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4F7B10E4" w:rsidR="00AA7A87" w:rsidRPr="00624853" w:rsidRDefault="001F0496" w:rsidP="00D74462">
      <w:pPr>
        <w:pStyle w:val="Heading1"/>
      </w:pPr>
      <w:r>
        <w:t>Urban Rivers and Catchments</w:t>
      </w:r>
      <w:r w:rsidR="00155F98">
        <w:t xml:space="preserve"> </w:t>
      </w:r>
      <w:r>
        <w:t xml:space="preserve">Program </w:t>
      </w:r>
      <w:r w:rsidR="006D3DC6">
        <w:t>2023</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6"/>
        <w:gridCol w:w="5963"/>
      </w:tblGrid>
      <w:tr w:rsidR="009A777F" w:rsidRPr="007040EB" w14:paraId="14D4CE7A" w14:textId="77777777" w:rsidTr="0049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tcPr>
          <w:p w14:paraId="4B040706" w14:textId="77777777" w:rsidR="00AA7A87" w:rsidRPr="00B0564E" w:rsidRDefault="00AA7A87" w:rsidP="00FB2CBF">
            <w:pPr>
              <w:rPr>
                <w:color w:val="264F90"/>
              </w:rPr>
            </w:pPr>
            <w:r w:rsidRPr="00B0564E">
              <w:rPr>
                <w:color w:val="264F90"/>
              </w:rPr>
              <w:t>Opening date:</w:t>
            </w:r>
          </w:p>
        </w:tc>
        <w:tc>
          <w:tcPr>
            <w:tcW w:w="5963" w:type="dxa"/>
          </w:tcPr>
          <w:p w14:paraId="748E5EB9" w14:textId="66FC7A14" w:rsidR="00AA7A87" w:rsidRPr="00B0564E" w:rsidRDefault="00BF3102" w:rsidP="00FB2CBF">
            <w:pPr>
              <w:cnfStyle w:val="100000000000" w:firstRow="1" w:lastRow="0" w:firstColumn="0" w:lastColumn="0" w:oddVBand="0" w:evenVBand="0" w:oddHBand="0" w:evenHBand="0" w:firstRowFirstColumn="0" w:firstRowLastColumn="0" w:lastRowFirstColumn="0" w:lastRowLastColumn="0"/>
              <w:rPr>
                <w:b w:val="0"/>
                <w:bCs w:val="0"/>
              </w:rPr>
            </w:pPr>
            <w:r w:rsidRPr="00936916">
              <w:t>27 November 2023</w:t>
            </w:r>
          </w:p>
        </w:tc>
      </w:tr>
      <w:tr w:rsidR="009A777F" w:rsidRPr="007040EB" w14:paraId="21523CB8" w14:textId="77777777" w:rsidTr="0049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4301EE1E" w14:textId="77777777" w:rsidR="00AA7A87" w:rsidRPr="00B0564E" w:rsidRDefault="00AA7A87" w:rsidP="00FB2CBF">
            <w:pPr>
              <w:rPr>
                <w:color w:val="264F90"/>
              </w:rPr>
            </w:pPr>
            <w:r w:rsidRPr="00B0564E">
              <w:rPr>
                <w:color w:val="264F90"/>
              </w:rPr>
              <w:t>Closing date and time:</w:t>
            </w:r>
          </w:p>
        </w:tc>
        <w:tc>
          <w:tcPr>
            <w:tcW w:w="5963" w:type="dxa"/>
            <w:shd w:val="clear" w:color="auto" w:fill="auto"/>
          </w:tcPr>
          <w:p w14:paraId="289E30AF" w14:textId="71B0A347" w:rsidR="00AA7A87" w:rsidRPr="00B0564E" w:rsidRDefault="009A777F" w:rsidP="00F87B20">
            <w:pPr>
              <w:cnfStyle w:val="000000100000" w:firstRow="0" w:lastRow="0" w:firstColumn="0" w:lastColumn="0" w:oddVBand="0" w:evenVBand="0" w:oddHBand="1" w:evenHBand="0" w:firstRowFirstColumn="0" w:firstRowLastColumn="0" w:lastRowFirstColumn="0" w:lastRowLastColumn="0"/>
            </w:pPr>
            <w:r w:rsidRPr="00B0564E">
              <w:t>5:00</w:t>
            </w:r>
            <w:r w:rsidR="001F0496" w:rsidRPr="00B0564E">
              <w:t>pm</w:t>
            </w:r>
            <w:r w:rsidR="00AA7A87" w:rsidRPr="00B0564E">
              <w:t xml:space="preserve"> </w:t>
            </w:r>
            <w:r w:rsidR="00F87B20" w:rsidRPr="00B0564E">
              <w:t xml:space="preserve">Australian Eastern </w:t>
            </w:r>
            <w:r w:rsidR="00B0564E" w:rsidRPr="00D13772">
              <w:t>Daylight</w:t>
            </w:r>
            <w:r w:rsidR="00F87B20" w:rsidRPr="00B0564E">
              <w:t xml:space="preserve"> Time</w:t>
            </w:r>
            <w:r w:rsidR="00AA7A87" w:rsidRPr="00B0564E">
              <w:t xml:space="preserve"> on</w:t>
            </w:r>
            <w:r w:rsidRPr="00B0564E">
              <w:t xml:space="preserve"> </w:t>
            </w:r>
            <w:r w:rsidR="00BF3102" w:rsidRPr="00B0564E">
              <w:t>13 February 2024</w:t>
            </w:r>
            <w:r w:rsidRPr="00B0564E">
              <w:t xml:space="preserve"> </w:t>
            </w:r>
          </w:p>
          <w:p w14:paraId="3C18DFE6" w14:textId="42CF399E" w:rsidR="005E49EA" w:rsidRPr="00B0564E" w:rsidRDefault="005E49EA" w:rsidP="00F87B20">
            <w:pPr>
              <w:cnfStyle w:val="000000100000" w:firstRow="0" w:lastRow="0" w:firstColumn="0" w:lastColumn="0" w:oddVBand="0" w:evenVBand="0" w:oddHBand="1" w:evenHBand="0" w:firstRowFirstColumn="0" w:firstRowLastColumn="0" w:lastRowFirstColumn="0" w:lastRowLastColumn="0"/>
            </w:pPr>
            <w:r w:rsidRPr="00B0564E">
              <w:t>Please take account of time zone differences when submitting your application.</w:t>
            </w:r>
          </w:p>
        </w:tc>
      </w:tr>
      <w:tr w:rsidR="009A777F" w:rsidRPr="007040EB" w14:paraId="07C3C994" w14:textId="77777777" w:rsidTr="004913D1">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AF0213A" w14:textId="77777777" w:rsidR="00AA7A87" w:rsidRPr="00B0564E" w:rsidRDefault="00AA7A87" w:rsidP="00FB2CBF">
            <w:pPr>
              <w:rPr>
                <w:color w:val="264F90"/>
              </w:rPr>
            </w:pPr>
            <w:r w:rsidRPr="00B0564E">
              <w:rPr>
                <w:color w:val="264F90"/>
              </w:rPr>
              <w:t>Commonwealth policy entity:</w:t>
            </w:r>
          </w:p>
        </w:tc>
        <w:tc>
          <w:tcPr>
            <w:tcW w:w="5963" w:type="dxa"/>
            <w:shd w:val="clear" w:color="auto" w:fill="auto"/>
          </w:tcPr>
          <w:p w14:paraId="1937ABBA" w14:textId="37FDCEE4" w:rsidR="00AA7A87" w:rsidRPr="00B0564E" w:rsidRDefault="009A777F" w:rsidP="00FB2CBF">
            <w:pPr>
              <w:cnfStyle w:val="000000000000" w:firstRow="0" w:lastRow="0" w:firstColumn="0" w:lastColumn="0" w:oddVBand="0" w:evenVBand="0" w:oddHBand="0" w:evenHBand="0" w:firstRowFirstColumn="0" w:firstRowLastColumn="0" w:lastRowFirstColumn="0" w:lastRowLastColumn="0"/>
            </w:pPr>
            <w:r w:rsidRPr="00B0564E">
              <w:t>Department of Climate Change, Energy, the Environment and Water (DCCEEW)</w:t>
            </w:r>
          </w:p>
        </w:tc>
      </w:tr>
      <w:tr w:rsidR="009A777F" w:rsidRPr="007040EB" w14:paraId="79952C1E" w14:textId="77777777" w:rsidTr="0049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3C86883B" w14:textId="2826BB61" w:rsidR="00AA7A87" w:rsidRPr="00B0564E" w:rsidRDefault="00AA7A87" w:rsidP="005F2A4B">
            <w:pPr>
              <w:rPr>
                <w:color w:val="264F90"/>
              </w:rPr>
            </w:pPr>
            <w:r w:rsidRPr="00B0564E">
              <w:rPr>
                <w:color w:val="264F90"/>
              </w:rPr>
              <w:t>Administering entity</w:t>
            </w:r>
            <w:r w:rsidR="002007FC" w:rsidRPr="00B0564E">
              <w:rPr>
                <w:color w:val="264F90"/>
              </w:rPr>
              <w:t>:</w:t>
            </w:r>
          </w:p>
        </w:tc>
        <w:tc>
          <w:tcPr>
            <w:tcW w:w="5963" w:type="dxa"/>
            <w:shd w:val="clear" w:color="auto" w:fill="auto"/>
          </w:tcPr>
          <w:p w14:paraId="102514A1" w14:textId="5AD594DE" w:rsidR="00AA7A87" w:rsidRPr="00B0564E" w:rsidRDefault="005F2A4B" w:rsidP="001C1EA8">
            <w:pPr>
              <w:cnfStyle w:val="000000100000" w:firstRow="0" w:lastRow="0" w:firstColumn="0" w:lastColumn="0" w:oddVBand="0" w:evenVBand="0" w:oddHBand="1" w:evenHBand="0" w:firstRowFirstColumn="0" w:firstRowLastColumn="0" w:lastRowFirstColumn="0" w:lastRowLastColumn="0"/>
            </w:pPr>
            <w:r w:rsidRPr="00B0564E">
              <w:t>Department of Industry, Science</w:t>
            </w:r>
            <w:r w:rsidR="001C1EA8" w:rsidRPr="00B0564E">
              <w:t xml:space="preserve"> </w:t>
            </w:r>
            <w:r w:rsidR="0044516B" w:rsidRPr="00B0564E">
              <w:t xml:space="preserve">and </w:t>
            </w:r>
            <w:r w:rsidR="00CB1500" w:rsidRPr="00B0564E">
              <w:t>Resources</w:t>
            </w:r>
            <w:r w:rsidR="001C1EA8" w:rsidRPr="00B0564E">
              <w:t xml:space="preserve"> (DIS</w:t>
            </w:r>
            <w:r w:rsidR="00B2612E" w:rsidRPr="00B0564E">
              <w:t>R)</w:t>
            </w:r>
          </w:p>
        </w:tc>
      </w:tr>
      <w:tr w:rsidR="009A777F" w:rsidRPr="007040EB" w14:paraId="675CD872" w14:textId="77777777" w:rsidTr="004913D1">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ACA6D9D" w14:textId="77777777" w:rsidR="00AA7A87" w:rsidRPr="00B0564E" w:rsidRDefault="00AA7A87" w:rsidP="00FB2CBF">
            <w:pPr>
              <w:rPr>
                <w:color w:val="264F90"/>
              </w:rPr>
            </w:pPr>
            <w:r w:rsidRPr="00B0564E">
              <w:rPr>
                <w:color w:val="264F90"/>
              </w:rPr>
              <w:t>Enquiries:</w:t>
            </w:r>
          </w:p>
        </w:tc>
        <w:tc>
          <w:tcPr>
            <w:tcW w:w="5963" w:type="dxa"/>
            <w:shd w:val="clear" w:color="auto" w:fill="auto"/>
          </w:tcPr>
          <w:p w14:paraId="7C97D1E9" w14:textId="17777294" w:rsidR="00AA7A87" w:rsidRPr="00B0564E" w:rsidRDefault="00AA7A87" w:rsidP="00FB2CBF">
            <w:pPr>
              <w:cnfStyle w:val="000000000000" w:firstRow="0" w:lastRow="0" w:firstColumn="0" w:lastColumn="0" w:oddVBand="0" w:evenVBand="0" w:oddHBand="0" w:evenHBand="0" w:firstRowFirstColumn="0" w:firstRowLastColumn="0" w:lastRowFirstColumn="0" w:lastRowLastColumn="0"/>
            </w:pPr>
            <w:r w:rsidRPr="00B0564E">
              <w:t>If you have any questions, contact</w:t>
            </w:r>
            <w:r w:rsidR="00201ACE" w:rsidRPr="00B0564E">
              <w:t xml:space="preserve"> us </w:t>
            </w:r>
            <w:r w:rsidR="00030E0C" w:rsidRPr="00B0564E">
              <w:t>on 13 28 46</w:t>
            </w:r>
            <w:r w:rsidR="003E2C3B" w:rsidRPr="00B0564E">
              <w:t>.</w:t>
            </w:r>
          </w:p>
        </w:tc>
      </w:tr>
      <w:tr w:rsidR="009A777F" w:rsidRPr="007040EB" w14:paraId="0022E681" w14:textId="77777777" w:rsidTr="0049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6FE8708B" w14:textId="77777777" w:rsidR="00AA7A87" w:rsidRPr="00B0564E" w:rsidRDefault="00AA7A87" w:rsidP="00FB2CBF">
            <w:pPr>
              <w:rPr>
                <w:color w:val="264F90"/>
              </w:rPr>
            </w:pPr>
            <w:r w:rsidRPr="00B0564E">
              <w:rPr>
                <w:color w:val="264F90"/>
              </w:rPr>
              <w:t>Date guidelines released:</w:t>
            </w:r>
          </w:p>
        </w:tc>
        <w:tc>
          <w:tcPr>
            <w:tcW w:w="5963" w:type="dxa"/>
            <w:shd w:val="clear" w:color="auto" w:fill="auto"/>
          </w:tcPr>
          <w:p w14:paraId="43326A40" w14:textId="495A0A30" w:rsidR="00AA7A87" w:rsidRPr="00B0564E" w:rsidRDefault="004358AF" w:rsidP="00FB2CBF">
            <w:pPr>
              <w:cnfStyle w:val="000000100000" w:firstRow="0" w:lastRow="0" w:firstColumn="0" w:lastColumn="0" w:oddVBand="0" w:evenVBand="0" w:oddHBand="1" w:evenHBand="0" w:firstRowFirstColumn="0" w:firstRowLastColumn="0" w:lastRowFirstColumn="0" w:lastRowLastColumn="0"/>
            </w:pPr>
            <w:r>
              <w:t>15 November 2023</w:t>
            </w:r>
          </w:p>
        </w:tc>
      </w:tr>
      <w:tr w:rsidR="009A777F" w14:paraId="6AA65F5E" w14:textId="77777777" w:rsidTr="004913D1">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55F1A0C1" w14:textId="77777777" w:rsidR="00AA7A87" w:rsidRPr="00B0564E" w:rsidRDefault="00AA7A87" w:rsidP="00FB2CBF">
            <w:pPr>
              <w:rPr>
                <w:color w:val="264F90"/>
              </w:rPr>
            </w:pPr>
            <w:r w:rsidRPr="00B0564E">
              <w:rPr>
                <w:color w:val="264F90"/>
              </w:rPr>
              <w:t>Type of grant opportunity:</w:t>
            </w:r>
          </w:p>
        </w:tc>
        <w:tc>
          <w:tcPr>
            <w:tcW w:w="5963" w:type="dxa"/>
            <w:shd w:val="clear" w:color="auto" w:fill="auto"/>
          </w:tcPr>
          <w:p w14:paraId="31B0E74E" w14:textId="7E3C905F" w:rsidR="00AA7A87" w:rsidRPr="00B0564E" w:rsidRDefault="00AA7A87" w:rsidP="00646827">
            <w:pPr>
              <w:cnfStyle w:val="000000000000" w:firstRow="0" w:lastRow="0" w:firstColumn="0" w:lastColumn="0" w:oddVBand="0" w:evenVBand="0" w:oddHBand="0" w:evenHBand="0" w:firstRowFirstColumn="0" w:firstRowLastColumn="0" w:lastRowFirstColumn="0" w:lastRowLastColumn="0"/>
            </w:pPr>
            <w:r w:rsidRPr="00B0564E">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D74462">
      <w:pPr>
        <w:pStyle w:val="TOCHeading"/>
      </w:pPr>
      <w:bookmarkStart w:id="0" w:name="_Toc164844258"/>
      <w:bookmarkStart w:id="1" w:name="_Toc383003250"/>
      <w:bookmarkStart w:id="2" w:name="_Toc164844257"/>
      <w:r w:rsidRPr="00007E4B">
        <w:lastRenderedPageBreak/>
        <w:t>Contents</w:t>
      </w:r>
      <w:bookmarkEnd w:id="0"/>
      <w:bookmarkEnd w:id="1"/>
    </w:p>
    <w:p w14:paraId="00479456" w14:textId="2708339C" w:rsidR="002661E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661E8">
        <w:rPr>
          <w:noProof/>
        </w:rPr>
        <w:t>1.</w:t>
      </w:r>
      <w:r w:rsidR="002661E8">
        <w:rPr>
          <w:rFonts w:asciiTheme="minorHAnsi" w:eastAsiaTheme="minorEastAsia" w:hAnsiTheme="minorHAnsi" w:cstheme="minorBidi"/>
          <w:b w:val="0"/>
          <w:iCs w:val="0"/>
          <w:noProof/>
          <w:sz w:val="22"/>
          <w:lang w:val="en-AU" w:eastAsia="en-AU"/>
        </w:rPr>
        <w:tab/>
      </w:r>
      <w:r w:rsidR="002661E8">
        <w:rPr>
          <w:noProof/>
        </w:rPr>
        <w:t>Urban Rivers and Catchments Program 2023 processes</w:t>
      </w:r>
      <w:r w:rsidR="002661E8">
        <w:rPr>
          <w:noProof/>
        </w:rPr>
        <w:tab/>
      </w:r>
      <w:r w:rsidR="002661E8">
        <w:rPr>
          <w:noProof/>
        </w:rPr>
        <w:fldChar w:fldCharType="begin"/>
      </w:r>
      <w:r w:rsidR="002661E8">
        <w:rPr>
          <w:noProof/>
        </w:rPr>
        <w:instrText xml:space="preserve"> PAGEREF _Toc145081659 \h </w:instrText>
      </w:r>
      <w:r w:rsidR="002661E8">
        <w:rPr>
          <w:noProof/>
        </w:rPr>
      </w:r>
      <w:r w:rsidR="002661E8">
        <w:rPr>
          <w:noProof/>
        </w:rPr>
        <w:fldChar w:fldCharType="separate"/>
      </w:r>
      <w:r w:rsidR="002661E8">
        <w:rPr>
          <w:noProof/>
        </w:rPr>
        <w:t>4</w:t>
      </w:r>
      <w:r w:rsidR="002661E8">
        <w:rPr>
          <w:noProof/>
        </w:rPr>
        <w:fldChar w:fldCharType="end"/>
      </w:r>
    </w:p>
    <w:p w14:paraId="55125792" w14:textId="65985DB7"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_Toc145081660 \h </w:instrText>
      </w:r>
      <w:r>
        <w:rPr>
          <w:noProof/>
        </w:rPr>
      </w:r>
      <w:r>
        <w:rPr>
          <w:noProof/>
        </w:rPr>
        <w:fldChar w:fldCharType="separate"/>
      </w:r>
      <w:r>
        <w:rPr>
          <w:noProof/>
        </w:rPr>
        <w:t>5</w:t>
      </w:r>
      <w:r>
        <w:rPr>
          <w:noProof/>
        </w:rPr>
        <w:fldChar w:fldCharType="end"/>
      </w:r>
    </w:p>
    <w:p w14:paraId="3BB65BF3" w14:textId="1EF8017E" w:rsidR="002661E8" w:rsidRDefault="002661E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_Toc145081661 \h </w:instrText>
      </w:r>
      <w:r>
        <w:rPr>
          <w:noProof/>
        </w:rPr>
      </w:r>
      <w:r>
        <w:rPr>
          <w:noProof/>
        </w:rPr>
        <w:fldChar w:fldCharType="separate"/>
      </w:r>
      <w:r>
        <w:rPr>
          <w:noProof/>
        </w:rPr>
        <w:t>5</w:t>
      </w:r>
      <w:r>
        <w:rPr>
          <w:noProof/>
        </w:rPr>
        <w:fldChar w:fldCharType="end"/>
      </w:r>
    </w:p>
    <w:p w14:paraId="5DF24E52" w14:textId="7EADFFE5"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Urban Rivers and Catchments Program 2023 grant opportunity</w:t>
      </w:r>
      <w:r>
        <w:rPr>
          <w:noProof/>
        </w:rPr>
        <w:tab/>
      </w:r>
      <w:r>
        <w:rPr>
          <w:noProof/>
        </w:rPr>
        <w:fldChar w:fldCharType="begin"/>
      </w:r>
      <w:r>
        <w:rPr>
          <w:noProof/>
        </w:rPr>
        <w:instrText xml:space="preserve"> PAGEREF _Toc145081662 \h </w:instrText>
      </w:r>
      <w:r>
        <w:rPr>
          <w:noProof/>
        </w:rPr>
      </w:r>
      <w:r>
        <w:rPr>
          <w:noProof/>
        </w:rPr>
        <w:fldChar w:fldCharType="separate"/>
      </w:r>
      <w:r>
        <w:rPr>
          <w:noProof/>
        </w:rPr>
        <w:t>5</w:t>
      </w:r>
      <w:r>
        <w:rPr>
          <w:noProof/>
        </w:rPr>
        <w:fldChar w:fldCharType="end"/>
      </w:r>
    </w:p>
    <w:p w14:paraId="33B37FD9" w14:textId="54362DE7" w:rsidR="002661E8" w:rsidRDefault="002661E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_Toc145081663 \h </w:instrText>
      </w:r>
      <w:r>
        <w:rPr>
          <w:noProof/>
        </w:rPr>
      </w:r>
      <w:r>
        <w:rPr>
          <w:noProof/>
        </w:rPr>
        <w:fldChar w:fldCharType="separate"/>
      </w:r>
      <w:r>
        <w:rPr>
          <w:noProof/>
        </w:rPr>
        <w:t>6</w:t>
      </w:r>
      <w:r>
        <w:rPr>
          <w:noProof/>
        </w:rPr>
        <w:fldChar w:fldCharType="end"/>
      </w:r>
    </w:p>
    <w:p w14:paraId="083C7C6E" w14:textId="2D0EC9E8"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_Toc145081664 \h </w:instrText>
      </w:r>
      <w:r>
        <w:rPr>
          <w:noProof/>
        </w:rPr>
      </w:r>
      <w:r>
        <w:rPr>
          <w:noProof/>
        </w:rPr>
        <w:fldChar w:fldCharType="separate"/>
      </w:r>
      <w:r>
        <w:rPr>
          <w:noProof/>
        </w:rPr>
        <w:t>6</w:t>
      </w:r>
      <w:r>
        <w:rPr>
          <w:noProof/>
        </w:rPr>
        <w:fldChar w:fldCharType="end"/>
      </w:r>
    </w:p>
    <w:p w14:paraId="137E3E36" w14:textId="680C5BAD"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_Toc145081665 \h </w:instrText>
      </w:r>
      <w:r>
        <w:rPr>
          <w:noProof/>
        </w:rPr>
      </w:r>
      <w:r>
        <w:rPr>
          <w:noProof/>
        </w:rPr>
        <w:fldChar w:fldCharType="separate"/>
      </w:r>
      <w:r>
        <w:rPr>
          <w:noProof/>
        </w:rPr>
        <w:t>7</w:t>
      </w:r>
      <w:r>
        <w:rPr>
          <w:noProof/>
        </w:rPr>
        <w:fldChar w:fldCharType="end"/>
      </w:r>
    </w:p>
    <w:p w14:paraId="6D256492" w14:textId="71D9F15E" w:rsidR="002661E8" w:rsidRDefault="002661E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_Toc145081666 \h </w:instrText>
      </w:r>
      <w:r>
        <w:rPr>
          <w:noProof/>
        </w:rPr>
      </w:r>
      <w:r>
        <w:rPr>
          <w:noProof/>
        </w:rPr>
        <w:fldChar w:fldCharType="separate"/>
      </w:r>
      <w:r>
        <w:rPr>
          <w:noProof/>
        </w:rPr>
        <w:t>7</w:t>
      </w:r>
      <w:r>
        <w:rPr>
          <w:noProof/>
        </w:rPr>
        <w:fldChar w:fldCharType="end"/>
      </w:r>
    </w:p>
    <w:p w14:paraId="4E9035C4" w14:textId="3F630DD7"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_Toc145081667 \h </w:instrText>
      </w:r>
      <w:r>
        <w:rPr>
          <w:noProof/>
        </w:rPr>
      </w:r>
      <w:r>
        <w:rPr>
          <w:noProof/>
        </w:rPr>
        <w:fldChar w:fldCharType="separate"/>
      </w:r>
      <w:r>
        <w:rPr>
          <w:noProof/>
        </w:rPr>
        <w:t>7</w:t>
      </w:r>
      <w:r>
        <w:rPr>
          <w:noProof/>
        </w:rPr>
        <w:fldChar w:fldCharType="end"/>
      </w:r>
    </w:p>
    <w:p w14:paraId="0D6B7C71" w14:textId="6473E508"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_Toc145081668 \h </w:instrText>
      </w:r>
      <w:r>
        <w:rPr>
          <w:noProof/>
        </w:rPr>
      </w:r>
      <w:r>
        <w:rPr>
          <w:noProof/>
        </w:rPr>
        <w:fldChar w:fldCharType="separate"/>
      </w:r>
      <w:r>
        <w:rPr>
          <w:noProof/>
        </w:rPr>
        <w:t>7</w:t>
      </w:r>
      <w:r>
        <w:rPr>
          <w:noProof/>
        </w:rPr>
        <w:fldChar w:fldCharType="end"/>
      </w:r>
    </w:p>
    <w:p w14:paraId="6F91C587" w14:textId="3DAC2C93"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_Toc145081669 \h </w:instrText>
      </w:r>
      <w:r>
        <w:rPr>
          <w:noProof/>
        </w:rPr>
      </w:r>
      <w:r>
        <w:rPr>
          <w:noProof/>
        </w:rPr>
        <w:fldChar w:fldCharType="separate"/>
      </w:r>
      <w:r>
        <w:rPr>
          <w:noProof/>
        </w:rPr>
        <w:t>8</w:t>
      </w:r>
      <w:r>
        <w:rPr>
          <w:noProof/>
        </w:rPr>
        <w:fldChar w:fldCharType="end"/>
      </w:r>
    </w:p>
    <w:p w14:paraId="4653BB03" w14:textId="5D81942E"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_Toc145081670 \h </w:instrText>
      </w:r>
      <w:r>
        <w:rPr>
          <w:noProof/>
        </w:rPr>
      </w:r>
      <w:r>
        <w:rPr>
          <w:noProof/>
        </w:rPr>
        <w:fldChar w:fldCharType="separate"/>
      </w:r>
      <w:r>
        <w:rPr>
          <w:noProof/>
        </w:rPr>
        <w:t>8</w:t>
      </w:r>
      <w:r>
        <w:rPr>
          <w:noProof/>
        </w:rPr>
        <w:fldChar w:fldCharType="end"/>
      </w:r>
    </w:p>
    <w:p w14:paraId="153A3C62" w14:textId="07768FE1" w:rsidR="002661E8" w:rsidRDefault="002661E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_Toc145081671 \h </w:instrText>
      </w:r>
      <w:r>
        <w:rPr>
          <w:noProof/>
        </w:rPr>
      </w:r>
      <w:r>
        <w:rPr>
          <w:noProof/>
        </w:rPr>
        <w:fldChar w:fldCharType="separate"/>
      </w:r>
      <w:r>
        <w:rPr>
          <w:noProof/>
        </w:rPr>
        <w:t>8</w:t>
      </w:r>
      <w:r>
        <w:rPr>
          <w:noProof/>
        </w:rPr>
        <w:fldChar w:fldCharType="end"/>
      </w:r>
    </w:p>
    <w:p w14:paraId="762B2A5B" w14:textId="3D6AD7C9"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_Toc145081672 \h </w:instrText>
      </w:r>
      <w:r>
        <w:rPr>
          <w:noProof/>
        </w:rPr>
      </w:r>
      <w:r>
        <w:rPr>
          <w:noProof/>
        </w:rPr>
        <w:fldChar w:fldCharType="separate"/>
      </w:r>
      <w:r>
        <w:rPr>
          <w:noProof/>
        </w:rPr>
        <w:t>8</w:t>
      </w:r>
      <w:r>
        <w:rPr>
          <w:noProof/>
        </w:rPr>
        <w:fldChar w:fldCharType="end"/>
      </w:r>
    </w:p>
    <w:p w14:paraId="7104CC15" w14:textId="0919953E"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_Toc145081673 \h </w:instrText>
      </w:r>
      <w:r>
        <w:rPr>
          <w:noProof/>
        </w:rPr>
      </w:r>
      <w:r>
        <w:rPr>
          <w:noProof/>
        </w:rPr>
        <w:fldChar w:fldCharType="separate"/>
      </w:r>
      <w:r>
        <w:rPr>
          <w:noProof/>
        </w:rPr>
        <w:t>10</w:t>
      </w:r>
      <w:r>
        <w:rPr>
          <w:noProof/>
        </w:rPr>
        <w:fldChar w:fldCharType="end"/>
      </w:r>
    </w:p>
    <w:p w14:paraId="6016388A" w14:textId="7F1815F1" w:rsidR="002661E8" w:rsidRDefault="002661E8">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Ineligible locations</w:t>
      </w:r>
      <w:r>
        <w:tab/>
      </w:r>
      <w:r>
        <w:fldChar w:fldCharType="begin"/>
      </w:r>
      <w:r>
        <w:instrText xml:space="preserve"> PAGEREF _Toc145081674 \h </w:instrText>
      </w:r>
      <w:r>
        <w:fldChar w:fldCharType="separate"/>
      </w:r>
      <w:r>
        <w:t>10</w:t>
      </w:r>
      <w:r>
        <w:fldChar w:fldCharType="end"/>
      </w:r>
    </w:p>
    <w:p w14:paraId="4F83EA29" w14:textId="3E1A1CA1"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_Toc145081675 \h </w:instrText>
      </w:r>
      <w:r>
        <w:rPr>
          <w:noProof/>
        </w:rPr>
      </w:r>
      <w:r>
        <w:rPr>
          <w:noProof/>
        </w:rPr>
        <w:fldChar w:fldCharType="separate"/>
      </w:r>
      <w:r>
        <w:rPr>
          <w:noProof/>
        </w:rPr>
        <w:t>10</w:t>
      </w:r>
      <w:r>
        <w:rPr>
          <w:noProof/>
        </w:rPr>
        <w:fldChar w:fldCharType="end"/>
      </w:r>
    </w:p>
    <w:p w14:paraId="12BB138B" w14:textId="256E2684" w:rsidR="002661E8" w:rsidRDefault="002661E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_Toc145081676 \h </w:instrText>
      </w:r>
      <w:r>
        <w:rPr>
          <w:noProof/>
        </w:rPr>
      </w:r>
      <w:r>
        <w:rPr>
          <w:noProof/>
        </w:rPr>
        <w:fldChar w:fldCharType="separate"/>
      </w:r>
      <w:r>
        <w:rPr>
          <w:noProof/>
        </w:rPr>
        <w:t>11</w:t>
      </w:r>
      <w:r>
        <w:rPr>
          <w:noProof/>
        </w:rPr>
        <w:fldChar w:fldCharType="end"/>
      </w:r>
    </w:p>
    <w:p w14:paraId="2DE97D82" w14:textId="3E0C89A3"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_Toc145081677 \h </w:instrText>
      </w:r>
      <w:r>
        <w:rPr>
          <w:noProof/>
        </w:rPr>
      </w:r>
      <w:r>
        <w:rPr>
          <w:noProof/>
        </w:rPr>
        <w:fldChar w:fldCharType="separate"/>
      </w:r>
      <w:r>
        <w:rPr>
          <w:noProof/>
        </w:rPr>
        <w:t>11</w:t>
      </w:r>
      <w:r>
        <w:rPr>
          <w:noProof/>
        </w:rPr>
        <w:fldChar w:fldCharType="end"/>
      </w:r>
    </w:p>
    <w:p w14:paraId="7180BF09" w14:textId="7B3811C4"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_Toc145081678 \h </w:instrText>
      </w:r>
      <w:r>
        <w:rPr>
          <w:noProof/>
        </w:rPr>
      </w:r>
      <w:r>
        <w:rPr>
          <w:noProof/>
        </w:rPr>
        <w:fldChar w:fldCharType="separate"/>
      </w:r>
      <w:r>
        <w:rPr>
          <w:noProof/>
        </w:rPr>
        <w:t>11</w:t>
      </w:r>
      <w:r>
        <w:rPr>
          <w:noProof/>
        </w:rPr>
        <w:fldChar w:fldCharType="end"/>
      </w:r>
    </w:p>
    <w:p w14:paraId="732DC22A" w14:textId="69DAB14C"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_Toc145081679 \h </w:instrText>
      </w:r>
      <w:r>
        <w:rPr>
          <w:noProof/>
        </w:rPr>
      </w:r>
      <w:r>
        <w:rPr>
          <w:noProof/>
        </w:rPr>
        <w:fldChar w:fldCharType="separate"/>
      </w:r>
      <w:r>
        <w:rPr>
          <w:noProof/>
        </w:rPr>
        <w:t>12</w:t>
      </w:r>
      <w:r>
        <w:rPr>
          <w:noProof/>
        </w:rPr>
        <w:fldChar w:fldCharType="end"/>
      </w:r>
    </w:p>
    <w:p w14:paraId="3D7EB5E0" w14:textId="41FCDDAC" w:rsidR="002661E8" w:rsidRDefault="002661E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_Toc145081680 \h </w:instrText>
      </w:r>
      <w:r>
        <w:rPr>
          <w:noProof/>
        </w:rPr>
      </w:r>
      <w:r>
        <w:rPr>
          <w:noProof/>
        </w:rPr>
        <w:fldChar w:fldCharType="separate"/>
      </w:r>
      <w:r>
        <w:rPr>
          <w:noProof/>
        </w:rPr>
        <w:t>12</w:t>
      </w:r>
      <w:r>
        <w:rPr>
          <w:noProof/>
        </w:rPr>
        <w:fldChar w:fldCharType="end"/>
      </w:r>
    </w:p>
    <w:p w14:paraId="41142C84" w14:textId="589BAC7D"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_Toc145081681 \h </w:instrText>
      </w:r>
      <w:r>
        <w:rPr>
          <w:noProof/>
        </w:rPr>
      </w:r>
      <w:r>
        <w:rPr>
          <w:noProof/>
        </w:rPr>
        <w:fldChar w:fldCharType="separate"/>
      </w:r>
      <w:r>
        <w:rPr>
          <w:noProof/>
        </w:rPr>
        <w:t>13</w:t>
      </w:r>
      <w:r>
        <w:rPr>
          <w:noProof/>
        </w:rPr>
        <w:fldChar w:fldCharType="end"/>
      </w:r>
    </w:p>
    <w:p w14:paraId="3DFC8B23" w14:textId="3CD40B57"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(consortia) applications</w:t>
      </w:r>
      <w:r>
        <w:rPr>
          <w:noProof/>
        </w:rPr>
        <w:tab/>
      </w:r>
      <w:r>
        <w:rPr>
          <w:noProof/>
        </w:rPr>
        <w:fldChar w:fldCharType="begin"/>
      </w:r>
      <w:r>
        <w:rPr>
          <w:noProof/>
        </w:rPr>
        <w:instrText xml:space="preserve"> PAGEREF _Toc145081682 \h </w:instrText>
      </w:r>
      <w:r>
        <w:rPr>
          <w:noProof/>
        </w:rPr>
      </w:r>
      <w:r>
        <w:rPr>
          <w:noProof/>
        </w:rPr>
        <w:fldChar w:fldCharType="separate"/>
      </w:r>
      <w:r>
        <w:rPr>
          <w:noProof/>
        </w:rPr>
        <w:t>13</w:t>
      </w:r>
      <w:r>
        <w:rPr>
          <w:noProof/>
        </w:rPr>
        <w:fldChar w:fldCharType="end"/>
      </w:r>
    </w:p>
    <w:p w14:paraId="1C72869F" w14:textId="1F911753"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_Toc145081683 \h </w:instrText>
      </w:r>
      <w:r>
        <w:rPr>
          <w:noProof/>
        </w:rPr>
      </w:r>
      <w:r>
        <w:rPr>
          <w:noProof/>
        </w:rPr>
        <w:fldChar w:fldCharType="separate"/>
      </w:r>
      <w:r>
        <w:rPr>
          <w:noProof/>
        </w:rPr>
        <w:t>14</w:t>
      </w:r>
      <w:r>
        <w:rPr>
          <w:noProof/>
        </w:rPr>
        <w:fldChar w:fldCharType="end"/>
      </w:r>
    </w:p>
    <w:p w14:paraId="70A3517C" w14:textId="5CABA1EC"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_Toc145081684 \h </w:instrText>
      </w:r>
      <w:r>
        <w:rPr>
          <w:noProof/>
        </w:rPr>
      </w:r>
      <w:r>
        <w:rPr>
          <w:noProof/>
        </w:rPr>
        <w:fldChar w:fldCharType="separate"/>
      </w:r>
      <w:r>
        <w:rPr>
          <w:noProof/>
        </w:rPr>
        <w:t>14</w:t>
      </w:r>
      <w:r>
        <w:rPr>
          <w:noProof/>
        </w:rPr>
        <w:fldChar w:fldCharType="end"/>
      </w:r>
    </w:p>
    <w:p w14:paraId="4479E614" w14:textId="2F178076" w:rsidR="002661E8" w:rsidRDefault="002661E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_Toc145081685 \h </w:instrText>
      </w:r>
      <w:r>
        <w:rPr>
          <w:noProof/>
        </w:rPr>
      </w:r>
      <w:r>
        <w:rPr>
          <w:noProof/>
        </w:rPr>
        <w:fldChar w:fldCharType="separate"/>
      </w:r>
      <w:r>
        <w:rPr>
          <w:noProof/>
        </w:rPr>
        <w:t>14</w:t>
      </w:r>
      <w:r>
        <w:rPr>
          <w:noProof/>
        </w:rPr>
        <w:fldChar w:fldCharType="end"/>
      </w:r>
    </w:p>
    <w:p w14:paraId="137C53A0" w14:textId="6FF1C8B5"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_Toc145081686 \h </w:instrText>
      </w:r>
      <w:r>
        <w:rPr>
          <w:noProof/>
        </w:rPr>
      </w:r>
      <w:r>
        <w:rPr>
          <w:noProof/>
        </w:rPr>
        <w:fldChar w:fldCharType="separate"/>
      </w:r>
      <w:r>
        <w:rPr>
          <w:noProof/>
        </w:rPr>
        <w:t>14</w:t>
      </w:r>
      <w:r>
        <w:rPr>
          <w:noProof/>
        </w:rPr>
        <w:fldChar w:fldCharType="end"/>
      </w:r>
    </w:p>
    <w:p w14:paraId="23A0EA1B" w14:textId="7E1A5FBA"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_Toc145081687 \h </w:instrText>
      </w:r>
      <w:r>
        <w:rPr>
          <w:noProof/>
        </w:rPr>
      </w:r>
      <w:r>
        <w:rPr>
          <w:noProof/>
        </w:rPr>
        <w:fldChar w:fldCharType="separate"/>
      </w:r>
      <w:r>
        <w:rPr>
          <w:noProof/>
        </w:rPr>
        <w:t>15</w:t>
      </w:r>
      <w:r>
        <w:rPr>
          <w:noProof/>
        </w:rPr>
        <w:fldChar w:fldCharType="end"/>
      </w:r>
    </w:p>
    <w:p w14:paraId="6F41E480" w14:textId="6CA9704E"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_Toc145081688 \h </w:instrText>
      </w:r>
      <w:r>
        <w:rPr>
          <w:noProof/>
        </w:rPr>
      </w:r>
      <w:r>
        <w:rPr>
          <w:noProof/>
        </w:rPr>
        <w:fldChar w:fldCharType="separate"/>
      </w:r>
      <w:r>
        <w:rPr>
          <w:noProof/>
        </w:rPr>
        <w:t>15</w:t>
      </w:r>
      <w:r>
        <w:rPr>
          <w:noProof/>
        </w:rPr>
        <w:fldChar w:fldCharType="end"/>
      </w:r>
    </w:p>
    <w:p w14:paraId="4DE7E268" w14:textId="7D371685" w:rsidR="002661E8" w:rsidRDefault="002661E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_Toc145081689 \h </w:instrText>
      </w:r>
      <w:r>
        <w:rPr>
          <w:noProof/>
        </w:rPr>
      </w:r>
      <w:r>
        <w:rPr>
          <w:noProof/>
        </w:rPr>
        <w:fldChar w:fldCharType="separate"/>
      </w:r>
      <w:r>
        <w:rPr>
          <w:noProof/>
        </w:rPr>
        <w:t>15</w:t>
      </w:r>
      <w:r>
        <w:rPr>
          <w:noProof/>
        </w:rPr>
        <w:fldChar w:fldCharType="end"/>
      </w:r>
    </w:p>
    <w:p w14:paraId="53E59CCD" w14:textId="796BB650"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_Toc145081690 \h </w:instrText>
      </w:r>
      <w:r>
        <w:rPr>
          <w:noProof/>
        </w:rPr>
      </w:r>
      <w:r>
        <w:rPr>
          <w:noProof/>
        </w:rPr>
        <w:fldChar w:fldCharType="separate"/>
      </w:r>
      <w:r>
        <w:rPr>
          <w:noProof/>
        </w:rPr>
        <w:t>15</w:t>
      </w:r>
      <w:r>
        <w:rPr>
          <w:noProof/>
        </w:rPr>
        <w:fldChar w:fldCharType="end"/>
      </w:r>
    </w:p>
    <w:p w14:paraId="2ABD4954" w14:textId="58DC78E1" w:rsidR="002661E8" w:rsidRDefault="002661E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_Toc145081691 \h </w:instrText>
      </w:r>
      <w:r>
        <w:rPr>
          <w:noProof/>
        </w:rPr>
      </w:r>
      <w:r>
        <w:rPr>
          <w:noProof/>
        </w:rPr>
        <w:fldChar w:fldCharType="separate"/>
      </w:r>
      <w:r>
        <w:rPr>
          <w:noProof/>
        </w:rPr>
        <w:t>15</w:t>
      </w:r>
      <w:r>
        <w:rPr>
          <w:noProof/>
        </w:rPr>
        <w:fldChar w:fldCharType="end"/>
      </w:r>
    </w:p>
    <w:p w14:paraId="3AB2E1B9" w14:textId="703457CC"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_Toc145081692 \h </w:instrText>
      </w:r>
      <w:r>
        <w:rPr>
          <w:noProof/>
        </w:rPr>
      </w:r>
      <w:r>
        <w:rPr>
          <w:noProof/>
        </w:rPr>
        <w:fldChar w:fldCharType="separate"/>
      </w:r>
      <w:r>
        <w:rPr>
          <w:noProof/>
        </w:rPr>
        <w:t>15</w:t>
      </w:r>
      <w:r>
        <w:rPr>
          <w:noProof/>
        </w:rPr>
        <w:fldChar w:fldCharType="end"/>
      </w:r>
    </w:p>
    <w:p w14:paraId="7B8A579C" w14:textId="6BD6FDFC"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_Toc145081693 \h </w:instrText>
      </w:r>
      <w:r>
        <w:rPr>
          <w:noProof/>
        </w:rPr>
      </w:r>
      <w:r>
        <w:rPr>
          <w:noProof/>
        </w:rPr>
        <w:fldChar w:fldCharType="separate"/>
      </w:r>
      <w:r>
        <w:rPr>
          <w:noProof/>
        </w:rPr>
        <w:t>16</w:t>
      </w:r>
      <w:r>
        <w:rPr>
          <w:noProof/>
        </w:rPr>
        <w:fldChar w:fldCharType="end"/>
      </w:r>
    </w:p>
    <w:p w14:paraId="055000F9" w14:textId="0DAA25A6" w:rsidR="002661E8" w:rsidRDefault="002661E8">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_Toc145081694 \h </w:instrText>
      </w:r>
      <w:r>
        <w:fldChar w:fldCharType="separate"/>
      </w:r>
      <w:r>
        <w:t>17</w:t>
      </w:r>
      <w:r>
        <w:fldChar w:fldCharType="end"/>
      </w:r>
    </w:p>
    <w:p w14:paraId="69420953" w14:textId="5A7C57A7" w:rsidR="002661E8" w:rsidRDefault="002661E8">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WHS Scheme</w:t>
      </w:r>
      <w:r>
        <w:tab/>
      </w:r>
      <w:r>
        <w:fldChar w:fldCharType="begin"/>
      </w:r>
      <w:r>
        <w:instrText xml:space="preserve"> PAGEREF _Toc145081695 \h </w:instrText>
      </w:r>
      <w:r>
        <w:fldChar w:fldCharType="separate"/>
      </w:r>
      <w:r>
        <w:t>17</w:t>
      </w:r>
      <w:r>
        <w:fldChar w:fldCharType="end"/>
      </w:r>
    </w:p>
    <w:p w14:paraId="256CB030" w14:textId="062C7D8D"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_Toc145081696 \h </w:instrText>
      </w:r>
      <w:r>
        <w:rPr>
          <w:noProof/>
        </w:rPr>
      </w:r>
      <w:r>
        <w:rPr>
          <w:noProof/>
        </w:rPr>
        <w:fldChar w:fldCharType="separate"/>
      </w:r>
      <w:r>
        <w:rPr>
          <w:noProof/>
        </w:rPr>
        <w:t>17</w:t>
      </w:r>
      <w:r>
        <w:rPr>
          <w:noProof/>
        </w:rPr>
        <w:fldChar w:fldCharType="end"/>
      </w:r>
    </w:p>
    <w:p w14:paraId="55AFDEA7" w14:textId="19896C6D"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_Toc145081697 \h </w:instrText>
      </w:r>
      <w:r>
        <w:rPr>
          <w:noProof/>
        </w:rPr>
      </w:r>
      <w:r>
        <w:rPr>
          <w:noProof/>
        </w:rPr>
        <w:fldChar w:fldCharType="separate"/>
      </w:r>
      <w:r>
        <w:rPr>
          <w:noProof/>
        </w:rPr>
        <w:t>17</w:t>
      </w:r>
      <w:r>
        <w:rPr>
          <w:noProof/>
        </w:rPr>
        <w:fldChar w:fldCharType="end"/>
      </w:r>
    </w:p>
    <w:p w14:paraId="56FD95DE" w14:textId="274F6713" w:rsidR="002661E8" w:rsidRDefault="002661E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_Toc145081698 \h </w:instrText>
      </w:r>
      <w:r>
        <w:rPr>
          <w:noProof/>
        </w:rPr>
      </w:r>
      <w:r>
        <w:rPr>
          <w:noProof/>
        </w:rPr>
        <w:fldChar w:fldCharType="separate"/>
      </w:r>
      <w:r>
        <w:rPr>
          <w:noProof/>
        </w:rPr>
        <w:t>18</w:t>
      </w:r>
      <w:r>
        <w:rPr>
          <w:noProof/>
        </w:rPr>
        <w:fldChar w:fldCharType="end"/>
      </w:r>
    </w:p>
    <w:p w14:paraId="596B4063" w14:textId="0E010468" w:rsidR="002661E8" w:rsidRDefault="002661E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_Toc145081699 \h </w:instrText>
      </w:r>
      <w:r>
        <w:rPr>
          <w:noProof/>
        </w:rPr>
      </w:r>
      <w:r>
        <w:rPr>
          <w:noProof/>
        </w:rPr>
        <w:fldChar w:fldCharType="separate"/>
      </w:r>
      <w:r>
        <w:rPr>
          <w:noProof/>
        </w:rPr>
        <w:t>18</w:t>
      </w:r>
      <w:r>
        <w:rPr>
          <w:noProof/>
        </w:rPr>
        <w:fldChar w:fldCharType="end"/>
      </w:r>
    </w:p>
    <w:p w14:paraId="0291EE89" w14:textId="48E74F70"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_Toc145081700 \h </w:instrText>
      </w:r>
      <w:r>
        <w:rPr>
          <w:noProof/>
        </w:rPr>
      </w:r>
      <w:r>
        <w:rPr>
          <w:noProof/>
        </w:rPr>
        <w:fldChar w:fldCharType="separate"/>
      </w:r>
      <w:r>
        <w:rPr>
          <w:noProof/>
        </w:rPr>
        <w:t>18</w:t>
      </w:r>
      <w:r>
        <w:rPr>
          <w:noProof/>
        </w:rPr>
        <w:fldChar w:fldCharType="end"/>
      </w:r>
    </w:p>
    <w:p w14:paraId="3378A5B5" w14:textId="550800A7"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_Toc145081701 \h </w:instrText>
      </w:r>
      <w:r>
        <w:rPr>
          <w:noProof/>
        </w:rPr>
      </w:r>
      <w:r>
        <w:rPr>
          <w:noProof/>
        </w:rPr>
        <w:fldChar w:fldCharType="separate"/>
      </w:r>
      <w:r>
        <w:rPr>
          <w:noProof/>
        </w:rPr>
        <w:t>18</w:t>
      </w:r>
      <w:r>
        <w:rPr>
          <w:noProof/>
        </w:rPr>
        <w:fldChar w:fldCharType="end"/>
      </w:r>
    </w:p>
    <w:p w14:paraId="3679E37A" w14:textId="3A808840" w:rsidR="002661E8" w:rsidRDefault="002661E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_Toc145081702 \h </w:instrText>
      </w:r>
      <w:r>
        <w:fldChar w:fldCharType="separate"/>
      </w:r>
      <w:r>
        <w:t>19</w:t>
      </w:r>
      <w:r>
        <w:fldChar w:fldCharType="end"/>
      </w:r>
    </w:p>
    <w:p w14:paraId="7D189E2D" w14:textId="14BEF683" w:rsidR="002661E8" w:rsidRDefault="002661E8">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_Toc145081703 \h </w:instrText>
      </w:r>
      <w:r>
        <w:fldChar w:fldCharType="separate"/>
      </w:r>
      <w:r>
        <w:t>19</w:t>
      </w:r>
      <w:r>
        <w:fldChar w:fldCharType="end"/>
      </w:r>
    </w:p>
    <w:p w14:paraId="347922E7" w14:textId="530AC617" w:rsidR="002661E8" w:rsidRDefault="002661E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_Toc145081704 \h </w:instrText>
      </w:r>
      <w:r>
        <w:fldChar w:fldCharType="separate"/>
      </w:r>
      <w:r>
        <w:t>19</w:t>
      </w:r>
      <w:r>
        <w:fldChar w:fldCharType="end"/>
      </w:r>
    </w:p>
    <w:p w14:paraId="263CC9D1" w14:textId="5DF7ADE7"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_Toc145081705 \h </w:instrText>
      </w:r>
      <w:r>
        <w:rPr>
          <w:noProof/>
        </w:rPr>
      </w:r>
      <w:r>
        <w:rPr>
          <w:noProof/>
        </w:rPr>
        <w:fldChar w:fldCharType="separate"/>
      </w:r>
      <w:r>
        <w:rPr>
          <w:noProof/>
        </w:rPr>
        <w:t>20</w:t>
      </w:r>
      <w:r>
        <w:rPr>
          <w:noProof/>
        </w:rPr>
        <w:fldChar w:fldCharType="end"/>
      </w:r>
    </w:p>
    <w:p w14:paraId="05171EDC" w14:textId="6C36E6FC"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_Toc145081706 \h </w:instrText>
      </w:r>
      <w:r>
        <w:rPr>
          <w:noProof/>
        </w:rPr>
      </w:r>
      <w:r>
        <w:rPr>
          <w:noProof/>
        </w:rPr>
        <w:fldChar w:fldCharType="separate"/>
      </w:r>
      <w:r>
        <w:rPr>
          <w:noProof/>
        </w:rPr>
        <w:t>20</w:t>
      </w:r>
      <w:r>
        <w:rPr>
          <w:noProof/>
        </w:rPr>
        <w:fldChar w:fldCharType="end"/>
      </w:r>
    </w:p>
    <w:p w14:paraId="63079FC8" w14:textId="0C5F7AC7"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_Toc145081707 \h </w:instrText>
      </w:r>
      <w:r>
        <w:rPr>
          <w:noProof/>
        </w:rPr>
      </w:r>
      <w:r>
        <w:rPr>
          <w:noProof/>
        </w:rPr>
        <w:fldChar w:fldCharType="separate"/>
      </w:r>
      <w:r>
        <w:rPr>
          <w:noProof/>
        </w:rPr>
        <w:t>20</w:t>
      </w:r>
      <w:r>
        <w:rPr>
          <w:noProof/>
        </w:rPr>
        <w:fldChar w:fldCharType="end"/>
      </w:r>
    </w:p>
    <w:p w14:paraId="3689AEE6" w14:textId="3AECE9EB"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_Toc145081708 \h </w:instrText>
      </w:r>
      <w:r>
        <w:rPr>
          <w:noProof/>
        </w:rPr>
      </w:r>
      <w:r>
        <w:rPr>
          <w:noProof/>
        </w:rPr>
        <w:fldChar w:fldCharType="separate"/>
      </w:r>
      <w:r>
        <w:rPr>
          <w:noProof/>
        </w:rPr>
        <w:t>20</w:t>
      </w:r>
      <w:r>
        <w:rPr>
          <w:noProof/>
        </w:rPr>
        <w:fldChar w:fldCharType="end"/>
      </w:r>
    </w:p>
    <w:p w14:paraId="5B076EF7" w14:textId="57EB4650"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_Toc145081709 \h </w:instrText>
      </w:r>
      <w:r>
        <w:rPr>
          <w:noProof/>
        </w:rPr>
      </w:r>
      <w:r>
        <w:rPr>
          <w:noProof/>
        </w:rPr>
        <w:fldChar w:fldCharType="separate"/>
      </w:r>
      <w:r>
        <w:rPr>
          <w:noProof/>
        </w:rPr>
        <w:t>20</w:t>
      </w:r>
      <w:r>
        <w:rPr>
          <w:noProof/>
        </w:rPr>
        <w:fldChar w:fldCharType="end"/>
      </w:r>
    </w:p>
    <w:p w14:paraId="4738E986" w14:textId="335C98D1"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_Toc145081710 \h </w:instrText>
      </w:r>
      <w:r>
        <w:rPr>
          <w:noProof/>
        </w:rPr>
      </w:r>
      <w:r>
        <w:rPr>
          <w:noProof/>
        </w:rPr>
        <w:fldChar w:fldCharType="separate"/>
      </w:r>
      <w:r>
        <w:rPr>
          <w:noProof/>
        </w:rPr>
        <w:t>20</w:t>
      </w:r>
      <w:r>
        <w:rPr>
          <w:noProof/>
        </w:rPr>
        <w:fldChar w:fldCharType="end"/>
      </w:r>
    </w:p>
    <w:p w14:paraId="6D6393D1" w14:textId="70C79DF6" w:rsidR="002661E8" w:rsidRDefault="002661E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_Toc145081711 \h </w:instrText>
      </w:r>
      <w:r>
        <w:rPr>
          <w:noProof/>
        </w:rPr>
      </w:r>
      <w:r>
        <w:rPr>
          <w:noProof/>
        </w:rPr>
        <w:fldChar w:fldCharType="separate"/>
      </w:r>
      <w:r>
        <w:rPr>
          <w:noProof/>
        </w:rPr>
        <w:t>21</w:t>
      </w:r>
      <w:r>
        <w:rPr>
          <w:noProof/>
        </w:rPr>
        <w:fldChar w:fldCharType="end"/>
      </w:r>
    </w:p>
    <w:p w14:paraId="202AA679" w14:textId="05812FE3"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_Toc145081712 \h </w:instrText>
      </w:r>
      <w:r>
        <w:rPr>
          <w:noProof/>
        </w:rPr>
      </w:r>
      <w:r>
        <w:rPr>
          <w:noProof/>
        </w:rPr>
        <w:fldChar w:fldCharType="separate"/>
      </w:r>
      <w:r>
        <w:rPr>
          <w:noProof/>
        </w:rPr>
        <w:t>21</w:t>
      </w:r>
      <w:r>
        <w:rPr>
          <w:noProof/>
        </w:rPr>
        <w:fldChar w:fldCharType="end"/>
      </w:r>
    </w:p>
    <w:p w14:paraId="1F413904" w14:textId="30DEB9CA"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_Toc145081713 \h </w:instrText>
      </w:r>
      <w:r>
        <w:rPr>
          <w:noProof/>
        </w:rPr>
      </w:r>
      <w:r>
        <w:rPr>
          <w:noProof/>
        </w:rPr>
        <w:fldChar w:fldCharType="separate"/>
      </w:r>
      <w:r>
        <w:rPr>
          <w:noProof/>
        </w:rPr>
        <w:t>21</w:t>
      </w:r>
      <w:r>
        <w:rPr>
          <w:noProof/>
        </w:rPr>
        <w:fldChar w:fldCharType="end"/>
      </w:r>
    </w:p>
    <w:p w14:paraId="243505C1" w14:textId="10396919"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_Toc145081714 \h </w:instrText>
      </w:r>
      <w:r>
        <w:rPr>
          <w:noProof/>
        </w:rPr>
      </w:r>
      <w:r>
        <w:rPr>
          <w:noProof/>
        </w:rPr>
        <w:fldChar w:fldCharType="separate"/>
      </w:r>
      <w:r>
        <w:rPr>
          <w:noProof/>
        </w:rPr>
        <w:t>22</w:t>
      </w:r>
      <w:r>
        <w:rPr>
          <w:noProof/>
        </w:rPr>
        <w:fldChar w:fldCharType="end"/>
      </w:r>
    </w:p>
    <w:p w14:paraId="212A728A" w14:textId="127EB9E5"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_Toc145081715 \h </w:instrText>
      </w:r>
      <w:r>
        <w:rPr>
          <w:noProof/>
        </w:rPr>
      </w:r>
      <w:r>
        <w:rPr>
          <w:noProof/>
        </w:rPr>
        <w:fldChar w:fldCharType="separate"/>
      </w:r>
      <w:r>
        <w:rPr>
          <w:noProof/>
        </w:rPr>
        <w:t>23</w:t>
      </w:r>
      <w:r>
        <w:rPr>
          <w:noProof/>
        </w:rPr>
        <w:fldChar w:fldCharType="end"/>
      </w:r>
    </w:p>
    <w:p w14:paraId="7478DF29" w14:textId="14F933C2" w:rsidR="002661E8" w:rsidRDefault="002661E8">
      <w:pPr>
        <w:pStyle w:val="TOC3"/>
        <w:rPr>
          <w:rFonts w:asciiTheme="minorHAnsi" w:eastAsiaTheme="minorEastAsia" w:hAnsiTheme="minorHAnsi" w:cstheme="minorBidi"/>
          <w:iCs w:val="0"/>
          <w:noProof/>
          <w:sz w:val="22"/>
          <w:lang w:val="en-AU" w:eastAsia="en-AU"/>
        </w:rPr>
      </w:pPr>
      <w:r w:rsidRPr="004D4804">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_Toc145081716 \h </w:instrText>
      </w:r>
      <w:r>
        <w:rPr>
          <w:noProof/>
        </w:rPr>
      </w:r>
      <w:r>
        <w:rPr>
          <w:noProof/>
        </w:rPr>
        <w:fldChar w:fldCharType="separate"/>
      </w:r>
      <w:r>
        <w:rPr>
          <w:noProof/>
        </w:rPr>
        <w:t>23</w:t>
      </w:r>
      <w:r>
        <w:rPr>
          <w:noProof/>
        </w:rPr>
        <w:fldChar w:fldCharType="end"/>
      </w:r>
    </w:p>
    <w:p w14:paraId="5C162F97" w14:textId="0B83328A" w:rsidR="002661E8" w:rsidRDefault="002661E8">
      <w:pPr>
        <w:pStyle w:val="TOC2"/>
        <w:rPr>
          <w:rFonts w:asciiTheme="minorHAnsi" w:eastAsiaTheme="minorEastAsia" w:hAnsiTheme="minorHAnsi" w:cstheme="minorBidi"/>
          <w:b w:val="0"/>
          <w:iCs w:val="0"/>
          <w:noProof/>
          <w:sz w:val="22"/>
          <w:lang w:val="en-AU" w:eastAsia="en-AU"/>
        </w:rPr>
      </w:pPr>
      <w:r w:rsidRPr="004D4804">
        <w:rPr>
          <w:rFonts w:ascii="Verdana" w:hAnsi="Verdana"/>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_Toc145081717 \h </w:instrText>
      </w:r>
      <w:r>
        <w:rPr>
          <w:noProof/>
        </w:rPr>
      </w:r>
      <w:r>
        <w:rPr>
          <w:noProof/>
        </w:rPr>
        <w:fldChar w:fldCharType="separate"/>
      </w:r>
      <w:r>
        <w:rPr>
          <w:noProof/>
        </w:rPr>
        <w:t>24</w:t>
      </w:r>
      <w:r>
        <w:rPr>
          <w:noProof/>
        </w:rPr>
        <w:fldChar w:fldCharType="end"/>
      </w:r>
    </w:p>
    <w:p w14:paraId="5A2C8BE5" w14:textId="088FDFB3" w:rsidR="002661E8" w:rsidRDefault="002661E8">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_Toc145081718 \h </w:instrText>
      </w:r>
      <w:r>
        <w:rPr>
          <w:noProof/>
        </w:rPr>
      </w:r>
      <w:r>
        <w:rPr>
          <w:noProof/>
        </w:rPr>
        <w:fldChar w:fldCharType="separate"/>
      </w:r>
      <w:r>
        <w:rPr>
          <w:noProof/>
        </w:rPr>
        <w:t>28</w:t>
      </w:r>
      <w:r>
        <w:rPr>
          <w:noProof/>
        </w:rPr>
        <w:fldChar w:fldCharType="end"/>
      </w:r>
    </w:p>
    <w:p w14:paraId="79FFBA70" w14:textId="24ADE1D8" w:rsidR="002661E8" w:rsidRDefault="002661E8">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_Toc145081719 \h </w:instrText>
      </w:r>
      <w:r>
        <w:rPr>
          <w:noProof/>
        </w:rPr>
      </w:r>
      <w:r>
        <w:rPr>
          <w:noProof/>
        </w:rPr>
        <w:fldChar w:fldCharType="separate"/>
      </w:r>
      <w:r>
        <w:rPr>
          <w:noProof/>
        </w:rPr>
        <w:t>28</w:t>
      </w:r>
      <w:r>
        <w:rPr>
          <w:noProof/>
        </w:rPr>
        <w:fldChar w:fldCharType="end"/>
      </w:r>
    </w:p>
    <w:p w14:paraId="62A04A41" w14:textId="0A1AAE34" w:rsidR="002661E8" w:rsidRDefault="002661E8">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_Toc145081720 \h </w:instrText>
      </w:r>
      <w:r>
        <w:rPr>
          <w:noProof/>
        </w:rPr>
      </w:r>
      <w:r>
        <w:rPr>
          <w:noProof/>
        </w:rPr>
        <w:fldChar w:fldCharType="separate"/>
      </w:r>
      <w:r>
        <w:rPr>
          <w:noProof/>
        </w:rPr>
        <w:t>28</w:t>
      </w:r>
      <w:r>
        <w:rPr>
          <w:noProof/>
        </w:rPr>
        <w:fldChar w:fldCharType="end"/>
      </w:r>
    </w:p>
    <w:p w14:paraId="3A4D8B49" w14:textId="52E09431" w:rsidR="002661E8" w:rsidRDefault="002661E8">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_Toc145081721 \h </w:instrText>
      </w:r>
      <w:r>
        <w:rPr>
          <w:noProof/>
        </w:rPr>
      </w:r>
      <w:r>
        <w:rPr>
          <w:noProof/>
        </w:rPr>
        <w:fldChar w:fldCharType="separate"/>
      </w:r>
      <w:r>
        <w:rPr>
          <w:noProof/>
        </w:rPr>
        <w:t>29</w:t>
      </w:r>
      <w:r>
        <w:rPr>
          <w:noProof/>
        </w:rPr>
        <w:fldChar w:fldCharType="end"/>
      </w:r>
    </w:p>
    <w:p w14:paraId="4BE54A08" w14:textId="0FCD0EF4" w:rsidR="002661E8" w:rsidRDefault="002661E8">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_Toc145081722 \h </w:instrText>
      </w:r>
      <w:r>
        <w:rPr>
          <w:noProof/>
        </w:rPr>
      </w:r>
      <w:r>
        <w:rPr>
          <w:noProof/>
        </w:rPr>
        <w:fldChar w:fldCharType="separate"/>
      </w:r>
      <w:r>
        <w:rPr>
          <w:noProof/>
        </w:rPr>
        <w:t>29</w:t>
      </w:r>
      <w:r>
        <w:rPr>
          <w:noProof/>
        </w:rPr>
        <w:fldChar w:fldCharType="end"/>
      </w:r>
    </w:p>
    <w:p w14:paraId="3655FEEE" w14:textId="1ACCF0F2" w:rsidR="002661E8" w:rsidRDefault="002661E8">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_Toc145081723 \h </w:instrText>
      </w:r>
      <w:r>
        <w:rPr>
          <w:noProof/>
        </w:rPr>
      </w:r>
      <w:r>
        <w:rPr>
          <w:noProof/>
        </w:rPr>
        <w:fldChar w:fldCharType="separate"/>
      </w:r>
      <w:r>
        <w:rPr>
          <w:noProof/>
        </w:rPr>
        <w:t>30</w:t>
      </w:r>
      <w:r>
        <w:rPr>
          <w:noProof/>
        </w:rPr>
        <w:fldChar w:fldCharType="end"/>
      </w:r>
    </w:p>
    <w:p w14:paraId="1C21CB20" w14:textId="0D9867EF" w:rsidR="002661E8" w:rsidRDefault="002661E8">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_Toc145081724 \h </w:instrText>
      </w:r>
      <w:r>
        <w:rPr>
          <w:noProof/>
        </w:rPr>
      </w:r>
      <w:r>
        <w:rPr>
          <w:noProof/>
        </w:rPr>
        <w:fldChar w:fldCharType="separate"/>
      </w:r>
      <w:r>
        <w:rPr>
          <w:noProof/>
        </w:rPr>
        <w:t>31</w:t>
      </w:r>
      <w:r>
        <w:rPr>
          <w:noProof/>
        </w:rPr>
        <w:fldChar w:fldCharType="end"/>
      </w:r>
    </w:p>
    <w:p w14:paraId="259E9452" w14:textId="577A5C39" w:rsidR="00DD3C0D" w:rsidRDefault="004A238A" w:rsidP="00DD3C0D">
      <w:pPr>
        <w:rPr>
          <w:rFonts w:eastAsia="Calibri"/>
        </w:rPr>
      </w:pPr>
      <w:r w:rsidRPr="00007E4B">
        <w:rPr>
          <w:rFonts w:eastAsia="Calibri"/>
        </w:rPr>
        <w:fldChar w:fldCharType="end"/>
      </w:r>
    </w:p>
    <w:p w14:paraId="114346C8" w14:textId="77777777" w:rsidR="002848BE" w:rsidRPr="002848BE" w:rsidRDefault="002848BE" w:rsidP="002848BE"/>
    <w:p w14:paraId="41F937C1" w14:textId="77777777" w:rsidR="002848BE" w:rsidRPr="002848BE" w:rsidRDefault="002848BE" w:rsidP="002848BE"/>
    <w:p w14:paraId="026FA4F6" w14:textId="77777777" w:rsidR="002848BE" w:rsidRPr="002848BE" w:rsidRDefault="002848BE" w:rsidP="002848BE"/>
    <w:p w14:paraId="0702BE66" w14:textId="77777777" w:rsidR="002848BE" w:rsidRDefault="002848BE" w:rsidP="002848BE">
      <w:pPr>
        <w:rPr>
          <w:rFonts w:eastAsia="Calibri"/>
        </w:rPr>
      </w:pPr>
    </w:p>
    <w:p w14:paraId="2BA346AD" w14:textId="7E210371" w:rsidR="002848BE" w:rsidRDefault="002848BE" w:rsidP="002848BE">
      <w:pPr>
        <w:tabs>
          <w:tab w:val="left" w:pos="6035"/>
        </w:tabs>
        <w:rPr>
          <w:rFonts w:eastAsia="Calibri"/>
        </w:rPr>
      </w:pPr>
      <w:r>
        <w:rPr>
          <w:rFonts w:eastAsia="Calibri"/>
        </w:rPr>
        <w:tab/>
      </w:r>
    </w:p>
    <w:p w14:paraId="25F651FE" w14:textId="6BCEF885" w:rsidR="002848BE" w:rsidRPr="002848BE" w:rsidRDefault="002848BE" w:rsidP="002848BE">
      <w:pPr>
        <w:tabs>
          <w:tab w:val="left" w:pos="6035"/>
        </w:tabs>
        <w:sectPr w:rsidR="002848BE" w:rsidRPr="002848BE" w:rsidSect="0002331D">
          <w:footerReference w:type="default" r:id="rId15"/>
          <w:footerReference w:type="first" r:id="rId16"/>
          <w:pgSz w:w="11907" w:h="16840" w:code="9"/>
          <w:pgMar w:top="1418" w:right="1418" w:bottom="1276" w:left="1701" w:header="709" w:footer="709" w:gutter="0"/>
          <w:cols w:space="720"/>
          <w:docGrid w:linePitch="360"/>
        </w:sectPr>
      </w:pPr>
      <w:r>
        <w:tab/>
      </w:r>
    </w:p>
    <w:p w14:paraId="06842DFC" w14:textId="11F84AE3" w:rsidR="00CE6D9D" w:rsidRPr="00756EBF" w:rsidRDefault="00851EAE" w:rsidP="00BF3102">
      <w:pPr>
        <w:pStyle w:val="Heading2"/>
      </w:pPr>
      <w:bookmarkStart w:id="3" w:name="_Toc458420391"/>
      <w:bookmarkStart w:id="4" w:name="_Toc462824846"/>
      <w:bookmarkStart w:id="5" w:name="_Toc496536648"/>
      <w:bookmarkStart w:id="6" w:name="_Toc531277475"/>
      <w:bookmarkStart w:id="7" w:name="_Toc955285"/>
      <w:bookmarkStart w:id="8" w:name="_Toc145081659"/>
      <w:r>
        <w:lastRenderedPageBreak/>
        <w:t>Urban Rivers and Catchments Program</w:t>
      </w:r>
      <w:r w:rsidR="00CE6D9D" w:rsidRPr="00756EBF">
        <w:t xml:space="preserve"> </w:t>
      </w:r>
      <w:bookmarkEnd w:id="3"/>
      <w:bookmarkEnd w:id="4"/>
      <w:r w:rsidR="006D3DC6">
        <w:t>2023</w:t>
      </w:r>
      <w:r w:rsidR="00446988">
        <w:t xml:space="preserve"> </w:t>
      </w:r>
      <w:r w:rsidR="00F7040C" w:rsidRPr="00756EBF">
        <w:t>p</w:t>
      </w:r>
      <w:r w:rsidR="00CE6D9D" w:rsidRPr="00756EBF">
        <w:t>rocess</w:t>
      </w:r>
      <w:r w:rsidR="009F5A19" w:rsidRPr="00756EBF">
        <w:t>es</w:t>
      </w:r>
      <w:bookmarkEnd w:id="5"/>
      <w:bookmarkEnd w:id="6"/>
      <w:bookmarkEnd w:id="7"/>
      <w:bookmarkEnd w:id="8"/>
    </w:p>
    <w:p w14:paraId="405CDFBB" w14:textId="5E7CF66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51EAE">
        <w:rPr>
          <w:b/>
        </w:rPr>
        <w:t>Urban Rivers and Catchments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DD2230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851EAE">
        <w:t xml:space="preserve">Department of Climate Change, Energy, the Environment and Water (DCCEEW)’s </w:t>
      </w:r>
      <w:r>
        <w:t xml:space="preserve">Outcome </w:t>
      </w:r>
      <w:r w:rsidR="00DD452B">
        <w:t>2</w:t>
      </w:r>
      <w:r w:rsidR="002408E7">
        <w:t xml:space="preserve">: </w:t>
      </w:r>
      <w:r w:rsidR="002408E7">
        <w:rPr>
          <w:rStyle w:val="ui-provider"/>
        </w:rPr>
        <w:t>Conserve, protect and sustainably manage our natural resources including through a nature positive approach; protect and conserve our natural and cultural heritage; reduce and regulate the use of pollutants and hazardous substances; and take a leadership role on these issues internationally</w:t>
      </w:r>
      <w:r>
        <w:t xml:space="preserve">. </w:t>
      </w:r>
      <w:r w:rsidR="00A57758">
        <w:t>DCCEEW</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008E4980">
          <w:rPr>
            <w:rStyle w:val="Hyperlink"/>
            <w:i/>
          </w:rPr>
          <w:t xml:space="preserve"> </w:t>
        </w:r>
        <w:r w:rsidR="00872F20">
          <w:rPr>
            <w:rStyle w:val="Hyperlink"/>
            <w:i/>
          </w:rPr>
          <w:t>(CGRGs)</w:t>
        </w:r>
        <w:r w:rsidRPr="002C62AA">
          <w:rPr>
            <w:rStyle w:val="Hyperlink"/>
          </w:rPr>
          <w:t>.</w:t>
        </w:r>
      </w:hyperlink>
    </w:p>
    <w:p w14:paraId="01A09AA7"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0959AFF8" w14:textId="77777777" w:rsidR="00CE6D9D"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50C07285" w14:textId="3C27F9D5" w:rsidR="00CE6D9D"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5BD6B6C6" w14:textId="77777777" w:rsidR="00CE6D9D" w:rsidRPr="00947729"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3561BED5" w14:textId="5B28D7D9" w:rsidR="00030E0C" w:rsidRPr="005A61FE" w:rsidRDefault="00030E0C"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356FCCAC" w14:textId="5C339A53" w:rsidR="00CE6D9D"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 xml:space="preserve">We assess all </w:t>
      </w:r>
      <w:r w:rsidRPr="00F40BDA">
        <w:rPr>
          <w:b/>
        </w:rPr>
        <w:t>grant application</w:t>
      </w:r>
      <w:r w:rsidR="008718E5">
        <w:rPr>
          <w:b/>
        </w:rPr>
        <w:t>s</w:t>
      </w:r>
    </w:p>
    <w:p w14:paraId="1D0BA313" w14:textId="7D0C3266"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62200C">
        <w:t xml:space="preserve"> </w:t>
      </w:r>
      <w:r w:rsidR="00B2612E">
        <w:t>The Committee</w:t>
      </w:r>
      <w:r w:rsidRPr="00C659C4">
        <w:t xml:space="preserv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w:t>
      </w:r>
      <w:r w:rsidR="00A57758">
        <w:t>and</w:t>
      </w:r>
      <w:r w:rsidRPr="00C659C4">
        <w:t xml:space="preserve"> compare it to other </w:t>
      </w:r>
      <w:r w:rsidR="00B37D10">
        <w:t xml:space="preserve">eligible </w:t>
      </w:r>
      <w:r w:rsidR="006171E3">
        <w:t>applications.</w:t>
      </w:r>
    </w:p>
    <w:p w14:paraId="627BD968"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44504BE3" w14:textId="1A504F87" w:rsidR="00CE6D9D" w:rsidRPr="00C659C4" w:rsidRDefault="00A57758"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The Committee</w:t>
      </w:r>
      <w:r w:rsidR="00CE6D9D" w:rsidRPr="00C659C4">
        <w:rPr>
          <w:b/>
        </w:rPr>
        <w:t xml:space="preserve"> make grant recommendations</w:t>
      </w:r>
    </w:p>
    <w:p w14:paraId="577C2CE3" w14:textId="4F2F2D85" w:rsidR="00CE6D9D" w:rsidRPr="00C659C4" w:rsidRDefault="00207ADF"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The committee</w:t>
      </w:r>
      <w:r w:rsidR="00CE6D9D" w:rsidRPr="00C659C4">
        <w:t xml:space="preserve"> provide advice to the decision maker on the merits of each application. </w:t>
      </w:r>
    </w:p>
    <w:p w14:paraId="51D2F01B"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24522E60" w14:textId="2A09D564"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The decision maker decides which applications are successful.</w:t>
      </w:r>
    </w:p>
    <w:p w14:paraId="7FE19A20"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0CE2BAD5" w14:textId="06048248"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notify you of the outcome</w:t>
      </w:r>
    </w:p>
    <w:p w14:paraId="642F7092" w14:textId="0A1FE691" w:rsidR="00CE6D9D"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ascii="Wingdings" w:hAnsi="Wingdings"/>
          <w:szCs w:val="20"/>
        </w:rPr>
      </w:pPr>
      <w:r w:rsidRPr="00C659C4">
        <w:t>We</w:t>
      </w:r>
      <w:r w:rsidR="0062200C">
        <w:t xml:space="preserve"> </w:t>
      </w:r>
      <w:r w:rsidRPr="00C659C4">
        <w:t xml:space="preserve">advise you of the outcome of your application. </w:t>
      </w:r>
      <w:r w:rsidR="00041716" w:rsidRPr="00C659C4">
        <w:t>We may not notify unsuccessful applicants until grant agreements have been executed with successful applicants.</w:t>
      </w:r>
    </w:p>
    <w:p w14:paraId="63A4CCB1" w14:textId="77777777" w:rsidR="008050F8" w:rsidRPr="000B38AF" w:rsidRDefault="008050F8" w:rsidP="000B38AF">
      <w:pPr>
        <w:spacing w:before="0" w:after="0"/>
        <w:jc w:val="center"/>
        <w:rPr>
          <w:rFonts w:ascii="Wingdings" w:hAnsi="Wingdings"/>
          <w:sz w:val="18"/>
          <w:szCs w:val="18"/>
        </w:rPr>
      </w:pPr>
      <w:r w:rsidRPr="000B38AF">
        <w:rPr>
          <w:rFonts w:ascii="Wingdings" w:hAnsi="Wingdings"/>
          <w:sz w:val="18"/>
          <w:szCs w:val="18"/>
        </w:rPr>
        <w:t></w:t>
      </w:r>
    </w:p>
    <w:p w14:paraId="0AFE72AD" w14:textId="6BABED60"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We enter into a grant agreement</w:t>
      </w:r>
    </w:p>
    <w:p w14:paraId="5E81FDF5" w14:textId="3AD2E020"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4B18AF15" w14:textId="26C52DB9"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21BC115C" w:rsidR="00CE6D9D" w:rsidRPr="00C659C4" w:rsidRDefault="00CE6D9D"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0B38AF" w:rsidRDefault="00CE6D9D" w:rsidP="000B38AF">
      <w:pPr>
        <w:spacing w:before="0" w:after="0"/>
        <w:jc w:val="center"/>
        <w:rPr>
          <w:rFonts w:ascii="Wingdings" w:hAnsi="Wingdings"/>
          <w:sz w:val="18"/>
          <w:szCs w:val="18"/>
        </w:rPr>
      </w:pPr>
      <w:r w:rsidRPr="000B38AF">
        <w:rPr>
          <w:rFonts w:ascii="Wingdings" w:hAnsi="Wingdings"/>
          <w:sz w:val="18"/>
          <w:szCs w:val="18"/>
        </w:rPr>
        <w:t></w:t>
      </w:r>
    </w:p>
    <w:p w14:paraId="48D55848" w14:textId="7DF7E98F" w:rsidR="00CE6D9D" w:rsidRPr="00C659C4" w:rsidRDefault="00041716" w:rsidP="000B38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r w:rsidR="006B6BB3">
        <w:rPr>
          <w:b/>
        </w:rPr>
        <w:t>Urban Rivers and Catchments Program</w:t>
      </w:r>
      <w:r w:rsidR="00410371">
        <w:rPr>
          <w:b/>
        </w:rPr>
        <w:t xml:space="preserve"> </w:t>
      </w:r>
      <w:r w:rsidR="006D3DC6">
        <w:rPr>
          <w:b/>
        </w:rPr>
        <w:t>2023</w:t>
      </w:r>
      <w:r w:rsidR="00F73164">
        <w:rPr>
          <w:b/>
        </w:rPr>
        <w:t xml:space="preserve"> </w:t>
      </w:r>
      <w:r w:rsidR="00F73164" w:rsidDel="00F73164">
        <w:rPr>
          <w:b/>
        </w:rPr>
        <w:t xml:space="preserve"> </w:t>
      </w:r>
    </w:p>
    <w:p w14:paraId="6818B261" w14:textId="6C2AECAB" w:rsidR="00F87B20" w:rsidRDefault="006B6BB3" w:rsidP="00A72C7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t>Urban Rivers and Catchmen</w:t>
      </w:r>
      <w:r w:rsidR="00652F60">
        <w:t>t</w:t>
      </w:r>
      <w:r>
        <w:t xml:space="preserve">s Program </w:t>
      </w:r>
      <w:r w:rsidR="006D3DC6">
        <w:t>2023</w:t>
      </w:r>
      <w:r w:rsidR="00686047">
        <w:t xml:space="preserve"> </w:t>
      </w:r>
      <w:r w:rsidR="00CE6D9D" w:rsidRPr="00C659C4">
        <w:t>as a whole. We base this on information you provide to us and that we collect from various sources.</w:t>
      </w:r>
      <w:r w:rsidR="00CE6D9D" w:rsidRPr="00F40BDA">
        <w:t xml:space="preserve"> </w:t>
      </w:r>
      <w:bookmarkStart w:id="9" w:name="_Toc496536649"/>
      <w:bookmarkStart w:id="10" w:name="_Toc531277476"/>
      <w:bookmarkStart w:id="11" w:name="_Toc955286"/>
    </w:p>
    <w:p w14:paraId="6E7CAB95" w14:textId="126B226E" w:rsidR="00296D7B" w:rsidRPr="00756EBF" w:rsidRDefault="00296D7B" w:rsidP="00BF3102">
      <w:pPr>
        <w:pStyle w:val="Heading3"/>
      </w:pPr>
      <w:bookmarkStart w:id="12" w:name="_Toc145081660"/>
      <w:r w:rsidRPr="00756EBF">
        <w:lastRenderedPageBreak/>
        <w:t>Introduction</w:t>
      </w:r>
      <w:bookmarkEnd w:id="12"/>
    </w:p>
    <w:p w14:paraId="62F55E66" w14:textId="07829811" w:rsidR="00CE6BDB" w:rsidRDefault="00296D7B" w:rsidP="00CE6BDB">
      <w:r w:rsidRPr="00296D7B">
        <w:t xml:space="preserve">These guidelines contain information for the </w:t>
      </w:r>
      <w:r w:rsidR="006B6BB3" w:rsidRPr="009E3CCA">
        <w:t>Urban Rivers and Catchment</w:t>
      </w:r>
      <w:r w:rsidR="00AB4C7B" w:rsidRPr="004913D1">
        <w:t>s Program</w:t>
      </w:r>
      <w:r w:rsidR="00652F60" w:rsidRPr="004913D1">
        <w:t xml:space="preserve"> </w:t>
      </w:r>
      <w:r w:rsidR="006D3DC6">
        <w:t>2023</w:t>
      </w:r>
      <w:r w:rsidRPr="009E3CCA">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4D3CFF" w:rsidRDefault="009F283D" w:rsidP="004D3CFF">
      <w:pPr>
        <w:pStyle w:val="ListBullet"/>
        <w:ind w:left="360"/>
        <w:rPr>
          <w:rFonts w:cs="Arial"/>
          <w:szCs w:val="20"/>
        </w:rPr>
      </w:pPr>
      <w:r w:rsidRPr="004D3CFF">
        <w:rPr>
          <w:rFonts w:cs="Arial"/>
          <w:szCs w:val="20"/>
        </w:rPr>
        <w:t>the purpose of the grant program/grant opportunity</w:t>
      </w:r>
    </w:p>
    <w:p w14:paraId="25EA2210" w14:textId="3E549A52" w:rsidR="00296D7B" w:rsidRPr="004D3CFF" w:rsidRDefault="00296D7B" w:rsidP="004D3CFF">
      <w:pPr>
        <w:pStyle w:val="ListBullet"/>
        <w:ind w:left="360"/>
        <w:rPr>
          <w:rFonts w:cs="Arial"/>
          <w:szCs w:val="20"/>
        </w:rPr>
      </w:pPr>
      <w:r w:rsidRPr="004D3CFF">
        <w:rPr>
          <w:rFonts w:cs="Arial"/>
          <w:szCs w:val="20"/>
        </w:rPr>
        <w:t>the eligibility and assessment criteria</w:t>
      </w:r>
    </w:p>
    <w:p w14:paraId="22297BFB" w14:textId="4FB6696F" w:rsidR="00296D7B" w:rsidRPr="004D3CFF" w:rsidRDefault="00296D7B" w:rsidP="004D3CFF">
      <w:pPr>
        <w:pStyle w:val="ListBullet"/>
        <w:ind w:left="360"/>
        <w:rPr>
          <w:rFonts w:cs="Arial"/>
          <w:szCs w:val="20"/>
        </w:rPr>
      </w:pPr>
      <w:r w:rsidRPr="004D3CFF">
        <w:rPr>
          <w:rFonts w:cs="Arial"/>
          <w:szCs w:val="20"/>
        </w:rPr>
        <w:t>how we consider and assess grant applications</w:t>
      </w:r>
    </w:p>
    <w:p w14:paraId="2C86208E" w14:textId="542843F9" w:rsidR="00296D7B" w:rsidRPr="004D3CFF" w:rsidRDefault="00296D7B" w:rsidP="004D3CFF">
      <w:pPr>
        <w:pStyle w:val="ListBullet"/>
        <w:ind w:left="360"/>
        <w:rPr>
          <w:rFonts w:cs="Arial"/>
          <w:szCs w:val="20"/>
        </w:rPr>
      </w:pPr>
      <w:r w:rsidRPr="004D3CFF">
        <w:rPr>
          <w:rFonts w:cs="Arial"/>
          <w:szCs w:val="20"/>
        </w:rPr>
        <w:t>how we notify applicants and enter into grant agreements with grantees</w:t>
      </w:r>
    </w:p>
    <w:p w14:paraId="309BAF4B" w14:textId="45741274" w:rsidR="00296D7B" w:rsidRPr="004D3CFF" w:rsidRDefault="00296D7B" w:rsidP="004D3CFF">
      <w:pPr>
        <w:pStyle w:val="ListBullet"/>
        <w:ind w:left="360"/>
        <w:rPr>
          <w:rFonts w:cs="Arial"/>
          <w:szCs w:val="20"/>
        </w:rPr>
      </w:pPr>
      <w:r w:rsidRPr="004D3CFF">
        <w:rPr>
          <w:rFonts w:cs="Arial"/>
          <w:szCs w:val="20"/>
        </w:rPr>
        <w:t>how we monitor and evaluate grantees’ performance</w:t>
      </w:r>
    </w:p>
    <w:p w14:paraId="5FA0A391" w14:textId="77777777" w:rsidR="00296D7B" w:rsidRPr="004D3CFF" w:rsidRDefault="00296D7B" w:rsidP="004D3CFF">
      <w:pPr>
        <w:pStyle w:val="ListBullet"/>
        <w:ind w:left="360"/>
        <w:rPr>
          <w:rFonts w:cs="Arial"/>
          <w:szCs w:val="20"/>
        </w:rPr>
      </w:pPr>
      <w:r w:rsidRPr="004D3CFF" w:rsidDel="001E42D1">
        <w:rPr>
          <w:rFonts w:cs="Arial"/>
          <w:szCs w:val="20"/>
        </w:rPr>
        <w:t xml:space="preserve">responsibilities and </w:t>
      </w:r>
      <w:r w:rsidRPr="004D3CFF">
        <w:rPr>
          <w:rFonts w:cs="Arial"/>
          <w:szCs w:val="20"/>
        </w:rPr>
        <w:t>expectations in relation to the opportunity.</w:t>
      </w:r>
    </w:p>
    <w:p w14:paraId="30AFCAEB" w14:textId="227C48D8" w:rsidR="00296D7B" w:rsidRPr="00CE6BDB" w:rsidRDefault="00542464" w:rsidP="00296D7B">
      <w:r>
        <w:t xml:space="preserve">This grant opportunity and process will be administered by </w:t>
      </w:r>
      <w:r w:rsidR="00643A89">
        <w:t>t</w:t>
      </w:r>
      <w:r w:rsidR="00296D7B" w:rsidRPr="00CE6BDB">
        <w:t xml:space="preserve">he Department of Industry, Science and Resources (the department/DISR) on behalf of </w:t>
      </w:r>
      <w:r w:rsidR="00E95F53">
        <w:t>the Department of Climate Change, Energy, the Environment and Water (DCCEEW)</w:t>
      </w:r>
      <w:r w:rsidR="00296D7B" w:rsidRPr="00CE6BDB">
        <w:t>.</w:t>
      </w:r>
    </w:p>
    <w:p w14:paraId="630859A8" w14:textId="6824F8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14</w:t>
      </w:r>
      <w:r w:rsidRPr="00CE6BDB">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18E17CCA" w:rsidR="00686047" w:rsidRPr="000553F2" w:rsidRDefault="00686047" w:rsidP="00BF3102">
      <w:pPr>
        <w:pStyle w:val="Heading2"/>
      </w:pPr>
      <w:bookmarkStart w:id="13" w:name="_Toc145081661"/>
      <w:r>
        <w:t>About the grant program</w:t>
      </w:r>
      <w:bookmarkEnd w:id="9"/>
      <w:bookmarkEnd w:id="10"/>
      <w:bookmarkEnd w:id="11"/>
      <w:bookmarkEnd w:id="13"/>
    </w:p>
    <w:p w14:paraId="2E9F1F2F" w14:textId="412CE3F9" w:rsidR="005E18D2" w:rsidRDefault="005E2087" w:rsidP="005E18D2">
      <w:r w:rsidRPr="002848BE">
        <w:t>The Urban Rivers and Catchments Program</w:t>
      </w:r>
      <w:r w:rsidR="00410371">
        <w:t xml:space="preserve"> </w:t>
      </w:r>
      <w:r>
        <w:t xml:space="preserve">(the </w:t>
      </w:r>
      <w:r w:rsidR="00A016A4">
        <w:t>p</w:t>
      </w:r>
      <w:r>
        <w:t xml:space="preserve">rogram) </w:t>
      </w:r>
      <w:r w:rsidRPr="002848BE">
        <w:t>delivers on the Australian Government’s election commitment to restore the health of urban</w:t>
      </w:r>
      <w:r w:rsidR="00A1175B">
        <w:t>, outer urban/peri-urban and regional centre</w:t>
      </w:r>
      <w:r w:rsidRPr="002848BE">
        <w:t xml:space="preserve"> waterways for native plants and animals, and local communities.</w:t>
      </w:r>
      <w:r>
        <w:t xml:space="preserve"> </w:t>
      </w:r>
      <w:r w:rsidR="00A1175B">
        <w:t xml:space="preserve">The </w:t>
      </w:r>
      <w:r w:rsidR="001D094D" w:rsidRPr="00402A69">
        <w:t>p</w:t>
      </w:r>
      <w:r w:rsidR="00A1175B" w:rsidRPr="00402A69">
        <w:t>r</w:t>
      </w:r>
      <w:r w:rsidR="00A1175B">
        <w:t>ogram,</w:t>
      </w:r>
      <w:r w:rsidR="00410371">
        <w:t xml:space="preserve"> </w:t>
      </w:r>
      <w:r w:rsidRPr="002848BE">
        <w:t xml:space="preserve">part of the government’s Nature Positive agenda, </w:t>
      </w:r>
      <w:r w:rsidR="00BC7259">
        <w:t>will help to ensure that Australia continues to meet its international obligations under the Convention on Biological Diversity and other relevant environmental treaties.</w:t>
      </w:r>
    </w:p>
    <w:p w14:paraId="334DBDFD" w14:textId="03A47ADF" w:rsidR="00A66C0C" w:rsidRPr="004D3CFF" w:rsidRDefault="005E2087" w:rsidP="005E18D2">
      <w:pPr>
        <w:rPr>
          <w:rFonts w:cs="Arial"/>
          <w:szCs w:val="20"/>
        </w:rPr>
      </w:pPr>
      <w:r w:rsidRPr="00077C3D">
        <w:t xml:space="preserve">The </w:t>
      </w:r>
      <w:r>
        <w:t xml:space="preserve">objective of the program </w:t>
      </w:r>
      <w:r w:rsidR="006D3DC6">
        <w:t>is</w:t>
      </w:r>
      <w:r w:rsidR="001268EF">
        <w:t xml:space="preserve"> to</w:t>
      </w:r>
      <w:r w:rsidR="006D3DC6">
        <w:rPr>
          <w:rFonts w:cs="Arial"/>
          <w:szCs w:val="20"/>
        </w:rPr>
        <w:t xml:space="preserve"> </w:t>
      </w:r>
      <w:r w:rsidR="00A66C0C" w:rsidRPr="004D3CFF">
        <w:rPr>
          <w:rFonts w:cs="Arial"/>
          <w:szCs w:val="20"/>
        </w:rPr>
        <w:t>improve the ecological health of waterways in urban, outer urban/peri-urban and regional centres.</w:t>
      </w:r>
    </w:p>
    <w:p w14:paraId="2CD89EC4" w14:textId="34D21391" w:rsidR="00A1175B" w:rsidRPr="006F76A0" w:rsidRDefault="00A1175B" w:rsidP="00A1175B">
      <w:r>
        <w:t xml:space="preserve">The </w:t>
      </w:r>
      <w:r w:rsidR="00B503E9">
        <w:t xml:space="preserve">intended </w:t>
      </w:r>
      <w:r>
        <w:t xml:space="preserve">outcomes of the </w:t>
      </w:r>
      <w:r w:rsidR="001C013D">
        <w:t>p</w:t>
      </w:r>
      <w:r w:rsidRPr="006F76A0">
        <w:t xml:space="preserve">rogram </w:t>
      </w:r>
      <w:r>
        <w:t>are</w:t>
      </w:r>
      <w:r w:rsidRPr="006F76A0">
        <w:t>:</w:t>
      </w:r>
    </w:p>
    <w:p w14:paraId="4A110B23" w14:textId="55CE45BB" w:rsidR="002F556B" w:rsidRPr="002F556B" w:rsidRDefault="00402A69" w:rsidP="008D35BE">
      <w:pPr>
        <w:pStyle w:val="ListBullet"/>
        <w:ind w:left="360"/>
        <w:rPr>
          <w:rFonts w:cs="Arial"/>
          <w:szCs w:val="20"/>
        </w:rPr>
      </w:pPr>
      <w:r w:rsidRPr="00402A69">
        <w:rPr>
          <w:rFonts w:cs="Arial"/>
          <w:szCs w:val="20"/>
        </w:rPr>
        <w:t xml:space="preserve">restored </w:t>
      </w:r>
      <w:r w:rsidR="002F556B" w:rsidRPr="00402A69">
        <w:rPr>
          <w:rFonts w:cs="Arial"/>
          <w:szCs w:val="20"/>
        </w:rPr>
        <w:t>and/or improv</w:t>
      </w:r>
      <w:r w:rsidR="00A016A4" w:rsidRPr="00402A69">
        <w:rPr>
          <w:rFonts w:cs="Arial"/>
          <w:szCs w:val="20"/>
        </w:rPr>
        <w:t>ed</w:t>
      </w:r>
      <w:r w:rsidR="002F556B" w:rsidRPr="00402A69">
        <w:rPr>
          <w:rFonts w:cs="Arial"/>
          <w:szCs w:val="20"/>
        </w:rPr>
        <w:t xml:space="preserve"> </w:t>
      </w:r>
      <w:r w:rsidRPr="00402A69">
        <w:rPr>
          <w:rFonts w:cs="Arial"/>
          <w:szCs w:val="20"/>
        </w:rPr>
        <w:t>riparian</w:t>
      </w:r>
      <w:r w:rsidR="0035113C">
        <w:rPr>
          <w:rFonts w:cs="Arial"/>
          <w:szCs w:val="20"/>
        </w:rPr>
        <w:t xml:space="preserve"> areas, </w:t>
      </w:r>
      <w:r w:rsidR="00501662" w:rsidRPr="00402A69">
        <w:rPr>
          <w:rFonts w:cs="Arial"/>
          <w:szCs w:val="20"/>
        </w:rPr>
        <w:t>stream bank</w:t>
      </w:r>
      <w:r w:rsidRPr="00402A69">
        <w:rPr>
          <w:rFonts w:cs="Arial"/>
          <w:szCs w:val="20"/>
        </w:rPr>
        <w:t>s</w:t>
      </w:r>
      <w:r w:rsidR="002F556B" w:rsidRPr="00402A69">
        <w:rPr>
          <w:rFonts w:cs="Arial"/>
          <w:szCs w:val="20"/>
        </w:rPr>
        <w:t xml:space="preserve"> </w:t>
      </w:r>
      <w:r w:rsidR="00D55B7C" w:rsidRPr="00402A69">
        <w:rPr>
          <w:rFonts w:cs="Arial"/>
          <w:szCs w:val="20"/>
        </w:rPr>
        <w:t>or</w:t>
      </w:r>
      <w:r w:rsidR="002F556B" w:rsidRPr="00402A69">
        <w:rPr>
          <w:rFonts w:cs="Arial"/>
          <w:szCs w:val="20"/>
        </w:rPr>
        <w:t xml:space="preserve"> aquatic habitat</w:t>
      </w:r>
      <w:r w:rsidRPr="00402A69">
        <w:rPr>
          <w:rFonts w:cs="Arial"/>
          <w:szCs w:val="20"/>
        </w:rPr>
        <w:t>s</w:t>
      </w:r>
      <w:r w:rsidR="004128E6" w:rsidRPr="00402A69">
        <w:rPr>
          <w:rFonts w:cs="Arial"/>
          <w:szCs w:val="20"/>
        </w:rPr>
        <w:t>,</w:t>
      </w:r>
      <w:r w:rsidR="002F556B" w:rsidRPr="00402A69">
        <w:rPr>
          <w:rFonts w:cs="Arial"/>
          <w:szCs w:val="20"/>
        </w:rPr>
        <w:t xml:space="preserve"> to benefit native</w:t>
      </w:r>
      <w:r w:rsidR="002F556B" w:rsidRPr="002F556B">
        <w:rPr>
          <w:rFonts w:cs="Arial"/>
          <w:szCs w:val="20"/>
        </w:rPr>
        <w:t xml:space="preserve"> species including threatened species</w:t>
      </w:r>
      <w:r w:rsidR="004128E6">
        <w:rPr>
          <w:rFonts w:cs="Arial"/>
          <w:szCs w:val="20"/>
        </w:rPr>
        <w:t xml:space="preserve">, </w:t>
      </w:r>
      <w:r w:rsidR="00726D5A">
        <w:rPr>
          <w:rFonts w:cs="Arial"/>
          <w:szCs w:val="20"/>
        </w:rPr>
        <w:t xml:space="preserve">or </w:t>
      </w:r>
      <w:r w:rsidR="00002113">
        <w:rPr>
          <w:rFonts w:cs="Arial"/>
          <w:szCs w:val="20"/>
        </w:rPr>
        <w:t xml:space="preserve">aquatic areas </w:t>
      </w:r>
      <w:r w:rsidR="00A36638">
        <w:rPr>
          <w:rFonts w:cs="Arial"/>
          <w:szCs w:val="20"/>
        </w:rPr>
        <w:t>of significance</w:t>
      </w:r>
    </w:p>
    <w:p w14:paraId="0AE5287E" w14:textId="440BA3A7" w:rsidR="002F556B" w:rsidRPr="002F556B" w:rsidRDefault="002F556B" w:rsidP="008D35BE">
      <w:pPr>
        <w:pStyle w:val="ListBullet"/>
        <w:ind w:left="360"/>
        <w:rPr>
          <w:rFonts w:cs="Arial"/>
          <w:szCs w:val="20"/>
        </w:rPr>
      </w:pPr>
      <w:r>
        <w:rPr>
          <w:rFonts w:cs="Arial"/>
          <w:szCs w:val="20"/>
        </w:rPr>
        <w:t>i</w:t>
      </w:r>
      <w:r w:rsidRPr="002F556B">
        <w:rPr>
          <w:rFonts w:cs="Arial"/>
          <w:szCs w:val="20"/>
        </w:rPr>
        <w:t>mprov</w:t>
      </w:r>
      <w:r w:rsidR="00A016A4">
        <w:rPr>
          <w:rFonts w:cs="Arial"/>
          <w:szCs w:val="20"/>
        </w:rPr>
        <w:t>ed</w:t>
      </w:r>
      <w:r w:rsidRPr="002F556B">
        <w:rPr>
          <w:rFonts w:cs="Arial"/>
          <w:szCs w:val="20"/>
        </w:rPr>
        <w:t xml:space="preserve"> water quality, </w:t>
      </w:r>
      <w:r w:rsidR="00C31DFB" w:rsidRPr="00C31DFB">
        <w:rPr>
          <w:rFonts w:cs="Arial"/>
          <w:szCs w:val="20"/>
        </w:rPr>
        <w:t>water in the landscape, and waterway connectivity</w:t>
      </w:r>
      <w:r w:rsidRPr="002F556B">
        <w:rPr>
          <w:rFonts w:cs="Arial"/>
          <w:szCs w:val="20"/>
        </w:rPr>
        <w:t xml:space="preserve"> to benefit native aquatic species including threatened aquatic species</w:t>
      </w:r>
      <w:r w:rsidR="00A36638">
        <w:rPr>
          <w:rFonts w:cs="Arial"/>
          <w:szCs w:val="20"/>
        </w:rPr>
        <w:t>, or aquatic areas of significance</w:t>
      </w:r>
    </w:p>
    <w:p w14:paraId="62DB59B9" w14:textId="3A0101AD" w:rsidR="002F556B" w:rsidRPr="002F556B" w:rsidRDefault="002F556B" w:rsidP="008D35BE">
      <w:pPr>
        <w:pStyle w:val="ListBullet"/>
        <w:ind w:left="360"/>
        <w:rPr>
          <w:rFonts w:cs="Arial"/>
          <w:szCs w:val="20"/>
        </w:rPr>
      </w:pPr>
      <w:r>
        <w:rPr>
          <w:rFonts w:cs="Arial"/>
          <w:szCs w:val="20"/>
        </w:rPr>
        <w:t>i</w:t>
      </w:r>
      <w:r w:rsidRPr="002F556B">
        <w:rPr>
          <w:rFonts w:cs="Arial"/>
          <w:szCs w:val="20"/>
        </w:rPr>
        <w:t>mprov</w:t>
      </w:r>
      <w:r w:rsidR="00A016A4">
        <w:rPr>
          <w:rFonts w:cs="Arial"/>
          <w:szCs w:val="20"/>
        </w:rPr>
        <w:t>ed</w:t>
      </w:r>
      <w:r w:rsidRPr="002F556B">
        <w:rPr>
          <w:rFonts w:cs="Arial"/>
          <w:szCs w:val="20"/>
        </w:rPr>
        <w:t xml:space="preserve"> </w:t>
      </w:r>
      <w:r w:rsidR="00D45D64" w:rsidRPr="00D45D64">
        <w:rPr>
          <w:rFonts w:cs="Arial"/>
          <w:szCs w:val="20"/>
        </w:rPr>
        <w:t>urban green and blue space, including</w:t>
      </w:r>
      <w:r w:rsidR="00402A69">
        <w:rPr>
          <w:rFonts w:cs="Arial"/>
          <w:szCs w:val="20"/>
        </w:rPr>
        <w:t xml:space="preserve"> improved</w:t>
      </w:r>
      <w:r w:rsidR="00D45D64" w:rsidRPr="00D45D64">
        <w:rPr>
          <w:rFonts w:cs="Arial"/>
          <w:szCs w:val="20"/>
        </w:rPr>
        <w:t xml:space="preserve"> community access to nature, </w:t>
      </w:r>
      <w:r w:rsidR="00402A69">
        <w:rPr>
          <w:rFonts w:cs="Arial"/>
          <w:szCs w:val="20"/>
        </w:rPr>
        <w:t xml:space="preserve">improved </w:t>
      </w:r>
      <w:r w:rsidR="00D45D64" w:rsidRPr="00D45D64">
        <w:rPr>
          <w:rFonts w:cs="Arial"/>
          <w:szCs w:val="20"/>
        </w:rPr>
        <w:t>water quality to benefit public health, and increased shading to help reduce urban heat-related impacts due to climate change</w:t>
      </w:r>
      <w:r w:rsidRPr="002F556B">
        <w:rPr>
          <w:rFonts w:cs="Arial"/>
          <w:szCs w:val="20"/>
        </w:rPr>
        <w:t>.</w:t>
      </w:r>
    </w:p>
    <w:p w14:paraId="68B89972" w14:textId="258E46C2" w:rsidR="00AF50C9" w:rsidRDefault="00AF50C9" w:rsidP="005E18D2">
      <w:pPr>
        <w:pStyle w:val="ListBullet"/>
        <w:numPr>
          <w:ilvl w:val="0"/>
          <w:numId w:val="0"/>
        </w:numPr>
      </w:pPr>
      <w:r>
        <w:t xml:space="preserve">We administer the </w:t>
      </w:r>
      <w:r w:rsidR="00C7676C">
        <w:t>Program</w:t>
      </w:r>
      <w:r>
        <w:t xml:space="preserve">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5C41D937" w14:textId="69410231" w:rsidR="00BC6E68" w:rsidRDefault="00BC6E68" w:rsidP="00BF3102">
      <w:pPr>
        <w:pStyle w:val="Heading3"/>
      </w:pPr>
      <w:bookmarkStart w:id="14" w:name="_Toc145081662"/>
      <w:r>
        <w:t xml:space="preserve">About the Urban Rivers </w:t>
      </w:r>
      <w:r w:rsidR="00441D8E">
        <w:t xml:space="preserve">and </w:t>
      </w:r>
      <w:r>
        <w:t xml:space="preserve">Catchments Program </w:t>
      </w:r>
      <w:r w:rsidR="00B503E9">
        <w:t>2023</w:t>
      </w:r>
      <w:r>
        <w:t xml:space="preserve"> grant opportunity</w:t>
      </w:r>
      <w:bookmarkEnd w:id="14"/>
    </w:p>
    <w:p w14:paraId="520B9834" w14:textId="1B9218BF" w:rsidR="009E3CCA" w:rsidRDefault="0031617D" w:rsidP="009E3CCA">
      <w:pPr>
        <w:pStyle w:val="ListBullet"/>
        <w:numPr>
          <w:ilvl w:val="0"/>
          <w:numId w:val="0"/>
        </w:numPr>
      </w:pPr>
      <w:r>
        <w:t>Th</w:t>
      </w:r>
      <w:r w:rsidR="009E3CCA">
        <w:t xml:space="preserve">e grant opportunity </w:t>
      </w:r>
      <w:r w:rsidR="0045316A">
        <w:t xml:space="preserve">was announced as part of the Urban Rivers and Catchments Program and </w:t>
      </w:r>
      <w:r w:rsidR="009E3CCA">
        <w:t xml:space="preserve">will fund projects </w:t>
      </w:r>
      <w:r>
        <w:t>via</w:t>
      </w:r>
      <w:r w:rsidR="009E3CCA">
        <w:t xml:space="preserve"> two funding streams:</w:t>
      </w:r>
    </w:p>
    <w:p w14:paraId="2E2688D0" w14:textId="2F883D9B" w:rsidR="00680564" w:rsidRPr="00BB1CFF" w:rsidRDefault="009E3CCA" w:rsidP="002848BE">
      <w:pPr>
        <w:pStyle w:val="ListBullet"/>
        <w:ind w:left="360"/>
        <w:rPr>
          <w:b/>
          <w:bCs/>
        </w:rPr>
      </w:pPr>
      <w:r w:rsidRPr="00680564">
        <w:rPr>
          <w:b/>
          <w:bCs/>
        </w:rPr>
        <w:t>Stream 1</w:t>
      </w:r>
      <w:r w:rsidRPr="00BB1CFF">
        <w:rPr>
          <w:b/>
          <w:bCs/>
        </w:rPr>
        <w:t>: Small to Medium-S</w:t>
      </w:r>
      <w:r w:rsidR="007B724B" w:rsidRPr="00BB1CFF">
        <w:rPr>
          <w:b/>
          <w:bCs/>
        </w:rPr>
        <w:t>pecific</w:t>
      </w:r>
      <w:r w:rsidR="00986A1A" w:rsidRPr="00BB1CFF">
        <w:rPr>
          <w:b/>
          <w:bCs/>
        </w:rPr>
        <w:t xml:space="preserve"> </w:t>
      </w:r>
    </w:p>
    <w:p w14:paraId="21DADF94" w14:textId="72597103" w:rsidR="009E3CCA" w:rsidRDefault="00680564" w:rsidP="00680564">
      <w:pPr>
        <w:pStyle w:val="ListBullet"/>
        <w:numPr>
          <w:ilvl w:val="0"/>
          <w:numId w:val="0"/>
        </w:numPr>
        <w:ind w:left="360"/>
      </w:pPr>
      <w:r>
        <w:t>G</w:t>
      </w:r>
      <w:r w:rsidR="009E3CCA">
        <w:t>rants</w:t>
      </w:r>
      <w:r w:rsidR="00286E27">
        <w:t xml:space="preserve"> for</w:t>
      </w:r>
      <w:r w:rsidR="001C714F">
        <w:t xml:space="preserve"> projects </w:t>
      </w:r>
      <w:r w:rsidR="0045316A">
        <w:t xml:space="preserve">with a </w:t>
      </w:r>
      <w:r w:rsidR="006273A7">
        <w:t xml:space="preserve">grant </w:t>
      </w:r>
      <w:r w:rsidR="0045316A">
        <w:t xml:space="preserve">value </w:t>
      </w:r>
      <w:r w:rsidR="00441D8E">
        <w:t>from $150,000</w:t>
      </w:r>
      <w:r w:rsidR="0045316A">
        <w:t xml:space="preserve"> up to $2</w:t>
      </w:r>
      <w:r w:rsidR="00441D8E">
        <w:t>,000,000</w:t>
      </w:r>
      <w:r w:rsidR="0045316A">
        <w:t xml:space="preserve"> </w:t>
      </w:r>
      <w:r w:rsidR="00441D8E">
        <w:t>across one or more defined project sites.</w:t>
      </w:r>
      <w:r w:rsidR="006D3DC6">
        <w:t xml:space="preserve"> </w:t>
      </w:r>
      <w:r w:rsidR="00C90D55">
        <w:t>T</w:t>
      </w:r>
      <w:r w:rsidR="00735BCF">
        <w:t>his stream</w:t>
      </w:r>
      <w:r w:rsidR="00C90D55">
        <w:t xml:space="preserve"> will</w:t>
      </w:r>
      <w:r w:rsidR="00735BCF">
        <w:t xml:space="preserve"> focus </w:t>
      </w:r>
      <w:r w:rsidR="00C90D55">
        <w:t xml:space="preserve">primarily </w:t>
      </w:r>
      <w:r w:rsidR="00735BCF" w:rsidRPr="006372F3">
        <w:t>on</w:t>
      </w:r>
      <w:r w:rsidR="00370D73" w:rsidRPr="006372F3">
        <w:t xml:space="preserve"> small to medium sized </w:t>
      </w:r>
      <w:r w:rsidR="00B301FA" w:rsidRPr="004401F2">
        <w:t>community-</w:t>
      </w:r>
      <w:r w:rsidR="00B301FA" w:rsidRPr="004401F2">
        <w:lastRenderedPageBreak/>
        <w:t xml:space="preserve">based </w:t>
      </w:r>
      <w:r w:rsidR="00370D73" w:rsidRPr="006372F3">
        <w:t xml:space="preserve">projects </w:t>
      </w:r>
      <w:r w:rsidR="004401F2">
        <w:t xml:space="preserve">(for example: </w:t>
      </w:r>
      <w:r w:rsidR="00B66E2D">
        <w:t xml:space="preserve">local </w:t>
      </w:r>
      <w:r w:rsidR="00942DBF">
        <w:t xml:space="preserve">waterway </w:t>
      </w:r>
      <w:r w:rsidR="00370D73" w:rsidRPr="006372F3">
        <w:t>h</w:t>
      </w:r>
      <w:r w:rsidR="006D3DC6" w:rsidRPr="006372F3">
        <w:t>abitat</w:t>
      </w:r>
      <w:r w:rsidR="00AC291B">
        <w:t xml:space="preserve">, </w:t>
      </w:r>
      <w:r w:rsidR="00397323">
        <w:t xml:space="preserve">habitat </w:t>
      </w:r>
      <w:r w:rsidR="00AC291B">
        <w:t>connectivity</w:t>
      </w:r>
      <w:r w:rsidR="00B74074">
        <w:t>,</w:t>
      </w:r>
      <w:r w:rsidR="006D3DC6" w:rsidRPr="006372F3">
        <w:t xml:space="preserve"> and </w:t>
      </w:r>
      <w:r w:rsidR="002E49CF" w:rsidRPr="004401F2">
        <w:t>water quality</w:t>
      </w:r>
      <w:r w:rsidR="006D3DC6" w:rsidRPr="006372F3">
        <w:t xml:space="preserve"> improvement</w:t>
      </w:r>
      <w:r w:rsidR="00C24BFD">
        <w:t xml:space="preserve"> </w:t>
      </w:r>
      <w:r w:rsidR="004401F2">
        <w:t>etc.)</w:t>
      </w:r>
      <w:r w:rsidR="00EF14A8">
        <w:t>.</w:t>
      </w:r>
      <w:r w:rsidR="00735BCF">
        <w:t xml:space="preserve"> Up to 100 per cent of eligible expenditure will be funded for successful applicants.</w:t>
      </w:r>
    </w:p>
    <w:p w14:paraId="6EE2E16F" w14:textId="7B07E1DC" w:rsidR="00680564" w:rsidRDefault="009E3CCA" w:rsidP="002848BE">
      <w:pPr>
        <w:pStyle w:val="ListBullet"/>
        <w:ind w:left="360"/>
      </w:pPr>
      <w:r w:rsidRPr="0019406E">
        <w:rPr>
          <w:b/>
          <w:bCs/>
        </w:rPr>
        <w:t>Stream 2</w:t>
      </w:r>
      <w:r>
        <w:t xml:space="preserve">: </w:t>
      </w:r>
      <w:r w:rsidRPr="00BB1CFF">
        <w:rPr>
          <w:b/>
          <w:bCs/>
        </w:rPr>
        <w:t>Large</w:t>
      </w:r>
      <w:r w:rsidR="00207ADF" w:rsidRPr="00BB1CFF">
        <w:rPr>
          <w:b/>
          <w:bCs/>
        </w:rPr>
        <w:t>-</w:t>
      </w:r>
      <w:r w:rsidR="007B724B" w:rsidRPr="00BB1CFF">
        <w:rPr>
          <w:b/>
          <w:bCs/>
        </w:rPr>
        <w:t>Specific</w:t>
      </w:r>
      <w:r w:rsidR="007B724B">
        <w:t xml:space="preserve"> </w:t>
      </w:r>
    </w:p>
    <w:p w14:paraId="64BFFEB0" w14:textId="67B7549A" w:rsidR="009E3CCA" w:rsidRDefault="00680564">
      <w:pPr>
        <w:pStyle w:val="ListBullet"/>
        <w:numPr>
          <w:ilvl w:val="0"/>
          <w:numId w:val="0"/>
        </w:numPr>
        <w:ind w:left="360"/>
      </w:pPr>
      <w:r>
        <w:t xml:space="preserve">Grants </w:t>
      </w:r>
      <w:r w:rsidR="00933786">
        <w:t>for</w:t>
      </w:r>
      <w:r w:rsidR="0045316A">
        <w:t xml:space="preserve"> projects with a </w:t>
      </w:r>
      <w:r w:rsidR="00E25F4A">
        <w:t>grant</w:t>
      </w:r>
      <w:r w:rsidR="00705518">
        <w:t xml:space="preserve"> </w:t>
      </w:r>
      <w:r w:rsidR="0045316A">
        <w:t>value</w:t>
      </w:r>
      <w:r w:rsidR="00441D8E">
        <w:t xml:space="preserve"> from $2,000,000</w:t>
      </w:r>
      <w:r w:rsidR="0045316A">
        <w:t xml:space="preserve"> up to $10</w:t>
      </w:r>
      <w:r w:rsidR="00441D8E">
        <w:t xml:space="preserve">,000,000 </w:t>
      </w:r>
      <w:r w:rsidR="00E25F4A">
        <w:t xml:space="preserve">and a </w:t>
      </w:r>
      <w:r w:rsidR="00E0639A">
        <w:t xml:space="preserve">total </w:t>
      </w:r>
      <w:r w:rsidR="00E25F4A">
        <w:t xml:space="preserve">project value of at least $4,000,000 </w:t>
      </w:r>
      <w:r w:rsidR="00441D8E">
        <w:t>across one or more defined project sites</w:t>
      </w:r>
      <w:r w:rsidR="007B724B">
        <w:t xml:space="preserve">. </w:t>
      </w:r>
      <w:r w:rsidR="00C90D55">
        <w:t>T</w:t>
      </w:r>
      <w:r w:rsidR="00735BCF">
        <w:t xml:space="preserve">his stream </w:t>
      </w:r>
      <w:r w:rsidR="00CB777A">
        <w:t xml:space="preserve">will </w:t>
      </w:r>
      <w:r w:rsidR="00735BCF">
        <w:t xml:space="preserve">focus </w:t>
      </w:r>
      <w:r w:rsidR="00C90D55">
        <w:t xml:space="preserve">primarily </w:t>
      </w:r>
      <w:r w:rsidR="00735BCF">
        <w:t xml:space="preserve">on large scale </w:t>
      </w:r>
      <w:r w:rsidR="002E49CF">
        <w:t xml:space="preserve">projects </w:t>
      </w:r>
      <w:r w:rsidR="004401F2">
        <w:t xml:space="preserve">(for example: </w:t>
      </w:r>
      <w:r w:rsidR="002D3D11">
        <w:t xml:space="preserve">re-naturalising concrete </w:t>
      </w:r>
      <w:r w:rsidR="002E49CF">
        <w:t>channels</w:t>
      </w:r>
      <w:r w:rsidR="00546479">
        <w:t xml:space="preserve"> to create living streams</w:t>
      </w:r>
      <w:r w:rsidR="002D3D11">
        <w:t xml:space="preserve">, stormwater </w:t>
      </w:r>
      <w:r w:rsidR="002E49CF">
        <w:t>filtratio</w:t>
      </w:r>
      <w:r w:rsidR="002D3D11">
        <w:t xml:space="preserve">n </w:t>
      </w:r>
      <w:r w:rsidR="00095FF2">
        <w:t xml:space="preserve">through </w:t>
      </w:r>
      <w:r w:rsidR="00D74FDE">
        <w:t xml:space="preserve">artificial </w:t>
      </w:r>
      <w:r w:rsidR="00095FF2">
        <w:t xml:space="preserve">wetlands </w:t>
      </w:r>
      <w:r w:rsidR="00C05954">
        <w:t>to improve</w:t>
      </w:r>
      <w:r w:rsidR="00546479">
        <w:t xml:space="preserve"> </w:t>
      </w:r>
      <w:r w:rsidR="00546479" w:rsidRPr="00546479">
        <w:t xml:space="preserve">water quality </w:t>
      </w:r>
      <w:r w:rsidR="004401F2">
        <w:t>etc.)</w:t>
      </w:r>
      <w:r w:rsidR="00391E3E">
        <w:t xml:space="preserve">. </w:t>
      </w:r>
      <w:r w:rsidR="00735BCF">
        <w:t>Up to 50 per cent of eligible expenditure will be funded for successful applicants.</w:t>
      </w:r>
      <w:r w:rsidR="00642B07" w:rsidDel="00642B07">
        <w:t xml:space="preserve"> </w:t>
      </w:r>
    </w:p>
    <w:p w14:paraId="6A748BC4" w14:textId="1214CCD7" w:rsidR="00B503E9" w:rsidRDefault="00680564" w:rsidP="00A52324">
      <w:r w:rsidRPr="00A422E0">
        <w:t xml:space="preserve">The objectives of </w:t>
      </w:r>
      <w:r w:rsidRPr="005C20EF">
        <w:rPr>
          <w:b/>
          <w:bCs/>
        </w:rPr>
        <w:t>both streams</w:t>
      </w:r>
      <w:r w:rsidRPr="00A422E0">
        <w:t xml:space="preserve"> </w:t>
      </w:r>
      <w:r w:rsidR="00B503E9">
        <w:t>are</w:t>
      </w:r>
      <w:r w:rsidR="00370D73">
        <w:t xml:space="preserve"> to</w:t>
      </w:r>
      <w:r w:rsidR="00B503E9">
        <w:t>:</w:t>
      </w:r>
    </w:p>
    <w:p w14:paraId="0050EC39" w14:textId="2E7E1C88" w:rsidR="00B503E9" w:rsidRPr="00B503E9" w:rsidRDefault="00B503E9" w:rsidP="000C2B7C">
      <w:pPr>
        <w:pStyle w:val="ListBullet"/>
        <w:ind w:left="360"/>
      </w:pPr>
      <w:r>
        <w:rPr>
          <w:rFonts w:cs="Arial"/>
          <w:szCs w:val="20"/>
        </w:rPr>
        <w:t>conserve native plants and animals</w:t>
      </w:r>
      <w:r w:rsidR="00402A69">
        <w:rPr>
          <w:rFonts w:cs="Arial"/>
          <w:szCs w:val="20"/>
        </w:rPr>
        <w:t xml:space="preserve"> including</w:t>
      </w:r>
      <w:r w:rsidR="001C013D">
        <w:rPr>
          <w:rFonts w:cs="Arial"/>
          <w:szCs w:val="20"/>
        </w:rPr>
        <w:t xml:space="preserve"> </w:t>
      </w:r>
      <w:hyperlink r:id="rId21" w:history="1">
        <w:r w:rsidR="001C013D" w:rsidRPr="000C2B7C">
          <w:rPr>
            <w:rStyle w:val="Hyperlink"/>
            <w:rFonts w:cs="Arial"/>
            <w:szCs w:val="20"/>
          </w:rPr>
          <w:t>EPBC-listed</w:t>
        </w:r>
      </w:hyperlink>
      <w:r w:rsidR="001C013D">
        <w:rPr>
          <w:rFonts w:cs="Arial"/>
          <w:szCs w:val="20"/>
        </w:rPr>
        <w:t xml:space="preserve"> threatened plants and animals</w:t>
      </w:r>
      <w:r w:rsidR="00402A69">
        <w:rPr>
          <w:rFonts w:cs="Arial"/>
          <w:szCs w:val="20"/>
        </w:rPr>
        <w:t xml:space="preserve"> in urban, outer urban/peri-urban and regional centres</w:t>
      </w:r>
    </w:p>
    <w:p w14:paraId="2756D130" w14:textId="6380FA3B" w:rsidR="00680564" w:rsidRPr="005C014B" w:rsidRDefault="001C013D" w:rsidP="000C2B7C">
      <w:pPr>
        <w:pStyle w:val="ListBullet"/>
        <w:ind w:left="360"/>
      </w:pPr>
      <w:r>
        <w:rPr>
          <w:rFonts w:cs="Arial"/>
          <w:szCs w:val="20"/>
        </w:rPr>
        <w:t xml:space="preserve">improve </w:t>
      </w:r>
      <w:r w:rsidR="00B503E9">
        <w:rPr>
          <w:rFonts w:cs="Arial"/>
          <w:szCs w:val="20"/>
        </w:rPr>
        <w:t xml:space="preserve">the </w:t>
      </w:r>
      <w:r w:rsidR="00B503E9" w:rsidRPr="005C014B">
        <w:rPr>
          <w:rFonts w:cs="Arial"/>
          <w:szCs w:val="20"/>
        </w:rPr>
        <w:t xml:space="preserve">ecological </w:t>
      </w:r>
      <w:r w:rsidRPr="005C014B">
        <w:rPr>
          <w:rFonts w:cs="Arial"/>
          <w:szCs w:val="20"/>
        </w:rPr>
        <w:t xml:space="preserve">health </w:t>
      </w:r>
      <w:r w:rsidR="00B503E9" w:rsidRPr="005C014B">
        <w:rPr>
          <w:rFonts w:cs="Arial"/>
          <w:szCs w:val="20"/>
        </w:rPr>
        <w:t xml:space="preserve">of </w:t>
      </w:r>
      <w:hyperlink r:id="rId22" w:history="1">
        <w:r w:rsidR="00402A69" w:rsidRPr="000B0C0B">
          <w:rPr>
            <w:rStyle w:val="Hyperlink"/>
            <w:rFonts w:cs="Arial"/>
            <w:szCs w:val="20"/>
          </w:rPr>
          <w:t>Threatened Ecological Communities</w:t>
        </w:r>
      </w:hyperlink>
      <w:r w:rsidR="00402A69" w:rsidRPr="000B0C0B">
        <w:rPr>
          <w:rFonts w:cs="Arial"/>
          <w:szCs w:val="20"/>
        </w:rPr>
        <w:t xml:space="preserve"> and wetlands of international significance i.e. </w:t>
      </w:r>
      <w:hyperlink r:id="rId23" w:history="1">
        <w:r w:rsidR="00402A69" w:rsidRPr="000B0C0B">
          <w:rPr>
            <w:rStyle w:val="Hyperlink"/>
            <w:rFonts w:cs="Arial"/>
            <w:szCs w:val="20"/>
          </w:rPr>
          <w:t>Ramsar sites</w:t>
        </w:r>
      </w:hyperlink>
      <w:r w:rsidR="00402A69" w:rsidRPr="000B0C0B">
        <w:t xml:space="preserve">, </w:t>
      </w:r>
      <w:r w:rsidR="00402A69" w:rsidRPr="000B0C0B">
        <w:rPr>
          <w:rFonts w:cs="Arial"/>
          <w:szCs w:val="20"/>
        </w:rPr>
        <w:t>in urban, outer urban/peri-urban and regional centres</w:t>
      </w:r>
      <w:r w:rsidRPr="005C014B">
        <w:rPr>
          <w:rFonts w:cs="Arial"/>
          <w:szCs w:val="20"/>
        </w:rPr>
        <w:t>.</w:t>
      </w:r>
    </w:p>
    <w:p w14:paraId="06BF0CE3" w14:textId="64122C82" w:rsidR="008719EA" w:rsidRPr="005C014B" w:rsidRDefault="009B36D0" w:rsidP="00A52324">
      <w:r w:rsidRPr="005C014B">
        <w:t xml:space="preserve">The intended outcomes of </w:t>
      </w:r>
      <w:r w:rsidRPr="005C014B">
        <w:rPr>
          <w:b/>
          <w:bCs/>
        </w:rPr>
        <w:t>both streams</w:t>
      </w:r>
      <w:r w:rsidRPr="005C014B">
        <w:t xml:space="preserve"> are:</w:t>
      </w:r>
    </w:p>
    <w:p w14:paraId="4195E20A" w14:textId="04AC433A" w:rsidR="00835190" w:rsidRPr="00026BFC" w:rsidRDefault="000D04A3" w:rsidP="00A52324">
      <w:pPr>
        <w:pStyle w:val="ListBullet"/>
        <w:ind w:left="360"/>
        <w:rPr>
          <w:rFonts w:cs="Arial"/>
          <w:szCs w:val="20"/>
        </w:rPr>
      </w:pPr>
      <w:r w:rsidRPr="00026BFC">
        <w:rPr>
          <w:rFonts w:cs="Arial"/>
          <w:szCs w:val="20"/>
        </w:rPr>
        <w:t>r</w:t>
      </w:r>
      <w:r w:rsidR="00835190" w:rsidRPr="00026BFC">
        <w:rPr>
          <w:rFonts w:cs="Arial"/>
          <w:szCs w:val="20"/>
        </w:rPr>
        <w:t>e</w:t>
      </w:r>
      <w:r w:rsidR="00402A69" w:rsidRPr="00026BFC">
        <w:rPr>
          <w:rFonts w:cs="Arial"/>
          <w:szCs w:val="20"/>
        </w:rPr>
        <w:t>stored and/or</w:t>
      </w:r>
      <w:r w:rsidRPr="00026BFC">
        <w:rPr>
          <w:rFonts w:cs="Arial"/>
          <w:szCs w:val="20"/>
        </w:rPr>
        <w:t xml:space="preserve"> </w:t>
      </w:r>
      <w:bookmarkStart w:id="15" w:name="_Hlk145515955"/>
      <w:r w:rsidR="00402A69" w:rsidRPr="00026BFC">
        <w:rPr>
          <w:rFonts w:cs="Arial"/>
          <w:szCs w:val="20"/>
        </w:rPr>
        <w:t>improved riparian</w:t>
      </w:r>
      <w:r w:rsidR="0035113C" w:rsidRPr="00026BFC">
        <w:rPr>
          <w:rFonts w:cs="Arial"/>
          <w:szCs w:val="20"/>
        </w:rPr>
        <w:t xml:space="preserve"> areas, </w:t>
      </w:r>
      <w:r w:rsidR="00402A69" w:rsidRPr="00026BFC">
        <w:rPr>
          <w:rFonts w:cs="Arial"/>
          <w:szCs w:val="20"/>
        </w:rPr>
        <w:t>stream banks</w:t>
      </w:r>
      <w:bookmarkEnd w:id="15"/>
      <w:r w:rsidR="00402A69" w:rsidRPr="00026BFC">
        <w:rPr>
          <w:rFonts w:cs="Arial"/>
          <w:szCs w:val="20"/>
        </w:rPr>
        <w:t xml:space="preserve"> or aquatic habitats, to benefit native species including threatened species, or aquatic areas of significance </w:t>
      </w:r>
    </w:p>
    <w:p w14:paraId="057A84BA" w14:textId="622CE006" w:rsidR="005335BF" w:rsidRPr="00026BFC" w:rsidRDefault="00402A69" w:rsidP="00A52324">
      <w:pPr>
        <w:pStyle w:val="ListBullet"/>
        <w:ind w:left="360"/>
        <w:rPr>
          <w:rFonts w:cs="Arial"/>
          <w:szCs w:val="20"/>
        </w:rPr>
      </w:pPr>
      <w:r w:rsidRPr="00026BFC">
        <w:rPr>
          <w:rFonts w:cs="Arial"/>
          <w:szCs w:val="20"/>
        </w:rPr>
        <w:t>improved water quality, water in the landscape, and waterway connectivity to benefit native aquatic species including threatened aquatic species, or aquatic areas of significance</w:t>
      </w:r>
    </w:p>
    <w:p w14:paraId="5733022F" w14:textId="521C1158" w:rsidR="00835190" w:rsidRPr="00026BFC" w:rsidRDefault="00835190" w:rsidP="00A52324">
      <w:pPr>
        <w:pStyle w:val="ListBullet"/>
        <w:ind w:left="360"/>
        <w:rPr>
          <w:rFonts w:cs="Arial"/>
          <w:szCs w:val="20"/>
        </w:rPr>
      </w:pPr>
      <w:r w:rsidRPr="00026BFC">
        <w:rPr>
          <w:rFonts w:cs="Arial"/>
          <w:szCs w:val="20"/>
        </w:rPr>
        <w:t>improv</w:t>
      </w:r>
      <w:r w:rsidR="00972EF3" w:rsidRPr="00026BFC">
        <w:rPr>
          <w:rFonts w:cs="Arial"/>
          <w:szCs w:val="20"/>
        </w:rPr>
        <w:t>ed</w:t>
      </w:r>
      <w:r w:rsidRPr="00026BFC">
        <w:rPr>
          <w:rFonts w:cs="Arial"/>
          <w:szCs w:val="20"/>
        </w:rPr>
        <w:t xml:space="preserve"> urban green and blue space</w:t>
      </w:r>
      <w:r w:rsidR="00402A69" w:rsidRPr="00026BFC">
        <w:rPr>
          <w:rFonts w:cs="Arial"/>
          <w:szCs w:val="20"/>
        </w:rPr>
        <w:t>, including improved community access to nature, improved water quality to benefit public health, and increased shading to help reduce urban heat-related impacts due to climate change</w:t>
      </w:r>
      <w:r w:rsidRPr="00026BFC">
        <w:rPr>
          <w:rFonts w:cs="Arial"/>
          <w:szCs w:val="20"/>
        </w:rPr>
        <w:t>.</w:t>
      </w:r>
    </w:p>
    <w:p w14:paraId="25F6521B" w14:textId="08125014" w:rsidR="00712F06" w:rsidRDefault="00405D85" w:rsidP="00BF3102">
      <w:pPr>
        <w:pStyle w:val="Heading2"/>
      </w:pPr>
      <w:bookmarkStart w:id="16" w:name="_Toc143168278"/>
      <w:bookmarkStart w:id="17" w:name="_Toc143168507"/>
      <w:bookmarkStart w:id="18" w:name="_Toc143168279"/>
      <w:bookmarkStart w:id="19" w:name="_Toc143168508"/>
      <w:bookmarkStart w:id="20" w:name="_Toc143168280"/>
      <w:bookmarkStart w:id="21" w:name="_Toc143168509"/>
      <w:bookmarkStart w:id="22" w:name="_Toc143168281"/>
      <w:bookmarkStart w:id="23" w:name="_Toc143168510"/>
      <w:bookmarkStart w:id="24" w:name="_Toc143168282"/>
      <w:bookmarkStart w:id="25" w:name="_Toc143168511"/>
      <w:bookmarkStart w:id="26" w:name="_Toc143168283"/>
      <w:bookmarkStart w:id="27" w:name="_Toc143168512"/>
      <w:bookmarkStart w:id="28" w:name="_Toc143168284"/>
      <w:bookmarkStart w:id="29" w:name="_Toc143168513"/>
      <w:bookmarkStart w:id="30" w:name="_Toc143168285"/>
      <w:bookmarkStart w:id="31" w:name="_Toc143168514"/>
      <w:bookmarkStart w:id="32" w:name="_Toc143168286"/>
      <w:bookmarkStart w:id="33" w:name="_Toc143168515"/>
      <w:bookmarkStart w:id="34" w:name="_Toc143168287"/>
      <w:bookmarkStart w:id="35" w:name="_Toc143168516"/>
      <w:bookmarkStart w:id="36" w:name="_Toc143168288"/>
      <w:bookmarkStart w:id="37" w:name="_Toc143168517"/>
      <w:bookmarkStart w:id="38" w:name="_Toc143168289"/>
      <w:bookmarkStart w:id="39" w:name="_Toc143168518"/>
      <w:bookmarkStart w:id="40" w:name="_Toc143168290"/>
      <w:bookmarkStart w:id="41" w:name="_Toc143168519"/>
      <w:bookmarkStart w:id="42" w:name="_Toc120258530"/>
      <w:bookmarkStart w:id="43" w:name="_Toc496536651"/>
      <w:bookmarkStart w:id="44" w:name="_Toc531277478"/>
      <w:bookmarkStart w:id="45" w:name="_Toc955288"/>
      <w:bookmarkStart w:id="46" w:name="_Toc145081663"/>
      <w:bookmarkStart w:id="47" w:name="_Toc164844263"/>
      <w:bookmarkStart w:id="48" w:name="_Toc383003256"/>
      <w:bookmarkEnd w:id="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 xml:space="preserve">Grant </w:t>
      </w:r>
      <w:r w:rsidR="00D26B94">
        <w:t>amount</w:t>
      </w:r>
      <w:r w:rsidR="00A439FB">
        <w:t xml:space="preserve"> and </w:t>
      </w:r>
      <w:r>
        <w:t xml:space="preserve">grant </w:t>
      </w:r>
      <w:r w:rsidR="00A439FB">
        <w:t>period</w:t>
      </w:r>
      <w:bookmarkEnd w:id="43"/>
      <w:bookmarkEnd w:id="44"/>
      <w:bookmarkEnd w:id="45"/>
      <w:bookmarkEnd w:id="46"/>
    </w:p>
    <w:p w14:paraId="25F6521D" w14:textId="4196D699" w:rsidR="00A04E7B" w:rsidRDefault="00A04E7B" w:rsidP="00BF3102">
      <w:pPr>
        <w:pStyle w:val="Heading3"/>
      </w:pPr>
      <w:bookmarkStart w:id="49" w:name="_Toc143168292"/>
      <w:bookmarkStart w:id="50" w:name="_Toc143168521"/>
      <w:bookmarkStart w:id="51" w:name="_Toc143168293"/>
      <w:bookmarkStart w:id="52" w:name="_Toc143168522"/>
      <w:bookmarkStart w:id="53" w:name="_Toc143168294"/>
      <w:bookmarkStart w:id="54" w:name="_Toc143168523"/>
      <w:bookmarkStart w:id="55" w:name="_Toc143168295"/>
      <w:bookmarkStart w:id="56" w:name="_Toc143168524"/>
      <w:bookmarkStart w:id="57" w:name="_Toc496536652"/>
      <w:bookmarkStart w:id="58" w:name="_Toc531277479"/>
      <w:bookmarkStart w:id="59" w:name="_Toc955289"/>
      <w:bookmarkStart w:id="60" w:name="_Toc145081664"/>
      <w:bookmarkEnd w:id="49"/>
      <w:bookmarkEnd w:id="50"/>
      <w:bookmarkEnd w:id="51"/>
      <w:bookmarkEnd w:id="52"/>
      <w:bookmarkEnd w:id="53"/>
      <w:bookmarkEnd w:id="54"/>
      <w:bookmarkEnd w:id="55"/>
      <w:bookmarkEnd w:id="56"/>
      <w:r>
        <w:t>Grants available</w:t>
      </w:r>
      <w:bookmarkEnd w:id="57"/>
      <w:bookmarkEnd w:id="58"/>
      <w:bookmarkEnd w:id="59"/>
      <w:bookmarkEnd w:id="60"/>
    </w:p>
    <w:p w14:paraId="5CA1936C" w14:textId="02599440" w:rsidR="0019545D" w:rsidRDefault="0019545D" w:rsidP="0019545D">
      <w:r>
        <w:t xml:space="preserve">For this grant opportunity </w:t>
      </w:r>
      <w:r w:rsidR="0026287A">
        <w:t xml:space="preserve">up to </w:t>
      </w:r>
      <w:r>
        <w:t>$</w:t>
      </w:r>
      <w:r w:rsidR="00E83D6D">
        <w:t>1</w:t>
      </w:r>
      <w:r w:rsidR="00337D30">
        <w:t>09</w:t>
      </w:r>
      <w:r w:rsidR="00E83D6D">
        <w:t xml:space="preserve"> million</w:t>
      </w:r>
      <w:r>
        <w:t xml:space="preserve"> is available </w:t>
      </w:r>
      <w:r w:rsidR="00C90D55">
        <w:t>from</w:t>
      </w:r>
      <w:r w:rsidR="00C8689F">
        <w:t xml:space="preserve"> 2024-25 to 2027-28</w:t>
      </w:r>
      <w:r>
        <w:t>.</w:t>
      </w:r>
    </w:p>
    <w:p w14:paraId="1372A9BB" w14:textId="3D51B459" w:rsidR="00E83D6D" w:rsidRDefault="00E83D6D" w:rsidP="0019545D">
      <w:r>
        <w:t xml:space="preserve">For </w:t>
      </w:r>
      <w:r w:rsidRPr="00856278">
        <w:rPr>
          <w:b/>
          <w:bCs/>
        </w:rPr>
        <w:t>Stream 1</w:t>
      </w:r>
      <w:r w:rsidR="00AF50C9">
        <w:t xml:space="preserve"> </w:t>
      </w:r>
      <w:r w:rsidR="0026287A">
        <w:t>up to</w:t>
      </w:r>
      <w:r w:rsidR="007D3824">
        <w:t xml:space="preserve"> </w:t>
      </w:r>
      <w:r>
        <w:t>$51 million</w:t>
      </w:r>
      <w:r w:rsidR="007D3824">
        <w:t xml:space="preserve"> is available</w:t>
      </w:r>
      <w:r w:rsidR="008F2BC4">
        <w:t>.</w:t>
      </w:r>
      <w:r w:rsidR="007D3824">
        <w:t xml:space="preserve"> </w:t>
      </w:r>
    </w:p>
    <w:p w14:paraId="25F65221" w14:textId="0E1B5D9C" w:rsidR="00A04E7B" w:rsidRDefault="008F2BC4" w:rsidP="00923110">
      <w:pPr>
        <w:pStyle w:val="ListBullet"/>
        <w:ind w:left="360"/>
      </w:pPr>
      <w:r>
        <w:t>T</w:t>
      </w:r>
      <w:r w:rsidR="00DF6ED7">
        <w:t>he</w:t>
      </w:r>
      <w:r w:rsidR="00712F06" w:rsidRPr="006F4968">
        <w:t xml:space="preserve"> minimum grant amount is $</w:t>
      </w:r>
      <w:r w:rsidR="00E83D6D">
        <w:t>150,000</w:t>
      </w:r>
      <w:r w:rsidR="008D626F">
        <w:t>.</w:t>
      </w:r>
    </w:p>
    <w:p w14:paraId="25F65222" w14:textId="7BBD1A9A" w:rsidR="00A04E7B" w:rsidRDefault="008F2BC4" w:rsidP="00923110">
      <w:pPr>
        <w:pStyle w:val="ListBullet"/>
        <w:spacing w:after="120"/>
        <w:ind w:left="360"/>
      </w:pPr>
      <w:r>
        <w:t>T</w:t>
      </w:r>
      <w:r w:rsidR="00DF6ED7">
        <w:t>he</w:t>
      </w:r>
      <w:r w:rsidR="00712F06" w:rsidRPr="006F4968">
        <w:t xml:space="preserve"> maximum grant amount is $</w:t>
      </w:r>
      <w:r w:rsidR="00E83D6D">
        <w:t>2,000,000</w:t>
      </w:r>
      <w:r w:rsidR="00712F06" w:rsidRPr="006F4968">
        <w:t>.</w:t>
      </w:r>
    </w:p>
    <w:p w14:paraId="0D9D296C" w14:textId="02221382" w:rsidR="00262BDB" w:rsidRDefault="00047648" w:rsidP="00E83D6D">
      <w:r>
        <w:t xml:space="preserve">The grant amount will be up to </w:t>
      </w:r>
      <w:r w:rsidR="00D74679">
        <w:t>100</w:t>
      </w:r>
      <w:r>
        <w:t xml:space="preserve"> per cent of eligible expenditure.</w:t>
      </w:r>
    </w:p>
    <w:p w14:paraId="49EA12BC" w14:textId="79C39796" w:rsidR="00262BDB" w:rsidRDefault="00262BDB" w:rsidP="00E83D6D">
      <w:r>
        <w:t>You are responsible for the remaining eligible and ineligible project costs.</w:t>
      </w:r>
      <w:r w:rsidR="00D74679">
        <w:t xml:space="preserve"> </w:t>
      </w:r>
    </w:p>
    <w:p w14:paraId="2CC0292E" w14:textId="2C6260A6" w:rsidR="00686792" w:rsidRDefault="00262BDB" w:rsidP="00262BDB">
      <w:r w:rsidRPr="00EF594E">
        <w:t xml:space="preserve">Contributions to your project </w:t>
      </w:r>
      <w:r w:rsidR="00F471D3" w:rsidRPr="000B0C0B">
        <w:t xml:space="preserve">are </w:t>
      </w:r>
      <w:r w:rsidR="000C2B7C">
        <w:t>encouraged</w:t>
      </w:r>
      <w:r w:rsidR="00F471D3" w:rsidRPr="000B0C0B">
        <w:t>.</w:t>
      </w:r>
      <w:r w:rsidR="00733DE2" w:rsidRPr="000B0C0B">
        <w:t xml:space="preserve"> </w:t>
      </w:r>
      <w:r w:rsidR="00435084">
        <w:t xml:space="preserve">Contributions to your project </w:t>
      </w:r>
      <w:r w:rsidRPr="00EF594E">
        <w:t>may be</w:t>
      </w:r>
      <w:r w:rsidR="00F32D95" w:rsidRPr="00EF594E">
        <w:t xml:space="preserve"> </w:t>
      </w:r>
      <w:r w:rsidRPr="00EF594E">
        <w:t>cash or in</w:t>
      </w:r>
      <w:r w:rsidR="0062200C" w:rsidRPr="00EF594E">
        <w:t>-</w:t>
      </w:r>
      <w:r w:rsidRPr="00EF594E">
        <w:t>kind</w:t>
      </w:r>
      <w:r>
        <w:t xml:space="preserve"> contributions</w:t>
      </w:r>
      <w:r w:rsidR="00F32D95">
        <w:t>, including volunteer contributions</w:t>
      </w:r>
      <w:r w:rsidR="00856278">
        <w:t>.</w:t>
      </w:r>
      <w:r w:rsidR="00933786">
        <w:t xml:space="preserve"> </w:t>
      </w:r>
      <w:r w:rsidR="00370D73" w:rsidRPr="004401F2">
        <w:rPr>
          <w:rStyle w:val="cf01"/>
          <w:rFonts w:ascii="Arial" w:hAnsi="Arial" w:cs="Arial"/>
          <w:sz w:val="20"/>
          <w:szCs w:val="20"/>
        </w:rPr>
        <w:t>Where you provide in-kind contributions including labour, goods or services, you must calculate the dollar value. In-kind labour/volunteer hours should be estimated at $39/hour and professional advice should be estimated at $</w:t>
      </w:r>
      <w:r w:rsidR="00992E08" w:rsidRPr="002A77E1">
        <w:rPr>
          <w:rStyle w:val="cf01"/>
          <w:rFonts w:ascii="Arial" w:hAnsi="Arial" w:cs="Arial"/>
          <w:sz w:val="20"/>
          <w:szCs w:val="20"/>
        </w:rPr>
        <w:t>70</w:t>
      </w:r>
      <w:r w:rsidR="00370D73" w:rsidRPr="002A77E1">
        <w:rPr>
          <w:rStyle w:val="cf01"/>
          <w:rFonts w:ascii="Arial" w:hAnsi="Arial" w:cs="Arial"/>
          <w:sz w:val="20"/>
          <w:szCs w:val="20"/>
        </w:rPr>
        <w:t>/</w:t>
      </w:r>
      <w:r w:rsidR="00370D73" w:rsidRPr="004401F2">
        <w:rPr>
          <w:rStyle w:val="cf01"/>
          <w:rFonts w:ascii="Arial" w:hAnsi="Arial" w:cs="Arial"/>
          <w:sz w:val="20"/>
          <w:szCs w:val="20"/>
        </w:rPr>
        <w:t>hour. Provision of goods is to be calculated at the retail or market price that the goods would have been bought for.</w:t>
      </w:r>
    </w:p>
    <w:p w14:paraId="3555E3EB" w14:textId="1E75072D" w:rsidR="00E83D6D" w:rsidRDefault="00E83D6D" w:rsidP="00E83D6D">
      <w:r>
        <w:t xml:space="preserve">For </w:t>
      </w:r>
      <w:r w:rsidRPr="00856278">
        <w:rPr>
          <w:b/>
          <w:bCs/>
        </w:rPr>
        <w:t>Stream 2</w:t>
      </w:r>
      <w:r w:rsidR="007D3824">
        <w:t xml:space="preserve"> </w:t>
      </w:r>
      <w:r w:rsidR="0026287A">
        <w:t>up to</w:t>
      </w:r>
      <w:r w:rsidR="007D3824">
        <w:t xml:space="preserve"> $</w:t>
      </w:r>
      <w:r w:rsidR="003943F0">
        <w:t>58</w:t>
      </w:r>
      <w:r>
        <w:t xml:space="preserve"> million</w:t>
      </w:r>
      <w:r w:rsidR="007D3824">
        <w:t xml:space="preserve"> is </w:t>
      </w:r>
      <w:r w:rsidR="007B71C7">
        <w:t>available</w:t>
      </w:r>
      <w:r w:rsidR="008F2BC4">
        <w:t>.</w:t>
      </w:r>
    </w:p>
    <w:p w14:paraId="3B1581EB" w14:textId="7A85FE69" w:rsidR="00E83D6D" w:rsidRDefault="00E83D6D" w:rsidP="00923110">
      <w:pPr>
        <w:pStyle w:val="ListBullet"/>
        <w:ind w:left="360"/>
      </w:pPr>
      <w:r w:rsidRPr="006F4968">
        <w:t>The minimum grant amount is $</w:t>
      </w:r>
      <w:r w:rsidR="003943F0">
        <w:t>2,000,000</w:t>
      </w:r>
    </w:p>
    <w:p w14:paraId="4325DC27" w14:textId="62FE3658" w:rsidR="00E83D6D" w:rsidRDefault="00E83D6D" w:rsidP="00923110">
      <w:pPr>
        <w:pStyle w:val="ListBullet"/>
        <w:spacing w:after="120"/>
        <w:ind w:left="360"/>
      </w:pPr>
      <w:r>
        <w:t>T</w:t>
      </w:r>
      <w:r w:rsidRPr="006F4968">
        <w:t>he maximum grant amount is $</w:t>
      </w:r>
      <w:r w:rsidR="003943F0">
        <w:t>10,000,000</w:t>
      </w:r>
      <w:r w:rsidRPr="006F4968">
        <w:t>.</w:t>
      </w:r>
    </w:p>
    <w:p w14:paraId="3C30EB18" w14:textId="3367968F" w:rsidR="0019545D" w:rsidRDefault="00CB0D3D" w:rsidP="001121CB">
      <w:pPr>
        <w:pStyle w:val="ListBullet"/>
        <w:numPr>
          <w:ilvl w:val="0"/>
          <w:numId w:val="0"/>
        </w:numPr>
      </w:pPr>
      <w:r>
        <w:t xml:space="preserve">You are required to contribute towards the </w:t>
      </w:r>
      <w:r w:rsidR="00F32D95">
        <w:t xml:space="preserve">project </w:t>
      </w:r>
      <w:r w:rsidR="0019545D">
        <w:t xml:space="preserve">grant activities. The grant amount will be up to </w:t>
      </w:r>
      <w:r w:rsidR="00337D30">
        <w:t>50</w:t>
      </w:r>
      <w:r w:rsidR="0019545D">
        <w:t xml:space="preserve"> per cent of eligible </w:t>
      </w:r>
      <w:r w:rsidR="00F32D95">
        <w:t xml:space="preserve">project </w:t>
      </w:r>
      <w:r w:rsidR="0019545D">
        <w:t>expenditure.</w:t>
      </w:r>
      <w:r w:rsidR="00CA5038">
        <w:t xml:space="preserve"> </w:t>
      </w:r>
    </w:p>
    <w:p w14:paraId="31F2CA03" w14:textId="0F791396" w:rsidR="004A168F" w:rsidRDefault="00D43D17" w:rsidP="004A168F">
      <w:r>
        <w:lastRenderedPageBreak/>
        <w:t>You are responsible for t</w:t>
      </w:r>
      <w:r w:rsidR="004A168F">
        <w:t xml:space="preserve">he remaining eligible </w:t>
      </w:r>
      <w:r w:rsidR="009A2900">
        <w:t>and</w:t>
      </w:r>
      <w:r>
        <w:t xml:space="preserve"> ineligible </w:t>
      </w:r>
      <w:r w:rsidR="009A2900">
        <w:t>project costs</w:t>
      </w:r>
      <w:r w:rsidR="004A168F">
        <w:t>.</w:t>
      </w:r>
    </w:p>
    <w:p w14:paraId="236A262D" w14:textId="4D8E5961" w:rsidR="00D43D17" w:rsidRDefault="00D43D17" w:rsidP="00D43D17">
      <w:r>
        <w:t xml:space="preserve">Contributions to your project must be </w:t>
      </w:r>
      <w:r w:rsidR="00F32D95">
        <w:t xml:space="preserve">committed </w:t>
      </w:r>
      <w:r>
        <w:t>cash.</w:t>
      </w:r>
      <w:r w:rsidR="00410371">
        <w:t xml:space="preserve"> </w:t>
      </w:r>
      <w:r w:rsidR="00F32D95">
        <w:t xml:space="preserve">In-kind </w:t>
      </w:r>
      <w:r w:rsidR="00506D3C">
        <w:t xml:space="preserve">contributions </w:t>
      </w:r>
      <w:r w:rsidR="00F32D95">
        <w:t xml:space="preserve">including volunteer contributions </w:t>
      </w:r>
      <w:r w:rsidR="00C90D55">
        <w:t>are</w:t>
      </w:r>
      <w:r w:rsidR="00F32D95">
        <w:t xml:space="preserve"> also </w:t>
      </w:r>
      <w:r w:rsidR="00C90D55">
        <w:t>encouraged</w:t>
      </w:r>
      <w:r w:rsidR="00F32D95">
        <w:t xml:space="preserve"> </w:t>
      </w:r>
      <w:r w:rsidR="00E34466">
        <w:t xml:space="preserve">(using the </w:t>
      </w:r>
      <w:r w:rsidR="000B37E0">
        <w:t xml:space="preserve">same calculations as </w:t>
      </w:r>
      <w:r w:rsidR="00226214">
        <w:t xml:space="preserve">for </w:t>
      </w:r>
      <w:r w:rsidR="006A519F">
        <w:t>Stream 1</w:t>
      </w:r>
      <w:r w:rsidR="000B37E0">
        <w:t xml:space="preserve">) </w:t>
      </w:r>
      <w:r w:rsidR="00F32D95">
        <w:t xml:space="preserve">but must be in addition to the </w:t>
      </w:r>
      <w:r w:rsidR="000C2B7C">
        <w:t xml:space="preserve">required </w:t>
      </w:r>
      <w:r w:rsidR="00520EA9">
        <w:t xml:space="preserve">matching </w:t>
      </w:r>
      <w:r w:rsidR="00F32D95">
        <w:t>cash contribution.</w:t>
      </w:r>
    </w:p>
    <w:p w14:paraId="7EC3B91C" w14:textId="4B41876B" w:rsidR="00933786" w:rsidRDefault="00933786" w:rsidP="00933786">
      <w:bookmarkStart w:id="61" w:name="_Toc129097413"/>
      <w:bookmarkStart w:id="62" w:name="_Toc129097599"/>
      <w:bookmarkStart w:id="63" w:name="_Toc129097785"/>
      <w:bookmarkStart w:id="64" w:name="_Toc496536653"/>
      <w:bookmarkStart w:id="65" w:name="_Toc531277480"/>
      <w:bookmarkStart w:id="66" w:name="_Toc955290"/>
      <w:bookmarkEnd w:id="61"/>
      <w:bookmarkEnd w:id="62"/>
      <w:bookmarkEnd w:id="63"/>
      <w:r>
        <w:t xml:space="preserve">For </w:t>
      </w:r>
      <w:r w:rsidRPr="00856278">
        <w:rPr>
          <w:b/>
          <w:bCs/>
        </w:rPr>
        <w:t>both Stream 1</w:t>
      </w:r>
      <w:r>
        <w:t xml:space="preserve"> </w:t>
      </w:r>
      <w:r w:rsidRPr="00856278">
        <w:rPr>
          <w:b/>
          <w:bCs/>
        </w:rPr>
        <w:t>and Stream 2</w:t>
      </w:r>
      <w:r>
        <w:t xml:space="preserve">, other funding can come from </w:t>
      </w:r>
      <w:r w:rsidR="00C90D55">
        <w:t xml:space="preserve">any </w:t>
      </w:r>
      <w:r>
        <w:t xml:space="preserve">source </w:t>
      </w:r>
      <w:r w:rsidR="005E629F">
        <w:t>except Commonwealth grants,</w:t>
      </w:r>
      <w:r>
        <w:t xml:space="preserve"> including state, territory</w:t>
      </w:r>
      <w:r w:rsidR="00F32D95">
        <w:t>,</w:t>
      </w:r>
      <w:r>
        <w:t xml:space="preserve"> local government grants</w:t>
      </w:r>
      <w:r w:rsidR="00F32D95">
        <w:t xml:space="preserve"> and philanthropic or charitable donations</w:t>
      </w:r>
      <w:r>
        <w:t xml:space="preserve">. </w:t>
      </w:r>
    </w:p>
    <w:p w14:paraId="2E72565F" w14:textId="1E3BDB99" w:rsidR="00933786" w:rsidRDefault="00933786" w:rsidP="00933786">
      <w:r w:rsidRPr="00297657">
        <w:t xml:space="preserve">We cannot fund your project if it receives funding from another </w:t>
      </w:r>
      <w:r>
        <w:t xml:space="preserve">Commonwealth </w:t>
      </w:r>
      <w:r w:rsidRPr="00297657">
        <w:t>government grant</w:t>
      </w:r>
      <w:r w:rsidR="00F32D95">
        <w:t>, or if the project’s viability is</w:t>
      </w:r>
      <w:r w:rsidR="00F32D95" w:rsidRPr="0098274E">
        <w:t xml:space="preserve"> dependent on another</w:t>
      </w:r>
      <w:r w:rsidR="00F32D95">
        <w:t xml:space="preserve"> grant or funding source that is unconfirmed at the time of submitting your application</w:t>
      </w:r>
      <w:r w:rsidRPr="00297657">
        <w:t>. You can apply</w:t>
      </w:r>
      <w:r>
        <w:t xml:space="preserve"> for a grant for your project under more than one Commonwealth program, but if your application is successful, you must choose either the Urban Rivers and Catchments Program </w:t>
      </w:r>
      <w:r w:rsidR="00C90D55">
        <w:t xml:space="preserve">2023 </w:t>
      </w:r>
      <w:r>
        <w:t>grant or another Commonwealth grant.</w:t>
      </w:r>
    </w:p>
    <w:p w14:paraId="25F65226" w14:textId="252BF7D9" w:rsidR="00A04E7B" w:rsidRDefault="00A04E7B" w:rsidP="00BF3102">
      <w:pPr>
        <w:pStyle w:val="Heading3"/>
      </w:pPr>
      <w:bookmarkStart w:id="67" w:name="_Toc145081665"/>
      <w:r>
        <w:t xml:space="preserve">Project </w:t>
      </w:r>
      <w:r w:rsidR="00476A36" w:rsidRPr="005A61FE">
        <w:t>period</w:t>
      </w:r>
      <w:bookmarkEnd w:id="64"/>
      <w:bookmarkEnd w:id="65"/>
      <w:bookmarkEnd w:id="66"/>
      <w:bookmarkEnd w:id="67"/>
    </w:p>
    <w:p w14:paraId="0267BBC1" w14:textId="50F1A552" w:rsidR="00B810C9" w:rsidRDefault="00577D3F" w:rsidP="00B810C9">
      <w:r>
        <w:t>You must complete your p</w:t>
      </w:r>
      <w:r w:rsidR="009A0990" w:rsidRPr="00B215DF">
        <w:t xml:space="preserve">roject </w:t>
      </w:r>
      <w:r w:rsidR="00D74679">
        <w:t xml:space="preserve">by </w:t>
      </w:r>
      <w:r w:rsidR="00C9186F">
        <w:t>28</w:t>
      </w:r>
      <w:r w:rsidR="00EE6552">
        <w:t xml:space="preserve"> </w:t>
      </w:r>
      <w:r w:rsidR="00024A9C">
        <w:t xml:space="preserve">February </w:t>
      </w:r>
      <w:r w:rsidR="007764C1">
        <w:t>202</w:t>
      </w:r>
      <w:r w:rsidR="00CE1192">
        <w:t>8.</w:t>
      </w:r>
      <w:r w:rsidR="00B810C9">
        <w:t xml:space="preserve"> </w:t>
      </w:r>
    </w:p>
    <w:p w14:paraId="67C08A22" w14:textId="61600ABC" w:rsidR="007D3824" w:rsidRDefault="007D3824" w:rsidP="00B810C9">
      <w:r w:rsidRPr="00856278">
        <w:t>The maximum project length is 4</w:t>
      </w:r>
      <w:r w:rsidR="00024A9C">
        <w:t>4</w:t>
      </w:r>
      <w:r w:rsidRPr="00856278">
        <w:t xml:space="preserve"> months</w:t>
      </w:r>
      <w:r w:rsidR="00A4523C" w:rsidRPr="00856278">
        <w:t>.</w:t>
      </w:r>
    </w:p>
    <w:p w14:paraId="25F6522A" w14:textId="2509DFF2" w:rsidR="00285F58" w:rsidRPr="00DF637B" w:rsidRDefault="00285F58" w:rsidP="00BF3102">
      <w:pPr>
        <w:pStyle w:val="Heading2"/>
      </w:pPr>
      <w:bookmarkStart w:id="68" w:name="_Toc143168298"/>
      <w:bookmarkStart w:id="69" w:name="_Toc143168527"/>
      <w:bookmarkStart w:id="70" w:name="_Toc530072971"/>
      <w:bookmarkStart w:id="71" w:name="_Toc496536654"/>
      <w:bookmarkStart w:id="72" w:name="_Toc531277481"/>
      <w:bookmarkStart w:id="73" w:name="_Toc955291"/>
      <w:bookmarkStart w:id="74" w:name="_Toc145081666"/>
      <w:bookmarkEnd w:id="47"/>
      <w:bookmarkEnd w:id="48"/>
      <w:bookmarkEnd w:id="68"/>
      <w:bookmarkEnd w:id="69"/>
      <w:bookmarkEnd w:id="70"/>
      <w:r>
        <w:t>Eligibility criteria</w:t>
      </w:r>
      <w:bookmarkEnd w:id="71"/>
      <w:bookmarkEnd w:id="72"/>
      <w:bookmarkEnd w:id="73"/>
      <w:bookmarkEnd w:id="74"/>
    </w:p>
    <w:p w14:paraId="1CFC4F11" w14:textId="32426FAA" w:rsidR="00727C11" w:rsidRDefault="009D33F3" w:rsidP="00727C11">
      <w:bookmarkStart w:id="75" w:name="_Ref437348317"/>
      <w:bookmarkStart w:id="76" w:name="_Ref437348323"/>
      <w:bookmarkStart w:id="77" w:name="_Ref437349175"/>
      <w:r>
        <w:t>We cannot consider your application if you do not satisfy all eligibility criteria.</w:t>
      </w:r>
    </w:p>
    <w:p w14:paraId="25F6522C" w14:textId="628BC2D3" w:rsidR="00A35F51" w:rsidRDefault="001A6862" w:rsidP="00BF3102">
      <w:pPr>
        <w:pStyle w:val="Heading3"/>
      </w:pPr>
      <w:bookmarkStart w:id="78" w:name="_Toc496536655"/>
      <w:bookmarkStart w:id="79" w:name="_Ref530054835"/>
      <w:bookmarkStart w:id="80" w:name="_Toc531277482"/>
      <w:bookmarkStart w:id="81" w:name="_Toc955292"/>
      <w:bookmarkStart w:id="82" w:name="_Toc145081667"/>
      <w:r>
        <w:t xml:space="preserve">Who </w:t>
      </w:r>
      <w:r w:rsidR="009F7B46">
        <w:t>is eligible</w:t>
      </w:r>
      <w:r w:rsidR="00727C11">
        <w:t xml:space="preserve"> to apply for a grant</w:t>
      </w:r>
      <w:r w:rsidR="009F7B46">
        <w:t>?</w:t>
      </w:r>
      <w:bookmarkEnd w:id="75"/>
      <w:bookmarkEnd w:id="76"/>
      <w:bookmarkEnd w:id="77"/>
      <w:bookmarkEnd w:id="78"/>
      <w:bookmarkEnd w:id="79"/>
      <w:bookmarkEnd w:id="80"/>
      <w:bookmarkEnd w:id="81"/>
      <w:bookmarkEnd w:id="82"/>
    </w:p>
    <w:p w14:paraId="25F6522E" w14:textId="50936F94" w:rsidR="00093BA1" w:rsidRDefault="00A35F51" w:rsidP="008D5C33">
      <w:pPr>
        <w:spacing w:after="80"/>
      </w:pPr>
      <w:r w:rsidRPr="00E162FF">
        <w:t xml:space="preserve">To </w:t>
      </w:r>
      <w:r w:rsidR="009F7B46">
        <w:t>be eligible you must</w:t>
      </w:r>
      <w:r w:rsidR="00B6306B">
        <w:t>:</w:t>
      </w:r>
    </w:p>
    <w:p w14:paraId="25F6522F" w14:textId="25FDD27C" w:rsidR="00093BA1" w:rsidRDefault="006B0D0E" w:rsidP="002848BE">
      <w:pPr>
        <w:pStyle w:val="ListBullet"/>
        <w:ind w:left="360"/>
      </w:pPr>
      <w:r>
        <w:t>have an Australian Business Number (ABN</w:t>
      </w:r>
      <w:r w:rsidRPr="005A61FE">
        <w:t>)</w:t>
      </w:r>
    </w:p>
    <w:p w14:paraId="18C61F9F" w14:textId="68D86BAE" w:rsidR="006171E3" w:rsidRPr="00201028" w:rsidRDefault="006171E3" w:rsidP="002848BE">
      <w:pPr>
        <w:pStyle w:val="ListBullet"/>
        <w:spacing w:after="120"/>
        <w:ind w:left="360"/>
      </w:pPr>
      <w:r w:rsidRPr="000A271A">
        <w:t>be located in</w:t>
      </w:r>
      <w:r w:rsidRPr="006171E3">
        <w:rPr>
          <w:b/>
        </w:rPr>
        <w:t xml:space="preserve"> </w:t>
      </w:r>
      <w:r w:rsidR="00223C1E" w:rsidRPr="004913D1">
        <w:rPr>
          <w:bCs/>
        </w:rPr>
        <w:t>Australia</w:t>
      </w:r>
    </w:p>
    <w:p w14:paraId="51A7DEEE" w14:textId="255205FB" w:rsidR="00201028" w:rsidRPr="00416540" w:rsidRDefault="00201028" w:rsidP="002848BE">
      <w:pPr>
        <w:pStyle w:val="ListBullet"/>
        <w:spacing w:after="120"/>
        <w:ind w:left="360"/>
      </w:pPr>
      <w:r>
        <w:rPr>
          <w:bCs/>
        </w:rPr>
        <w:t>be a not-for-profit organisation</w:t>
      </w:r>
    </w:p>
    <w:p w14:paraId="25F65232" w14:textId="25BD7259" w:rsidR="00762BB3" w:rsidRDefault="006B0D0E" w:rsidP="00760D2E">
      <w:pPr>
        <w:spacing w:after="80"/>
      </w:pPr>
      <w:r>
        <w:t>and</w:t>
      </w:r>
      <w:r w:rsidR="009F7B46">
        <w:t xml:space="preserve"> be one of the following</w:t>
      </w:r>
      <w:r w:rsidR="00093BA1">
        <w:t xml:space="preserve"> entities</w:t>
      </w:r>
      <w:r w:rsidR="00B6306B">
        <w:t>:</w:t>
      </w:r>
    </w:p>
    <w:p w14:paraId="6FD87D65" w14:textId="6DBDFCE6" w:rsidR="008F2BC4" w:rsidRPr="008F2BC4" w:rsidRDefault="008F2BC4" w:rsidP="00760D2E">
      <w:pPr>
        <w:spacing w:after="80"/>
      </w:pPr>
      <w:r>
        <w:t>For</w:t>
      </w:r>
      <w:r w:rsidR="00AE7A22">
        <w:t xml:space="preserve"> both</w:t>
      </w:r>
      <w:r>
        <w:t xml:space="preserve"> </w:t>
      </w:r>
      <w:r>
        <w:rPr>
          <w:b/>
          <w:bCs/>
        </w:rPr>
        <w:t xml:space="preserve">Stream 1 </w:t>
      </w:r>
      <w:r w:rsidRPr="009A785F">
        <w:t>and</w:t>
      </w:r>
      <w:r>
        <w:rPr>
          <w:b/>
          <w:bCs/>
        </w:rPr>
        <w:t xml:space="preserve"> Stream 2</w:t>
      </w:r>
    </w:p>
    <w:p w14:paraId="1FCD7633" w14:textId="19E015F4" w:rsidR="009128C0" w:rsidRDefault="00416540" w:rsidP="002848BE">
      <w:pPr>
        <w:pStyle w:val="ListBullet"/>
        <w:ind w:left="360"/>
      </w:pPr>
      <w:r>
        <w:t xml:space="preserve">a </w:t>
      </w:r>
      <w:r w:rsidR="00250637">
        <w:t xml:space="preserve">not-for-profit </w:t>
      </w:r>
      <w:r>
        <w:t>company incorporated in Australia</w:t>
      </w:r>
      <w:r w:rsidR="009128C0">
        <w:t xml:space="preserve"> </w:t>
      </w:r>
    </w:p>
    <w:p w14:paraId="08BFB883" w14:textId="74A1EA47" w:rsidR="00416540" w:rsidRDefault="00416540" w:rsidP="002848BE">
      <w:pPr>
        <w:pStyle w:val="ListBullet"/>
        <w:ind w:left="360"/>
      </w:pPr>
      <w:r>
        <w:t xml:space="preserve">a </w:t>
      </w:r>
      <w:r w:rsidR="00250637">
        <w:t xml:space="preserve">not-for-profit </w:t>
      </w:r>
      <w:r>
        <w:t xml:space="preserve">company </w:t>
      </w:r>
      <w:r w:rsidR="002B07D5">
        <w:t>limited</w:t>
      </w:r>
      <w:r>
        <w:t xml:space="preserve"> by guarantee</w:t>
      </w:r>
    </w:p>
    <w:p w14:paraId="2FA35F0E" w14:textId="7081A97B" w:rsidR="0001311A" w:rsidRDefault="00416540" w:rsidP="002848BE">
      <w:pPr>
        <w:pStyle w:val="ListBullet"/>
        <w:ind w:left="360"/>
      </w:pPr>
      <w:r>
        <w:t xml:space="preserve">an </w:t>
      </w:r>
      <w:r w:rsidR="0001311A" w:rsidRPr="00510C89">
        <w:t xml:space="preserve">Aboriginal and Torres Strait Islander Corporation registered under the </w:t>
      </w:r>
      <w:r w:rsidR="0001311A" w:rsidRPr="009F209A">
        <w:rPr>
          <w:i/>
        </w:rPr>
        <w:t xml:space="preserve">Corporations (Aboriginal and Torres Strait Islander) Act 2006 </w:t>
      </w:r>
      <w:r w:rsidR="0001311A" w:rsidRPr="006D3729">
        <w:t>(Cth)</w:t>
      </w:r>
    </w:p>
    <w:p w14:paraId="68B97229" w14:textId="60ED4DB1" w:rsidR="00416540" w:rsidRDefault="00416540" w:rsidP="002848BE">
      <w:pPr>
        <w:pStyle w:val="ListBullet"/>
        <w:ind w:left="360"/>
      </w:pPr>
      <w:r>
        <w:t>an incorporated trustee on behalf of a trust</w:t>
      </w:r>
    </w:p>
    <w:p w14:paraId="25F6523A" w14:textId="3F6CF04D" w:rsidR="009F7B46" w:rsidRPr="00C70F47" w:rsidRDefault="0095748D" w:rsidP="002848BE">
      <w:pPr>
        <w:pStyle w:val="ListBullet"/>
        <w:ind w:left="360"/>
      </w:pPr>
      <w:bookmarkStart w:id="83" w:name="_Hlk150781791"/>
      <w:r w:rsidRPr="00C70F47">
        <w:t>a</w:t>
      </w:r>
      <w:r w:rsidR="00416540" w:rsidRPr="00C70F47">
        <w:t xml:space="preserve"> Regional Delivery Partner organisation</w:t>
      </w:r>
      <w:r w:rsidR="00BD68B6" w:rsidRPr="00655ECC">
        <w:t xml:space="preserve">, </w:t>
      </w:r>
      <w:r w:rsidR="009B5A57" w:rsidRPr="00655ECC">
        <w:t xml:space="preserve">except where </w:t>
      </w:r>
      <w:r w:rsidR="009B5A57" w:rsidRPr="00C70F47">
        <w:t>they are an Australian state/territory government agency, statutory authority or Government owned corporation that derives revenue from waterway management levies, including developer, drainage, stormwater or waterway levies</w:t>
      </w:r>
    </w:p>
    <w:bookmarkEnd w:id="83"/>
    <w:p w14:paraId="386CBF44" w14:textId="2679591A" w:rsidR="00D33D33" w:rsidRPr="00C70F47" w:rsidRDefault="00D33D33" w:rsidP="002848BE">
      <w:pPr>
        <w:pStyle w:val="ListBullet"/>
        <w:ind w:left="360"/>
      </w:pPr>
      <w:r w:rsidRPr="00C70F47">
        <w:t>an incorporated association</w:t>
      </w:r>
    </w:p>
    <w:p w14:paraId="326FD908" w14:textId="325A6624" w:rsidR="00D33D33" w:rsidRDefault="00D33D33" w:rsidP="002848BE">
      <w:pPr>
        <w:pStyle w:val="ListBullet"/>
        <w:ind w:left="360"/>
      </w:pPr>
      <w:r>
        <w:t>a co-operative</w:t>
      </w:r>
    </w:p>
    <w:p w14:paraId="25F6523C" w14:textId="698EB7B4" w:rsidR="009F7B46" w:rsidRDefault="00416540" w:rsidP="002848BE">
      <w:pPr>
        <w:pStyle w:val="ListBullet"/>
        <w:ind w:left="360"/>
      </w:pPr>
      <w:r>
        <w:t xml:space="preserve">a registered charity or </w:t>
      </w:r>
      <w:r w:rsidR="009F7B46">
        <w:t>a</w:t>
      </w:r>
      <w:r w:rsidR="00FE351D">
        <w:t>n</w:t>
      </w:r>
      <w:r w:rsidR="008B0BAD">
        <w:t xml:space="preserve"> </w:t>
      </w:r>
      <w:r w:rsidR="00FE351D">
        <w:t>incorporated</w:t>
      </w:r>
      <w:r w:rsidR="008B0BAD">
        <w:t xml:space="preserve"> </w:t>
      </w:r>
      <w:r w:rsidR="009F7B46">
        <w:t>not</w:t>
      </w:r>
      <w:r w:rsidR="00333854">
        <w:t>-</w:t>
      </w:r>
      <w:r w:rsidR="009F7B46">
        <w:t>for</w:t>
      </w:r>
      <w:r w:rsidR="00333854">
        <w:t>-</w:t>
      </w:r>
      <w:r w:rsidR="009F7B46">
        <w:t>profit organisation</w:t>
      </w:r>
      <w:r w:rsidR="00BF3A20">
        <w:t xml:space="preserve"> </w:t>
      </w:r>
    </w:p>
    <w:p w14:paraId="25F6523D" w14:textId="395F7D68" w:rsidR="00160DFD" w:rsidRDefault="00722B13" w:rsidP="002848BE">
      <w:pPr>
        <w:pStyle w:val="ListBullet"/>
        <w:ind w:left="360"/>
      </w:pPr>
      <w:r>
        <w:t>a publicl</w:t>
      </w:r>
      <w:r w:rsidR="00762BB3">
        <w:t>y funded research organisation (PFRO)</w:t>
      </w:r>
      <w:r w:rsidR="006B0D0E">
        <w:t xml:space="preserve"> as defined in </w:t>
      </w:r>
      <w:r w:rsidR="007441B8">
        <w:t xml:space="preserve">section </w:t>
      </w:r>
      <w:r w:rsidR="007441B8">
        <w:rPr>
          <w:iCs/>
        </w:rPr>
        <w:fldChar w:fldCharType="begin" w:fldLock="1"/>
      </w:r>
      <w:r w:rsidR="007441B8">
        <w:instrText xml:space="preserve"> REF _Ref17466953 \r \h </w:instrText>
      </w:r>
      <w:r w:rsidR="007441B8">
        <w:rPr>
          <w:iCs/>
        </w:rPr>
      </w:r>
      <w:r w:rsidR="007441B8">
        <w:rPr>
          <w:iCs/>
        </w:rPr>
        <w:fldChar w:fldCharType="separate"/>
      </w:r>
      <w:r w:rsidR="00856CEC">
        <w:t>14</w:t>
      </w:r>
      <w:r w:rsidR="007441B8">
        <w:rPr>
          <w:iCs/>
        </w:rPr>
        <w:fldChar w:fldCharType="end"/>
      </w:r>
    </w:p>
    <w:p w14:paraId="4F5061CF" w14:textId="39C12BA9" w:rsidR="00686792" w:rsidRDefault="009F7B46" w:rsidP="002848BE">
      <w:pPr>
        <w:pStyle w:val="ListBullet"/>
        <w:ind w:left="360"/>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7441B8">
        <w:fldChar w:fldCharType="begin" w:fldLock="1"/>
      </w:r>
      <w:r w:rsidR="007441B8">
        <w:instrText xml:space="preserve"> REF _Ref17466953 \r \h </w:instrText>
      </w:r>
      <w:r w:rsidR="007441B8">
        <w:fldChar w:fldCharType="separate"/>
      </w:r>
      <w:r w:rsidR="00856CEC">
        <w:t>14</w:t>
      </w:r>
      <w:r w:rsidR="007441B8">
        <w:fldChar w:fldCharType="end"/>
      </w:r>
    </w:p>
    <w:p w14:paraId="04E74F56" w14:textId="231F7E8E" w:rsidR="00CF32CB" w:rsidRPr="000F30EE" w:rsidRDefault="007361F9" w:rsidP="002848BE">
      <w:pPr>
        <w:pStyle w:val="ListBullet"/>
        <w:ind w:left="360"/>
      </w:pPr>
      <w:bookmarkStart w:id="84" w:name="_Hlk150781825"/>
      <w:r w:rsidRPr="000F30EE">
        <w:t>a</w:t>
      </w:r>
      <w:r w:rsidR="00CF32CB" w:rsidRPr="000F30EE">
        <w:t xml:space="preserve">n Australian </w:t>
      </w:r>
      <w:r w:rsidRPr="000F30EE">
        <w:t>s</w:t>
      </w:r>
      <w:r w:rsidR="00CF32CB" w:rsidRPr="000F30EE">
        <w:t>tate</w:t>
      </w:r>
      <w:r w:rsidRPr="000F30EE">
        <w:t>/t</w:t>
      </w:r>
      <w:r w:rsidR="00CF32CB" w:rsidRPr="000F30EE">
        <w:t>erritory government agency, statutory authority or Government owned corporation that does not derive revenue from waterway management levies, including developer, drainage, stormwater or waterway levies.</w:t>
      </w:r>
    </w:p>
    <w:bookmarkEnd w:id="84"/>
    <w:p w14:paraId="16786473" w14:textId="595B7076" w:rsidR="009128C0" w:rsidRPr="000F30EE" w:rsidRDefault="002F6C57" w:rsidP="002B07D5">
      <w:pPr>
        <w:pStyle w:val="ListBullet"/>
        <w:numPr>
          <w:ilvl w:val="0"/>
          <w:numId w:val="0"/>
        </w:numPr>
      </w:pPr>
      <w:r w:rsidRPr="000F30EE">
        <w:t xml:space="preserve">For </w:t>
      </w:r>
      <w:r w:rsidR="009128C0" w:rsidRPr="000F30EE">
        <w:rPr>
          <w:b/>
          <w:bCs/>
        </w:rPr>
        <w:t>Stream 2</w:t>
      </w:r>
      <w:r w:rsidR="009128C0" w:rsidRPr="000F30EE">
        <w:t xml:space="preserve"> only</w:t>
      </w:r>
      <w:r w:rsidRPr="000F30EE">
        <w:t>, you may also be:</w:t>
      </w:r>
    </w:p>
    <w:p w14:paraId="3E326499" w14:textId="019239C1" w:rsidR="00CF32CB" w:rsidRPr="000F30EE" w:rsidRDefault="009F7B46" w:rsidP="002848BE">
      <w:pPr>
        <w:pStyle w:val="ListBullet"/>
        <w:spacing w:after="120"/>
        <w:ind w:left="360"/>
      </w:pPr>
      <w:bookmarkStart w:id="85" w:name="_Hlk150781885"/>
      <w:r w:rsidRPr="000F30EE">
        <w:lastRenderedPageBreak/>
        <w:t xml:space="preserve">an Australian </w:t>
      </w:r>
      <w:r w:rsidR="005D35E6" w:rsidRPr="000F30EE">
        <w:t>s</w:t>
      </w:r>
      <w:r w:rsidR="009A52BE" w:rsidRPr="000F30EE">
        <w:t>tate</w:t>
      </w:r>
      <w:r w:rsidRPr="000F30EE">
        <w:t>/</w:t>
      </w:r>
      <w:r w:rsidR="005D35E6" w:rsidRPr="000F30EE">
        <w:t>t</w:t>
      </w:r>
      <w:r w:rsidR="009A52BE" w:rsidRPr="000F30EE">
        <w:t xml:space="preserve">erritory </w:t>
      </w:r>
      <w:r w:rsidR="009B5A57" w:rsidRPr="000F30EE">
        <w:t>g</w:t>
      </w:r>
      <w:r w:rsidR="00F52948" w:rsidRPr="000F30EE">
        <w:t>overnment</w:t>
      </w:r>
      <w:r w:rsidR="00CF32CB" w:rsidRPr="000F30EE">
        <w:t>, including any department</w:t>
      </w:r>
    </w:p>
    <w:p w14:paraId="25F65240" w14:textId="5D1EFDC5" w:rsidR="009F7B46" w:rsidRPr="000F30EE" w:rsidRDefault="00CF32CB" w:rsidP="002848BE">
      <w:pPr>
        <w:pStyle w:val="ListBullet"/>
        <w:spacing w:after="120"/>
        <w:ind w:left="360"/>
      </w:pPr>
      <w:r w:rsidRPr="000F30EE">
        <w:t xml:space="preserve">an Australian </w:t>
      </w:r>
      <w:r w:rsidR="007361F9" w:rsidRPr="000F30EE">
        <w:t>s</w:t>
      </w:r>
      <w:r w:rsidRPr="000F30EE">
        <w:t>tate</w:t>
      </w:r>
      <w:r w:rsidR="007361F9" w:rsidRPr="000F30EE">
        <w:t>/t</w:t>
      </w:r>
      <w:r w:rsidRPr="000F30EE">
        <w:t>erritory government agency, statutory authority or Government owned corporation that derives revenue from waterway management levies, including developer, drainage, stormwater or waterway levies.</w:t>
      </w:r>
    </w:p>
    <w:bookmarkEnd w:id="85"/>
    <w:p w14:paraId="25F6524D" w14:textId="6D6C4510" w:rsidR="00C84490" w:rsidRDefault="00E545FE" w:rsidP="004913D1">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fldLock="1"/>
      </w:r>
      <w:r w:rsidR="009049DE" w:rsidRPr="005A61FE">
        <w:instrText xml:space="preserve"> REF _Ref531274879 \r \h </w:instrText>
      </w:r>
      <w:r w:rsidR="009049DE" w:rsidRPr="005A61FE">
        <w:fldChar w:fldCharType="separate"/>
      </w:r>
      <w:r w:rsidR="00856CEC">
        <w:t>7.2</w:t>
      </w:r>
      <w:r w:rsidR="009049DE" w:rsidRPr="005A61FE">
        <w:fldChar w:fldCharType="end"/>
      </w:r>
      <w:r w:rsidR="00DF1A74">
        <w:t>.</w:t>
      </w:r>
      <w:bookmarkStart w:id="86" w:name="_Toc129097417"/>
      <w:bookmarkStart w:id="87" w:name="_Toc129097603"/>
      <w:bookmarkStart w:id="88" w:name="_Toc129097789"/>
      <w:bookmarkStart w:id="89" w:name="_Toc129097418"/>
      <w:bookmarkStart w:id="90" w:name="_Toc129097604"/>
      <w:bookmarkStart w:id="91" w:name="_Toc129097790"/>
      <w:bookmarkStart w:id="92" w:name="_Toc129097419"/>
      <w:bookmarkStart w:id="93" w:name="_Toc129097605"/>
      <w:bookmarkStart w:id="94" w:name="_Toc129097791"/>
      <w:bookmarkStart w:id="95" w:name="_Toc129097420"/>
      <w:bookmarkStart w:id="96" w:name="_Toc129097606"/>
      <w:bookmarkStart w:id="97" w:name="_Toc129097792"/>
      <w:bookmarkEnd w:id="86"/>
      <w:bookmarkEnd w:id="87"/>
      <w:bookmarkEnd w:id="88"/>
      <w:bookmarkEnd w:id="89"/>
      <w:bookmarkEnd w:id="90"/>
      <w:bookmarkEnd w:id="91"/>
      <w:bookmarkEnd w:id="92"/>
      <w:bookmarkEnd w:id="93"/>
      <w:bookmarkEnd w:id="94"/>
      <w:bookmarkEnd w:id="95"/>
      <w:bookmarkEnd w:id="96"/>
      <w:bookmarkEnd w:id="97"/>
    </w:p>
    <w:p w14:paraId="7D6EE368" w14:textId="77777777" w:rsidR="006A1A00" w:rsidRDefault="006A1A00" w:rsidP="00BF3102">
      <w:pPr>
        <w:pStyle w:val="Heading3"/>
      </w:pPr>
      <w:bookmarkStart w:id="98" w:name="_Toc496536656"/>
      <w:bookmarkStart w:id="99" w:name="_Toc531277483"/>
      <w:bookmarkStart w:id="100" w:name="_Toc955293"/>
      <w:bookmarkStart w:id="101" w:name="_Toc129933534"/>
      <w:bookmarkStart w:id="102" w:name="_Toc145081668"/>
      <w:r>
        <w:t>Additional eligibility requirements</w:t>
      </w:r>
      <w:bookmarkEnd w:id="98"/>
      <w:bookmarkEnd w:id="99"/>
      <w:bookmarkEnd w:id="100"/>
      <w:bookmarkEnd w:id="101"/>
      <w:bookmarkEnd w:id="102"/>
    </w:p>
    <w:p w14:paraId="69798FF2" w14:textId="213E8463" w:rsidR="006A1A00" w:rsidRDefault="00A518E5" w:rsidP="006A1A00">
      <w:pPr>
        <w:keepNext/>
        <w:spacing w:after="80"/>
      </w:pPr>
      <w:r>
        <w:t>We can only accept applications where you</w:t>
      </w:r>
      <w:r w:rsidR="00FA3C1C">
        <w:t>:</w:t>
      </w:r>
    </w:p>
    <w:p w14:paraId="404EDDCF" w14:textId="68184CAD" w:rsidR="00A518E5" w:rsidRPr="00A518E5" w:rsidRDefault="00F83FF9" w:rsidP="006A1A00">
      <w:pPr>
        <w:pStyle w:val="ListBullet"/>
        <w:ind w:left="360"/>
      </w:pPr>
      <w:r>
        <w:t xml:space="preserve">declare </w:t>
      </w:r>
      <w:r w:rsidR="00A518E5">
        <w:t>you are authorised to act on behalf of the organisation</w:t>
      </w:r>
      <w:r w:rsidR="008F6C9C">
        <w:t>(s)</w:t>
      </w:r>
      <w:r w:rsidR="00A518E5">
        <w:t xml:space="preserve"> you are applying for</w:t>
      </w:r>
    </w:p>
    <w:p w14:paraId="618DAD1C" w14:textId="6C145F24" w:rsidR="00402A69" w:rsidRPr="00402A69" w:rsidRDefault="00F83FF9" w:rsidP="006A1A00">
      <w:pPr>
        <w:pStyle w:val="ListBullet"/>
        <w:ind w:left="360"/>
      </w:pPr>
      <w:r>
        <w:t>declare</w:t>
      </w:r>
      <w:r>
        <w:rPr>
          <w:rFonts w:cs="Arial"/>
        </w:rPr>
        <w:t xml:space="preserve"> </w:t>
      </w:r>
      <w:r w:rsidR="00A03C5F">
        <w:rPr>
          <w:rFonts w:cs="Arial"/>
        </w:rPr>
        <w:t xml:space="preserve">you </w:t>
      </w:r>
      <w:r w:rsidR="00C412E9">
        <w:rPr>
          <w:rFonts w:cs="Arial"/>
        </w:rPr>
        <w:t>have identified and defined all project sites and activities to be funded by the grant</w:t>
      </w:r>
    </w:p>
    <w:p w14:paraId="2030B001" w14:textId="4DF02FA8" w:rsidR="006A1A00" w:rsidRPr="0098713A" w:rsidRDefault="00F83FF9" w:rsidP="006A1A00">
      <w:pPr>
        <w:pStyle w:val="ListBullet"/>
        <w:ind w:left="360"/>
      </w:pPr>
      <w:r>
        <w:t>declare</w:t>
      </w:r>
      <w:r>
        <w:rPr>
          <w:rFonts w:cs="Arial"/>
        </w:rPr>
        <w:t xml:space="preserve"> </w:t>
      </w:r>
      <w:r w:rsidR="00402A69">
        <w:rPr>
          <w:rFonts w:cs="Arial"/>
        </w:rPr>
        <w:t>you</w:t>
      </w:r>
      <w:r w:rsidR="00874363">
        <w:rPr>
          <w:rFonts w:cs="Arial"/>
        </w:rPr>
        <w:t xml:space="preserve"> </w:t>
      </w:r>
      <w:r w:rsidR="006A1A00">
        <w:rPr>
          <w:rFonts w:cs="Arial"/>
        </w:rPr>
        <w:t xml:space="preserve">are not undertaking </w:t>
      </w:r>
      <w:r w:rsidR="00A5138E">
        <w:rPr>
          <w:rFonts w:cs="Arial"/>
        </w:rPr>
        <w:t xml:space="preserve">project </w:t>
      </w:r>
      <w:r w:rsidR="006A1A00">
        <w:rPr>
          <w:rFonts w:cs="Arial"/>
        </w:rPr>
        <w:t xml:space="preserve">activities in locations of proposed or approved development sites or offset sites, including offset sites under the </w:t>
      </w:r>
      <w:hyperlink r:id="rId24" w:history="1">
        <w:r w:rsidR="006A1A00" w:rsidRPr="00874CE6">
          <w:rPr>
            <w:rStyle w:val="Hyperlink"/>
            <w:rFonts w:cs="Arial"/>
          </w:rPr>
          <w:t>EPBC Act</w:t>
        </w:r>
      </w:hyperlink>
      <w:r w:rsidR="006A1A00">
        <w:rPr>
          <w:rFonts w:cs="Arial"/>
        </w:rPr>
        <w:t xml:space="preserve"> or other relevant state environment protection laws</w:t>
      </w:r>
    </w:p>
    <w:p w14:paraId="6D840571" w14:textId="3E4B95F9" w:rsidR="0098713A" w:rsidRPr="006A1A00" w:rsidRDefault="00F83FF9" w:rsidP="006A1A00">
      <w:pPr>
        <w:pStyle w:val="ListBullet"/>
        <w:ind w:left="360"/>
      </w:pPr>
      <w:r>
        <w:t>declare</w:t>
      </w:r>
      <w:r>
        <w:rPr>
          <w:rFonts w:cs="Arial"/>
        </w:rPr>
        <w:t xml:space="preserve"> </w:t>
      </w:r>
      <w:r w:rsidR="0098713A">
        <w:rPr>
          <w:rFonts w:cs="Arial"/>
        </w:rPr>
        <w:t>you can meet your share of the project costs including all eligible and ineligible expenditure not covered by the grant funding</w:t>
      </w:r>
    </w:p>
    <w:p w14:paraId="79370A39" w14:textId="1FA7AB7C" w:rsidR="006A1A00" w:rsidRDefault="00F83FF9" w:rsidP="006A1A00">
      <w:pPr>
        <w:pStyle w:val="ListBullet"/>
        <w:ind w:left="360"/>
      </w:pPr>
      <w:r>
        <w:t xml:space="preserve">declare </w:t>
      </w:r>
      <w:r w:rsidR="006A1A00">
        <w:t>you have access, or will have future access, to any required land, infrastructure, capital equipment, technology, and regulatory or other approvals</w:t>
      </w:r>
    </w:p>
    <w:p w14:paraId="44CDED2D" w14:textId="12ABEB06" w:rsidR="00F83FF9" w:rsidRDefault="00F83FF9" w:rsidP="006A1A00">
      <w:pPr>
        <w:pStyle w:val="ListBullet"/>
        <w:ind w:left="360"/>
      </w:pPr>
      <w:r>
        <w:t xml:space="preserve">declare </w:t>
      </w:r>
      <w:r w:rsidR="00A518E5">
        <w:t>y</w:t>
      </w:r>
      <w:r w:rsidR="00C412E9">
        <w:t>ou will have all required permit approvals</w:t>
      </w:r>
      <w:r w:rsidR="00A518E5">
        <w:t xml:space="preserve"> in place</w:t>
      </w:r>
      <w:r w:rsidR="00C412E9">
        <w:t xml:space="preserve"> prior to the commencement of the on-ground works</w:t>
      </w:r>
    </w:p>
    <w:p w14:paraId="71E6055E" w14:textId="270251F7" w:rsidR="00F83FF9" w:rsidRPr="008D35BE" w:rsidRDefault="00F83FF9" w:rsidP="00F83FF9">
      <w:pPr>
        <w:pStyle w:val="ListBullet"/>
        <w:spacing w:after="120"/>
        <w:ind w:left="360"/>
      </w:pPr>
      <w:r w:rsidRPr="008D35BE">
        <w:t xml:space="preserve">direct at least 75% of the </w:t>
      </w:r>
      <w:r w:rsidRPr="008C1930">
        <w:rPr>
          <w:iCs/>
        </w:rPr>
        <w:t xml:space="preserve">grant </w:t>
      </w:r>
      <w:r>
        <w:t>funding</w:t>
      </w:r>
      <w:r w:rsidRPr="008D35BE">
        <w:t xml:space="preserve"> to </w:t>
      </w:r>
      <w:r>
        <w:t xml:space="preserve">eligible </w:t>
      </w:r>
      <w:r w:rsidRPr="008D35BE">
        <w:t xml:space="preserve">on-ground </w:t>
      </w:r>
      <w:r>
        <w:t xml:space="preserve">project </w:t>
      </w:r>
      <w:r w:rsidRPr="008D35BE">
        <w:t>activities</w:t>
      </w:r>
      <w:r w:rsidRPr="008C1930">
        <w:rPr>
          <w:iCs/>
        </w:rPr>
        <w:t xml:space="preserve"> </w:t>
      </w:r>
      <w:r w:rsidRPr="008C1930">
        <w:t xml:space="preserve">for </w:t>
      </w:r>
      <w:r w:rsidRPr="008C1930">
        <w:rPr>
          <w:b/>
          <w:bCs/>
        </w:rPr>
        <w:t>Stream 1</w:t>
      </w:r>
      <w:r w:rsidRPr="008D35BE">
        <w:t xml:space="preserve"> </w:t>
      </w:r>
    </w:p>
    <w:p w14:paraId="3BF12CC3" w14:textId="373E4D90" w:rsidR="00C412E9" w:rsidRDefault="00F83FF9" w:rsidP="002A77E1">
      <w:pPr>
        <w:pStyle w:val="ListBullet"/>
        <w:spacing w:after="120"/>
        <w:ind w:left="360"/>
      </w:pPr>
      <w:r w:rsidRPr="008C1930">
        <w:t xml:space="preserve">direct at least 85% of the grant </w:t>
      </w:r>
      <w:r>
        <w:t>funding</w:t>
      </w:r>
      <w:r w:rsidRPr="008C1930">
        <w:t xml:space="preserve"> to </w:t>
      </w:r>
      <w:r>
        <w:t xml:space="preserve">eligible </w:t>
      </w:r>
      <w:r w:rsidRPr="008C1930">
        <w:t xml:space="preserve">on-ground activities </w:t>
      </w:r>
      <w:r w:rsidRPr="008C1930">
        <w:rPr>
          <w:iCs/>
        </w:rPr>
        <w:t xml:space="preserve">for </w:t>
      </w:r>
      <w:r w:rsidRPr="008C1930">
        <w:rPr>
          <w:b/>
          <w:bCs/>
          <w:iCs/>
        </w:rPr>
        <w:t>Stream 2</w:t>
      </w:r>
      <w:r>
        <w:rPr>
          <w:b/>
          <w:bCs/>
          <w:iCs/>
        </w:rPr>
        <w:t>.</w:t>
      </w:r>
    </w:p>
    <w:p w14:paraId="42210A23" w14:textId="77777777" w:rsidR="008D35BE" w:rsidRDefault="00DF09E2" w:rsidP="009A785F">
      <w:pPr>
        <w:pStyle w:val="ListBullet"/>
        <w:numPr>
          <w:ilvl w:val="0"/>
          <w:numId w:val="0"/>
        </w:numPr>
      </w:pPr>
      <w:r>
        <w:t>We cannot waive the eligibility criteria under any circumstances.</w:t>
      </w:r>
    </w:p>
    <w:p w14:paraId="3C43DAEC" w14:textId="67D3C45D" w:rsidR="009A785F" w:rsidRPr="009B5A57" w:rsidRDefault="009A785F" w:rsidP="009A785F">
      <w:pPr>
        <w:pStyle w:val="ListBullet"/>
        <w:numPr>
          <w:ilvl w:val="0"/>
          <w:numId w:val="0"/>
        </w:numPr>
      </w:pPr>
      <w:r w:rsidRPr="009B5A57">
        <w:t>If applicable</w:t>
      </w:r>
      <w:r w:rsidR="00D33BD7" w:rsidRPr="009B5A57">
        <w:t>, you will also need to provide</w:t>
      </w:r>
      <w:r w:rsidRPr="009B5A57">
        <w:t>:</w:t>
      </w:r>
    </w:p>
    <w:p w14:paraId="1D774CCB" w14:textId="185420E9" w:rsidR="00EE6552" w:rsidRPr="009B5A57" w:rsidRDefault="00EE6552" w:rsidP="006A1A00">
      <w:pPr>
        <w:pStyle w:val="ListBullet"/>
        <w:ind w:left="360"/>
      </w:pPr>
      <w:r w:rsidRPr="009B5A57">
        <w:t xml:space="preserve">a current letter of support for your project prior to </w:t>
      </w:r>
      <w:r w:rsidR="003D14D6" w:rsidRPr="009B5A57">
        <w:t xml:space="preserve">the </w:t>
      </w:r>
      <w:r w:rsidRPr="009B5A57">
        <w:t>commencement of on-ground works f</w:t>
      </w:r>
      <w:r w:rsidR="004F4BBC" w:rsidRPr="009B5A57">
        <w:t>rom</w:t>
      </w:r>
      <w:r w:rsidRPr="009B5A57">
        <w:t xml:space="preserve"> the site or landowner if you are not the site or landowner</w:t>
      </w:r>
    </w:p>
    <w:p w14:paraId="5794235F" w14:textId="3E6D6800" w:rsidR="006A1A00" w:rsidRPr="009B5A57" w:rsidRDefault="006A1A00" w:rsidP="006A1A00">
      <w:pPr>
        <w:pStyle w:val="ListBullet"/>
        <w:ind w:left="360"/>
      </w:pPr>
      <w:r w:rsidRPr="009B5A57">
        <w:t xml:space="preserve">a letter of support </w:t>
      </w:r>
      <w:r w:rsidR="00A033F6" w:rsidRPr="009B5A57">
        <w:t xml:space="preserve">or evidence of the steps taken to obtain support </w:t>
      </w:r>
      <w:r w:rsidRPr="009B5A57">
        <w:t>for your project prior to commencement of on-ground works from relevant Traditional Owners or First Nations organisations with landowning/management rights or responsibilities, or with these rights being determined, if their support is required</w:t>
      </w:r>
      <w:r w:rsidR="0098713A" w:rsidRPr="009B5A57">
        <w:t>.</w:t>
      </w:r>
    </w:p>
    <w:p w14:paraId="30B6B3F5" w14:textId="5004C19C" w:rsidR="00DF09E2" w:rsidRDefault="00DF09E2" w:rsidP="008D35BE">
      <w:pPr>
        <w:pStyle w:val="ListBullet"/>
        <w:numPr>
          <w:ilvl w:val="0"/>
          <w:numId w:val="0"/>
        </w:numPr>
      </w:pPr>
      <w:r w:rsidRPr="009B5A57">
        <w:t xml:space="preserve">A letter of support template is available on </w:t>
      </w:r>
      <w:hyperlink r:id="rId25" w:history="1">
        <w:r w:rsidRPr="009B5A57">
          <w:rPr>
            <w:rStyle w:val="cf01"/>
            <w:rFonts w:ascii="Arial" w:hAnsi="Arial" w:cs="Arial"/>
            <w:color w:val="0000FF"/>
            <w:sz w:val="20"/>
            <w:szCs w:val="20"/>
            <w:u w:val="single"/>
          </w:rPr>
          <w:t>business.gov.au</w:t>
        </w:r>
      </w:hyperlink>
      <w:r w:rsidRPr="009B5A57">
        <w:rPr>
          <w:rStyle w:val="cf01"/>
          <w:rFonts w:ascii="Arial" w:hAnsi="Arial" w:cs="Arial"/>
          <w:sz w:val="20"/>
          <w:szCs w:val="20"/>
        </w:rPr>
        <w:t xml:space="preserve"> and </w:t>
      </w:r>
      <w:hyperlink r:id="rId26" w:history="1">
        <w:r w:rsidRPr="009B5A57">
          <w:rPr>
            <w:rStyle w:val="cf01"/>
            <w:rFonts w:ascii="Arial" w:hAnsi="Arial" w:cs="Arial"/>
            <w:color w:val="0000FF"/>
            <w:sz w:val="20"/>
            <w:szCs w:val="20"/>
            <w:u w:val="single"/>
          </w:rPr>
          <w:t>GrantConnect</w:t>
        </w:r>
      </w:hyperlink>
      <w:r w:rsidRPr="009B5A57">
        <w:rPr>
          <w:rFonts w:cs="Arial"/>
          <w:szCs w:val="20"/>
        </w:rPr>
        <w:t>. If you do not use this template, you must include equivalent information and the confirmation of support in your own document.</w:t>
      </w:r>
    </w:p>
    <w:p w14:paraId="7B4EEAB2" w14:textId="0DC7156A" w:rsidR="00C32C6B" w:rsidRDefault="00C32C6B" w:rsidP="00BF3102">
      <w:pPr>
        <w:pStyle w:val="Heading3"/>
      </w:pPr>
      <w:bookmarkStart w:id="103" w:name="_Toc496536657"/>
      <w:bookmarkStart w:id="104" w:name="_Toc531277484"/>
      <w:bookmarkStart w:id="105" w:name="_Toc955294"/>
      <w:bookmarkStart w:id="106" w:name="_Toc145081669"/>
      <w:bookmarkStart w:id="107" w:name="_Toc164844264"/>
      <w:bookmarkStart w:id="108" w:name="_Toc383003257"/>
      <w:r>
        <w:t>Who is not eligible</w:t>
      </w:r>
      <w:r w:rsidR="00FC36F2">
        <w:t xml:space="preserve"> to apply for a grant</w:t>
      </w:r>
      <w:r>
        <w:t>?</w:t>
      </w:r>
      <w:bookmarkEnd w:id="103"/>
      <w:bookmarkEnd w:id="104"/>
      <w:bookmarkEnd w:id="105"/>
      <w:bookmarkEnd w:id="106"/>
    </w:p>
    <w:p w14:paraId="1BBA457F" w14:textId="5DE8F685" w:rsidR="00746A5E" w:rsidRPr="00E162FF" w:rsidRDefault="00C32C6B" w:rsidP="00C32C6B">
      <w:pPr>
        <w:keepNext/>
        <w:spacing w:after="80"/>
      </w:pPr>
      <w:r>
        <w:t xml:space="preserve">You are </w:t>
      </w:r>
      <w:r w:rsidRPr="00A71134">
        <w:t>not</w:t>
      </w:r>
      <w:r>
        <w:t xml:space="preserve"> eligible to apply if you are</w:t>
      </w:r>
      <w:r w:rsidR="00B6306B">
        <w:t>:</w:t>
      </w:r>
    </w:p>
    <w:p w14:paraId="493C71F8" w14:textId="7135AC90" w:rsidR="002F6C20" w:rsidRPr="00DF09E2" w:rsidRDefault="002F6C20" w:rsidP="002848BE">
      <w:pPr>
        <w:pStyle w:val="ListBullet"/>
        <w:ind w:left="360"/>
      </w:pPr>
      <w:r w:rsidRPr="00DF09E2">
        <w:t>an individual</w:t>
      </w:r>
    </w:p>
    <w:p w14:paraId="6F384ABB" w14:textId="7A7843AA" w:rsidR="00ED45BE" w:rsidRPr="00EC4926" w:rsidRDefault="00ED45BE" w:rsidP="002848BE">
      <w:pPr>
        <w:pStyle w:val="ListBullet"/>
        <w:ind w:left="360"/>
      </w:pPr>
      <w:r w:rsidRPr="00EC4926">
        <w:t xml:space="preserve">an organisation, or your project partner is an organisation, included on the </w:t>
      </w:r>
      <w:hyperlink r:id="rId27"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106FE52C" w:rsidR="00EC4926" w:rsidRDefault="00EC4926" w:rsidP="002848BE">
      <w:pPr>
        <w:pStyle w:val="ListBullet"/>
        <w:ind w:left="360"/>
      </w:pPr>
      <w:r>
        <w:t xml:space="preserve">an employer of 100 or more employees that has </w:t>
      </w:r>
      <w:hyperlink r:id="rId28" w:history="1">
        <w:r w:rsidRPr="00AC71FA">
          <w:rPr>
            <w:rStyle w:val="Hyperlink"/>
          </w:rPr>
          <w:t>not complied</w:t>
        </w:r>
      </w:hyperlink>
      <w:r>
        <w:t xml:space="preserve"> with the </w:t>
      </w:r>
      <w:r w:rsidRPr="00AC71FA">
        <w:rPr>
          <w:i/>
        </w:rPr>
        <w:t>Workplace Gender Equality Act (2012)</w:t>
      </w:r>
    </w:p>
    <w:p w14:paraId="301F46F2" w14:textId="37737B85" w:rsidR="004C0E84" w:rsidRDefault="004C0E84" w:rsidP="002848BE">
      <w:pPr>
        <w:pStyle w:val="ListBullet"/>
        <w:ind w:left="360"/>
      </w:pPr>
      <w:r>
        <w:t xml:space="preserve">a for-profit organisation </w:t>
      </w:r>
    </w:p>
    <w:p w14:paraId="168130D6" w14:textId="19D97A02" w:rsidR="009A283D" w:rsidRDefault="003530A4" w:rsidP="002848BE">
      <w:pPr>
        <w:pStyle w:val="ListBullet"/>
        <w:ind w:left="360"/>
      </w:pPr>
      <w:r>
        <w:t>any organisation not included in section 4.1</w:t>
      </w:r>
    </w:p>
    <w:p w14:paraId="07F47612" w14:textId="54904CC9" w:rsidR="00FA3C1C" w:rsidRDefault="006A5D35" w:rsidP="009A283D">
      <w:pPr>
        <w:pStyle w:val="ListBullet"/>
        <w:ind w:left="360"/>
      </w:pPr>
      <w:r>
        <w:t>a</w:t>
      </w:r>
      <w:r w:rsidR="00FA3C1C">
        <w:t xml:space="preserve"> partnership.</w:t>
      </w:r>
    </w:p>
    <w:p w14:paraId="577F6466" w14:textId="1133477E" w:rsidR="009128C0" w:rsidRDefault="00D865BD" w:rsidP="00987457">
      <w:pPr>
        <w:pStyle w:val="ListBullet"/>
        <w:numPr>
          <w:ilvl w:val="0"/>
          <w:numId w:val="0"/>
        </w:numPr>
      </w:pPr>
      <w:r w:rsidRPr="004401F2">
        <w:lastRenderedPageBreak/>
        <w:t>For</w:t>
      </w:r>
      <w:r>
        <w:rPr>
          <w:b/>
          <w:bCs/>
        </w:rPr>
        <w:t xml:space="preserve"> </w:t>
      </w:r>
      <w:r w:rsidR="009128C0" w:rsidRPr="00987457">
        <w:rPr>
          <w:b/>
          <w:bCs/>
        </w:rPr>
        <w:t>Stream 1</w:t>
      </w:r>
      <w:r w:rsidR="009128C0" w:rsidRPr="00686792">
        <w:t xml:space="preserve"> </w:t>
      </w:r>
      <w:r w:rsidR="009128C0">
        <w:t>only</w:t>
      </w:r>
      <w:r w:rsidR="0026287A">
        <w:t>:</w:t>
      </w:r>
    </w:p>
    <w:p w14:paraId="76EDE7A1" w14:textId="2E1AE1FB" w:rsidR="00B90F2B" w:rsidRPr="00590143" w:rsidRDefault="00B90F2B" w:rsidP="00853B86">
      <w:pPr>
        <w:pStyle w:val="ListBullet"/>
        <w:ind w:left="360"/>
      </w:pPr>
      <w:bookmarkStart w:id="109" w:name="_Hlk150782110"/>
      <w:r w:rsidRPr="00590143">
        <w:t>an</w:t>
      </w:r>
      <w:r w:rsidR="009D061B" w:rsidRPr="00590143">
        <w:t>y</w:t>
      </w:r>
      <w:r w:rsidRPr="00590143">
        <w:t xml:space="preserve"> Australian </w:t>
      </w:r>
      <w:bookmarkStart w:id="110" w:name="_Hlk150521888"/>
      <w:r w:rsidR="009D061B" w:rsidRPr="00590143">
        <w:t>s</w:t>
      </w:r>
      <w:r w:rsidRPr="00590143">
        <w:t>tate</w:t>
      </w:r>
      <w:r w:rsidR="009D061B" w:rsidRPr="00590143">
        <w:t xml:space="preserve"> or t</w:t>
      </w:r>
      <w:r w:rsidRPr="00590143">
        <w:t>erritory</w:t>
      </w:r>
      <w:bookmarkEnd w:id="110"/>
      <w:r w:rsidR="00B943AD">
        <w:t xml:space="preserve"> government</w:t>
      </w:r>
      <w:r w:rsidRPr="00590143">
        <w:t>, including an</w:t>
      </w:r>
      <w:r w:rsidR="009D061B" w:rsidRPr="00590143">
        <w:t>y</w:t>
      </w:r>
      <w:r w:rsidRPr="00590143">
        <w:t xml:space="preserve"> department</w:t>
      </w:r>
    </w:p>
    <w:p w14:paraId="3A14997E" w14:textId="585C31EC" w:rsidR="009B5A57" w:rsidRPr="00590143" w:rsidRDefault="00B90F2B" w:rsidP="009B5A57">
      <w:pPr>
        <w:pStyle w:val="ListBullet"/>
        <w:ind w:left="360"/>
      </w:pPr>
      <w:r w:rsidRPr="00590143">
        <w:t xml:space="preserve">any Australian </w:t>
      </w:r>
      <w:r w:rsidR="009D061B" w:rsidRPr="00590143">
        <w:t xml:space="preserve">state/territory government </w:t>
      </w:r>
      <w:r w:rsidRPr="00590143">
        <w:t xml:space="preserve">agency, statutory authority or </w:t>
      </w:r>
      <w:r w:rsidR="009D061B" w:rsidRPr="00590143">
        <w:t>g</w:t>
      </w:r>
      <w:r w:rsidRPr="00590143">
        <w:t>overnment owned corporation that derives revenue from waterway management levies, including developer</w:t>
      </w:r>
      <w:r w:rsidR="00A6281C" w:rsidRPr="00655ECC">
        <w:t xml:space="preserve"> and</w:t>
      </w:r>
      <w:r w:rsidRPr="00590143">
        <w:t>, drainage, stormwater or waterway levies</w:t>
      </w:r>
    </w:p>
    <w:p w14:paraId="18C1EE4C" w14:textId="6DC4A958" w:rsidR="009B5A57" w:rsidRPr="00590143" w:rsidRDefault="009B5A57" w:rsidP="009B5A57">
      <w:pPr>
        <w:pStyle w:val="ListBullet"/>
        <w:ind w:left="360"/>
      </w:pPr>
      <w:r w:rsidRPr="00590143">
        <w:t xml:space="preserve">any Regional Delivery Partner organisation that is an Australian state/territory government agency, statutory authority or </w:t>
      </w:r>
      <w:r w:rsidR="00FB14AC" w:rsidRPr="00590143">
        <w:t>g</w:t>
      </w:r>
      <w:r w:rsidRPr="00590143">
        <w:t>overnment owned corporation that derives revenue from waterway management levies, including developer, drainage, stormwater or waterway levies.</w:t>
      </w:r>
    </w:p>
    <w:p w14:paraId="013CCB70" w14:textId="286A1FD1" w:rsidR="00E27755" w:rsidRDefault="00E27755" w:rsidP="00BF3102">
      <w:pPr>
        <w:pStyle w:val="Heading3"/>
      </w:pPr>
      <w:bookmarkStart w:id="111" w:name="_Toc143168302"/>
      <w:bookmarkStart w:id="112" w:name="_Toc143168531"/>
      <w:bookmarkStart w:id="113" w:name="_Toc143168303"/>
      <w:bookmarkStart w:id="114" w:name="_Toc143168532"/>
      <w:bookmarkStart w:id="115" w:name="_Toc143168304"/>
      <w:bookmarkStart w:id="116" w:name="_Toc143168533"/>
      <w:bookmarkStart w:id="117" w:name="_Toc143168305"/>
      <w:bookmarkStart w:id="118" w:name="_Toc143168534"/>
      <w:bookmarkStart w:id="119" w:name="_Toc143168306"/>
      <w:bookmarkStart w:id="120" w:name="_Toc143168535"/>
      <w:bookmarkStart w:id="121" w:name="_Toc143168307"/>
      <w:bookmarkStart w:id="122" w:name="_Toc143168536"/>
      <w:bookmarkStart w:id="123" w:name="_Toc143168308"/>
      <w:bookmarkStart w:id="124" w:name="_Toc143168537"/>
      <w:bookmarkStart w:id="125" w:name="_Toc143168309"/>
      <w:bookmarkStart w:id="126" w:name="_Toc143168538"/>
      <w:bookmarkStart w:id="127" w:name="_Toc143168310"/>
      <w:bookmarkStart w:id="128" w:name="_Toc143168539"/>
      <w:bookmarkStart w:id="129" w:name="_Toc143168311"/>
      <w:bookmarkStart w:id="130" w:name="_Toc143168540"/>
      <w:bookmarkStart w:id="131" w:name="_Toc143168312"/>
      <w:bookmarkStart w:id="132" w:name="_Toc143168541"/>
      <w:bookmarkStart w:id="133" w:name="_Toc489952675"/>
      <w:bookmarkStart w:id="134" w:name="_Toc496536658"/>
      <w:bookmarkStart w:id="135" w:name="_Toc531277485"/>
      <w:bookmarkStart w:id="136" w:name="_Toc955295"/>
      <w:bookmarkStart w:id="137" w:name="_Toc145081670"/>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What qualifications</w:t>
      </w:r>
      <w:r w:rsidR="00FC36F2">
        <w:t>,</w:t>
      </w:r>
      <w:r>
        <w:t xml:space="preserve"> skills</w:t>
      </w:r>
      <w:r w:rsidR="00FC36F2">
        <w:t xml:space="preserve"> or checks</w:t>
      </w:r>
      <w:r>
        <w:t xml:space="preserve"> are required?</w:t>
      </w:r>
      <w:bookmarkEnd w:id="133"/>
      <w:bookmarkEnd w:id="134"/>
      <w:bookmarkEnd w:id="135"/>
      <w:bookmarkEnd w:id="136"/>
      <w:bookmarkEnd w:id="137"/>
      <w:r>
        <w:t xml:space="preserve"> </w:t>
      </w:r>
    </w:p>
    <w:p w14:paraId="26583A16" w14:textId="01A3B9A5" w:rsidR="00E27755" w:rsidRPr="00F608BE" w:rsidRDefault="00F95C1B" w:rsidP="00E27755">
      <w:pPr>
        <w:keepNext/>
        <w:spacing w:after="80"/>
      </w:pPr>
      <w:r>
        <w:t xml:space="preserve">If you are successful, </w:t>
      </w:r>
      <w:r w:rsidR="00E27755" w:rsidRPr="00F608BE">
        <w:t xml:space="preserve">relevant personnel working on the grant activity must maintain the following </w:t>
      </w:r>
      <w:r>
        <w:rPr>
          <w:iCs w:val="0"/>
        </w:rPr>
        <w:t>registration/</w:t>
      </w:r>
      <w:r w:rsidR="00E27755" w:rsidRPr="00F608BE">
        <w:rPr>
          <w:iCs w:val="0"/>
        </w:rPr>
        <w:t>checks</w:t>
      </w:r>
      <w:r w:rsidR="00B6306B">
        <w:rPr>
          <w:iCs w:val="0"/>
        </w:rPr>
        <w:t>:</w:t>
      </w:r>
    </w:p>
    <w:p w14:paraId="06A25CF6" w14:textId="155CF61D" w:rsidR="00F52948" w:rsidRDefault="00F52948" w:rsidP="002848BE">
      <w:pPr>
        <w:pStyle w:val="ListBullet"/>
        <w:ind w:left="360"/>
      </w:pPr>
      <w:r w:rsidRPr="005A61FE">
        <w:t>Working with Children check</w:t>
      </w:r>
    </w:p>
    <w:p w14:paraId="5FA53215" w14:textId="71130261" w:rsidR="002E30FF" w:rsidRDefault="002E30FF" w:rsidP="002848BE">
      <w:pPr>
        <w:pStyle w:val="ListBullet"/>
        <w:ind w:left="360"/>
      </w:pPr>
      <w:r>
        <w:t>Working with Vulnerable People registration</w:t>
      </w:r>
    </w:p>
    <w:p w14:paraId="69A80C75" w14:textId="37A59E60" w:rsidR="002E30FF" w:rsidRDefault="002E30FF" w:rsidP="00987457">
      <w:pPr>
        <w:pStyle w:val="ListBullet"/>
        <w:ind w:left="360"/>
      </w:pPr>
      <w:r>
        <w:t>Australian Skills Quality Authority accreditation (e.g. for civil works).</w:t>
      </w:r>
    </w:p>
    <w:p w14:paraId="4E2E3F28" w14:textId="50823FE6" w:rsidR="00E27755" w:rsidRDefault="00F52948" w:rsidP="00BF3102">
      <w:pPr>
        <w:pStyle w:val="Heading2"/>
      </w:pPr>
      <w:bookmarkStart w:id="138" w:name="_Toc143168314"/>
      <w:bookmarkStart w:id="139" w:name="_Toc143168543"/>
      <w:bookmarkStart w:id="140" w:name="_Toc143168315"/>
      <w:bookmarkStart w:id="141" w:name="_Toc143168544"/>
      <w:bookmarkStart w:id="142" w:name="_Toc143168316"/>
      <w:bookmarkStart w:id="143" w:name="_Toc143168545"/>
      <w:bookmarkStart w:id="144" w:name="_Toc143168317"/>
      <w:bookmarkStart w:id="145" w:name="_Toc143168546"/>
      <w:bookmarkStart w:id="146" w:name="_Toc143168318"/>
      <w:bookmarkStart w:id="147" w:name="_Toc143168547"/>
      <w:bookmarkStart w:id="148" w:name="_Toc531277486"/>
      <w:bookmarkStart w:id="149" w:name="_Toc489952676"/>
      <w:bookmarkStart w:id="150" w:name="_Toc496536659"/>
      <w:bookmarkStart w:id="151" w:name="_Toc955296"/>
      <w:bookmarkStart w:id="152" w:name="_Toc145081671"/>
      <w:bookmarkEnd w:id="138"/>
      <w:bookmarkEnd w:id="139"/>
      <w:bookmarkEnd w:id="140"/>
      <w:bookmarkEnd w:id="141"/>
      <w:bookmarkEnd w:id="142"/>
      <w:bookmarkEnd w:id="143"/>
      <w:bookmarkEnd w:id="144"/>
      <w:bookmarkEnd w:id="145"/>
      <w:bookmarkEnd w:id="146"/>
      <w:bookmarkEnd w:id="147"/>
      <w:r w:rsidRPr="005A61FE">
        <w:t xml:space="preserve">What </w:t>
      </w:r>
      <w:r w:rsidR="00082460">
        <w:t xml:space="preserve">the </w:t>
      </w:r>
      <w:r w:rsidR="00E27755">
        <w:t xml:space="preserve">grant </w:t>
      </w:r>
      <w:r w:rsidR="00082460">
        <w:t xml:space="preserve">money can be used </w:t>
      </w:r>
      <w:r w:rsidRPr="005A61FE">
        <w:t>for</w:t>
      </w:r>
      <w:bookmarkEnd w:id="148"/>
      <w:bookmarkEnd w:id="149"/>
      <w:bookmarkEnd w:id="150"/>
      <w:bookmarkEnd w:id="151"/>
      <w:bookmarkEnd w:id="152"/>
    </w:p>
    <w:p w14:paraId="25F65256" w14:textId="2C13598D" w:rsidR="00E95540" w:rsidRPr="00C330AE" w:rsidRDefault="00E95540" w:rsidP="00BF3102">
      <w:pPr>
        <w:pStyle w:val="Heading3"/>
      </w:pPr>
      <w:bookmarkStart w:id="153" w:name="_Toc530072978"/>
      <w:bookmarkStart w:id="154" w:name="_Toc530072979"/>
      <w:bookmarkStart w:id="155" w:name="_Toc530072980"/>
      <w:bookmarkStart w:id="156" w:name="_Toc530072981"/>
      <w:bookmarkStart w:id="157" w:name="_Toc530072982"/>
      <w:bookmarkStart w:id="158" w:name="_Toc530072983"/>
      <w:bookmarkStart w:id="159" w:name="_Toc530072984"/>
      <w:bookmarkStart w:id="160" w:name="_Toc530072985"/>
      <w:bookmarkStart w:id="161" w:name="_Toc530072986"/>
      <w:bookmarkStart w:id="162" w:name="_Toc530072987"/>
      <w:bookmarkStart w:id="163" w:name="_Toc530072988"/>
      <w:bookmarkStart w:id="164" w:name="_Ref468355814"/>
      <w:bookmarkStart w:id="165" w:name="_Toc496536661"/>
      <w:bookmarkStart w:id="166" w:name="_Toc531277487"/>
      <w:bookmarkStart w:id="167" w:name="_Toc955297"/>
      <w:bookmarkStart w:id="168" w:name="_Toc145081672"/>
      <w:bookmarkStart w:id="169" w:name="_Toc383003258"/>
      <w:bookmarkStart w:id="170" w:name="_Toc164844265"/>
      <w:bookmarkEnd w:id="107"/>
      <w:bookmarkEnd w:id="108"/>
      <w:bookmarkEnd w:id="153"/>
      <w:bookmarkEnd w:id="154"/>
      <w:bookmarkEnd w:id="155"/>
      <w:bookmarkEnd w:id="156"/>
      <w:bookmarkEnd w:id="157"/>
      <w:bookmarkEnd w:id="158"/>
      <w:bookmarkEnd w:id="159"/>
      <w:bookmarkEnd w:id="160"/>
      <w:bookmarkEnd w:id="161"/>
      <w:bookmarkEnd w:id="162"/>
      <w:bookmarkEnd w:id="163"/>
      <w:r w:rsidRPr="00C330AE">
        <w:t xml:space="preserve">Eligible </w:t>
      </w:r>
      <w:r w:rsidR="00FC36F2">
        <w:t xml:space="preserve">grant </w:t>
      </w:r>
      <w:r w:rsidR="008A5CD2" w:rsidRPr="00C330AE">
        <w:t>a</w:t>
      </w:r>
      <w:r w:rsidRPr="00C330AE">
        <w:t>ctivities</w:t>
      </w:r>
      <w:bookmarkEnd w:id="164"/>
      <w:bookmarkEnd w:id="165"/>
      <w:bookmarkEnd w:id="166"/>
      <w:bookmarkEnd w:id="167"/>
      <w:bookmarkEnd w:id="168"/>
    </w:p>
    <w:p w14:paraId="78056DA8" w14:textId="53F64AEB" w:rsidR="00F52948" w:rsidRPr="005A61FE" w:rsidRDefault="00F52948" w:rsidP="00F52948">
      <w:pPr>
        <w:spacing w:after="80"/>
      </w:pPr>
      <w:r w:rsidRPr="005A61FE">
        <w:t xml:space="preserve">To be </w:t>
      </w:r>
      <w:r w:rsidR="003133B6">
        <w:t>eligible your</w:t>
      </w:r>
      <w:r w:rsidRPr="005A61FE">
        <w:t xml:space="preserve"> project must:</w:t>
      </w:r>
    </w:p>
    <w:p w14:paraId="0EE86E76" w14:textId="57818DA9" w:rsidR="00F52948" w:rsidRPr="005A61FE" w:rsidRDefault="00F52948" w:rsidP="002848BE">
      <w:pPr>
        <w:pStyle w:val="ListBullet"/>
        <w:spacing w:after="120"/>
        <w:ind w:left="360"/>
      </w:pPr>
      <w:r w:rsidRPr="005A61FE">
        <w:t>be aimed at</w:t>
      </w:r>
      <w:r w:rsidR="00B77481">
        <w:t xml:space="preserve"> </w:t>
      </w:r>
      <w:r w:rsidR="004C0E84">
        <w:t xml:space="preserve">addressing the program objectives and outcomes outlined </w:t>
      </w:r>
      <w:r w:rsidR="00C1066C">
        <w:t>in Section 2</w:t>
      </w:r>
    </w:p>
    <w:p w14:paraId="503FF5DE" w14:textId="1043CBDA" w:rsidR="00986A1A" w:rsidRDefault="00F52948" w:rsidP="002848BE">
      <w:pPr>
        <w:pStyle w:val="ListBullet"/>
        <w:spacing w:after="120"/>
        <w:ind w:left="360"/>
      </w:pPr>
      <w:r w:rsidRPr="005A61FE">
        <w:t xml:space="preserve">have at least </w:t>
      </w:r>
      <w:r w:rsidR="003530A4">
        <w:t>$1</w:t>
      </w:r>
      <w:r w:rsidR="004C0E84">
        <w:t>50</w:t>
      </w:r>
      <w:r w:rsidR="003530A4">
        <w:t>,000</w:t>
      </w:r>
      <w:r w:rsidRPr="005A61FE">
        <w:t xml:space="preserve"> in eligible expenditure</w:t>
      </w:r>
      <w:r w:rsidR="003530A4">
        <w:t xml:space="preserve"> for </w:t>
      </w:r>
      <w:r w:rsidR="003530A4" w:rsidRPr="00987457">
        <w:rPr>
          <w:b/>
          <w:bCs/>
        </w:rPr>
        <w:t>Stream 1</w:t>
      </w:r>
      <w:r w:rsidR="003530A4" w:rsidRPr="00A14027">
        <w:t xml:space="preserve"> </w:t>
      </w:r>
    </w:p>
    <w:p w14:paraId="3C0A0EBB" w14:textId="7FBEB691" w:rsidR="00F52948" w:rsidRPr="004401F2" w:rsidRDefault="00986A1A" w:rsidP="002848BE">
      <w:pPr>
        <w:pStyle w:val="ListBullet"/>
        <w:spacing w:after="120"/>
        <w:ind w:left="360"/>
      </w:pPr>
      <w:r>
        <w:t>have at least</w:t>
      </w:r>
      <w:r w:rsidR="003530A4">
        <w:t xml:space="preserve"> $</w:t>
      </w:r>
      <w:r w:rsidR="0029325E">
        <w:t>4</w:t>
      </w:r>
      <w:r w:rsidR="003530A4">
        <w:t>,000,000 in eligible expenditure</w:t>
      </w:r>
      <w:r w:rsidR="00C412E9">
        <w:t xml:space="preserve"> </w:t>
      </w:r>
      <w:r w:rsidR="004C0E84">
        <w:t>with a matching cash contribution</w:t>
      </w:r>
      <w:r w:rsidR="00C412E9">
        <w:t xml:space="preserve"> to the project</w:t>
      </w:r>
      <w:r w:rsidR="003530A4">
        <w:t xml:space="preserve"> for </w:t>
      </w:r>
      <w:r w:rsidR="003530A4" w:rsidRPr="00987457">
        <w:rPr>
          <w:b/>
          <w:bCs/>
        </w:rPr>
        <w:t>Stream 2</w:t>
      </w:r>
    </w:p>
    <w:p w14:paraId="212F60D6" w14:textId="3CCFCFD5" w:rsidR="00C412E9" w:rsidRDefault="00853B86" w:rsidP="002848BE">
      <w:pPr>
        <w:pStyle w:val="ListBullet"/>
        <w:spacing w:after="120"/>
        <w:ind w:left="360"/>
      </w:pPr>
      <w:r>
        <w:t>be aimed at benefitting</w:t>
      </w:r>
      <w:r w:rsidR="00C412E9">
        <w:t xml:space="preserve"> the ecological health of a </w:t>
      </w:r>
      <w:r w:rsidR="00C412E9" w:rsidRPr="00675A8A">
        <w:t>waterway in an urban, peri-urban/outer urban or regional centr</w:t>
      </w:r>
      <w:r w:rsidR="00C412E9">
        <w:t>e in Australia</w:t>
      </w:r>
    </w:p>
    <w:p w14:paraId="0B64F227" w14:textId="562FEBD2" w:rsidR="00391E3E" w:rsidRDefault="00391E3E" w:rsidP="002848BE">
      <w:pPr>
        <w:pStyle w:val="ListBullet"/>
        <w:spacing w:after="120"/>
        <w:ind w:left="360"/>
      </w:pPr>
      <w:r>
        <w:t>be in an eligible location outlined in Section 5.2</w:t>
      </w:r>
    </w:p>
    <w:p w14:paraId="5E7F2C1F" w14:textId="3E43D614" w:rsidR="00C1066C" w:rsidRPr="00874363" w:rsidRDefault="00853B86" w:rsidP="008D35BE">
      <w:pPr>
        <w:pStyle w:val="ListBullet"/>
        <w:spacing w:after="120"/>
        <w:ind w:left="360"/>
      </w:pPr>
      <w:r w:rsidRPr="00AC67C0">
        <w:t>be aimed at providing</w:t>
      </w:r>
      <w:r w:rsidR="00C412E9" w:rsidRPr="00AC67C0">
        <w:t xml:space="preserve"> </w:t>
      </w:r>
      <w:r w:rsidR="002F6C57" w:rsidRPr="00AC67C0">
        <w:t>benefit</w:t>
      </w:r>
      <w:r w:rsidR="00C412E9" w:rsidRPr="00AC67C0">
        <w:t>s and outcomes for</w:t>
      </w:r>
      <w:r w:rsidR="00C1066C" w:rsidRPr="00AC67C0">
        <w:t xml:space="preserve"> native</w:t>
      </w:r>
      <w:r w:rsidR="00C412E9" w:rsidRPr="00AC67C0">
        <w:t xml:space="preserve"> </w:t>
      </w:r>
      <w:r w:rsidR="007D2A8B" w:rsidRPr="00AC67C0">
        <w:t xml:space="preserve">plants and animals endemic to the project site, </w:t>
      </w:r>
      <w:r w:rsidR="008E5818" w:rsidRPr="008D35BE">
        <w:rPr>
          <w:u w:val="single"/>
        </w:rPr>
        <w:t>or</w:t>
      </w:r>
      <w:r w:rsidR="008E5818" w:rsidRPr="00AC67C0">
        <w:t xml:space="preserve"> </w:t>
      </w:r>
      <w:r w:rsidR="00AB36E9" w:rsidRPr="008D35BE">
        <w:t>provide</w:t>
      </w:r>
      <w:r w:rsidR="00EE6552" w:rsidRPr="00AC67C0">
        <w:t xml:space="preserve"> </w:t>
      </w:r>
      <w:r w:rsidR="007D2A8B" w:rsidRPr="00AC67C0">
        <w:t xml:space="preserve">benefits and outcomes for </w:t>
      </w:r>
      <w:r w:rsidR="00B3324C" w:rsidRPr="008D35BE">
        <w:t xml:space="preserve">an </w:t>
      </w:r>
      <w:r w:rsidR="007D2A8B" w:rsidRPr="00AC67C0">
        <w:t xml:space="preserve">EPBC-listed threatened species, </w:t>
      </w:r>
      <w:r w:rsidR="00B3324C" w:rsidRPr="008D35BE">
        <w:t xml:space="preserve">an EPBC-listed </w:t>
      </w:r>
      <w:r w:rsidR="007D2A8B" w:rsidRPr="00AC67C0">
        <w:t>Threatened Ecological Communit</w:t>
      </w:r>
      <w:r w:rsidR="00B3324C" w:rsidRPr="008D35BE">
        <w:t>y</w:t>
      </w:r>
      <w:r w:rsidR="007D2A8B" w:rsidRPr="00AC67C0">
        <w:t xml:space="preserve">, or the ecological character of </w:t>
      </w:r>
      <w:r w:rsidR="00440AAD" w:rsidRPr="008D35BE">
        <w:t xml:space="preserve">a </w:t>
      </w:r>
      <w:r w:rsidR="007D2A8B" w:rsidRPr="00AC67C0">
        <w:t>wetland of international significanc</w:t>
      </w:r>
      <w:r w:rsidR="00874363">
        <w:t>e, namely</w:t>
      </w:r>
      <w:r w:rsidR="00632442" w:rsidRPr="008D35BE">
        <w:t xml:space="preserve"> a</w:t>
      </w:r>
      <w:r w:rsidR="007D2A8B" w:rsidRPr="00AC67C0">
        <w:t xml:space="preserve"> Ramsar site</w:t>
      </w:r>
    </w:p>
    <w:p w14:paraId="320C98B6" w14:textId="7EDC9DF8" w:rsidR="00686792" w:rsidRPr="008D35BE" w:rsidRDefault="00361A0A" w:rsidP="002848BE">
      <w:pPr>
        <w:pStyle w:val="ListBullet"/>
        <w:spacing w:after="120"/>
        <w:ind w:left="360"/>
      </w:pPr>
      <w:r w:rsidRPr="008D35BE">
        <w:t xml:space="preserve">direct at </w:t>
      </w:r>
      <w:r w:rsidR="00686792" w:rsidRPr="008D35BE">
        <w:t xml:space="preserve">least 75% of the </w:t>
      </w:r>
      <w:r w:rsidR="00C72CFA" w:rsidRPr="008C1930">
        <w:rPr>
          <w:iCs/>
        </w:rPr>
        <w:t xml:space="preserve">grant </w:t>
      </w:r>
      <w:r w:rsidR="0035113C">
        <w:t>funding</w:t>
      </w:r>
      <w:r w:rsidR="00413F25" w:rsidRPr="008D35BE">
        <w:t xml:space="preserve"> </w:t>
      </w:r>
      <w:r w:rsidRPr="008D35BE">
        <w:t>to</w:t>
      </w:r>
      <w:r w:rsidR="00686792" w:rsidRPr="008D35BE">
        <w:t xml:space="preserve"> </w:t>
      </w:r>
      <w:r w:rsidR="00391E3E">
        <w:t xml:space="preserve">eligible </w:t>
      </w:r>
      <w:r w:rsidR="00686792" w:rsidRPr="008D35BE">
        <w:t xml:space="preserve">on-ground </w:t>
      </w:r>
      <w:r w:rsidR="00391E3E">
        <w:t xml:space="preserve">project </w:t>
      </w:r>
      <w:r w:rsidR="00686792" w:rsidRPr="008D35BE">
        <w:t>activities</w:t>
      </w:r>
      <w:r w:rsidR="00C72CFA" w:rsidRPr="008C1930">
        <w:rPr>
          <w:iCs/>
        </w:rPr>
        <w:t xml:space="preserve"> </w:t>
      </w:r>
      <w:r w:rsidR="00C72CFA" w:rsidRPr="008C1930">
        <w:t xml:space="preserve">for </w:t>
      </w:r>
      <w:r w:rsidR="00C72CFA" w:rsidRPr="008C1930">
        <w:rPr>
          <w:b/>
          <w:bCs/>
        </w:rPr>
        <w:t>Stream 1</w:t>
      </w:r>
      <w:r w:rsidR="00686792" w:rsidRPr="008D35BE">
        <w:t xml:space="preserve"> </w:t>
      </w:r>
    </w:p>
    <w:p w14:paraId="4B8BB9B8" w14:textId="0AED5089" w:rsidR="00C72CFA" w:rsidRPr="008C1930" w:rsidRDefault="00C72CFA" w:rsidP="00172ED4">
      <w:pPr>
        <w:pStyle w:val="ListBullet"/>
        <w:spacing w:after="120"/>
        <w:ind w:left="360"/>
      </w:pPr>
      <w:r w:rsidRPr="008C1930">
        <w:t xml:space="preserve">direct at least 85% of the grant </w:t>
      </w:r>
      <w:r w:rsidR="0035113C">
        <w:t>funding</w:t>
      </w:r>
      <w:r w:rsidR="00413F25" w:rsidRPr="008C1930">
        <w:t xml:space="preserve"> </w:t>
      </w:r>
      <w:r w:rsidRPr="008C1930">
        <w:t xml:space="preserve">to </w:t>
      </w:r>
      <w:r w:rsidR="00413F25">
        <w:t xml:space="preserve">eligible </w:t>
      </w:r>
      <w:r w:rsidRPr="008C1930">
        <w:t xml:space="preserve">on-ground activities </w:t>
      </w:r>
      <w:r w:rsidRPr="008C1930">
        <w:rPr>
          <w:iCs/>
        </w:rPr>
        <w:t xml:space="preserve">for </w:t>
      </w:r>
      <w:r w:rsidRPr="008C1930">
        <w:rPr>
          <w:b/>
          <w:bCs/>
          <w:iCs/>
        </w:rPr>
        <w:t xml:space="preserve">Stream </w:t>
      </w:r>
      <w:r w:rsidR="00E77218" w:rsidRPr="008C1930">
        <w:rPr>
          <w:b/>
          <w:bCs/>
          <w:iCs/>
        </w:rPr>
        <w:t>2</w:t>
      </w:r>
      <w:r w:rsidR="00391E3E">
        <w:rPr>
          <w:b/>
          <w:bCs/>
          <w:iCs/>
        </w:rPr>
        <w:t>.</w:t>
      </w:r>
    </w:p>
    <w:p w14:paraId="398C8C3D" w14:textId="73B3C1A7" w:rsidR="00051CEA" w:rsidRPr="00686792" w:rsidRDefault="00284DC7" w:rsidP="00282D6C">
      <w:r w:rsidRPr="00686792">
        <w:t>Eligible activities</w:t>
      </w:r>
      <w:r w:rsidR="000A354D" w:rsidRPr="00686792">
        <w:t xml:space="preserve"> must directly relate to the project and</w:t>
      </w:r>
      <w:r w:rsidRPr="00686792">
        <w:t xml:space="preserve"> may include</w:t>
      </w:r>
      <w:r w:rsidR="007D2A8B">
        <w:t xml:space="preserve"> but are not limited to</w:t>
      </w:r>
      <w:r w:rsidR="00136135" w:rsidRPr="00686792">
        <w:t>:</w:t>
      </w:r>
    </w:p>
    <w:p w14:paraId="5C588B84" w14:textId="231C41AC" w:rsidR="007D2A8B" w:rsidRDefault="007D2A8B" w:rsidP="007D2A8B">
      <w:pPr>
        <w:pStyle w:val="ListBullet"/>
        <w:spacing w:after="120"/>
        <w:ind w:left="360"/>
      </w:pPr>
      <w:r>
        <w:t xml:space="preserve">regeneration of native vegetation </w:t>
      </w:r>
      <w:r w:rsidRPr="007320D0">
        <w:t xml:space="preserve">on </w:t>
      </w:r>
      <w:r>
        <w:t xml:space="preserve">waterways, including weed removal, vegetation protection, and replanting, where this will support the re-establishment of native vegetation including </w:t>
      </w:r>
      <w:r w:rsidRPr="00CB7929">
        <w:t xml:space="preserve">canopy </w:t>
      </w:r>
      <w:r>
        <w:t xml:space="preserve">trees </w:t>
      </w:r>
      <w:r w:rsidRPr="00CB7929">
        <w:t>and understorey species</w:t>
      </w:r>
      <w:r>
        <w:t xml:space="preserve"> </w:t>
      </w:r>
    </w:p>
    <w:p w14:paraId="4BED2CC8" w14:textId="19ACC937" w:rsidR="007D2A8B" w:rsidRDefault="007D2A8B" w:rsidP="007D2A8B">
      <w:pPr>
        <w:pStyle w:val="ListBullet"/>
        <w:spacing w:after="120"/>
        <w:ind w:left="360"/>
      </w:pPr>
      <w:r>
        <w:t xml:space="preserve">planting and revegetation of endemic native </w:t>
      </w:r>
      <w:r w:rsidRPr="00FB208A">
        <w:t xml:space="preserve">canopy </w:t>
      </w:r>
      <w:r>
        <w:t xml:space="preserve">trees </w:t>
      </w:r>
      <w:r w:rsidRPr="00FB208A">
        <w:t>and understorey species</w:t>
      </w:r>
      <w:r>
        <w:t xml:space="preserve"> (using both tube stock and direct seeding methods) on</w:t>
      </w:r>
      <w:r w:rsidRPr="00FB208A">
        <w:t xml:space="preserve"> </w:t>
      </w:r>
      <w:r>
        <w:t>waterways, including the replacement of non-native deciduous trees</w:t>
      </w:r>
    </w:p>
    <w:p w14:paraId="64DBC8B9" w14:textId="20C3C755" w:rsidR="007D2A8B" w:rsidRPr="00CC02DE" w:rsidRDefault="007D2A8B" w:rsidP="007D2A8B">
      <w:pPr>
        <w:pStyle w:val="ListBullet"/>
        <w:spacing w:after="120"/>
        <w:ind w:left="360"/>
      </w:pPr>
      <w:r>
        <w:t xml:space="preserve">extending areas of </w:t>
      </w:r>
      <w:r w:rsidRPr="00CA4D05">
        <w:t>n</w:t>
      </w:r>
      <w:r>
        <w:t>ative</w:t>
      </w:r>
      <w:r w:rsidRPr="00CA4D05">
        <w:t xml:space="preserve"> vegetation </w:t>
      </w:r>
      <w:r>
        <w:t xml:space="preserve">out </w:t>
      </w:r>
      <w:r w:rsidRPr="00CA4D05">
        <w:t xml:space="preserve">from the edge of </w:t>
      </w:r>
      <w:r>
        <w:t>a waterway</w:t>
      </w:r>
    </w:p>
    <w:p w14:paraId="5EB059C4" w14:textId="475C0D7B" w:rsidR="007D2A8B" w:rsidRDefault="007D2A8B" w:rsidP="007D2A8B">
      <w:pPr>
        <w:pStyle w:val="ListBullet"/>
        <w:spacing w:after="120"/>
        <w:ind w:left="360"/>
      </w:pPr>
      <w:r>
        <w:t xml:space="preserve">joining </w:t>
      </w:r>
      <w:r w:rsidRPr="001C46BA">
        <w:t>areas of native vegetation</w:t>
      </w:r>
      <w:r>
        <w:t xml:space="preserve"> along a waterway</w:t>
      </w:r>
    </w:p>
    <w:p w14:paraId="2E709802" w14:textId="57AF0106" w:rsidR="007D2A8B" w:rsidRDefault="007D2A8B" w:rsidP="007D2A8B">
      <w:pPr>
        <w:pStyle w:val="ListBullet"/>
        <w:spacing w:after="120"/>
        <w:ind w:left="360"/>
      </w:pPr>
      <w:r>
        <w:lastRenderedPageBreak/>
        <w:t>e</w:t>
      </w:r>
      <w:r w:rsidRPr="00B00210">
        <w:t>stablishing small ‘living wetlands’ including wetland depressions or chains of ponds, that mimic natural wetlands, and retain and filter stormwater to improve water quality</w:t>
      </w:r>
    </w:p>
    <w:p w14:paraId="30845C78" w14:textId="6B19BF62" w:rsidR="007D2A8B" w:rsidRDefault="007D2A8B" w:rsidP="007D2A8B">
      <w:pPr>
        <w:pStyle w:val="ListBullet"/>
        <w:spacing w:after="120"/>
        <w:ind w:left="360"/>
      </w:pPr>
      <w:r w:rsidRPr="0015302E">
        <w:t>install</w:t>
      </w:r>
      <w:r w:rsidR="005A2605">
        <w:t>ing</w:t>
      </w:r>
      <w:r w:rsidRPr="0015302E">
        <w:t xml:space="preserve"> wetlands, chain of ponds, swales/biofilters that </w:t>
      </w:r>
      <w:r>
        <w:t xml:space="preserve">recharge groundwater, </w:t>
      </w:r>
      <w:r w:rsidRPr="0015302E">
        <w:t>filter and/or remove nutrient and sediment pollution in stormwater, including vegetation that increases nutrient uptake and/or traps sediment</w:t>
      </w:r>
    </w:p>
    <w:p w14:paraId="60DC35F8" w14:textId="5B7392AB" w:rsidR="007D2A8B" w:rsidRDefault="007D2A8B" w:rsidP="007D2A8B">
      <w:pPr>
        <w:pStyle w:val="ListBullet"/>
        <w:spacing w:after="120"/>
        <w:ind w:left="360"/>
      </w:pPr>
      <w:r>
        <w:t>c</w:t>
      </w:r>
      <w:r w:rsidRPr="002A541E">
        <w:t>onver</w:t>
      </w:r>
      <w:r>
        <w:t xml:space="preserve">ting </w:t>
      </w:r>
      <w:r w:rsidRPr="002A541E">
        <w:t>concrete drainage channels and stormwater drains</w:t>
      </w:r>
      <w:r>
        <w:t xml:space="preserve"> into </w:t>
      </w:r>
      <w:r w:rsidRPr="0058075D">
        <w:t>‘living streams’</w:t>
      </w:r>
      <w:r>
        <w:t xml:space="preserve">, </w:t>
      </w:r>
      <w:r w:rsidRPr="002A541E">
        <w:t>re-engineering highly altered channels to make them more varied, sinuous, and vegetate</w:t>
      </w:r>
      <w:r w:rsidR="00853B86">
        <w:t>d</w:t>
      </w:r>
      <w:r w:rsidRPr="002A541E">
        <w:t xml:space="preserve"> to introduce ponding, slowing water flows i.e. channel re-naturalisation</w:t>
      </w:r>
    </w:p>
    <w:p w14:paraId="7B0F44C8" w14:textId="0E09F776" w:rsidR="007D2A8B" w:rsidRDefault="007D2A8B" w:rsidP="007D2A8B">
      <w:pPr>
        <w:pStyle w:val="ListBullet"/>
        <w:spacing w:after="120"/>
        <w:ind w:left="360"/>
      </w:pPr>
      <w:r>
        <w:t>install</w:t>
      </w:r>
      <w:r w:rsidR="005A2605">
        <w:t>ing</w:t>
      </w:r>
      <w:r>
        <w:t xml:space="preserve"> </w:t>
      </w:r>
      <w:r w:rsidRPr="00E62E06">
        <w:t>flow-regulating structures</w:t>
      </w:r>
      <w:r>
        <w:t xml:space="preserve">, </w:t>
      </w:r>
      <w:r w:rsidRPr="000E2943">
        <w:t>natural vegetation buffers</w:t>
      </w:r>
      <w:r>
        <w:t xml:space="preserve">, and </w:t>
      </w:r>
      <w:r w:rsidRPr="000E2943">
        <w:t xml:space="preserve">armouring </w:t>
      </w:r>
      <w:r w:rsidR="00853B86">
        <w:t>including</w:t>
      </w:r>
      <w:r w:rsidRPr="000E2943">
        <w:t xml:space="preserve"> rock fillet installation</w:t>
      </w:r>
      <w:r>
        <w:t>s,</w:t>
      </w:r>
      <w:r w:rsidRPr="000E2943">
        <w:t xml:space="preserve"> </w:t>
      </w:r>
      <w:r w:rsidRPr="00E62E06">
        <w:t>to</w:t>
      </w:r>
      <w:r>
        <w:t xml:space="preserve"> </w:t>
      </w:r>
      <w:r w:rsidRPr="00E62E06">
        <w:t>reduc</w:t>
      </w:r>
      <w:r w:rsidR="00853B86">
        <w:t xml:space="preserve">e </w:t>
      </w:r>
      <w:r w:rsidRPr="00E62E06">
        <w:t>erosion</w:t>
      </w:r>
    </w:p>
    <w:p w14:paraId="13CE96C2" w14:textId="6F3D4A3B" w:rsidR="007D2A8B" w:rsidRDefault="007D2A8B" w:rsidP="007D2A8B">
      <w:pPr>
        <w:pStyle w:val="ListBullet"/>
        <w:spacing w:after="120"/>
        <w:ind w:left="360"/>
      </w:pPr>
      <w:r w:rsidRPr="003A362F">
        <w:t xml:space="preserve">installations that divert and/or reduce stormwater </w:t>
      </w:r>
      <w:r w:rsidR="0015353A">
        <w:t>flows to</w:t>
      </w:r>
      <w:r w:rsidRPr="003A362F">
        <w:t xml:space="preserve"> </w:t>
      </w:r>
      <w:r>
        <w:t xml:space="preserve">saltmarsh </w:t>
      </w:r>
      <w:r w:rsidR="006D1FFE">
        <w:t xml:space="preserve">and mangrove </w:t>
      </w:r>
      <w:r w:rsidRPr="003A362F">
        <w:t>habitats, to protect and/or restore natural salt balances</w:t>
      </w:r>
      <w:r w:rsidR="002212F1">
        <w:t xml:space="preserve"> </w:t>
      </w:r>
      <w:r w:rsidR="00002888">
        <w:t>in</w:t>
      </w:r>
      <w:r w:rsidR="002212F1">
        <w:t xml:space="preserve"> </w:t>
      </w:r>
      <w:r w:rsidR="00C14572">
        <w:t xml:space="preserve">enclosed </w:t>
      </w:r>
      <w:r w:rsidR="00CF0F92">
        <w:t xml:space="preserve">estuarine </w:t>
      </w:r>
      <w:r w:rsidR="00BF6272">
        <w:t>environments</w:t>
      </w:r>
    </w:p>
    <w:p w14:paraId="777A4BBE" w14:textId="782C0ED0" w:rsidR="007D2A8B" w:rsidRPr="00CB19A6" w:rsidRDefault="007D2A8B" w:rsidP="007D2A8B">
      <w:pPr>
        <w:pStyle w:val="ListBullet"/>
        <w:spacing w:after="120"/>
        <w:ind w:left="360"/>
      </w:pPr>
      <w:r>
        <w:t>r</w:t>
      </w:r>
      <w:r w:rsidRPr="00CB19A6">
        <w:t>emov</w:t>
      </w:r>
      <w:r>
        <w:t>al of</w:t>
      </w:r>
      <w:r w:rsidRPr="00CB19A6">
        <w:t xml:space="preserve"> barriers </w:t>
      </w:r>
      <w:r w:rsidR="002F5D8A">
        <w:t xml:space="preserve">to </w:t>
      </w:r>
      <w:r w:rsidRPr="00CB19A6">
        <w:t>native fish/animal movements and migrations</w:t>
      </w:r>
      <w:r w:rsidR="00B32B30">
        <w:t>,</w:t>
      </w:r>
      <w:r w:rsidRPr="00CB19A6">
        <w:t xml:space="preserve"> </w:t>
      </w:r>
      <w:r w:rsidR="00B503E9">
        <w:t>including</w:t>
      </w:r>
      <w:r w:rsidRPr="00CB19A6">
        <w:t xml:space="preserve"> </w:t>
      </w:r>
      <w:r w:rsidR="00B32B30">
        <w:t xml:space="preserve">the </w:t>
      </w:r>
      <w:r>
        <w:t xml:space="preserve">removal </w:t>
      </w:r>
      <w:r w:rsidR="00B503E9">
        <w:t xml:space="preserve">of </w:t>
      </w:r>
      <w:r w:rsidRPr="00CB19A6">
        <w:t>decommissioned weirs</w:t>
      </w:r>
      <w:r>
        <w:t xml:space="preserve"> </w:t>
      </w:r>
      <w:r w:rsidRPr="00CB19A6">
        <w:t xml:space="preserve">or </w:t>
      </w:r>
      <w:r>
        <w:t xml:space="preserve">the </w:t>
      </w:r>
      <w:r w:rsidRPr="00CB19A6">
        <w:t>install</w:t>
      </w:r>
      <w:r>
        <w:t>ation of</w:t>
      </w:r>
      <w:r w:rsidRPr="00CB19A6">
        <w:t xml:space="preserve"> fish ladders or </w:t>
      </w:r>
      <w:r w:rsidR="00957491">
        <w:t xml:space="preserve">fish </w:t>
      </w:r>
      <w:r w:rsidRPr="00CB19A6">
        <w:t>passageways</w:t>
      </w:r>
    </w:p>
    <w:p w14:paraId="29B8ABDD" w14:textId="2E58CD64" w:rsidR="007D2A8B" w:rsidRPr="00316126" w:rsidRDefault="00B503E9" w:rsidP="007D2A8B">
      <w:pPr>
        <w:pStyle w:val="ListBullet"/>
        <w:spacing w:after="120"/>
        <w:ind w:left="360"/>
      </w:pPr>
      <w:r>
        <w:t>i</w:t>
      </w:r>
      <w:r w:rsidR="007D2A8B" w:rsidRPr="00316126">
        <w:t>nstall</w:t>
      </w:r>
      <w:r w:rsidR="007D2A8B">
        <w:t>ation</w:t>
      </w:r>
      <w:r w:rsidR="007D2A8B" w:rsidRPr="00316126">
        <w:t xml:space="preserve"> </w:t>
      </w:r>
      <w:r w:rsidR="007D2A8B">
        <w:t xml:space="preserve">of </w:t>
      </w:r>
      <w:r w:rsidR="007D2A8B" w:rsidRPr="00316126">
        <w:t>on-river, floating vegetation raft</w:t>
      </w:r>
      <w:r>
        <w:t>s</w:t>
      </w:r>
      <w:r w:rsidR="007D2A8B" w:rsidRPr="00316126">
        <w:t>, or anchored boxes/ledges</w:t>
      </w:r>
      <w:r w:rsidR="007D2A8B">
        <w:t xml:space="preserve"> of native vegetation </w:t>
      </w:r>
      <w:r w:rsidR="007D2A8B" w:rsidRPr="00316126">
        <w:t xml:space="preserve">where </w:t>
      </w:r>
      <w:r w:rsidR="007D2A8B">
        <w:t xml:space="preserve">river </w:t>
      </w:r>
      <w:r w:rsidR="007D2A8B" w:rsidRPr="00316126">
        <w:t xml:space="preserve">banks are </w:t>
      </w:r>
      <w:r w:rsidR="007D2A8B">
        <w:t>hard-lined/</w:t>
      </w:r>
      <w:r w:rsidR="007D2A8B" w:rsidRPr="00316126">
        <w:t>concrete</w:t>
      </w:r>
      <w:r w:rsidR="007D2A8B">
        <w:t xml:space="preserve">, and </w:t>
      </w:r>
      <w:r w:rsidR="007D2A8B" w:rsidRPr="00316126">
        <w:t>highly modified</w:t>
      </w:r>
    </w:p>
    <w:p w14:paraId="2CA6103B" w14:textId="584278CE" w:rsidR="007D2A8B" w:rsidRDefault="00B503E9" w:rsidP="007D2A8B">
      <w:pPr>
        <w:pStyle w:val="ListBullet"/>
        <w:spacing w:after="120"/>
        <w:ind w:left="360"/>
      </w:pPr>
      <w:r>
        <w:t>i</w:t>
      </w:r>
      <w:r w:rsidR="007D2A8B">
        <w:t xml:space="preserve">n-stream and in-estuary habitat installation including </w:t>
      </w:r>
      <w:r w:rsidR="007D2A8B" w:rsidRPr="008B4947">
        <w:t>woody debris</w:t>
      </w:r>
      <w:r w:rsidR="007D2A8B">
        <w:t xml:space="preserve"> </w:t>
      </w:r>
    </w:p>
    <w:p w14:paraId="79C98431" w14:textId="186D1EB6" w:rsidR="007D2A8B" w:rsidRDefault="00B503E9" w:rsidP="00B503E9">
      <w:pPr>
        <w:pStyle w:val="ListBullet"/>
        <w:spacing w:after="120"/>
        <w:ind w:left="360"/>
      </w:pPr>
      <w:r>
        <w:t>s</w:t>
      </w:r>
      <w:r w:rsidR="007D2A8B" w:rsidRPr="00CD030F">
        <w:t>trategic installation of Gross Pollutant Traps</w:t>
      </w:r>
      <w:r w:rsidR="007D2A8B">
        <w:t xml:space="preserve">, </w:t>
      </w:r>
      <w:r w:rsidR="007D2A8B" w:rsidRPr="00CD030F">
        <w:t>interceptors,</w:t>
      </w:r>
      <w:r w:rsidR="007D2A8B">
        <w:t xml:space="preserve"> or booms</w:t>
      </w:r>
      <w:r w:rsidR="007D2A8B" w:rsidRPr="00CD030F">
        <w:t xml:space="preserve"> to </w:t>
      </w:r>
      <w:r w:rsidR="007D2A8B">
        <w:t>prevent</w:t>
      </w:r>
      <w:r w:rsidR="007D2A8B" w:rsidRPr="00CD030F">
        <w:t xml:space="preserve"> plastic </w:t>
      </w:r>
      <w:r w:rsidR="00DA2D4E">
        <w:t>pollution</w:t>
      </w:r>
      <w:r w:rsidR="00DA2D4E" w:rsidRPr="00CD030F">
        <w:t xml:space="preserve"> </w:t>
      </w:r>
      <w:r w:rsidR="007D2A8B" w:rsidRPr="00CD030F">
        <w:t>from entering the estuarine and marine environmen</w:t>
      </w:r>
      <w:r>
        <w:t>t</w:t>
      </w:r>
      <w:r w:rsidR="007D2A8B" w:rsidRPr="00CD030F">
        <w:t>.</w:t>
      </w:r>
    </w:p>
    <w:p w14:paraId="70176864" w14:textId="583EE9A4" w:rsidR="00FE16FA" w:rsidRPr="00051CEA" w:rsidRDefault="00FE16FA" w:rsidP="00D72D64">
      <w:pPr>
        <w:rPr>
          <w:rStyle w:val="highlightedtextChar"/>
          <w:rFonts w:ascii="Arial" w:hAnsi="Arial" w:cs="Arial"/>
          <w:b w:val="0"/>
          <w:color w:val="auto"/>
          <w:sz w:val="20"/>
          <w:szCs w:val="20"/>
        </w:rPr>
      </w:pPr>
      <w:r w:rsidRPr="00051CEA">
        <w:rPr>
          <w:rStyle w:val="highlightedtextChar"/>
          <w:rFonts w:ascii="Arial" w:hAnsi="Arial" w:cs="Arial"/>
          <w:b w:val="0"/>
          <w:color w:val="auto"/>
          <w:sz w:val="20"/>
          <w:szCs w:val="20"/>
        </w:rPr>
        <w:t xml:space="preserve">Applicants </w:t>
      </w:r>
      <w:r w:rsidRPr="00051CEA">
        <w:t xml:space="preserve">are encouraged to undertake consultation </w:t>
      </w:r>
      <w:r w:rsidR="003E5471">
        <w:t xml:space="preserve">with, </w:t>
      </w:r>
      <w:r w:rsidRPr="00051CEA">
        <w:t xml:space="preserve">and/or partner with First Nations groups </w:t>
      </w:r>
      <w:r w:rsidR="00796C5C">
        <w:t xml:space="preserve">and organisations </w:t>
      </w:r>
      <w:r w:rsidRPr="00051CEA">
        <w:t>that have an interest in the project area.</w:t>
      </w:r>
    </w:p>
    <w:p w14:paraId="25F6525A" w14:textId="6A3F79B2" w:rsidR="00E95540" w:rsidRPr="00E162FF" w:rsidRDefault="00B503E9" w:rsidP="00492E66">
      <w:r>
        <w:t xml:space="preserve">We may also approve other activities, </w:t>
      </w:r>
      <w:r w:rsidR="00391E3E">
        <w:t xml:space="preserve">noting </w:t>
      </w:r>
      <w:r>
        <w:t>a</w:t>
      </w:r>
      <w:r w:rsidR="00B43C09">
        <w:t xml:space="preserve">ny additional activities must be in line with objectives and outcomes in </w:t>
      </w:r>
      <w:r w:rsidR="00391E3E">
        <w:t>S</w:t>
      </w:r>
      <w:r w:rsidR="00B43C09">
        <w:t>ection 2</w:t>
      </w:r>
      <w:r w:rsidR="00E67FC6">
        <w:t>.</w:t>
      </w:r>
    </w:p>
    <w:p w14:paraId="550F909B" w14:textId="563E9BEA" w:rsidR="00491C6B" w:rsidRPr="005A61FE" w:rsidRDefault="00376223" w:rsidP="00BF3102">
      <w:pPr>
        <w:pStyle w:val="Heading3"/>
      </w:pPr>
      <w:bookmarkStart w:id="171" w:name="_Toc531277488"/>
      <w:bookmarkStart w:id="172" w:name="_Toc955298"/>
      <w:bookmarkStart w:id="173" w:name="_Toc145081673"/>
      <w:r>
        <w:t>Eligible</w:t>
      </w:r>
      <w:r w:rsidR="00491C6B" w:rsidRPr="005A61FE">
        <w:t xml:space="preserve"> locations</w:t>
      </w:r>
      <w:bookmarkEnd w:id="171"/>
      <w:bookmarkEnd w:id="172"/>
      <w:bookmarkEnd w:id="173"/>
    </w:p>
    <w:p w14:paraId="50769625" w14:textId="3E3023C3" w:rsidR="00C37ABF" w:rsidRDefault="00F71466" w:rsidP="00F52948">
      <w:pPr>
        <w:rPr>
          <w:bCs/>
        </w:rPr>
      </w:pPr>
      <w:r w:rsidRPr="00B6725B">
        <w:t xml:space="preserve">Your application </w:t>
      </w:r>
      <w:r w:rsidR="00376223">
        <w:t>must</w:t>
      </w:r>
      <w:r w:rsidRPr="00B6725B">
        <w:t xml:space="preserve"> identify project activities and the location where these activities will occur</w:t>
      </w:r>
      <w:r>
        <w:t>.</w:t>
      </w:r>
      <w:r w:rsidRPr="005A61FE">
        <w:t xml:space="preserve"> </w:t>
      </w:r>
      <w:r w:rsidR="00F52948" w:rsidRPr="005A61FE">
        <w:t xml:space="preserve">Your project can </w:t>
      </w:r>
      <w:r w:rsidR="006A22E8">
        <w:t>be in</w:t>
      </w:r>
      <w:r>
        <w:t xml:space="preserve"> one or more sites</w:t>
      </w:r>
      <w:r w:rsidR="00F52948" w:rsidRPr="00C8689F">
        <w:rPr>
          <w:bCs/>
        </w:rPr>
        <w:t>.</w:t>
      </w:r>
      <w:r w:rsidR="00C63F3F">
        <w:rPr>
          <w:bCs/>
        </w:rPr>
        <w:t xml:space="preserve"> </w:t>
      </w:r>
    </w:p>
    <w:p w14:paraId="2DDF1DC1" w14:textId="37ED7075" w:rsidR="007130B7" w:rsidRDefault="007130B7" w:rsidP="00F52948">
      <w:pPr>
        <w:rPr>
          <w:bCs/>
        </w:rPr>
      </w:pPr>
      <w:r w:rsidRPr="009D1A20">
        <w:t>Before starting an application</w:t>
      </w:r>
      <w:r>
        <w:t xml:space="preserve">, applicants </w:t>
      </w:r>
      <w:r w:rsidRPr="009D1A20">
        <w:t xml:space="preserve">should check </w:t>
      </w:r>
      <w:r>
        <w:t xml:space="preserve">the </w:t>
      </w:r>
      <w:r w:rsidRPr="009D1A20">
        <w:t xml:space="preserve">proposed </w:t>
      </w:r>
      <w:r>
        <w:t xml:space="preserve">project </w:t>
      </w:r>
      <w:r w:rsidRPr="009D1A20">
        <w:t xml:space="preserve">location is in </w:t>
      </w:r>
      <w:r w:rsidR="004401F2">
        <w:t>an eligible</w:t>
      </w:r>
      <w:r w:rsidRPr="009D1A20">
        <w:t xml:space="preserve"> </w:t>
      </w:r>
      <w:r w:rsidR="00F26C29">
        <w:t xml:space="preserve">boundary </w:t>
      </w:r>
      <w:r w:rsidRPr="009D1A20">
        <w:t xml:space="preserve">area </w:t>
      </w:r>
      <w:r>
        <w:t xml:space="preserve">using </w:t>
      </w:r>
      <w:r w:rsidRPr="009D1A20">
        <w:t xml:space="preserve">the </w:t>
      </w:r>
      <w:r w:rsidR="00AF4AEC">
        <w:t>map available on business.gov.au</w:t>
      </w:r>
    </w:p>
    <w:p w14:paraId="10352463" w14:textId="02525CFA" w:rsidR="00C37ABF" w:rsidRDefault="00C63F3F" w:rsidP="00F52948">
      <w:pPr>
        <w:rPr>
          <w:bCs/>
        </w:rPr>
      </w:pPr>
      <w:r>
        <w:rPr>
          <w:bCs/>
        </w:rPr>
        <w:t xml:space="preserve">Your project </w:t>
      </w:r>
      <w:r w:rsidR="007130B7">
        <w:rPr>
          <w:bCs/>
        </w:rPr>
        <w:t>site</w:t>
      </w:r>
      <w:r w:rsidR="009C2C79">
        <w:rPr>
          <w:bCs/>
        </w:rPr>
        <w:t xml:space="preserve"> must</w:t>
      </w:r>
      <w:r w:rsidR="009537C7">
        <w:rPr>
          <w:bCs/>
        </w:rPr>
        <w:t xml:space="preserve"> be</w:t>
      </w:r>
      <w:r w:rsidR="00C37ABF">
        <w:rPr>
          <w:bCs/>
        </w:rPr>
        <w:t>:</w:t>
      </w:r>
    </w:p>
    <w:p w14:paraId="450A931F" w14:textId="2B00180A" w:rsidR="00C37ABF" w:rsidRDefault="007D74A0" w:rsidP="00C37ABF">
      <w:pPr>
        <w:pStyle w:val="ListBullet"/>
        <w:ind w:left="360"/>
      </w:pPr>
      <w:r>
        <w:t>w</w:t>
      </w:r>
      <w:r w:rsidR="00B41FAA">
        <w:t>ithin</w:t>
      </w:r>
      <w:r w:rsidR="009537C7">
        <w:t xml:space="preserve"> the boundary of </w:t>
      </w:r>
      <w:r w:rsidR="009C7F4F">
        <w:t>a</w:t>
      </w:r>
      <w:r w:rsidR="00B41FAA">
        <w:t xml:space="preserve"> </w:t>
      </w:r>
      <w:hyperlink r:id="rId29">
        <w:r w:rsidR="00B41FAA">
          <w:rPr>
            <w:rStyle w:val="Hyperlink"/>
          </w:rPr>
          <w:t>Significant Urban Area</w:t>
        </w:r>
      </w:hyperlink>
      <w:r w:rsidR="00B41FAA" w:rsidRPr="005A2E15">
        <w:rPr>
          <w:rFonts w:cs="Arial"/>
        </w:rPr>
        <w:t xml:space="preserve"> </w:t>
      </w:r>
      <w:r w:rsidR="004C1B4C">
        <w:rPr>
          <w:rFonts w:cs="Arial"/>
        </w:rPr>
        <w:t xml:space="preserve">as defined </w:t>
      </w:r>
      <w:r w:rsidR="00B41FAA" w:rsidRPr="005A2E15">
        <w:rPr>
          <w:rFonts w:cs="Arial"/>
        </w:rPr>
        <w:t>by the Australian Bureau</w:t>
      </w:r>
      <w:r w:rsidR="00B41FAA">
        <w:t xml:space="preserve"> </w:t>
      </w:r>
      <w:r w:rsidR="004C1B4C">
        <w:t>of Statistics</w:t>
      </w:r>
      <w:r w:rsidR="0059517E">
        <w:t xml:space="preserve">, </w:t>
      </w:r>
      <w:r w:rsidR="00530D86">
        <w:t>or</w:t>
      </w:r>
      <w:r w:rsidR="001B2F10">
        <w:t xml:space="preserve"> up to 500 </w:t>
      </w:r>
      <w:r w:rsidR="0059517E" w:rsidRPr="0059517E">
        <w:t>metre</w:t>
      </w:r>
      <w:r w:rsidR="00CA45ED">
        <w:t>s</w:t>
      </w:r>
      <w:r w:rsidR="0059517E" w:rsidRPr="0059517E">
        <w:t xml:space="preserve"> </w:t>
      </w:r>
      <w:r w:rsidR="001D558B">
        <w:t>immediately adjacent to the</w:t>
      </w:r>
      <w:r w:rsidR="001B2F10">
        <w:t xml:space="preserve"> boundary</w:t>
      </w:r>
    </w:p>
    <w:p w14:paraId="473C0FC1" w14:textId="5FA3F084" w:rsidR="00C37ABF" w:rsidRDefault="00C37ABF" w:rsidP="00C37ABF">
      <w:pPr>
        <w:pStyle w:val="ListBullet"/>
        <w:ind w:left="360"/>
      </w:pPr>
      <w:r>
        <w:t xml:space="preserve">within </w:t>
      </w:r>
      <w:r w:rsidR="007130B7">
        <w:t>and/or immediately</w:t>
      </w:r>
      <w:r w:rsidR="00D40FA1">
        <w:t xml:space="preserve"> </w:t>
      </w:r>
      <w:r>
        <w:t>adjacent to</w:t>
      </w:r>
      <w:r w:rsidR="00F71466">
        <w:t>/associated with</w:t>
      </w:r>
      <w:r>
        <w:t xml:space="preserve"> a waterway including an estuary, river, creek, ephemeral waterway, billabong, wetland</w:t>
      </w:r>
      <w:r w:rsidR="00F71466">
        <w:t>,</w:t>
      </w:r>
      <w:r>
        <w:t xml:space="preserve"> </w:t>
      </w:r>
      <w:r w:rsidR="007130B7">
        <w:t xml:space="preserve">chain of </w:t>
      </w:r>
      <w:r>
        <w:t>pond</w:t>
      </w:r>
      <w:r w:rsidR="007130B7">
        <w:t>s</w:t>
      </w:r>
      <w:r w:rsidR="00F71466">
        <w:t xml:space="preserve"> or drainage channel.</w:t>
      </w:r>
    </w:p>
    <w:p w14:paraId="5CE6030C" w14:textId="32D7FE6E" w:rsidR="005C20EF" w:rsidRDefault="005C20EF" w:rsidP="00BF3102">
      <w:pPr>
        <w:pStyle w:val="Heading4"/>
      </w:pPr>
      <w:bookmarkStart w:id="174" w:name="_Toc145081674"/>
      <w:r>
        <w:t>Ineligible locations</w:t>
      </w:r>
      <w:bookmarkEnd w:id="174"/>
      <w:r>
        <w:t xml:space="preserve"> </w:t>
      </w:r>
    </w:p>
    <w:p w14:paraId="0B5C7DD1" w14:textId="0CF72E8A" w:rsidR="00F71466" w:rsidRDefault="00F71466" w:rsidP="00F71466">
      <w:r>
        <w:t xml:space="preserve">Projects will be </w:t>
      </w:r>
      <w:r w:rsidR="003F3A5F">
        <w:t xml:space="preserve">considered </w:t>
      </w:r>
      <w:r>
        <w:t>ineligible if they are:</w:t>
      </w:r>
    </w:p>
    <w:p w14:paraId="1AAB4F1B" w14:textId="58C0C996" w:rsidR="008E372A" w:rsidRDefault="00545817" w:rsidP="00F71466">
      <w:pPr>
        <w:pStyle w:val="ListBullet"/>
        <w:ind w:left="360"/>
      </w:pPr>
      <w:r>
        <w:t>b</w:t>
      </w:r>
      <w:r w:rsidR="00BE7122">
        <w:t>eyond 500 metres of the</w:t>
      </w:r>
      <w:r w:rsidR="008E372A">
        <w:t xml:space="preserve"> boundary of a </w:t>
      </w:r>
      <w:hyperlink r:id="rId30">
        <w:r w:rsidR="008E372A">
          <w:rPr>
            <w:rStyle w:val="Hyperlink"/>
          </w:rPr>
          <w:t>Significant Urban Area</w:t>
        </w:r>
      </w:hyperlink>
      <w:r w:rsidR="008E372A" w:rsidRPr="005A2E15">
        <w:rPr>
          <w:rFonts w:cs="Arial"/>
        </w:rPr>
        <w:t xml:space="preserve"> </w:t>
      </w:r>
      <w:r w:rsidR="008E372A">
        <w:rPr>
          <w:rFonts w:cs="Arial"/>
        </w:rPr>
        <w:t xml:space="preserve">as defined </w:t>
      </w:r>
      <w:r w:rsidR="008E372A" w:rsidRPr="005A2E15">
        <w:rPr>
          <w:rFonts w:cs="Arial"/>
        </w:rPr>
        <w:t>by the Australian Bureau</w:t>
      </w:r>
      <w:r w:rsidR="008E372A">
        <w:t xml:space="preserve"> of Statistics</w:t>
      </w:r>
    </w:p>
    <w:p w14:paraId="765364A8" w14:textId="583E2794" w:rsidR="00F71466" w:rsidRDefault="00F71466" w:rsidP="00F71466">
      <w:pPr>
        <w:pStyle w:val="ListBullet"/>
        <w:ind w:left="360"/>
      </w:pPr>
      <w:r w:rsidRPr="00810B0C">
        <w:t xml:space="preserve">not </w:t>
      </w:r>
      <w:r>
        <w:t xml:space="preserve">clearly </w:t>
      </w:r>
      <w:r w:rsidRPr="00810B0C">
        <w:t>linked to a waterway in an urban, peri-urban/outer urban or regional centre in Australia</w:t>
      </w:r>
    </w:p>
    <w:p w14:paraId="784987E6" w14:textId="29DECE83" w:rsidR="00F71466" w:rsidRDefault="00F71466" w:rsidP="00F71466">
      <w:pPr>
        <w:pStyle w:val="ListBullet"/>
        <w:ind w:left="360"/>
      </w:pPr>
      <w:r>
        <w:t>located in the marine environment (noting estuaries</w:t>
      </w:r>
      <w:r w:rsidR="009151B5">
        <w:t xml:space="preserve"> </w:t>
      </w:r>
      <w:r>
        <w:t>and barrier wetlands are eligible</w:t>
      </w:r>
      <w:r w:rsidR="00966214">
        <w:t xml:space="preserve"> locations</w:t>
      </w:r>
      <w:r>
        <w:t>)</w:t>
      </w:r>
    </w:p>
    <w:p w14:paraId="37EF80F6" w14:textId="0CDC7155" w:rsidR="00F71466" w:rsidRDefault="00F71466" w:rsidP="00F71466">
      <w:pPr>
        <w:pStyle w:val="ListBullet"/>
        <w:ind w:left="360"/>
      </w:pPr>
      <w:r>
        <w:t xml:space="preserve">focused on the protection of coastal sand dunes, </w:t>
      </w:r>
      <w:r w:rsidR="00391E3E">
        <w:t xml:space="preserve">ocean shorelines, </w:t>
      </w:r>
      <w:r>
        <w:t>beaches, or bay shorelines.</w:t>
      </w:r>
    </w:p>
    <w:p w14:paraId="25F6525B" w14:textId="63CC82B4" w:rsidR="00C17E72" w:rsidRDefault="00C17E72" w:rsidP="00BF3102">
      <w:pPr>
        <w:pStyle w:val="Heading3"/>
      </w:pPr>
      <w:bookmarkStart w:id="175" w:name="_Toc143168322"/>
      <w:bookmarkStart w:id="176" w:name="_Toc143168551"/>
      <w:bookmarkStart w:id="177" w:name="_Toc143168323"/>
      <w:bookmarkStart w:id="178" w:name="_Toc143168552"/>
      <w:bookmarkStart w:id="179" w:name="_Toc143168324"/>
      <w:bookmarkStart w:id="180" w:name="_Toc143168553"/>
      <w:bookmarkStart w:id="181" w:name="_Toc143168325"/>
      <w:bookmarkStart w:id="182" w:name="_Toc143168554"/>
      <w:bookmarkStart w:id="183" w:name="_Toc530072991"/>
      <w:bookmarkStart w:id="184" w:name="_Toc530072992"/>
      <w:bookmarkStart w:id="185" w:name="_Toc530072993"/>
      <w:bookmarkStart w:id="186" w:name="_Toc530072995"/>
      <w:bookmarkStart w:id="187" w:name="_Ref468355804"/>
      <w:bookmarkStart w:id="188" w:name="_Toc496536662"/>
      <w:bookmarkStart w:id="189" w:name="_Toc531277489"/>
      <w:bookmarkStart w:id="190" w:name="_Toc955299"/>
      <w:bookmarkStart w:id="191" w:name="_Toc145081675"/>
      <w:bookmarkEnd w:id="175"/>
      <w:bookmarkEnd w:id="176"/>
      <w:bookmarkEnd w:id="177"/>
      <w:bookmarkEnd w:id="178"/>
      <w:bookmarkEnd w:id="179"/>
      <w:bookmarkEnd w:id="180"/>
      <w:bookmarkEnd w:id="181"/>
      <w:bookmarkEnd w:id="182"/>
      <w:bookmarkEnd w:id="183"/>
      <w:bookmarkEnd w:id="184"/>
      <w:bookmarkEnd w:id="185"/>
      <w:bookmarkEnd w:id="186"/>
      <w:r>
        <w:lastRenderedPageBreak/>
        <w:t xml:space="preserve">Eligible </w:t>
      </w:r>
      <w:r w:rsidR="001F215C">
        <w:t>e</w:t>
      </w:r>
      <w:r w:rsidR="00490C48">
        <w:t>xpenditure</w:t>
      </w:r>
      <w:bookmarkEnd w:id="187"/>
      <w:bookmarkEnd w:id="188"/>
      <w:bookmarkEnd w:id="189"/>
      <w:bookmarkEnd w:id="190"/>
      <w:bookmarkEnd w:id="191"/>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13BCD78E" w:rsidR="00E27755" w:rsidRDefault="00E27755" w:rsidP="002848BE">
      <w:pPr>
        <w:pStyle w:val="ListBullet"/>
        <w:ind w:left="360"/>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rsidR="00DE2DC5">
        <w:t>.</w:t>
      </w:r>
    </w:p>
    <w:p w14:paraId="744FC712" w14:textId="5FDC3981" w:rsidR="00E27755" w:rsidRDefault="00E27755" w:rsidP="002848BE">
      <w:pPr>
        <w:pStyle w:val="ListBullet"/>
        <w:spacing w:after="120"/>
        <w:ind w:left="36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207FC41C" w14:textId="2DC10FAE" w:rsidR="00D30E9D" w:rsidRPr="001429C3" w:rsidRDefault="00D30E9D" w:rsidP="00E27755">
      <w:pPr>
        <w:pStyle w:val="ListBullet"/>
        <w:numPr>
          <w:ilvl w:val="0"/>
          <w:numId w:val="0"/>
        </w:numPr>
        <w:spacing w:after="120"/>
      </w:pPr>
      <w:r w:rsidRPr="001429C3">
        <w:t>If your application is successful, we may ask you to verify project costs that you provided in your application. You may need to provide evidence such as quotes for major costs.</w:t>
      </w:r>
    </w:p>
    <w:p w14:paraId="5D23CBDF" w14:textId="267C9516" w:rsidR="00FE7257" w:rsidRDefault="00E27755" w:rsidP="008C6462">
      <w:pPr>
        <w:pStyle w:val="ListBullet"/>
        <w:numPr>
          <w:ilvl w:val="0"/>
          <w:numId w:val="0"/>
        </w:numPr>
        <w:spacing w:after="120"/>
      </w:pPr>
      <w:r w:rsidRPr="001429C3">
        <w:t xml:space="preserve">Not all expenditure on your project may be eligible for grant funding. </w:t>
      </w:r>
      <w:r w:rsidR="00FE5602" w:rsidRPr="001429C3">
        <w:t xml:space="preserve">The </w:t>
      </w:r>
      <w:r w:rsidR="00894602" w:rsidRPr="001429C3">
        <w:t>p</w:t>
      </w:r>
      <w:r w:rsidR="00FE5602" w:rsidRPr="001429C3">
        <w:t xml:space="preserve">rogram </w:t>
      </w:r>
      <w:r w:rsidR="00894602" w:rsidRPr="001429C3">
        <w:t>d</w:t>
      </w:r>
      <w:r w:rsidR="00FE5602" w:rsidRPr="001429C3">
        <w:t xml:space="preserve">elegate </w:t>
      </w:r>
      <w:r w:rsidR="00284DC7" w:rsidRPr="001429C3">
        <w:t xml:space="preserve">(who is </w:t>
      </w:r>
      <w:r w:rsidR="00054AE2" w:rsidRPr="001429C3">
        <w:t>a</w:t>
      </w:r>
      <w:r w:rsidR="00284DC7" w:rsidRPr="001429C3">
        <w:t xml:space="preserve"> </w:t>
      </w:r>
      <w:r w:rsidR="00B8540E">
        <w:t xml:space="preserve">general </w:t>
      </w:r>
      <w:r w:rsidR="00284DC7" w:rsidRPr="001429C3">
        <w:t xml:space="preserve">manager within the department with </w:t>
      </w:r>
      <w:r w:rsidR="00832386" w:rsidRPr="001429C3">
        <w:t>responsibility for administering</w:t>
      </w:r>
      <w:r w:rsidR="00284DC7" w:rsidRPr="001429C3">
        <w:t xml:space="preserve"> the program) </w:t>
      </w:r>
      <w:r w:rsidR="00FE5602" w:rsidRPr="001429C3">
        <w:t>makes the final decision on what is eligible expenditure and may give additional guidance on eligible expenditure if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2848BE">
      <w:pPr>
        <w:pStyle w:val="ListBullet"/>
        <w:ind w:left="360"/>
      </w:pPr>
      <w:r>
        <w:t>be a direct cost of the project</w:t>
      </w:r>
    </w:p>
    <w:p w14:paraId="22095A75" w14:textId="0D3FE746" w:rsidR="00FE5602" w:rsidRDefault="00FE5602" w:rsidP="002848BE">
      <w:pPr>
        <w:pStyle w:val="ListBullet"/>
        <w:spacing w:after="120"/>
        <w:ind w:left="36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345C57E8" w:rsidR="00EF53D9" w:rsidRDefault="00EF53D9" w:rsidP="00EF53D9">
      <w:bookmarkStart w:id="192" w:name="_Toc496536663"/>
      <w:r>
        <w:t>You must not commence your project until you execute a grant agreement with the Commonwealth.</w:t>
      </w:r>
    </w:p>
    <w:p w14:paraId="25F6526D" w14:textId="18B12F91" w:rsidR="0039610D" w:rsidRPr="00747B26" w:rsidRDefault="0036055C" w:rsidP="00BF3102">
      <w:pPr>
        <w:pStyle w:val="Heading2"/>
      </w:pPr>
      <w:bookmarkStart w:id="193" w:name="_Toc143168327"/>
      <w:bookmarkStart w:id="194" w:name="_Toc143168556"/>
      <w:bookmarkStart w:id="195" w:name="_Toc143168328"/>
      <w:bookmarkStart w:id="196" w:name="_Toc143168557"/>
      <w:bookmarkStart w:id="197" w:name="_Toc143168329"/>
      <w:bookmarkStart w:id="198" w:name="_Toc143168558"/>
      <w:bookmarkStart w:id="199" w:name="_Toc143168330"/>
      <w:bookmarkStart w:id="200" w:name="_Toc143168559"/>
      <w:bookmarkStart w:id="201" w:name="_Toc143168331"/>
      <w:bookmarkStart w:id="202" w:name="_Toc143168560"/>
      <w:bookmarkStart w:id="203" w:name="_Toc143168332"/>
      <w:bookmarkStart w:id="204" w:name="_Toc143168561"/>
      <w:bookmarkStart w:id="205" w:name="_Toc143168333"/>
      <w:bookmarkStart w:id="206" w:name="_Toc143168562"/>
      <w:bookmarkStart w:id="207" w:name="_Toc955301"/>
      <w:bookmarkStart w:id="208" w:name="_Toc496536664"/>
      <w:bookmarkStart w:id="209" w:name="_Toc531277491"/>
      <w:bookmarkStart w:id="210" w:name="_Toc14508167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 xml:space="preserve">The </w:t>
      </w:r>
      <w:r w:rsidR="00E93B21">
        <w:t>assessment</w:t>
      </w:r>
      <w:r w:rsidR="0053412C">
        <w:t xml:space="preserve"> </w:t>
      </w:r>
      <w:r>
        <w:t>criteria</w:t>
      </w:r>
      <w:bookmarkEnd w:id="207"/>
      <w:bookmarkEnd w:id="208"/>
      <w:bookmarkEnd w:id="209"/>
      <w:bookmarkEnd w:id="210"/>
    </w:p>
    <w:p w14:paraId="0BD2363B" w14:textId="64827678"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77AEAC39"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C96359">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09CFEE0" w:rsidR="002D2DC7" w:rsidRDefault="002D2DC7" w:rsidP="0039610D">
      <w:r>
        <w:t xml:space="preserve">We will only </w:t>
      </w:r>
      <w:r w:rsidR="00A033F6">
        <w:t xml:space="preserve">consider </w:t>
      </w:r>
      <w:r w:rsidR="00284DC7">
        <w:t xml:space="preserve">funding </w:t>
      </w:r>
      <w:r>
        <w:t xml:space="preserve">applications that score </w:t>
      </w:r>
      <w:r w:rsidR="00E70D06">
        <w:t>at least 50 per cent</w:t>
      </w:r>
      <w:r w:rsidR="00C8689F">
        <w:t xml:space="preserve"> </w:t>
      </w:r>
      <w:r w:rsidR="00284DC7">
        <w:t>against each</w:t>
      </w:r>
      <w:r>
        <w:t xml:space="preserve"> </w:t>
      </w:r>
      <w:r w:rsidR="001475D6">
        <w:t>assessment</w:t>
      </w:r>
      <w:r w:rsidR="00284DC7">
        <w:t xml:space="preserve"> criterion</w:t>
      </w:r>
      <w:r>
        <w:t>.</w:t>
      </w:r>
    </w:p>
    <w:p w14:paraId="25F65272" w14:textId="0069714C" w:rsidR="0039610D" w:rsidRPr="00AD742E" w:rsidRDefault="001475D6" w:rsidP="00BF3102">
      <w:pPr>
        <w:pStyle w:val="Heading3"/>
      </w:pPr>
      <w:bookmarkStart w:id="211" w:name="_Toc129097429"/>
      <w:bookmarkStart w:id="212" w:name="_Toc129097615"/>
      <w:bookmarkStart w:id="213" w:name="_Toc129097801"/>
      <w:bookmarkStart w:id="214" w:name="_Toc143168335"/>
      <w:bookmarkStart w:id="215" w:name="_Toc143168564"/>
      <w:bookmarkStart w:id="216" w:name="_Toc129097430"/>
      <w:bookmarkStart w:id="217" w:name="_Toc129097616"/>
      <w:bookmarkStart w:id="218" w:name="_Toc129097802"/>
      <w:bookmarkStart w:id="219" w:name="_Toc143168336"/>
      <w:bookmarkStart w:id="220" w:name="_Toc143168565"/>
      <w:bookmarkStart w:id="221" w:name="_Toc496536665"/>
      <w:bookmarkStart w:id="222" w:name="_Toc531277492"/>
      <w:bookmarkStart w:id="223" w:name="_Toc955302"/>
      <w:bookmarkStart w:id="224" w:name="_Toc145081677"/>
      <w:bookmarkEnd w:id="211"/>
      <w:bookmarkEnd w:id="212"/>
      <w:bookmarkEnd w:id="213"/>
      <w:bookmarkEnd w:id="214"/>
      <w:bookmarkEnd w:id="215"/>
      <w:bookmarkEnd w:id="216"/>
      <w:bookmarkEnd w:id="217"/>
      <w:bookmarkEnd w:id="218"/>
      <w:bookmarkEnd w:id="219"/>
      <w:bookmarkEnd w:id="220"/>
      <w:r>
        <w:t>Assessment</w:t>
      </w:r>
      <w:r w:rsidR="0039610D" w:rsidRPr="00AD742E">
        <w:t xml:space="preserve"> </w:t>
      </w:r>
      <w:r w:rsidR="003D09C5">
        <w:t>c</w:t>
      </w:r>
      <w:r w:rsidR="003D09C5" w:rsidRPr="00AD742E">
        <w:t xml:space="preserve">riterion </w:t>
      </w:r>
      <w:r w:rsidR="0039610D" w:rsidRPr="00AD742E">
        <w:t>1</w:t>
      </w:r>
      <w:bookmarkEnd w:id="221"/>
      <w:bookmarkEnd w:id="222"/>
      <w:bookmarkEnd w:id="223"/>
      <w:bookmarkEnd w:id="224"/>
    </w:p>
    <w:p w14:paraId="25F65273" w14:textId="0290214D" w:rsidR="0039610D" w:rsidRDefault="00B30B23" w:rsidP="00115C6B">
      <w:pPr>
        <w:pStyle w:val="Normalbold"/>
      </w:pPr>
      <w:r>
        <w:t>Y</w:t>
      </w:r>
      <w:r w:rsidR="002C014A">
        <w:t>our project</w:t>
      </w:r>
      <w:r>
        <w:t>’s</w:t>
      </w:r>
      <w:r w:rsidR="002C014A">
        <w:t xml:space="preserve"> contribut</w:t>
      </w:r>
      <w:r>
        <w:t>ion</w:t>
      </w:r>
      <w:r w:rsidR="002C014A">
        <w:t xml:space="preserve"> to </w:t>
      </w:r>
      <w:r w:rsidR="009A283D">
        <w:t>meeting program objectives</w:t>
      </w:r>
      <w:r w:rsidR="005C12BB">
        <w:t xml:space="preserve"> </w:t>
      </w:r>
      <w:r w:rsidR="00374F8A">
        <w:t>(</w:t>
      </w:r>
      <w:r w:rsidR="003E7219">
        <w:t>4</w:t>
      </w:r>
      <w:r w:rsidR="005C12BB">
        <w:t>0</w:t>
      </w:r>
      <w:r w:rsidR="00D22FDC">
        <w:t>% weighting</w:t>
      </w:r>
      <w:r w:rsidR="003C3144">
        <w:t>)</w:t>
      </w:r>
      <w:r w:rsidR="0039610D" w:rsidRPr="00E162FF">
        <w:t>.</w:t>
      </w:r>
    </w:p>
    <w:p w14:paraId="65250686" w14:textId="5847B464" w:rsidR="00EA6F57" w:rsidRDefault="00EA6F57" w:rsidP="00EA6F57">
      <w:pPr>
        <w:pStyle w:val="ListNumber2"/>
        <w:ind w:left="0" w:firstLine="0"/>
        <w:rPr>
          <w:rFonts w:cs="Arial"/>
          <w:szCs w:val="20"/>
        </w:rPr>
      </w:pPr>
      <w:bookmarkStart w:id="225" w:name="_Hlk129073587"/>
      <w:r w:rsidRPr="007820EE">
        <w:rPr>
          <w:rFonts w:cs="Arial"/>
          <w:szCs w:val="20"/>
        </w:rPr>
        <w:t xml:space="preserve">You </w:t>
      </w:r>
      <w:r w:rsidR="0089557A">
        <w:rPr>
          <w:rFonts w:cs="Arial"/>
          <w:szCs w:val="20"/>
        </w:rPr>
        <w:t>should</w:t>
      </w:r>
      <w:r w:rsidRPr="007820EE">
        <w:rPr>
          <w:rFonts w:cs="Arial"/>
          <w:szCs w:val="20"/>
        </w:rPr>
        <w:t xml:space="preserve"> demonstrate this </w:t>
      </w:r>
      <w:r>
        <w:rPr>
          <w:rFonts w:cs="Arial"/>
          <w:szCs w:val="20"/>
        </w:rPr>
        <w:t>by</w:t>
      </w:r>
      <w:r w:rsidRPr="007820EE">
        <w:rPr>
          <w:rFonts w:cs="Arial"/>
          <w:szCs w:val="20"/>
        </w:rPr>
        <w:t xml:space="preserve"> </w:t>
      </w:r>
      <w:r w:rsidR="00357EA8">
        <w:rPr>
          <w:rFonts w:cs="Arial"/>
          <w:szCs w:val="20"/>
        </w:rPr>
        <w:t>describing</w:t>
      </w:r>
      <w:r w:rsidRPr="007820EE">
        <w:rPr>
          <w:rFonts w:cs="Arial"/>
          <w:szCs w:val="20"/>
        </w:rPr>
        <w:t>:</w:t>
      </w:r>
    </w:p>
    <w:p w14:paraId="587820CA" w14:textId="7184A095" w:rsidR="00EA6F57" w:rsidRPr="00675FEE" w:rsidRDefault="00D44DDF" w:rsidP="00A52324">
      <w:pPr>
        <w:pStyle w:val="ListBullet"/>
        <w:numPr>
          <w:ilvl w:val="0"/>
          <w:numId w:val="162"/>
        </w:numPr>
        <w:ind w:left="357" w:hanging="357"/>
        <w:rPr>
          <w:rFonts w:cs="Arial"/>
          <w:szCs w:val="20"/>
        </w:rPr>
      </w:pPr>
      <w:r>
        <w:rPr>
          <w:rFonts w:cs="Arial"/>
          <w:szCs w:val="20"/>
        </w:rPr>
        <w:t>h</w:t>
      </w:r>
      <w:r w:rsidR="001B3F32" w:rsidRPr="001B3F32">
        <w:rPr>
          <w:rFonts w:cs="Arial"/>
          <w:szCs w:val="20"/>
        </w:rPr>
        <w:t>ow your project will</w:t>
      </w:r>
      <w:r w:rsidR="00675FEE">
        <w:rPr>
          <w:rFonts w:cs="Arial"/>
          <w:szCs w:val="20"/>
        </w:rPr>
        <w:t xml:space="preserve"> </w:t>
      </w:r>
      <w:r w:rsidR="00391E3E">
        <w:rPr>
          <w:rFonts w:cs="Arial"/>
          <w:szCs w:val="20"/>
        </w:rPr>
        <w:t>restore or improve</w:t>
      </w:r>
      <w:r w:rsidR="00EA6F57" w:rsidRPr="00675FEE">
        <w:rPr>
          <w:rFonts w:cs="Arial"/>
          <w:szCs w:val="20"/>
        </w:rPr>
        <w:t xml:space="preserve"> waterway habitat,</w:t>
      </w:r>
      <w:r w:rsidR="00EA6F57" w:rsidRPr="00AA6CB7">
        <w:t xml:space="preserve"> </w:t>
      </w:r>
      <w:r w:rsidR="00391E3E">
        <w:rPr>
          <w:rFonts w:cs="Arial"/>
          <w:szCs w:val="20"/>
        </w:rPr>
        <w:t>improve</w:t>
      </w:r>
      <w:r w:rsidR="00F533A1" w:rsidRPr="00675FEE">
        <w:rPr>
          <w:rFonts w:cs="Arial"/>
          <w:szCs w:val="20"/>
        </w:rPr>
        <w:t xml:space="preserve"> water quality, water in the landscape, </w:t>
      </w:r>
      <w:r w:rsidR="00675FEE" w:rsidRPr="00675FEE">
        <w:rPr>
          <w:rFonts w:cs="Arial"/>
          <w:szCs w:val="20"/>
        </w:rPr>
        <w:t>or</w:t>
      </w:r>
      <w:r w:rsidR="00F533A1" w:rsidRPr="00675FEE">
        <w:rPr>
          <w:rFonts w:cs="Arial"/>
          <w:szCs w:val="20"/>
        </w:rPr>
        <w:t xml:space="preserve"> waterway connectivity</w:t>
      </w:r>
      <w:r w:rsidR="00675FEE" w:rsidRPr="00675FEE">
        <w:rPr>
          <w:rFonts w:cs="Arial"/>
          <w:szCs w:val="20"/>
        </w:rPr>
        <w:t xml:space="preserve">, </w:t>
      </w:r>
      <w:r w:rsidR="00F533A1" w:rsidRPr="00675FEE">
        <w:rPr>
          <w:rFonts w:cs="Arial"/>
          <w:szCs w:val="20"/>
        </w:rPr>
        <w:t>to benefit native plants and animals, or aquatic areas of significance</w:t>
      </w:r>
      <w:r w:rsidR="00675FEE" w:rsidRPr="00675FEE">
        <w:rPr>
          <w:rFonts w:cs="Arial"/>
          <w:szCs w:val="20"/>
        </w:rPr>
        <w:t xml:space="preserve">. </w:t>
      </w:r>
      <w:r w:rsidR="006D366F">
        <w:rPr>
          <w:rFonts w:cs="Arial"/>
          <w:szCs w:val="20"/>
        </w:rPr>
        <w:t>You should</w:t>
      </w:r>
      <w:r w:rsidR="00EA6F57" w:rsidRPr="00675FEE">
        <w:rPr>
          <w:rFonts w:cs="Arial"/>
          <w:szCs w:val="20"/>
        </w:rPr>
        <w:t xml:space="preserve"> demonstrate </w:t>
      </w:r>
      <w:r w:rsidR="00675FEE">
        <w:rPr>
          <w:rFonts w:cs="Arial"/>
          <w:szCs w:val="20"/>
        </w:rPr>
        <w:t>outcomes for</w:t>
      </w:r>
      <w:r w:rsidR="00DA352D">
        <w:rPr>
          <w:rFonts w:cs="Arial"/>
          <w:szCs w:val="20"/>
        </w:rPr>
        <w:t xml:space="preserve"> a</w:t>
      </w:r>
      <w:r w:rsidR="00EA6F57" w:rsidRPr="00675FEE">
        <w:rPr>
          <w:rFonts w:cs="Arial"/>
          <w:szCs w:val="20"/>
        </w:rPr>
        <w:t xml:space="preserve"> </w:t>
      </w:r>
      <w:hyperlink r:id="rId31" w:history="1">
        <w:r w:rsidR="00DA352D">
          <w:rPr>
            <w:rStyle w:val="Hyperlink"/>
          </w:rPr>
          <w:t>nationally listed threatened species or ecological community</w:t>
        </w:r>
      </w:hyperlink>
      <w:r w:rsidR="00EA6F57" w:rsidRPr="00675FEE">
        <w:rPr>
          <w:rFonts w:cs="Arial"/>
          <w:szCs w:val="20"/>
        </w:rPr>
        <w:t xml:space="preserve">, or </w:t>
      </w:r>
      <w:r w:rsidR="00DA352D">
        <w:rPr>
          <w:rFonts w:cs="Arial"/>
          <w:szCs w:val="20"/>
        </w:rPr>
        <w:t xml:space="preserve">a </w:t>
      </w:r>
      <w:r w:rsidR="00EA6F57" w:rsidRPr="00675FEE">
        <w:rPr>
          <w:rFonts w:cs="Arial"/>
          <w:szCs w:val="20"/>
        </w:rPr>
        <w:t xml:space="preserve">wetland of international significance </w:t>
      </w:r>
      <w:r w:rsidR="00E31FE9">
        <w:rPr>
          <w:rFonts w:cs="Arial"/>
          <w:szCs w:val="20"/>
        </w:rPr>
        <w:t>namely a</w:t>
      </w:r>
      <w:r w:rsidR="00EA6F57" w:rsidRPr="00675FEE">
        <w:rPr>
          <w:rFonts w:cs="Arial"/>
          <w:szCs w:val="20"/>
        </w:rPr>
        <w:t xml:space="preserve"> </w:t>
      </w:r>
      <w:hyperlink r:id="rId32" w:history="1">
        <w:r w:rsidR="00EA6F57" w:rsidRPr="00AE700A">
          <w:rPr>
            <w:rStyle w:val="Hyperlink"/>
            <w:rFonts w:cs="Arial"/>
            <w:szCs w:val="20"/>
          </w:rPr>
          <w:t>Ramsar site</w:t>
        </w:r>
      </w:hyperlink>
      <w:r w:rsidR="002A1961">
        <w:rPr>
          <w:rFonts w:cs="Arial"/>
          <w:szCs w:val="20"/>
        </w:rPr>
        <w:t>,</w:t>
      </w:r>
      <w:r w:rsidR="002A1961" w:rsidRPr="002A1961">
        <w:t xml:space="preserve"> </w:t>
      </w:r>
      <w:r w:rsidR="002A1961">
        <w:t xml:space="preserve">or priority species and places identified in the </w:t>
      </w:r>
      <w:hyperlink r:id="rId33" w:history="1">
        <w:r w:rsidR="002A1961">
          <w:rPr>
            <w:rStyle w:val="Hyperlink"/>
          </w:rPr>
          <w:t>2022-2032 Threatened Species Action Plan</w:t>
        </w:r>
      </w:hyperlink>
    </w:p>
    <w:p w14:paraId="6719B611" w14:textId="3C4E947B" w:rsidR="00EA6F57" w:rsidRDefault="00237BB9" w:rsidP="00A52324">
      <w:pPr>
        <w:pStyle w:val="ListNumber2"/>
        <w:numPr>
          <w:ilvl w:val="0"/>
          <w:numId w:val="162"/>
        </w:numPr>
        <w:ind w:left="357" w:hanging="357"/>
        <w:rPr>
          <w:rFonts w:cs="Arial"/>
          <w:szCs w:val="20"/>
        </w:rPr>
      </w:pPr>
      <w:r>
        <w:rPr>
          <w:rFonts w:cs="Arial"/>
          <w:szCs w:val="20"/>
        </w:rPr>
        <w:t>h</w:t>
      </w:r>
      <w:r w:rsidR="006C2D14">
        <w:rPr>
          <w:rFonts w:cs="Arial"/>
          <w:szCs w:val="20"/>
        </w:rPr>
        <w:t xml:space="preserve">ow </w:t>
      </w:r>
      <w:r w:rsidR="00EA6F57">
        <w:rPr>
          <w:rFonts w:cs="Arial"/>
          <w:szCs w:val="20"/>
        </w:rPr>
        <w:t xml:space="preserve">your project will </w:t>
      </w:r>
      <w:r w:rsidR="00EA6F57" w:rsidRPr="005D3D2F">
        <w:rPr>
          <w:rFonts w:cs="Arial"/>
          <w:szCs w:val="20"/>
        </w:rPr>
        <w:t xml:space="preserve">benefit the community </w:t>
      </w:r>
      <w:r w:rsidR="00EA6F57">
        <w:rPr>
          <w:rFonts w:cs="Arial"/>
          <w:szCs w:val="20"/>
        </w:rPr>
        <w:t xml:space="preserve">and </w:t>
      </w:r>
      <w:r w:rsidR="00EA6F57" w:rsidRPr="00B73A98">
        <w:rPr>
          <w:rFonts w:cs="Arial"/>
          <w:szCs w:val="20"/>
        </w:rPr>
        <w:t>improve urban ‘blue’ and/or ‘green’ space</w:t>
      </w:r>
      <w:r w:rsidR="00EA6F57">
        <w:rPr>
          <w:rFonts w:cs="Arial"/>
          <w:szCs w:val="20"/>
        </w:rPr>
        <w:t xml:space="preserve"> </w:t>
      </w:r>
    </w:p>
    <w:p w14:paraId="01D9FBDD" w14:textId="093FDE87" w:rsidR="008D5C18" w:rsidRDefault="00EA6F57" w:rsidP="00A52324">
      <w:pPr>
        <w:pStyle w:val="ListNumber2"/>
        <w:numPr>
          <w:ilvl w:val="0"/>
          <w:numId w:val="162"/>
        </w:numPr>
        <w:ind w:left="357" w:hanging="357"/>
        <w:rPr>
          <w:rFonts w:cs="Arial"/>
          <w:szCs w:val="20"/>
        </w:rPr>
      </w:pPr>
      <w:r w:rsidRPr="00E472FE">
        <w:rPr>
          <w:rFonts w:cs="Arial"/>
          <w:szCs w:val="20"/>
        </w:rPr>
        <w:t xml:space="preserve">the extent to which the project will contribute to the </w:t>
      </w:r>
      <w:r w:rsidR="006D366F">
        <w:rPr>
          <w:rFonts w:cs="Arial"/>
          <w:szCs w:val="20"/>
        </w:rPr>
        <w:t>p</w:t>
      </w:r>
      <w:r w:rsidRPr="00E472FE">
        <w:rPr>
          <w:rFonts w:cs="Arial"/>
          <w:szCs w:val="20"/>
        </w:rPr>
        <w:t xml:space="preserve">rogram outcomes, including </w:t>
      </w:r>
      <w:r>
        <w:rPr>
          <w:rFonts w:cs="Arial"/>
          <w:szCs w:val="20"/>
        </w:rPr>
        <w:t>the</w:t>
      </w:r>
      <w:r w:rsidRPr="006105FD">
        <w:rPr>
          <w:rFonts w:cs="Arial"/>
          <w:szCs w:val="20"/>
        </w:rPr>
        <w:t xml:space="preserve"> local and regional setting, the </w:t>
      </w:r>
      <w:r>
        <w:rPr>
          <w:rFonts w:cs="Arial"/>
          <w:szCs w:val="20"/>
        </w:rPr>
        <w:t xml:space="preserve">condition and </w:t>
      </w:r>
      <w:r w:rsidRPr="006105FD">
        <w:rPr>
          <w:rFonts w:cs="Arial"/>
          <w:szCs w:val="20"/>
        </w:rPr>
        <w:t xml:space="preserve">stresses on the </w:t>
      </w:r>
      <w:r w:rsidR="00391E3E" w:rsidRPr="000B0C0B">
        <w:rPr>
          <w:rFonts w:cs="Arial"/>
          <w:szCs w:val="20"/>
        </w:rPr>
        <w:t>catchment, project site and waterway habitat, the significance of the project site to the endemic</w:t>
      </w:r>
      <w:r w:rsidRPr="00D96F36">
        <w:rPr>
          <w:rFonts w:cs="Arial"/>
          <w:szCs w:val="20"/>
        </w:rPr>
        <w:t xml:space="preserve"> flora and/or fauna present (inc. </w:t>
      </w:r>
      <w:r w:rsidRPr="00D96F36">
        <w:rPr>
          <w:rFonts w:cs="Arial"/>
          <w:szCs w:val="20"/>
        </w:rPr>
        <w:lastRenderedPageBreak/>
        <w:t>threate</w:t>
      </w:r>
      <w:r>
        <w:rPr>
          <w:rFonts w:cs="Arial"/>
          <w:szCs w:val="20"/>
        </w:rPr>
        <w:t>ne</w:t>
      </w:r>
      <w:r w:rsidRPr="00D96F36">
        <w:rPr>
          <w:rFonts w:cs="Arial"/>
          <w:szCs w:val="20"/>
        </w:rPr>
        <w:t xml:space="preserve">d species), </w:t>
      </w:r>
      <w:r w:rsidRPr="006105FD">
        <w:rPr>
          <w:rFonts w:cs="Arial"/>
          <w:szCs w:val="20"/>
        </w:rPr>
        <w:t xml:space="preserve">the recovery potential for the site, </w:t>
      </w:r>
      <w:r w:rsidR="00F120BA">
        <w:rPr>
          <w:rFonts w:cs="Arial"/>
          <w:szCs w:val="20"/>
        </w:rPr>
        <w:t xml:space="preserve">and </w:t>
      </w:r>
      <w:r w:rsidRPr="006105FD">
        <w:rPr>
          <w:rFonts w:cs="Arial"/>
          <w:szCs w:val="20"/>
        </w:rPr>
        <w:t>the significance of actions to be undertaken</w:t>
      </w:r>
    </w:p>
    <w:p w14:paraId="606A8DC1" w14:textId="7248A872" w:rsidR="00EA6F57" w:rsidRDefault="00EF080C" w:rsidP="00A52324">
      <w:pPr>
        <w:pStyle w:val="ListNumber2"/>
        <w:numPr>
          <w:ilvl w:val="0"/>
          <w:numId w:val="162"/>
        </w:numPr>
        <w:ind w:left="357" w:hanging="357"/>
        <w:rPr>
          <w:rFonts w:cs="Arial"/>
          <w:szCs w:val="20"/>
        </w:rPr>
      </w:pPr>
      <w:r w:rsidRPr="00EF080C">
        <w:rPr>
          <w:rFonts w:cs="Arial"/>
          <w:szCs w:val="20"/>
        </w:rPr>
        <w:t xml:space="preserve">how your project </w:t>
      </w:r>
      <w:r w:rsidR="00A320E7">
        <w:rPr>
          <w:rFonts w:cs="Arial"/>
          <w:szCs w:val="20"/>
        </w:rPr>
        <w:t>site and on</w:t>
      </w:r>
      <w:r w:rsidR="00847F9A">
        <w:rPr>
          <w:rFonts w:cs="Arial"/>
          <w:szCs w:val="20"/>
        </w:rPr>
        <w:t>-</w:t>
      </w:r>
      <w:r w:rsidR="00A320E7">
        <w:rPr>
          <w:rFonts w:cs="Arial"/>
          <w:szCs w:val="20"/>
        </w:rPr>
        <w:t xml:space="preserve">ground actions </w:t>
      </w:r>
      <w:r w:rsidR="003958F1">
        <w:rPr>
          <w:rFonts w:cs="Arial"/>
          <w:szCs w:val="20"/>
        </w:rPr>
        <w:t>ha</w:t>
      </w:r>
      <w:r w:rsidR="00A320E7">
        <w:rPr>
          <w:rFonts w:cs="Arial"/>
          <w:szCs w:val="20"/>
        </w:rPr>
        <w:t>ve</w:t>
      </w:r>
      <w:r w:rsidR="003958F1">
        <w:rPr>
          <w:rFonts w:cs="Arial"/>
          <w:szCs w:val="20"/>
        </w:rPr>
        <w:t xml:space="preserve"> been </w:t>
      </w:r>
      <w:r w:rsidR="003958F1" w:rsidRPr="003958F1">
        <w:rPr>
          <w:rFonts w:cs="Arial"/>
          <w:szCs w:val="20"/>
        </w:rPr>
        <w:t>strategically prioritised e.g. through a formal assessment process</w:t>
      </w:r>
      <w:r w:rsidR="003958F1">
        <w:rPr>
          <w:rFonts w:cs="Arial"/>
          <w:szCs w:val="20"/>
        </w:rPr>
        <w:t xml:space="preserve">, </w:t>
      </w:r>
      <w:r w:rsidR="00391E3E">
        <w:rPr>
          <w:rFonts w:cs="Arial"/>
          <w:szCs w:val="20"/>
        </w:rPr>
        <w:t>or</w:t>
      </w:r>
      <w:r w:rsidR="003958F1" w:rsidRPr="003958F1">
        <w:rPr>
          <w:rFonts w:cs="Arial"/>
          <w:szCs w:val="20"/>
        </w:rPr>
        <w:t xml:space="preserve"> </w:t>
      </w:r>
      <w:r w:rsidRPr="00EF080C">
        <w:rPr>
          <w:rFonts w:cs="Arial"/>
          <w:szCs w:val="20"/>
        </w:rPr>
        <w:t>align</w:t>
      </w:r>
      <w:r w:rsidR="003958F1">
        <w:rPr>
          <w:rFonts w:cs="Arial"/>
          <w:szCs w:val="20"/>
        </w:rPr>
        <w:t xml:space="preserve">ment </w:t>
      </w:r>
      <w:r w:rsidRPr="00EF080C">
        <w:rPr>
          <w:rFonts w:cs="Arial"/>
          <w:szCs w:val="20"/>
        </w:rPr>
        <w:t>with</w:t>
      </w:r>
      <w:r>
        <w:rPr>
          <w:rFonts w:cs="Arial"/>
          <w:szCs w:val="20"/>
        </w:rPr>
        <w:t xml:space="preserve"> strategic waterway planning</w:t>
      </w:r>
      <w:r w:rsidR="00EA6F57" w:rsidRPr="00E472FE">
        <w:rPr>
          <w:rFonts w:cs="Arial"/>
          <w:szCs w:val="20"/>
        </w:rPr>
        <w:t>.</w:t>
      </w:r>
    </w:p>
    <w:bookmarkEnd w:id="225"/>
    <w:p w14:paraId="5962F116" w14:textId="18C42A4B" w:rsidR="00AE0FE7" w:rsidRDefault="001D094D" w:rsidP="00465EE4">
      <w:pPr>
        <w:pStyle w:val="ListNumber2"/>
        <w:ind w:left="0" w:firstLine="0"/>
      </w:pPr>
      <w:r>
        <w:rPr>
          <w:rStyle w:val="ui-provider"/>
        </w:rPr>
        <w:t xml:space="preserve">You will be required to attach a site condition report with your application. </w:t>
      </w:r>
      <w:r w:rsidR="00391E3E">
        <w:rPr>
          <w:rStyle w:val="ui-provider"/>
        </w:rPr>
        <w:t>A s</w:t>
      </w:r>
      <w:r>
        <w:rPr>
          <w:rStyle w:val="ui-provider"/>
        </w:rPr>
        <w:t>ite condition report will provide contextual information on the location and physical characteristics of the project site and its significance.</w:t>
      </w:r>
    </w:p>
    <w:p w14:paraId="25F65275" w14:textId="333727A5" w:rsidR="0039610D" w:rsidRPr="00F01C31" w:rsidRDefault="001475D6" w:rsidP="00BF3102">
      <w:pPr>
        <w:pStyle w:val="Heading3"/>
      </w:pPr>
      <w:bookmarkStart w:id="226" w:name="_Toc496536666"/>
      <w:bookmarkStart w:id="227" w:name="_Toc531277493"/>
      <w:bookmarkStart w:id="228" w:name="_Toc955303"/>
      <w:bookmarkStart w:id="229" w:name="_Toc145081678"/>
      <w:r>
        <w:t>Assessment</w:t>
      </w:r>
      <w:r w:rsidR="0039610D" w:rsidRPr="00F01C31">
        <w:t xml:space="preserve"> </w:t>
      </w:r>
      <w:r w:rsidR="003D09C5">
        <w:t>c</w:t>
      </w:r>
      <w:r w:rsidR="003D09C5" w:rsidRPr="00F01C31">
        <w:t xml:space="preserve">riterion </w:t>
      </w:r>
      <w:r w:rsidR="00F11248">
        <w:t>2</w:t>
      </w:r>
      <w:bookmarkEnd w:id="226"/>
      <w:bookmarkEnd w:id="227"/>
      <w:bookmarkEnd w:id="228"/>
      <w:bookmarkEnd w:id="229"/>
    </w:p>
    <w:p w14:paraId="6BAE085A" w14:textId="38974814" w:rsidR="008E427A" w:rsidRDefault="00634F66" w:rsidP="008E427A">
      <w:pPr>
        <w:pStyle w:val="Normalbold"/>
      </w:pPr>
      <w:bookmarkStart w:id="230" w:name="_Toc496536667"/>
      <w:r>
        <w:t>The quality of your</w:t>
      </w:r>
      <w:r w:rsidR="00127A8D" w:rsidRPr="00127A8D">
        <w:t xml:space="preserve"> pro</w:t>
      </w:r>
      <w:r w:rsidR="00332F52">
        <w:t>posal</w:t>
      </w:r>
      <w:r>
        <w:t xml:space="preserve">, </w:t>
      </w:r>
      <w:r w:rsidR="00332F52">
        <w:t>the project’s</w:t>
      </w:r>
      <w:r w:rsidR="00127A8D" w:rsidRPr="00127A8D">
        <w:t xml:space="preserve"> </w:t>
      </w:r>
      <w:r w:rsidR="00127A8D">
        <w:t>i</w:t>
      </w:r>
      <w:r w:rsidR="008E427A">
        <w:t>mpact</w:t>
      </w:r>
      <w:r>
        <w:t>,</w:t>
      </w:r>
      <w:r w:rsidR="008E427A">
        <w:t xml:space="preserve"> and </w:t>
      </w:r>
      <w:r w:rsidR="00127A8D">
        <w:t xml:space="preserve">the </w:t>
      </w:r>
      <w:r w:rsidR="005A6A77">
        <w:t>impact</w:t>
      </w:r>
      <w:r w:rsidR="008E427A">
        <w:t xml:space="preserve"> of the </w:t>
      </w:r>
      <w:r w:rsidR="006705EA">
        <w:t xml:space="preserve">project </w:t>
      </w:r>
      <w:r w:rsidR="008E427A">
        <w:t>grant funding</w:t>
      </w:r>
      <w:r w:rsidR="00BE7F66">
        <w:t xml:space="preserve"> </w:t>
      </w:r>
      <w:r w:rsidR="00BE7F66" w:rsidRPr="00BE7F66">
        <w:t>(35% weighting).</w:t>
      </w:r>
    </w:p>
    <w:p w14:paraId="13382B8D" w14:textId="02AB8958" w:rsidR="00F76CCB" w:rsidRDefault="00C006DC" w:rsidP="00F76CCB">
      <w:pPr>
        <w:pStyle w:val="ListNumber2"/>
        <w:rPr>
          <w:rFonts w:cs="Arial"/>
          <w:szCs w:val="20"/>
        </w:rPr>
      </w:pPr>
      <w:bookmarkStart w:id="231" w:name="_Hlk145396827"/>
      <w:r w:rsidRPr="00C006DC">
        <w:rPr>
          <w:rFonts w:cs="Arial"/>
          <w:szCs w:val="20"/>
        </w:rPr>
        <w:t>You should demonstrate this by</w:t>
      </w:r>
      <w:r w:rsidR="00050A0A">
        <w:rPr>
          <w:rFonts w:cs="Arial"/>
          <w:szCs w:val="20"/>
        </w:rPr>
        <w:t>:</w:t>
      </w:r>
    </w:p>
    <w:bookmarkEnd w:id="231"/>
    <w:p w14:paraId="276227F2" w14:textId="2EEA44EE" w:rsidR="00050A0A" w:rsidRDefault="006E02CC" w:rsidP="00A52324">
      <w:pPr>
        <w:pStyle w:val="ListNumber2"/>
        <w:numPr>
          <w:ilvl w:val="0"/>
          <w:numId w:val="164"/>
        </w:numPr>
        <w:ind w:left="357" w:hanging="357"/>
        <w:rPr>
          <w:rFonts w:cs="Arial"/>
          <w:szCs w:val="20"/>
        </w:rPr>
      </w:pPr>
      <w:r>
        <w:rPr>
          <w:rFonts w:cs="Arial"/>
          <w:szCs w:val="20"/>
        </w:rPr>
        <w:t xml:space="preserve">describing </w:t>
      </w:r>
      <w:r w:rsidR="000367C9">
        <w:rPr>
          <w:rFonts w:cs="Arial"/>
          <w:szCs w:val="20"/>
        </w:rPr>
        <w:t xml:space="preserve">how your project </w:t>
      </w:r>
      <w:r w:rsidR="00DD0CD1">
        <w:rPr>
          <w:rFonts w:cs="Arial"/>
          <w:szCs w:val="20"/>
        </w:rPr>
        <w:t xml:space="preserve">is best practice </w:t>
      </w:r>
      <w:r w:rsidR="00391E3E">
        <w:rPr>
          <w:rFonts w:cs="Arial"/>
          <w:szCs w:val="20"/>
        </w:rPr>
        <w:t xml:space="preserve">in </w:t>
      </w:r>
      <w:r w:rsidR="00391E3E" w:rsidRPr="000B0C0B">
        <w:rPr>
          <w:rFonts w:cs="Arial"/>
          <w:szCs w:val="20"/>
        </w:rPr>
        <w:t>restoring or improving waterway habitat, or improving</w:t>
      </w:r>
      <w:r w:rsidR="00391E3E" w:rsidRPr="00DD0CD1">
        <w:rPr>
          <w:rFonts w:cs="Arial"/>
          <w:szCs w:val="20"/>
        </w:rPr>
        <w:t xml:space="preserve"> water quality, water in the landscape, or waterway connectivity, to benefit native plants and animals, or aquatic areas of significance</w:t>
      </w:r>
    </w:p>
    <w:p w14:paraId="4B0D090C" w14:textId="09C0A779" w:rsidR="008E427A" w:rsidRPr="00CC2EF3" w:rsidRDefault="006E02CC" w:rsidP="00A52324">
      <w:pPr>
        <w:pStyle w:val="ListNumber2"/>
        <w:numPr>
          <w:ilvl w:val="0"/>
          <w:numId w:val="164"/>
        </w:numPr>
        <w:ind w:left="357" w:hanging="357"/>
        <w:rPr>
          <w:rFonts w:cs="Arial"/>
          <w:szCs w:val="20"/>
        </w:rPr>
      </w:pPr>
      <w:r>
        <w:rPr>
          <w:rFonts w:cs="Arial"/>
          <w:szCs w:val="20"/>
        </w:rPr>
        <w:t xml:space="preserve">attaching </w:t>
      </w:r>
      <w:r w:rsidR="00AF6E86">
        <w:rPr>
          <w:rFonts w:cs="Arial"/>
          <w:szCs w:val="20"/>
        </w:rPr>
        <w:t>your</w:t>
      </w:r>
      <w:r w:rsidR="000671F0" w:rsidRPr="000671F0">
        <w:rPr>
          <w:rFonts w:cs="Arial"/>
          <w:szCs w:val="20"/>
        </w:rPr>
        <w:t xml:space="preserve"> project budget, including </w:t>
      </w:r>
      <w:r w:rsidR="00AF6E86" w:rsidRPr="00AF6E86">
        <w:rPr>
          <w:rFonts w:cs="Arial"/>
          <w:szCs w:val="20"/>
        </w:rPr>
        <w:t xml:space="preserve">any additional investment that your project will leverage, such as cash or in-kind </w:t>
      </w:r>
      <w:r w:rsidR="00703D1C">
        <w:rPr>
          <w:rFonts w:cs="Arial"/>
          <w:szCs w:val="20"/>
        </w:rPr>
        <w:t>co-contributions</w:t>
      </w:r>
      <w:r w:rsidR="00AF6E86" w:rsidRPr="00AF6E86">
        <w:rPr>
          <w:rFonts w:cs="Arial"/>
          <w:szCs w:val="20"/>
        </w:rPr>
        <w:t xml:space="preserve"> (including volunteer hours) that will enhance the achievement of intended outcomes</w:t>
      </w:r>
      <w:r w:rsidR="00703D1C">
        <w:rPr>
          <w:rFonts w:cs="Arial"/>
          <w:szCs w:val="20"/>
        </w:rPr>
        <w:t>.</w:t>
      </w:r>
      <w:r w:rsidR="00176610">
        <w:rPr>
          <w:rFonts w:cs="Arial"/>
          <w:szCs w:val="20"/>
        </w:rPr>
        <w:t xml:space="preserve"> </w:t>
      </w:r>
      <w:r w:rsidR="00E23803">
        <w:rPr>
          <w:rFonts w:cs="Arial"/>
          <w:szCs w:val="20"/>
        </w:rPr>
        <w:t>For projects located on public land, includ</w:t>
      </w:r>
      <w:r>
        <w:rPr>
          <w:rFonts w:cs="Arial"/>
          <w:szCs w:val="20"/>
        </w:rPr>
        <w:t>e</w:t>
      </w:r>
      <w:r w:rsidR="00E23803">
        <w:rPr>
          <w:rFonts w:cs="Arial"/>
          <w:szCs w:val="20"/>
        </w:rPr>
        <w:t xml:space="preserve"> information </w:t>
      </w:r>
      <w:r w:rsidR="00EA1504">
        <w:rPr>
          <w:rFonts w:cs="Arial"/>
          <w:szCs w:val="20"/>
        </w:rPr>
        <w:t>on any contribution from the public land manager</w:t>
      </w:r>
    </w:p>
    <w:p w14:paraId="7248A899" w14:textId="46B53E4F" w:rsidR="00AF4AEC" w:rsidRPr="00624A30" w:rsidRDefault="00391E3E" w:rsidP="00A52324">
      <w:pPr>
        <w:pStyle w:val="ListNumber2"/>
        <w:numPr>
          <w:ilvl w:val="0"/>
          <w:numId w:val="164"/>
        </w:numPr>
        <w:ind w:left="357" w:hanging="357"/>
        <w:rPr>
          <w:rFonts w:cs="Arial"/>
          <w:szCs w:val="20"/>
        </w:rPr>
      </w:pPr>
      <w:r>
        <w:rPr>
          <w:rFonts w:cs="Arial"/>
          <w:szCs w:val="20"/>
        </w:rPr>
        <w:t xml:space="preserve">your project design. </w:t>
      </w:r>
      <w:r w:rsidR="00AF4AEC">
        <w:rPr>
          <w:rFonts w:cs="Arial"/>
          <w:szCs w:val="20"/>
        </w:rPr>
        <w:t>You will be required to attach a</w:t>
      </w:r>
      <w:r w:rsidR="00AF4AEC" w:rsidRPr="00357EA8">
        <w:rPr>
          <w:rFonts w:cs="Arial"/>
          <w:szCs w:val="20"/>
        </w:rPr>
        <w:t xml:space="preserve"> plan including</w:t>
      </w:r>
      <w:r w:rsidR="00AF4AEC" w:rsidRPr="00624A30">
        <w:rPr>
          <w:rFonts w:cs="Arial"/>
          <w:szCs w:val="20"/>
        </w:rPr>
        <w:t>:</w:t>
      </w:r>
    </w:p>
    <w:p w14:paraId="6878E1B4" w14:textId="4F30E7B9" w:rsidR="00AF4AEC" w:rsidRPr="00CC10DA" w:rsidRDefault="00AF4AEC" w:rsidP="00A52324">
      <w:pPr>
        <w:pStyle w:val="ListNumber2"/>
        <w:numPr>
          <w:ilvl w:val="1"/>
          <w:numId w:val="164"/>
        </w:numPr>
        <w:ind w:left="714" w:hanging="357"/>
        <w:rPr>
          <w:rFonts w:cs="Arial"/>
          <w:szCs w:val="20"/>
        </w:rPr>
      </w:pPr>
      <w:r w:rsidRPr="00624A30">
        <w:rPr>
          <w:rFonts w:cs="Arial"/>
          <w:szCs w:val="20"/>
        </w:rPr>
        <w:t>the project scope/description, project outcomes (i.e. the degree of change that will be achieved by the project), the implementation methodolog</w:t>
      </w:r>
      <w:r>
        <w:rPr>
          <w:rFonts w:cs="Arial"/>
          <w:szCs w:val="20"/>
        </w:rPr>
        <w:t xml:space="preserve">y, implementation </w:t>
      </w:r>
      <w:r w:rsidRPr="00624A30">
        <w:rPr>
          <w:rFonts w:cs="Arial"/>
          <w:szCs w:val="20"/>
        </w:rPr>
        <w:t>time frames (milestones), and activity targets/outputs</w:t>
      </w:r>
    </w:p>
    <w:p w14:paraId="0077946E" w14:textId="2300DC55" w:rsidR="00AF4AEC" w:rsidRDefault="0035113C" w:rsidP="00A52324">
      <w:pPr>
        <w:pStyle w:val="ListNumber2"/>
        <w:numPr>
          <w:ilvl w:val="1"/>
          <w:numId w:val="164"/>
        </w:numPr>
        <w:ind w:left="714" w:hanging="357"/>
        <w:rPr>
          <w:rFonts w:cs="Arial"/>
          <w:szCs w:val="20"/>
        </w:rPr>
      </w:pPr>
      <w:r>
        <w:t>t</w:t>
      </w:r>
      <w:r w:rsidR="00AF4AEC">
        <w:t xml:space="preserve">he project </w:t>
      </w:r>
      <w:r w:rsidR="00AF4AEC" w:rsidRPr="00A11633">
        <w:t>monitoring, evaluation, reporting, and adaptive management processes</w:t>
      </w:r>
    </w:p>
    <w:p w14:paraId="0685F1DE" w14:textId="73115CBA" w:rsidR="00AF4AEC" w:rsidRDefault="00AF4AEC" w:rsidP="00A52324">
      <w:pPr>
        <w:pStyle w:val="ListNumber2"/>
        <w:numPr>
          <w:ilvl w:val="1"/>
          <w:numId w:val="164"/>
        </w:numPr>
        <w:ind w:left="714" w:hanging="357"/>
        <w:rPr>
          <w:rFonts w:cs="Arial"/>
          <w:szCs w:val="20"/>
        </w:rPr>
      </w:pPr>
      <w:r w:rsidRPr="00A11633">
        <w:t xml:space="preserve">stakeholder </w:t>
      </w:r>
      <w:r>
        <w:t xml:space="preserve">and community </w:t>
      </w:r>
      <w:r w:rsidRPr="00A11633">
        <w:t>engagement (including First Nations Australians)</w:t>
      </w:r>
    </w:p>
    <w:p w14:paraId="5B9C8413" w14:textId="7C1F4015" w:rsidR="00AF4AEC" w:rsidRPr="000367C9" w:rsidRDefault="00AF4AEC" w:rsidP="00A52324">
      <w:pPr>
        <w:pStyle w:val="ListNumber2"/>
        <w:numPr>
          <w:ilvl w:val="1"/>
          <w:numId w:val="164"/>
        </w:numPr>
        <w:ind w:left="714" w:hanging="357"/>
        <w:rPr>
          <w:rFonts w:cs="Arial"/>
          <w:szCs w:val="20"/>
        </w:rPr>
      </w:pPr>
      <w:r>
        <w:t>project risk assessment and risk management (including work, health and safety, financial, land access, technical and environmental risks)</w:t>
      </w:r>
    </w:p>
    <w:p w14:paraId="1E83BB9B" w14:textId="55EA50DA" w:rsidR="00AF4AEC" w:rsidRPr="00AF4AEC" w:rsidRDefault="00AF4AEC" w:rsidP="00A52324">
      <w:pPr>
        <w:pStyle w:val="ListNumber2"/>
        <w:numPr>
          <w:ilvl w:val="1"/>
          <w:numId w:val="164"/>
        </w:numPr>
        <w:ind w:left="714" w:hanging="357"/>
        <w:rPr>
          <w:rFonts w:cs="Arial"/>
          <w:szCs w:val="20"/>
        </w:rPr>
      </w:pPr>
      <w:r>
        <w:t>project governance, and management</w:t>
      </w:r>
    </w:p>
    <w:p w14:paraId="1E5DC24B" w14:textId="2238AB00" w:rsidR="00AF4AEC" w:rsidRPr="00CC2EF3" w:rsidRDefault="00AF4AEC" w:rsidP="00A52324">
      <w:pPr>
        <w:pStyle w:val="ListNumber2"/>
        <w:numPr>
          <w:ilvl w:val="1"/>
          <w:numId w:val="164"/>
        </w:numPr>
        <w:ind w:left="714" w:hanging="357"/>
        <w:rPr>
          <w:rFonts w:cs="Arial"/>
          <w:szCs w:val="20"/>
        </w:rPr>
      </w:pPr>
      <w:r>
        <w:t>contact details for the project manager</w:t>
      </w:r>
    </w:p>
    <w:p w14:paraId="3EC0F6B6" w14:textId="77777777" w:rsidR="00AF4AEC" w:rsidRPr="00CC2EF3" w:rsidRDefault="00AF4AEC" w:rsidP="00A52324">
      <w:pPr>
        <w:pStyle w:val="ListParagraph"/>
        <w:numPr>
          <w:ilvl w:val="1"/>
          <w:numId w:val="164"/>
        </w:numPr>
        <w:ind w:left="714" w:hanging="357"/>
        <w:rPr>
          <w:rFonts w:cs="Arial"/>
          <w:szCs w:val="20"/>
        </w:rPr>
      </w:pPr>
      <w:r w:rsidRPr="00CC2EF3">
        <w:rPr>
          <w:rFonts w:cs="Arial"/>
          <w:szCs w:val="20"/>
        </w:rPr>
        <w:t xml:space="preserve">required </w:t>
      </w:r>
      <w:r>
        <w:rPr>
          <w:rFonts w:cs="Arial"/>
          <w:szCs w:val="20"/>
        </w:rPr>
        <w:t xml:space="preserve">permit, </w:t>
      </w:r>
      <w:r w:rsidRPr="00CC2EF3">
        <w:rPr>
          <w:rFonts w:cs="Arial"/>
          <w:szCs w:val="20"/>
        </w:rPr>
        <w:t>regulatory</w:t>
      </w:r>
      <w:r>
        <w:rPr>
          <w:rFonts w:cs="Arial"/>
          <w:szCs w:val="20"/>
        </w:rPr>
        <w:t>,</w:t>
      </w:r>
      <w:r w:rsidRPr="00CC2EF3">
        <w:rPr>
          <w:rFonts w:cs="Arial"/>
          <w:szCs w:val="20"/>
        </w:rPr>
        <w:t xml:space="preserve"> or other approvals</w:t>
      </w:r>
      <w:r>
        <w:rPr>
          <w:rFonts w:cs="Arial"/>
          <w:szCs w:val="20"/>
        </w:rPr>
        <w:t xml:space="preserve">, and the timeframe to </w:t>
      </w:r>
      <w:r w:rsidRPr="00716D2D">
        <w:rPr>
          <w:rFonts w:cs="Arial"/>
          <w:szCs w:val="20"/>
        </w:rPr>
        <w:t>secure</w:t>
      </w:r>
      <w:r>
        <w:rPr>
          <w:rFonts w:cs="Arial"/>
          <w:szCs w:val="20"/>
        </w:rPr>
        <w:t xml:space="preserve"> them</w:t>
      </w:r>
      <w:r w:rsidRPr="00CC2EF3">
        <w:rPr>
          <w:rFonts w:cs="Arial"/>
          <w:szCs w:val="20"/>
        </w:rPr>
        <w:t>.</w:t>
      </w:r>
    </w:p>
    <w:p w14:paraId="25F6527A" w14:textId="0A4EBEA9" w:rsidR="0039610D" w:rsidRPr="00ED2E1A" w:rsidRDefault="001475D6" w:rsidP="00BF3102">
      <w:pPr>
        <w:pStyle w:val="Heading3"/>
      </w:pPr>
      <w:bookmarkStart w:id="232" w:name="_Toc531277494"/>
      <w:bookmarkStart w:id="233" w:name="_Toc955304"/>
      <w:bookmarkStart w:id="234" w:name="_Toc145081679"/>
      <w:r>
        <w:t>Assessment</w:t>
      </w:r>
      <w:r w:rsidR="0039610D" w:rsidRPr="00ED2E1A">
        <w:t xml:space="preserve"> </w:t>
      </w:r>
      <w:r w:rsidR="003D09C5">
        <w:t>c</w:t>
      </w:r>
      <w:r w:rsidR="003D09C5" w:rsidRPr="00ED2E1A">
        <w:t>riteri</w:t>
      </w:r>
      <w:r w:rsidR="003D09C5">
        <w:t xml:space="preserve">on </w:t>
      </w:r>
      <w:r w:rsidR="00F11248">
        <w:t>3</w:t>
      </w:r>
      <w:bookmarkEnd w:id="230"/>
      <w:bookmarkEnd w:id="232"/>
      <w:bookmarkEnd w:id="233"/>
      <w:bookmarkEnd w:id="234"/>
    </w:p>
    <w:p w14:paraId="7619904B" w14:textId="1B5067B8" w:rsidR="0025159D" w:rsidRDefault="00186B9E" w:rsidP="0025159D">
      <w:pPr>
        <w:pStyle w:val="Normalbold"/>
      </w:pPr>
      <w:r>
        <w:t xml:space="preserve">Your </w:t>
      </w:r>
      <w:r w:rsidR="00391E3E">
        <w:t xml:space="preserve">organisation’s </w:t>
      </w:r>
      <w:r>
        <w:t>c</w:t>
      </w:r>
      <w:r w:rsidR="0025159D">
        <w:t>apacity, capability and resources to deliver the project (25% weighting)</w:t>
      </w:r>
      <w:r w:rsidR="0025159D" w:rsidRPr="00E162FF">
        <w:t>.</w:t>
      </w:r>
    </w:p>
    <w:p w14:paraId="4DC182A9" w14:textId="4F8A9822" w:rsidR="0025159D" w:rsidRDefault="00B420E3" w:rsidP="0025159D">
      <w:pPr>
        <w:pStyle w:val="ListNumber2"/>
        <w:ind w:left="0" w:firstLine="0"/>
      </w:pPr>
      <w:r w:rsidRPr="00B420E3">
        <w:t>You should demonstrate this by describing</w:t>
      </w:r>
      <w:r w:rsidR="0025159D">
        <w:t>:</w:t>
      </w:r>
    </w:p>
    <w:p w14:paraId="2F7CD840" w14:textId="2575844E" w:rsidR="00795274" w:rsidRDefault="00A32DDE" w:rsidP="00A52324">
      <w:pPr>
        <w:pStyle w:val="ListNumber2"/>
        <w:numPr>
          <w:ilvl w:val="0"/>
          <w:numId w:val="163"/>
        </w:numPr>
        <w:ind w:left="357" w:hanging="357"/>
      </w:pPr>
      <w:r>
        <w:t>the</w:t>
      </w:r>
      <w:r w:rsidR="0025159D">
        <w:t xml:space="preserve"> </w:t>
      </w:r>
      <w:r w:rsidR="00391E3E">
        <w:t>experience and t</w:t>
      </w:r>
      <w:r w:rsidR="0025159D">
        <w:t>rack record</w:t>
      </w:r>
      <w:r>
        <w:t xml:space="preserve"> of the organisation</w:t>
      </w:r>
      <w:r w:rsidR="0025159D">
        <w:t xml:space="preserve"> in managing</w:t>
      </w:r>
      <w:r w:rsidR="00795274">
        <w:t xml:space="preserve"> waterway projects</w:t>
      </w:r>
      <w:r w:rsidR="0025159D">
        <w:t xml:space="preserve"> </w:t>
      </w:r>
      <w:r w:rsidR="00795274">
        <w:t xml:space="preserve">of a </w:t>
      </w:r>
      <w:r w:rsidR="0025159D">
        <w:t xml:space="preserve">similar </w:t>
      </w:r>
      <w:r w:rsidR="00795274">
        <w:t>scale and complexity</w:t>
      </w:r>
    </w:p>
    <w:p w14:paraId="7465D521" w14:textId="31B1055A" w:rsidR="001D061A" w:rsidRDefault="0025159D" w:rsidP="00A52324">
      <w:pPr>
        <w:pStyle w:val="ListNumber2"/>
        <w:numPr>
          <w:ilvl w:val="0"/>
          <w:numId w:val="163"/>
        </w:numPr>
        <w:ind w:left="357" w:hanging="357"/>
      </w:pPr>
      <w:r>
        <w:t xml:space="preserve">your </w:t>
      </w:r>
      <w:r w:rsidR="00DF0220">
        <w:t xml:space="preserve">organisation’s </w:t>
      </w:r>
      <w:r>
        <w:t xml:space="preserve">access to </w:t>
      </w:r>
      <w:r w:rsidR="00BE6FFB">
        <w:t xml:space="preserve">the resources required to successfully deliver the project </w:t>
      </w:r>
      <w:r w:rsidR="001D061A">
        <w:t>including</w:t>
      </w:r>
      <w:r w:rsidR="00C57A7F">
        <w:t xml:space="preserve"> a description of</w:t>
      </w:r>
      <w:r w:rsidR="00314BA4">
        <w:t xml:space="preserve"> the</w:t>
      </w:r>
      <w:r w:rsidR="001D061A">
        <w:t>:</w:t>
      </w:r>
    </w:p>
    <w:p w14:paraId="3D479C68" w14:textId="28617749" w:rsidR="00C61D65" w:rsidRDefault="00825F84" w:rsidP="00A52324">
      <w:pPr>
        <w:pStyle w:val="ListNumber2"/>
        <w:numPr>
          <w:ilvl w:val="1"/>
          <w:numId w:val="163"/>
        </w:numPr>
        <w:ind w:left="714" w:hanging="357"/>
      </w:pPr>
      <w:r>
        <w:t>skill</w:t>
      </w:r>
      <w:r w:rsidR="00314BA4">
        <w:t>s</w:t>
      </w:r>
      <w:r>
        <w:t xml:space="preserve"> and experience</w:t>
      </w:r>
      <w:r w:rsidR="00314BA4">
        <w:t xml:space="preserve"> of the</w:t>
      </w:r>
      <w:r w:rsidR="00824D6D">
        <w:t xml:space="preserve"> </w:t>
      </w:r>
      <w:r w:rsidR="0025159D">
        <w:t xml:space="preserve">personnel including </w:t>
      </w:r>
      <w:r w:rsidR="00C41F91">
        <w:t xml:space="preserve">anticipated </w:t>
      </w:r>
      <w:r w:rsidR="0025159D">
        <w:t>management and technical staff</w:t>
      </w:r>
    </w:p>
    <w:p w14:paraId="6E25799B" w14:textId="3E29E1EB" w:rsidR="001D061A" w:rsidRDefault="00C61D65" w:rsidP="00A52324">
      <w:pPr>
        <w:pStyle w:val="ListNumber2"/>
        <w:numPr>
          <w:ilvl w:val="1"/>
          <w:numId w:val="163"/>
        </w:numPr>
        <w:ind w:left="714" w:hanging="357"/>
      </w:pPr>
      <w:r w:rsidRPr="00C61D65">
        <w:t xml:space="preserve">capital equipment, </w:t>
      </w:r>
      <w:r w:rsidR="00CE37D1" w:rsidRPr="00C61D65">
        <w:t>technology,</w:t>
      </w:r>
      <w:r w:rsidRPr="00C61D65">
        <w:t xml:space="preserve"> and intellectual property</w:t>
      </w:r>
    </w:p>
    <w:p w14:paraId="4AC26459" w14:textId="2EFC6E10" w:rsidR="00B420E3" w:rsidRDefault="0025159D" w:rsidP="00A52324">
      <w:pPr>
        <w:pStyle w:val="ListNumber2"/>
        <w:numPr>
          <w:ilvl w:val="1"/>
          <w:numId w:val="163"/>
        </w:numPr>
        <w:ind w:left="714" w:hanging="357"/>
      </w:pPr>
      <w:r>
        <w:lastRenderedPageBreak/>
        <w:t>partnership arrangements</w:t>
      </w:r>
      <w:r w:rsidR="00314BA4">
        <w:t xml:space="preserve">, including </w:t>
      </w:r>
      <w:r w:rsidR="00B420E3">
        <w:t>how you will partner or engage with First Nations/Indigenous groups or businesses (e.g. Indigenous-owned nurseries)</w:t>
      </w:r>
      <w:r w:rsidR="00D63682">
        <w:t xml:space="preserve"> where appropriate.</w:t>
      </w:r>
    </w:p>
    <w:p w14:paraId="40014278" w14:textId="25173401" w:rsidR="00CC2EF3" w:rsidRDefault="0025159D" w:rsidP="00A52324">
      <w:pPr>
        <w:pStyle w:val="ListNumber2"/>
        <w:numPr>
          <w:ilvl w:val="0"/>
          <w:numId w:val="163"/>
        </w:numPr>
        <w:ind w:left="357" w:hanging="357"/>
      </w:pPr>
      <w:r w:rsidRPr="004B5ADD">
        <w:t xml:space="preserve">your capacity and </w:t>
      </w:r>
      <w:bookmarkStart w:id="235" w:name="_Hlk145398581"/>
      <w:r w:rsidRPr="004B5ADD">
        <w:t>commitment to</w:t>
      </w:r>
      <w:r w:rsidR="00B420E3" w:rsidRPr="00B420E3">
        <w:t xml:space="preserve"> maintain</w:t>
      </w:r>
      <w:bookmarkEnd w:id="235"/>
      <w:r w:rsidR="00B420E3" w:rsidRPr="00B420E3">
        <w:t xml:space="preserve"> your project site and interventions beyond the date of project completion</w:t>
      </w:r>
      <w:r w:rsidR="00B420E3">
        <w:t>/</w:t>
      </w:r>
      <w:r w:rsidRPr="004B5ADD">
        <w:t xml:space="preserve">life of the grant </w:t>
      </w:r>
      <w:r w:rsidR="003245E2">
        <w:t xml:space="preserve">i.e. </w:t>
      </w:r>
      <w:r w:rsidRPr="004B5ADD">
        <w:t xml:space="preserve">ongoing management of </w:t>
      </w:r>
      <w:r w:rsidR="003245E2">
        <w:t xml:space="preserve">the </w:t>
      </w:r>
      <w:r w:rsidRPr="004B5ADD">
        <w:t>project site</w:t>
      </w:r>
      <w:r w:rsidR="00886303">
        <w:t xml:space="preserve">. </w:t>
      </w:r>
      <w:r w:rsidR="00886303" w:rsidRPr="00886303">
        <w:t xml:space="preserve">For projects located on public land, </w:t>
      </w:r>
      <w:r w:rsidR="00077DCE">
        <w:t>the commitment of the</w:t>
      </w:r>
      <w:r w:rsidR="00886303" w:rsidRPr="00886303">
        <w:t xml:space="preserve"> </w:t>
      </w:r>
      <w:r w:rsidR="00CF2F59">
        <w:t xml:space="preserve">responsible </w:t>
      </w:r>
      <w:r w:rsidR="00077DCE">
        <w:t xml:space="preserve">land manager </w:t>
      </w:r>
      <w:r w:rsidR="00077DCE" w:rsidRPr="00077DCE">
        <w:t>to maintain</w:t>
      </w:r>
      <w:r w:rsidR="00CF2F59">
        <w:t xml:space="preserve"> the </w:t>
      </w:r>
      <w:r w:rsidR="00CF2F59" w:rsidRPr="00CF2F59">
        <w:t>project site and interventions</w:t>
      </w:r>
      <w:r w:rsidR="00886303" w:rsidRPr="00886303">
        <w:t>.</w:t>
      </w:r>
    </w:p>
    <w:p w14:paraId="25F6529F" w14:textId="77777777" w:rsidR="00A71134" w:rsidRPr="00F77C1C" w:rsidRDefault="00A71134" w:rsidP="00BF3102">
      <w:pPr>
        <w:pStyle w:val="Heading2"/>
      </w:pPr>
      <w:bookmarkStart w:id="236" w:name="_Toc496536669"/>
      <w:bookmarkStart w:id="237" w:name="_Toc531277496"/>
      <w:bookmarkStart w:id="238" w:name="_Toc955306"/>
      <w:bookmarkStart w:id="239" w:name="_Toc145081680"/>
      <w:bookmarkStart w:id="240" w:name="_Toc164844283"/>
      <w:bookmarkStart w:id="241" w:name="_Toc383003272"/>
      <w:bookmarkEnd w:id="169"/>
      <w:bookmarkEnd w:id="170"/>
      <w:r>
        <w:t>How to apply</w:t>
      </w:r>
      <w:bookmarkEnd w:id="236"/>
      <w:bookmarkEnd w:id="237"/>
      <w:bookmarkEnd w:id="238"/>
      <w:bookmarkEnd w:id="239"/>
    </w:p>
    <w:p w14:paraId="111B261F" w14:textId="149BD3BF" w:rsidR="00BF2E23" w:rsidRDefault="00A71134" w:rsidP="00BF2E23">
      <w:r>
        <w:t xml:space="preserve">Before applying you should read and </w:t>
      </w:r>
      <w:r w:rsidR="007279B3">
        <w:t>understand these guidelines,</w:t>
      </w:r>
      <w:r>
        <w:t xml:space="preserve"> the </w:t>
      </w:r>
      <w:r w:rsidR="007279B3">
        <w:t xml:space="preserve">sample </w:t>
      </w:r>
      <w:hyperlink r:id="rId34" w:history="1">
        <w:r w:rsidR="00ED3F2E">
          <w:rPr>
            <w:rStyle w:val="Hyperlink"/>
          </w:rPr>
          <w:t>application form</w:t>
        </w:r>
      </w:hyperlink>
      <w:r>
        <w:t xml:space="preserve"> </w:t>
      </w:r>
      <w:r w:rsidR="00DF6ED7">
        <w:t>and the</w:t>
      </w:r>
      <w:r>
        <w:t xml:space="preserve"> </w:t>
      </w:r>
      <w:r w:rsidR="00F27C1B">
        <w:t xml:space="preserve">sample </w:t>
      </w:r>
      <w:hyperlink r:id="rId35" w:anchor="key-documents" w:history="1">
        <w:r w:rsidR="00ED3F2E">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51145A16" w:rsidR="00247D27" w:rsidRDefault="00D0631D" w:rsidP="00247D27">
      <w:r>
        <w:t xml:space="preserve">You will need to set up an account to access our online </w:t>
      </w:r>
      <w:hyperlink r:id="rId36"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3F4F3A58" w14:textId="5D926EDF" w:rsidR="008F2395" w:rsidRPr="00B72EE8" w:rsidRDefault="008F2395" w:rsidP="00247D27">
      <w:r>
        <w:t>You may submit more than one application for this grant opportunity however</w:t>
      </w:r>
      <w:r w:rsidR="00181EB9">
        <w:t xml:space="preserve"> the project activities in each application must be significantly different from each other.</w:t>
      </w:r>
    </w:p>
    <w:p w14:paraId="25F652A4" w14:textId="4900AC06" w:rsidR="00A71134" w:rsidRDefault="00B20351" w:rsidP="00760D2E">
      <w:pPr>
        <w:keepNext/>
        <w:spacing w:after="80"/>
      </w:pPr>
      <w:r>
        <w:t>To apply, you must</w:t>
      </w:r>
      <w:r w:rsidR="00B6306B">
        <w:t>:</w:t>
      </w:r>
    </w:p>
    <w:p w14:paraId="52C66B6D" w14:textId="0105AF0F" w:rsidR="005B7878" w:rsidRPr="00670D60" w:rsidRDefault="005B7878" w:rsidP="002848BE">
      <w:pPr>
        <w:pStyle w:val="ListBullet"/>
        <w:ind w:left="360"/>
      </w:pPr>
      <w:r>
        <w:t xml:space="preserve">complete </w:t>
      </w:r>
      <w:r w:rsidR="0026339D">
        <w:t xml:space="preserve">and submit </w:t>
      </w:r>
      <w:r>
        <w:t xml:space="preserve">the application through the online </w:t>
      </w:r>
      <w:hyperlink r:id="rId37" w:history="1">
        <w:r w:rsidRPr="005B7878">
          <w:rPr>
            <w:rStyle w:val="Hyperlink"/>
          </w:rPr>
          <w:t>portal</w:t>
        </w:r>
      </w:hyperlink>
    </w:p>
    <w:p w14:paraId="25F652A6" w14:textId="52197524" w:rsidR="00A71134" w:rsidRDefault="00A71134" w:rsidP="002848BE">
      <w:pPr>
        <w:pStyle w:val="ListBullet"/>
        <w:ind w:left="360"/>
      </w:pPr>
      <w:r>
        <w:t>provide all the</w:t>
      </w:r>
      <w:r w:rsidRPr="00E162FF">
        <w:t xml:space="preserve"> information </w:t>
      </w:r>
      <w:r w:rsidR="00A50607">
        <w:t>requested</w:t>
      </w:r>
      <w:r>
        <w:t xml:space="preserve"> </w:t>
      </w:r>
    </w:p>
    <w:p w14:paraId="25F652A7" w14:textId="32F510EA" w:rsidR="00A71134" w:rsidRDefault="00A71134" w:rsidP="002848BE">
      <w:pPr>
        <w:pStyle w:val="ListBullet"/>
        <w:ind w:left="360"/>
      </w:pPr>
      <w:r>
        <w:t xml:space="preserve">address all eligibility and </w:t>
      </w:r>
      <w:r w:rsidR="001475D6">
        <w:t>assessment</w:t>
      </w:r>
      <w:r>
        <w:t xml:space="preserve"> criteria</w:t>
      </w:r>
    </w:p>
    <w:p w14:paraId="25F652A8" w14:textId="45194F49" w:rsidR="00A71134" w:rsidRDefault="00387369" w:rsidP="002848BE">
      <w:pPr>
        <w:pStyle w:val="ListBullet"/>
        <w:ind w:left="360"/>
      </w:pPr>
      <w:r>
        <w:t xml:space="preserve">include all </w:t>
      </w:r>
      <w:r w:rsidR="00A50607">
        <w:t xml:space="preserve">necessary </w:t>
      </w:r>
      <w:r w:rsidR="00A71134">
        <w:t>attachments</w:t>
      </w:r>
      <w:r w:rsidR="00DF22D6">
        <w:t>.</w:t>
      </w:r>
    </w:p>
    <w:p w14:paraId="6B018B93" w14:textId="10592277" w:rsidR="007C2427" w:rsidRDefault="007C2427" w:rsidP="00A71134">
      <w:r>
        <w:t xml:space="preserve">You will be asked to provide mapping of the spatial location of your project site(s) in a tool provided by the </w:t>
      </w:r>
      <w:r w:rsidR="000B0C0B">
        <w:t>D</w:t>
      </w:r>
      <w:r>
        <w:t xml:space="preserve">epartment of Climate Change, Energy, the Environment and Water. </w:t>
      </w:r>
      <w:r w:rsidR="00BE1A6F">
        <w:t>Applicants will need to provide a polygon of the project location using the mapping tool.</w:t>
      </w:r>
    </w:p>
    <w:p w14:paraId="25F652AB" w14:textId="0ACEDE0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CE1CC5">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62200C">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435B20F1" w:rsidR="00993F6E" w:rsidRDefault="00993F6E" w:rsidP="00993F6E">
      <w:r>
        <w:t>After submitting your application, we can contact you for clarification if we find an error or any missing information, including evidence that supports your eligibility/merit. 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BF3102">
      <w:pPr>
        <w:pStyle w:val="Heading3"/>
      </w:pPr>
      <w:bookmarkStart w:id="242" w:name="_Toc496536670"/>
      <w:bookmarkStart w:id="243" w:name="_Toc531277497"/>
      <w:bookmarkStart w:id="244" w:name="_Toc955307"/>
      <w:bookmarkStart w:id="245" w:name="_Toc145081681"/>
      <w:r>
        <w:t>Attachments to the application</w:t>
      </w:r>
      <w:bookmarkEnd w:id="242"/>
      <w:bookmarkEnd w:id="243"/>
      <w:bookmarkEnd w:id="244"/>
      <w:bookmarkEnd w:id="245"/>
    </w:p>
    <w:p w14:paraId="25F652B0" w14:textId="3029D54B" w:rsidR="00A71134" w:rsidRPr="00437F3A" w:rsidRDefault="00284DC7" w:rsidP="00760D2E">
      <w:pPr>
        <w:spacing w:after="80"/>
      </w:pPr>
      <w:r w:rsidRPr="00437F3A">
        <w:t>You must p</w:t>
      </w:r>
      <w:r w:rsidR="009049DE" w:rsidRPr="00437F3A">
        <w:t>rovide</w:t>
      </w:r>
      <w:r w:rsidR="00387369" w:rsidRPr="00437F3A">
        <w:t xml:space="preserve"> t</w:t>
      </w:r>
      <w:r w:rsidR="00A71134" w:rsidRPr="00437F3A">
        <w:t>he following documents with your application</w:t>
      </w:r>
      <w:r w:rsidR="00DF0220" w:rsidRPr="00437F3A">
        <w:t>. The amount of detail and supporting evidence you provide in your application should be relative to the project size, complexity and grant amount requested</w:t>
      </w:r>
      <w:r w:rsidR="00825941" w:rsidRPr="00437F3A">
        <w:t>:</w:t>
      </w:r>
    </w:p>
    <w:p w14:paraId="50D3749B" w14:textId="41478B9D" w:rsidR="00C07D89" w:rsidRPr="00437F3A" w:rsidRDefault="00C07D89" w:rsidP="0038493A">
      <w:pPr>
        <w:pStyle w:val="ListBullet"/>
        <w:ind w:left="360"/>
      </w:pPr>
      <w:r w:rsidRPr="00437F3A">
        <w:t>a site condition report</w:t>
      </w:r>
      <w:r w:rsidR="00A8254C" w:rsidRPr="00437F3A">
        <w:t xml:space="preserve"> (an example is available on business.gov.au)</w:t>
      </w:r>
      <w:r w:rsidRPr="00437F3A">
        <w:t xml:space="preserve">. In this report you should identify </w:t>
      </w:r>
      <w:r w:rsidR="00F757AA" w:rsidRPr="00437F3A">
        <w:t xml:space="preserve">aspects including </w:t>
      </w:r>
      <w:r w:rsidRPr="00437F3A">
        <w:t xml:space="preserve">the project site location, </w:t>
      </w:r>
      <w:r w:rsidR="002A02F4" w:rsidRPr="00437F3A">
        <w:t xml:space="preserve">land tenure and </w:t>
      </w:r>
      <w:r w:rsidR="001836ED" w:rsidRPr="00437F3A">
        <w:t xml:space="preserve">ownership, </w:t>
      </w:r>
      <w:r w:rsidRPr="00437F3A">
        <w:t xml:space="preserve">landscape context e.g. connectivity to high quality remnants, condition of the riparian zone, waterbody habitat, </w:t>
      </w:r>
      <w:r w:rsidR="0016742F" w:rsidRPr="00437F3A">
        <w:t>signific</w:t>
      </w:r>
      <w:r w:rsidR="000E7BAA" w:rsidRPr="00437F3A">
        <w:t xml:space="preserve">ance to </w:t>
      </w:r>
      <w:r w:rsidR="0038493A" w:rsidRPr="00437F3A">
        <w:t xml:space="preserve">flora </w:t>
      </w:r>
      <w:r w:rsidR="00927980" w:rsidRPr="00437F3A">
        <w:t>and/</w:t>
      </w:r>
      <w:r w:rsidR="0038493A" w:rsidRPr="00437F3A">
        <w:t xml:space="preserve">or fauna </w:t>
      </w:r>
      <w:r w:rsidR="0016742F" w:rsidRPr="00437F3A">
        <w:t>present</w:t>
      </w:r>
      <w:r w:rsidR="00927980" w:rsidRPr="00437F3A">
        <w:t xml:space="preserve"> (inc. threate</w:t>
      </w:r>
      <w:r w:rsidR="005F3574" w:rsidRPr="00437F3A">
        <w:t>ne</w:t>
      </w:r>
      <w:r w:rsidR="00927980" w:rsidRPr="00437F3A">
        <w:t>d species)</w:t>
      </w:r>
      <w:r w:rsidR="0038493A" w:rsidRPr="00437F3A">
        <w:t xml:space="preserve">, </w:t>
      </w:r>
      <w:r w:rsidRPr="00437F3A">
        <w:t xml:space="preserve">water and sediment </w:t>
      </w:r>
      <w:r w:rsidRPr="00437F3A">
        <w:lastRenderedPageBreak/>
        <w:t xml:space="preserve">quality, site use, community use, other related catchment works, and surface water ground water interaction    </w:t>
      </w:r>
    </w:p>
    <w:p w14:paraId="5E2810D8" w14:textId="0FF1F883" w:rsidR="000B7370" w:rsidRPr="00437F3A" w:rsidRDefault="009D57FA" w:rsidP="00623C0D">
      <w:pPr>
        <w:pStyle w:val="ListBullet"/>
        <w:ind w:left="360"/>
      </w:pPr>
      <w:bookmarkStart w:id="246" w:name="_Hlk150782169"/>
      <w:r w:rsidRPr="00437F3A">
        <w:t xml:space="preserve">a </w:t>
      </w:r>
      <w:r w:rsidR="00A71134" w:rsidRPr="00437F3A">
        <w:t>project plan</w:t>
      </w:r>
      <w:r w:rsidR="000B7370" w:rsidRPr="00437F3A">
        <w:t xml:space="preserve"> (</w:t>
      </w:r>
      <w:r w:rsidR="00B90F2B" w:rsidRPr="00655ECC">
        <w:t>Up to 20</w:t>
      </w:r>
      <w:r w:rsidR="00655ECC">
        <w:t xml:space="preserve"> </w:t>
      </w:r>
      <w:r w:rsidR="000B7370" w:rsidRPr="00437F3A">
        <w:t>pages plus appendices)</w:t>
      </w:r>
      <w:r w:rsidR="001836ED" w:rsidRPr="00437F3A">
        <w:t xml:space="preserve">. In this plan you should </w:t>
      </w:r>
      <w:r w:rsidR="00A55FA9" w:rsidRPr="00437F3A">
        <w:t xml:space="preserve">describe </w:t>
      </w:r>
      <w:r w:rsidR="001836ED" w:rsidRPr="00437F3A">
        <w:t xml:space="preserve">aspects </w:t>
      </w:r>
      <w:r w:rsidR="00922BEA" w:rsidRPr="00437F3A">
        <w:t>including</w:t>
      </w:r>
      <w:r w:rsidR="001836ED" w:rsidRPr="00437F3A">
        <w:t xml:space="preserve">: </w:t>
      </w:r>
      <w:r w:rsidR="00A55FA9" w:rsidRPr="00437F3A">
        <w:t xml:space="preserve">the project </w:t>
      </w:r>
      <w:r w:rsidR="001836ED" w:rsidRPr="00437F3A">
        <w:t>scope/description, project outcomes (change</w:t>
      </w:r>
      <w:r w:rsidR="00A55FA9" w:rsidRPr="00437F3A">
        <w:t xml:space="preserve"> that will be achieved</w:t>
      </w:r>
      <w:r w:rsidR="001836ED" w:rsidRPr="00437F3A">
        <w:t xml:space="preserve">), activity targets/outputs, schedule (milestones), monitoring, evaluation, reporting, </w:t>
      </w:r>
      <w:r w:rsidR="000078BD" w:rsidRPr="00437F3A">
        <w:t xml:space="preserve">and </w:t>
      </w:r>
      <w:r w:rsidR="00774258" w:rsidRPr="00437F3A">
        <w:t xml:space="preserve">adaptive management processes, </w:t>
      </w:r>
      <w:r w:rsidR="001836ED" w:rsidRPr="00437F3A">
        <w:t>stakeholder engagement (including First Nations Australians), governance arrangements, and risk management</w:t>
      </w:r>
    </w:p>
    <w:bookmarkEnd w:id="246"/>
    <w:p w14:paraId="7A2F46E6" w14:textId="06347CC3" w:rsidR="00350A91" w:rsidRPr="00437F3A" w:rsidRDefault="00350A91" w:rsidP="00350A91">
      <w:pPr>
        <w:pStyle w:val="ListBullet"/>
        <w:ind w:left="360"/>
      </w:pPr>
      <w:r w:rsidRPr="00437F3A">
        <w:t>a project budget</w:t>
      </w:r>
      <w:r w:rsidR="008472AA" w:rsidRPr="00437F3A">
        <w:t xml:space="preserve">, including </w:t>
      </w:r>
      <w:r w:rsidR="00832F34" w:rsidRPr="00437F3A">
        <w:t>cash and/or in-kind contributions</w:t>
      </w:r>
      <w:r w:rsidR="00A033F6" w:rsidRPr="00437F3A">
        <w:t xml:space="preserve"> using the template available on business.gov.au</w:t>
      </w:r>
    </w:p>
    <w:p w14:paraId="26510B1A" w14:textId="1C87C539" w:rsidR="00061A7B" w:rsidRPr="00437F3A" w:rsidRDefault="00061A7B" w:rsidP="00061A7B">
      <w:pPr>
        <w:pStyle w:val="ListBullet"/>
        <w:ind w:left="360"/>
      </w:pPr>
      <w:r w:rsidRPr="00437F3A">
        <w:t>a letter of support from each financial contributor, confirming the amount of financial support</w:t>
      </w:r>
      <w:r w:rsidR="002F4BF9" w:rsidRPr="00437F3A">
        <w:t xml:space="preserve"> committed to </w:t>
      </w:r>
      <w:r w:rsidRPr="00437F3A">
        <w:t>the project and the date(s)</w:t>
      </w:r>
      <w:r w:rsidR="002F4BF9" w:rsidRPr="00437F3A">
        <w:t xml:space="preserve"> </w:t>
      </w:r>
      <w:r w:rsidRPr="00437F3A">
        <w:t>contribution(s) will be made</w:t>
      </w:r>
    </w:p>
    <w:p w14:paraId="7D489265" w14:textId="4620AF84" w:rsidR="005F175F" w:rsidRPr="00437F3A" w:rsidRDefault="005F175F" w:rsidP="005F175F">
      <w:pPr>
        <w:pStyle w:val="ListBullet"/>
        <w:ind w:left="360"/>
      </w:pPr>
      <w:r w:rsidRPr="00437F3A">
        <w:t>a title search outlining the relevant landowners of the proposed project site</w:t>
      </w:r>
    </w:p>
    <w:p w14:paraId="1AD10FBD" w14:textId="4F1CA53F" w:rsidR="00350A91" w:rsidRPr="00437F3A" w:rsidRDefault="00623C0D" w:rsidP="00370963">
      <w:pPr>
        <w:pStyle w:val="ListBullet"/>
        <w:ind w:left="360"/>
      </w:pPr>
      <w:r w:rsidRPr="00437F3A">
        <w:t>a letter of support from the landowner or site</w:t>
      </w:r>
      <w:r w:rsidR="00DF22D6" w:rsidRPr="00437F3A">
        <w:t xml:space="preserve"> </w:t>
      </w:r>
      <w:r w:rsidRPr="00437F3A">
        <w:t>owner</w:t>
      </w:r>
    </w:p>
    <w:p w14:paraId="4D11D137" w14:textId="2802067F" w:rsidR="000B7370" w:rsidRPr="00437F3A" w:rsidRDefault="00623C0D" w:rsidP="00370963">
      <w:pPr>
        <w:pStyle w:val="ListBullet"/>
        <w:ind w:left="360"/>
      </w:pPr>
      <w:r w:rsidRPr="00437F3A">
        <w:t>a letter of support from relevant Traditional Owners or First Nations organisations with landowning/management rights or responsibilities (if required)</w:t>
      </w:r>
    </w:p>
    <w:p w14:paraId="0B488C88" w14:textId="1ECB5DE1" w:rsidR="000B7370" w:rsidRPr="00437F3A" w:rsidRDefault="00623C0D" w:rsidP="00370963">
      <w:pPr>
        <w:pStyle w:val="ListBullet"/>
        <w:ind w:left="360"/>
      </w:pPr>
      <w:r w:rsidRPr="00437F3A">
        <w:t xml:space="preserve">a </w:t>
      </w:r>
      <w:r w:rsidR="00F47D08" w:rsidRPr="00437F3A">
        <w:t xml:space="preserve">URL </w:t>
      </w:r>
      <w:r w:rsidRPr="00437F3A">
        <w:t>of the project location utilising the mapping tool</w:t>
      </w:r>
      <w:r w:rsidR="000B7370" w:rsidRPr="00437F3A">
        <w:t xml:space="preserve"> and</w:t>
      </w:r>
      <w:r w:rsidRPr="00437F3A">
        <w:t xml:space="preserve"> a copy of the project location polygon as per the mapping tool</w:t>
      </w:r>
    </w:p>
    <w:p w14:paraId="22B19F8E" w14:textId="5D334F8B" w:rsidR="00963029" w:rsidRPr="00437F3A" w:rsidRDefault="00963029" w:rsidP="002848BE">
      <w:pPr>
        <w:pStyle w:val="ListBullet"/>
        <w:ind w:left="360"/>
      </w:pPr>
      <w:r w:rsidRPr="00437F3A">
        <w:t>trust deed (if applicable)</w:t>
      </w:r>
    </w:p>
    <w:p w14:paraId="25F652B5" w14:textId="0A6793B6" w:rsidR="00A71134" w:rsidRPr="00437F3A" w:rsidRDefault="00A71134" w:rsidP="002848BE">
      <w:pPr>
        <w:pStyle w:val="ListBullet"/>
        <w:ind w:left="360"/>
      </w:pPr>
      <w:r w:rsidRPr="00437F3A">
        <w:t>evidence of support from the board, CEO</w:t>
      </w:r>
      <w:r w:rsidR="005D3AD3" w:rsidRPr="00437F3A">
        <w:t xml:space="preserve"> or equivalent</w:t>
      </w:r>
      <w:r w:rsidR="00284DC7" w:rsidRPr="00437F3A">
        <w:t xml:space="preserve"> (template provided on </w:t>
      </w:r>
      <w:hyperlink r:id="rId40" w:history="1">
        <w:r w:rsidR="00284DC7" w:rsidRPr="00437F3A">
          <w:t>business</w:t>
        </w:r>
      </w:hyperlink>
      <w:r w:rsidR="00284DC7" w:rsidRPr="00437F3A">
        <w:t xml:space="preserve">.gov.au and </w:t>
      </w:r>
      <w:hyperlink r:id="rId41" w:history="1">
        <w:r w:rsidR="00284DC7" w:rsidRPr="00437F3A">
          <w:t>GrantConnect</w:t>
        </w:r>
      </w:hyperlink>
      <w:r w:rsidR="00284DC7" w:rsidRPr="00437F3A">
        <w:t>)</w:t>
      </w:r>
      <w:r w:rsidR="00815FFB" w:rsidRPr="00437F3A">
        <w:t>, including confirmation that the appl</w:t>
      </w:r>
      <w:r w:rsidR="00623C0D" w:rsidRPr="00437F3A">
        <w:t>icant</w:t>
      </w:r>
      <w:r w:rsidR="00815FFB" w:rsidRPr="00437F3A">
        <w:t xml:space="preserve"> organisation is able to meet all costs (eligible and ineligible) not funded under the grant agreement</w:t>
      </w:r>
      <w:r w:rsidR="000D5C6A" w:rsidRPr="00437F3A">
        <w:t>.</w:t>
      </w:r>
      <w:r w:rsidR="00284DC7" w:rsidRPr="00437F3A">
        <w:t xml:space="preserve"> </w:t>
      </w:r>
    </w:p>
    <w:p w14:paraId="25F652B8" w14:textId="5667E32E" w:rsidR="00A71134" w:rsidRDefault="00A71134" w:rsidP="00A71134">
      <w:r w:rsidRPr="00437F3A">
        <w:t xml:space="preserve">You must attach supporting documentation to the application form in line with the instructions provided within the form. You should only attach requested documents. </w:t>
      </w:r>
      <w:r w:rsidR="00D0631D" w:rsidRPr="00437F3A">
        <w:t>The total of all attachments cannot exceed 20MB.</w:t>
      </w:r>
      <w:r w:rsidR="00DD6148" w:rsidRPr="00437F3A">
        <w:t xml:space="preserve"> </w:t>
      </w:r>
      <w:r w:rsidRPr="00437F3A">
        <w:t>We will not consider information in atta</w:t>
      </w:r>
      <w:r w:rsidR="00AB0259" w:rsidRPr="00437F3A">
        <w:t>chments that we do not request.</w:t>
      </w:r>
    </w:p>
    <w:p w14:paraId="6007D096" w14:textId="4285E1D5" w:rsidR="00A71134" w:rsidRDefault="004D2CBD" w:rsidP="00BF3102">
      <w:pPr>
        <w:pStyle w:val="Heading3"/>
      </w:pPr>
      <w:bookmarkStart w:id="247" w:name="_Ref531274879"/>
      <w:bookmarkStart w:id="248" w:name="_Toc531277498"/>
      <w:bookmarkStart w:id="249" w:name="_Toc955308"/>
      <w:bookmarkStart w:id="250" w:name="_Toc145081682"/>
      <w:bookmarkStart w:id="251" w:name="_Toc489952689"/>
      <w:bookmarkStart w:id="252" w:name="_Toc496536671"/>
      <w:bookmarkStart w:id="253" w:name="_Ref482605332"/>
      <w:r>
        <w:t xml:space="preserve">Joint </w:t>
      </w:r>
      <w:r w:rsidR="009D57FA">
        <w:t xml:space="preserve">(consortia) </w:t>
      </w:r>
      <w:r>
        <w:t>applications</w:t>
      </w:r>
      <w:bookmarkEnd w:id="247"/>
      <w:bookmarkEnd w:id="248"/>
      <w:bookmarkEnd w:id="249"/>
      <w:bookmarkEnd w:id="250"/>
    </w:p>
    <w:p w14:paraId="448E2736" w14:textId="56DBF95D" w:rsidR="00A71134" w:rsidRDefault="00A71134" w:rsidP="00760D2E">
      <w:pPr>
        <w:spacing w:after="80"/>
      </w:pPr>
      <w:r>
        <w:t xml:space="preserve">We recognise that some organisations may want to join together as a group to deliver </w:t>
      </w:r>
      <w:r w:rsidR="00927481">
        <w:t>a project</w:t>
      </w:r>
      <w:r w:rsidR="00192550">
        <w:t xml:space="preserve"> </w:t>
      </w:r>
      <w:r w:rsidR="000848A3">
        <w:t>(including groups of organisations working on different project sites)</w:t>
      </w:r>
      <w:r>
        <w:t xml:space="preserve"> </w:t>
      </w:r>
      <w:r w:rsidR="00927481">
        <w:t xml:space="preserve">In these circumstances, </w:t>
      </w:r>
      <w:r>
        <w:t xml:space="preserve">you must appoint a lead </w:t>
      </w:r>
      <w:r w:rsidR="00D537D5">
        <w:t>organisation</w:t>
      </w:r>
      <w:r w:rsidR="00DC3F37">
        <w:t xml:space="preserve"> for the project</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CF2392">
        <w:t xml:space="preserve"> organisations</w:t>
      </w:r>
      <w:r>
        <w:t>. Each l</w:t>
      </w:r>
      <w:r w:rsidR="00B20351">
        <w:t>etter of support should include</w:t>
      </w:r>
      <w:r w:rsidR="00825941">
        <w:t>:</w:t>
      </w:r>
    </w:p>
    <w:p w14:paraId="1C830AB3" w14:textId="79A8B446" w:rsidR="00A71134" w:rsidRDefault="00A71134" w:rsidP="002848BE">
      <w:pPr>
        <w:pStyle w:val="ListBullet"/>
        <w:ind w:left="360"/>
      </w:pPr>
      <w:r>
        <w:t xml:space="preserve">details of the </w:t>
      </w:r>
      <w:r w:rsidR="002866EB">
        <w:t xml:space="preserve">project </w:t>
      </w:r>
      <w:r w:rsidR="0014016C">
        <w:t>partner</w:t>
      </w:r>
    </w:p>
    <w:p w14:paraId="6A3E44D3" w14:textId="6D1A89AF" w:rsidR="00A71134" w:rsidRDefault="00A71134" w:rsidP="002848BE">
      <w:pPr>
        <w:pStyle w:val="ListBullet"/>
        <w:ind w:left="360"/>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3AA6B3E0" w:rsidR="00A71134" w:rsidRDefault="00A71134" w:rsidP="002848BE">
      <w:pPr>
        <w:pStyle w:val="ListBullet"/>
        <w:ind w:left="360"/>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1F1A6A95" w14:textId="3B5C2182" w:rsidR="00503F4B" w:rsidRDefault="004F5DF8" w:rsidP="002848BE">
      <w:pPr>
        <w:pStyle w:val="ListBullet"/>
        <w:ind w:left="360"/>
      </w:pPr>
      <w:r>
        <w:t>the</w:t>
      </w:r>
      <w:r w:rsidR="00503F4B">
        <w:t xml:space="preserve"> </w:t>
      </w:r>
      <w:r>
        <w:t xml:space="preserve">specific </w:t>
      </w:r>
      <w:r w:rsidR="00503F4B">
        <w:t>project site</w:t>
      </w:r>
      <w:r>
        <w:t>(s)</w:t>
      </w:r>
      <w:r w:rsidR="00503F4B">
        <w:t xml:space="preserve"> </w:t>
      </w:r>
      <w:r w:rsidR="005144D6" w:rsidRPr="005144D6">
        <w:t xml:space="preserve">the project partner </w:t>
      </w:r>
      <w:r w:rsidR="005144D6">
        <w:t>will be responsible for</w:t>
      </w:r>
      <w:r w:rsidR="00956A1F">
        <w:t xml:space="preserve">, </w:t>
      </w:r>
      <w:r>
        <w:t xml:space="preserve">and </w:t>
      </w:r>
      <w:r w:rsidR="00956A1F">
        <w:t xml:space="preserve">the </w:t>
      </w:r>
      <w:r>
        <w:t>activities the</w:t>
      </w:r>
      <w:r w:rsidR="00956A1F">
        <w:t xml:space="preserve"> </w:t>
      </w:r>
      <w:r w:rsidR="00956A1F" w:rsidRPr="00956A1F">
        <w:t xml:space="preserve">project partner </w:t>
      </w:r>
      <w:r>
        <w:t>will deliver</w:t>
      </w:r>
      <w:r w:rsidR="00956A1F">
        <w:t xml:space="preserve"> at the site(s)</w:t>
      </w:r>
    </w:p>
    <w:p w14:paraId="35C0F1D5" w14:textId="7945DAB3" w:rsidR="00A71134" w:rsidRDefault="0034027B" w:rsidP="002848BE">
      <w:pPr>
        <w:pStyle w:val="ListBullet"/>
        <w:ind w:left="360"/>
      </w:pPr>
      <w:r>
        <w:t>the roles/</w:t>
      </w:r>
      <w:r w:rsidR="00A71134">
        <w:t xml:space="preserve">responsibilities the </w:t>
      </w:r>
      <w:r w:rsidR="002866EB">
        <w:t xml:space="preserve">project </w:t>
      </w:r>
      <w:r w:rsidR="00927481">
        <w:t xml:space="preserve">partner </w:t>
      </w:r>
      <w:r w:rsidR="00A71134">
        <w:t xml:space="preserve">will undertake, and the resources </w:t>
      </w:r>
      <w:r w:rsidR="00DD12CA">
        <w:t>the</w:t>
      </w:r>
      <w:r w:rsidR="00C41F91">
        <w:t>y</w:t>
      </w:r>
      <w:r w:rsidR="00DD12CA">
        <w:t xml:space="preserve"> </w:t>
      </w:r>
      <w:r w:rsidR="00A71134">
        <w:t>will contribute (if any)</w:t>
      </w:r>
    </w:p>
    <w:p w14:paraId="460A3AD7" w14:textId="1E2B6A7A" w:rsidR="00A71134" w:rsidRDefault="00A71134" w:rsidP="002848BE">
      <w:pPr>
        <w:pStyle w:val="ListBullet"/>
        <w:spacing w:after="120"/>
        <w:ind w:left="36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BF3102">
      <w:pPr>
        <w:pStyle w:val="Heading3"/>
      </w:pPr>
      <w:bookmarkStart w:id="254" w:name="_Toc531277499"/>
      <w:bookmarkStart w:id="255" w:name="_Toc955309"/>
      <w:bookmarkStart w:id="256" w:name="_Toc145081683"/>
      <w:r>
        <w:lastRenderedPageBreak/>
        <w:t>Timing of grant opportunity</w:t>
      </w:r>
      <w:bookmarkEnd w:id="251"/>
      <w:bookmarkEnd w:id="252"/>
      <w:bookmarkEnd w:id="254"/>
      <w:bookmarkEnd w:id="255"/>
      <w:r w:rsidR="001519DB">
        <w:t xml:space="preserve"> processes</w:t>
      </w:r>
      <w:bookmarkEnd w:id="256"/>
    </w:p>
    <w:p w14:paraId="6FC0C72E" w14:textId="526BEAE5" w:rsidR="00247D27" w:rsidRPr="00B72EE8" w:rsidRDefault="00247D27" w:rsidP="00247D27">
      <w:r>
        <w:t>You can only submit an application between the published opening and closing dates. We cannot accept late applications</w:t>
      </w:r>
      <w:r w:rsidR="008F2395">
        <w:t>.</w:t>
      </w:r>
      <w:r w:rsidR="008E5C07" w:rsidRPr="005A61FE" w:rsidDel="008E5C07">
        <w:t xml:space="preserve"> </w:t>
      </w:r>
    </w:p>
    <w:p w14:paraId="067759AF" w14:textId="2B29E165" w:rsidR="00D84D5B" w:rsidRPr="005A61FE" w:rsidRDefault="00247D27" w:rsidP="008E5C07">
      <w:pPr>
        <w:spacing w:before="200"/>
      </w:pPr>
      <w:r>
        <w:t>If you are successful</w:t>
      </w:r>
      <w:r w:rsidR="001519DB">
        <w:t>,</w:t>
      </w:r>
      <w:r>
        <w:t xml:space="preserve"> we expect you will be able to commence your project </w:t>
      </w:r>
      <w:r w:rsidR="008F2395">
        <w:t>within 3 months of execution</w:t>
      </w:r>
      <w:r>
        <w:t>.</w:t>
      </w:r>
    </w:p>
    <w:p w14:paraId="6AD1AC12" w14:textId="77777777" w:rsidR="00247D27" w:rsidRDefault="00247D27" w:rsidP="00680B92">
      <w:pPr>
        <w:pStyle w:val="Caption"/>
        <w:keepNext/>
      </w:pPr>
      <w:bookmarkStart w:id="257" w:name="_Toc467773968"/>
      <w:r w:rsidRPr="0054078D">
        <w:rPr>
          <w:bCs/>
        </w:rPr>
        <w:t>Table 1: Expected timing for this grant opportunity</w:t>
      </w:r>
      <w:bookmarkEnd w:id="25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71ED88F" w:rsidR="00247D27" w:rsidRPr="00B16B54" w:rsidRDefault="00C42FDF" w:rsidP="00680B92">
            <w:pPr>
              <w:pStyle w:val="TableText"/>
              <w:keepNext/>
            </w:pPr>
            <w:r>
              <w:t>10</w:t>
            </w:r>
            <w:r w:rsidR="00AF10AC">
              <w:t xml:space="preserve"> </w:t>
            </w:r>
            <w:r w:rsidR="00247D27" w:rsidRPr="00B16B54">
              <w:t xml:space="preserve">weeks </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3566BA66" w:rsidR="00247D27" w:rsidRPr="00B16B54" w:rsidRDefault="00AF10AC" w:rsidP="00680B92">
            <w:pPr>
              <w:pStyle w:val="TableText"/>
              <w:keepNext/>
            </w:pPr>
            <w:r>
              <w:t xml:space="preserve">6 </w:t>
            </w:r>
            <w:r w:rsidR="00247D27" w:rsidRPr="00B16B54">
              <w:t xml:space="preserve">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6BE08C14" w:rsidR="00247D27" w:rsidRPr="00B16B54" w:rsidRDefault="00AF10AC" w:rsidP="00680B92">
            <w:pPr>
              <w:pStyle w:val="TableText"/>
              <w:keepNext/>
            </w:pPr>
            <w:r>
              <w:t>6</w:t>
            </w:r>
            <w:r w:rsidR="00247D27" w:rsidRPr="00B16B54">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05D90DC" w:rsidR="00247D27" w:rsidRPr="00B16B54" w:rsidRDefault="00BC6E68" w:rsidP="00680B92">
            <w:pPr>
              <w:pStyle w:val="TableText"/>
              <w:keepNext/>
            </w:pPr>
            <w:r>
              <w:t>4</w:t>
            </w:r>
            <w:r w:rsidR="00247D27" w:rsidRPr="00B16B54">
              <w:t xml:space="preserve"> weeks</w:t>
            </w:r>
            <w:r w:rsidR="00247D27">
              <w:t xml:space="preserve"> </w:t>
            </w:r>
          </w:p>
        </w:tc>
      </w:tr>
      <w:tr w:rsidR="00247D27" w14:paraId="34E7BF3A" w14:textId="77777777" w:rsidTr="001432F9">
        <w:trPr>
          <w:cantSplit/>
        </w:trPr>
        <w:tc>
          <w:tcPr>
            <w:tcW w:w="4815" w:type="dxa"/>
          </w:tcPr>
          <w:p w14:paraId="0D12C166" w14:textId="5278E015" w:rsidR="00247D27" w:rsidRPr="00B16B54" w:rsidRDefault="00247D27" w:rsidP="00680B92">
            <w:pPr>
              <w:pStyle w:val="TableText"/>
              <w:keepNext/>
            </w:pPr>
            <w:r>
              <w:t>Earliest start date of grant a</w:t>
            </w:r>
            <w:r w:rsidRPr="00B16B54">
              <w:t xml:space="preserve">ctivity </w:t>
            </w:r>
          </w:p>
        </w:tc>
        <w:tc>
          <w:tcPr>
            <w:tcW w:w="3974" w:type="dxa"/>
          </w:tcPr>
          <w:p w14:paraId="23920C1F" w14:textId="02396EC2" w:rsidR="00247D27" w:rsidRPr="00B16B54" w:rsidRDefault="00047648" w:rsidP="00680B92">
            <w:pPr>
              <w:pStyle w:val="TableText"/>
              <w:keepNext/>
            </w:pPr>
            <w:r>
              <w:t>July 2024</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07E40529" w:rsidR="005D0021" w:rsidRPr="00B16B54" w:rsidRDefault="00C9186F" w:rsidP="00680B92">
            <w:pPr>
              <w:pStyle w:val="TableText"/>
              <w:keepNext/>
            </w:pPr>
            <w:r>
              <w:t>February</w:t>
            </w:r>
            <w:r w:rsidR="002571B2">
              <w:t xml:space="preserve"> 202</w:t>
            </w:r>
            <w:r w:rsidR="00370D73">
              <w:t>8</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258" w:name="_Toc129097438"/>
            <w:bookmarkStart w:id="259" w:name="_Toc129097624"/>
            <w:bookmarkStart w:id="260" w:name="_Toc129097810"/>
            <w:bookmarkEnd w:id="258"/>
            <w:bookmarkEnd w:id="259"/>
            <w:bookmarkEnd w:id="260"/>
          </w:p>
        </w:tc>
        <w:tc>
          <w:tcPr>
            <w:tcW w:w="3974" w:type="dxa"/>
          </w:tcPr>
          <w:p w14:paraId="48B5E6F6" w14:textId="318C9C71" w:rsidR="00247D27" w:rsidRPr="007B3784" w:rsidRDefault="008F2395" w:rsidP="00C11347">
            <w:pPr>
              <w:pStyle w:val="TableText"/>
              <w:keepNext/>
            </w:pPr>
            <w:r>
              <w:t>June 202</w:t>
            </w:r>
            <w:r w:rsidR="00370D73">
              <w:t>8</w:t>
            </w:r>
          </w:p>
        </w:tc>
        <w:bookmarkStart w:id="261" w:name="_Toc129097440"/>
        <w:bookmarkStart w:id="262" w:name="_Toc129097626"/>
        <w:bookmarkStart w:id="263" w:name="_Toc129097812"/>
        <w:bookmarkEnd w:id="261"/>
        <w:bookmarkEnd w:id="262"/>
        <w:bookmarkEnd w:id="263"/>
      </w:tr>
    </w:tbl>
    <w:p w14:paraId="6CF74D01" w14:textId="61A12857" w:rsidR="001519DB" w:rsidRDefault="001519DB" w:rsidP="00BF3102">
      <w:pPr>
        <w:pStyle w:val="Heading3"/>
      </w:pPr>
      <w:bookmarkStart w:id="264" w:name="_Toc145081684"/>
      <w:bookmarkStart w:id="265" w:name="_Toc496536673"/>
      <w:bookmarkStart w:id="266" w:name="_Toc531277500"/>
      <w:bookmarkStart w:id="267" w:name="_Toc955310"/>
      <w:bookmarkEnd w:id="253"/>
      <w:r>
        <w:t>Questions during the application process</w:t>
      </w:r>
      <w:bookmarkEnd w:id="264"/>
    </w:p>
    <w:p w14:paraId="67F67352" w14:textId="009E6A04" w:rsidR="001519DB" w:rsidRDefault="001519DB" w:rsidP="001519DB">
      <w:r>
        <w:t xml:space="preserve">If you have any questions during the application period, </w:t>
      </w:r>
      <w:hyperlink r:id="rId42"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BF3102">
      <w:pPr>
        <w:pStyle w:val="Heading2"/>
      </w:pPr>
      <w:bookmarkStart w:id="268" w:name="_Toc145081685"/>
      <w:r>
        <w:t xml:space="preserve">The </w:t>
      </w:r>
      <w:r w:rsidR="00E93B21">
        <w:t xml:space="preserve">grant </w:t>
      </w:r>
      <w:r>
        <w:t>selection process</w:t>
      </w:r>
      <w:bookmarkEnd w:id="265"/>
      <w:bookmarkEnd w:id="266"/>
      <w:bookmarkEnd w:id="267"/>
      <w:bookmarkEnd w:id="268"/>
    </w:p>
    <w:p w14:paraId="52547372" w14:textId="39F80417" w:rsidR="003A20A0" w:rsidRDefault="003A20A0" w:rsidP="00BF3102">
      <w:pPr>
        <w:pStyle w:val="Heading3"/>
      </w:pPr>
      <w:bookmarkStart w:id="269" w:name="_Toc143168346"/>
      <w:bookmarkStart w:id="270" w:name="_Toc143168575"/>
      <w:bookmarkStart w:id="271" w:name="_Toc143168347"/>
      <w:bookmarkStart w:id="272" w:name="_Toc143168576"/>
      <w:bookmarkStart w:id="273" w:name="_Toc143168348"/>
      <w:bookmarkStart w:id="274" w:name="_Toc143168577"/>
      <w:bookmarkStart w:id="275" w:name="_Toc143168349"/>
      <w:bookmarkStart w:id="276" w:name="_Toc143168578"/>
      <w:bookmarkStart w:id="277" w:name="_Toc143168350"/>
      <w:bookmarkStart w:id="278" w:name="_Toc143168579"/>
      <w:bookmarkStart w:id="279" w:name="_Toc143168351"/>
      <w:bookmarkStart w:id="280" w:name="_Toc143168580"/>
      <w:bookmarkStart w:id="281" w:name="_Toc143168352"/>
      <w:bookmarkStart w:id="282" w:name="_Toc143168581"/>
      <w:bookmarkStart w:id="283" w:name="_Toc145081686"/>
      <w:bookmarkStart w:id="284" w:name="_Toc531277501"/>
      <w:bookmarkStart w:id="285" w:name="_Toc164844279"/>
      <w:bookmarkStart w:id="286" w:name="_Toc383003268"/>
      <w:bookmarkStart w:id="287" w:name="_Toc496536674"/>
      <w:bookmarkStart w:id="288" w:name="_Toc955311"/>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t>Assessment of grant applications</w:t>
      </w:r>
      <w:bookmarkEnd w:id="283"/>
    </w:p>
    <w:p w14:paraId="08AA0207" w14:textId="0D1320A9" w:rsidR="003A20A0" w:rsidRDefault="003A20A0" w:rsidP="003A20A0">
      <w:r w:rsidRPr="008F2395">
        <w:t>We</w:t>
      </w:r>
      <w:r w:rsidR="001E6020">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2848BE">
      <w:pPr>
        <w:pStyle w:val="ListBullet"/>
        <w:ind w:left="360"/>
      </w:pPr>
      <w:r w:rsidRPr="005A61FE">
        <w:t xml:space="preserve">how well it meets the criteria </w:t>
      </w:r>
    </w:p>
    <w:p w14:paraId="6EDCDDD2" w14:textId="3B4BBFF1" w:rsidR="003A20A0" w:rsidRPr="005A61FE" w:rsidRDefault="003A20A0" w:rsidP="002848BE">
      <w:pPr>
        <w:pStyle w:val="ListBullet"/>
        <w:ind w:left="360"/>
      </w:pPr>
      <w:r w:rsidRPr="005A61FE">
        <w:t>how it compares to other applications</w:t>
      </w:r>
      <w:r w:rsidR="007268C6">
        <w:t xml:space="preserve"> in the funding stream you have applied for</w:t>
      </w:r>
    </w:p>
    <w:p w14:paraId="36613DC3" w14:textId="1157EE50" w:rsidR="00CA653A" w:rsidRDefault="00CA653A" w:rsidP="002848BE">
      <w:pPr>
        <w:pStyle w:val="ListBullet"/>
        <w:ind w:left="360"/>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2ADBCCC2" w14:textId="15D1EA4F" w:rsidR="003A20A0" w:rsidRPr="005A61FE" w:rsidRDefault="003A20A0" w:rsidP="002848BE">
      <w:pPr>
        <w:pStyle w:val="ListBullet"/>
        <w:ind w:left="360"/>
      </w:pPr>
      <w:r w:rsidRPr="005A61FE">
        <w:t>the overall objective</w:t>
      </w:r>
      <w:r w:rsidR="00DB2D0C">
        <w:t>/</w:t>
      </w:r>
      <w:r w:rsidRPr="005A61FE">
        <w:t>s of the grant opportunity</w:t>
      </w:r>
    </w:p>
    <w:p w14:paraId="4D4B0A90" w14:textId="79E7501C" w:rsidR="003A20A0" w:rsidRPr="005A61FE" w:rsidRDefault="003A20A0" w:rsidP="002848BE">
      <w:pPr>
        <w:pStyle w:val="ListBullet"/>
        <w:ind w:left="360"/>
      </w:pPr>
      <w:r w:rsidRPr="005A61FE">
        <w:t>the evidence provided to demonstrate how your project contributes to meeting those objectives</w:t>
      </w:r>
    </w:p>
    <w:p w14:paraId="52E11938" w14:textId="6C649B7C" w:rsidR="003A20A0" w:rsidRDefault="003A20A0" w:rsidP="002848BE">
      <w:pPr>
        <w:pStyle w:val="ListBullet"/>
        <w:ind w:left="360"/>
      </w:pPr>
      <w:r w:rsidRPr="005A61FE">
        <w:t>the relative value of the grant sought</w:t>
      </w:r>
    </w:p>
    <w:p w14:paraId="2DB09E58" w14:textId="0B5B5117" w:rsidR="00DB2D0C" w:rsidRPr="009E283B" w:rsidRDefault="00DB2D0C" w:rsidP="002848BE">
      <w:pPr>
        <w:pStyle w:val="ListBullet"/>
        <w:ind w:left="360"/>
      </w:pPr>
      <w:r w:rsidRPr="009E283B">
        <w:t xml:space="preserve">extent to which the geographic location of the application matches identified </w:t>
      </w:r>
      <w:r w:rsidR="00033AC3">
        <w:t xml:space="preserve">government </w:t>
      </w:r>
      <w:r w:rsidRPr="009E283B">
        <w:t>priorities</w:t>
      </w:r>
      <w:r w:rsidR="00033AC3">
        <w:t>.</w:t>
      </w:r>
    </w:p>
    <w:p w14:paraId="3F9E7EBE" w14:textId="77777777" w:rsidR="0058281D" w:rsidRDefault="0058281D" w:rsidP="003A20A0">
      <w:r>
        <w:t>We will also consider:</w:t>
      </w:r>
    </w:p>
    <w:p w14:paraId="39640E0A" w14:textId="31824A73" w:rsidR="0058281D" w:rsidRDefault="0058281D" w:rsidP="003F3A5F">
      <w:pPr>
        <w:pStyle w:val="ListBullet"/>
        <w:ind w:left="360"/>
      </w:pPr>
      <w:r w:rsidRPr="00D2539A">
        <w:lastRenderedPageBreak/>
        <w:t xml:space="preserve">the physical and geographical characteristics of the proposed project site in the broader context of the Urban Rivers and Catchments Program. </w:t>
      </w:r>
    </w:p>
    <w:p w14:paraId="20914A32" w14:textId="334D8621" w:rsidR="003A20A0" w:rsidRDefault="003A20A0" w:rsidP="003A20A0">
      <w:r w:rsidRPr="008F2395">
        <w:t xml:space="preserve">If applications are scored the same, the </w:t>
      </w:r>
      <w:r w:rsidR="008F2395">
        <w:t>Committee</w:t>
      </w:r>
      <w:r w:rsidRPr="008F2395">
        <w:t xml:space="preserve"> will consider value for money and alignment to the </w:t>
      </w:r>
      <w:r w:rsidR="00A8254C">
        <w:t>p</w:t>
      </w:r>
      <w:r w:rsidR="00C7676C">
        <w:t>rogram</w:t>
      </w:r>
      <w:r w:rsidRPr="008F2395">
        <w:t xml:space="preserve"> objectives to recommend applications for funding.</w:t>
      </w:r>
    </w:p>
    <w:p w14:paraId="20F0F520" w14:textId="3828A750" w:rsidR="00AB45E8" w:rsidRDefault="00AB45E8" w:rsidP="00BF3102">
      <w:pPr>
        <w:pStyle w:val="Heading3"/>
      </w:pPr>
      <w:bookmarkStart w:id="289" w:name="_Toc143168354"/>
      <w:bookmarkStart w:id="290" w:name="_Toc143168583"/>
      <w:bookmarkStart w:id="291" w:name="_Toc143168355"/>
      <w:bookmarkStart w:id="292" w:name="_Toc143168584"/>
      <w:bookmarkStart w:id="293" w:name="_Toc143168356"/>
      <w:bookmarkStart w:id="294" w:name="_Toc143168585"/>
      <w:bookmarkStart w:id="295" w:name="_Toc143168357"/>
      <w:bookmarkStart w:id="296" w:name="_Toc143168586"/>
      <w:bookmarkStart w:id="297" w:name="_Toc143168358"/>
      <w:bookmarkStart w:id="298" w:name="_Toc143168587"/>
      <w:bookmarkStart w:id="299" w:name="_Toc145081687"/>
      <w:bookmarkEnd w:id="289"/>
      <w:bookmarkEnd w:id="290"/>
      <w:bookmarkEnd w:id="291"/>
      <w:bookmarkEnd w:id="292"/>
      <w:bookmarkEnd w:id="293"/>
      <w:bookmarkEnd w:id="294"/>
      <w:bookmarkEnd w:id="295"/>
      <w:bookmarkEnd w:id="296"/>
      <w:bookmarkEnd w:id="297"/>
      <w:bookmarkEnd w:id="298"/>
      <w:r>
        <w:t>Who will assess applications?</w:t>
      </w:r>
      <w:bookmarkEnd w:id="299"/>
    </w:p>
    <w:p w14:paraId="229D00C0" w14:textId="31877202" w:rsidR="00BC7661" w:rsidRDefault="00BC7661" w:rsidP="00607DE5">
      <w:bookmarkStart w:id="300" w:name="_Toc129097466"/>
      <w:bookmarkStart w:id="301" w:name="_Toc129097652"/>
      <w:bookmarkStart w:id="302" w:name="_Toc129097838"/>
      <w:bookmarkStart w:id="303" w:name="_Toc129097467"/>
      <w:bookmarkStart w:id="304" w:name="_Toc129097653"/>
      <w:bookmarkStart w:id="305" w:name="_Toc129097839"/>
      <w:bookmarkEnd w:id="300"/>
      <w:bookmarkEnd w:id="301"/>
      <w:bookmarkEnd w:id="302"/>
      <w:bookmarkEnd w:id="303"/>
      <w:bookmarkEnd w:id="304"/>
      <w:bookmarkEnd w:id="305"/>
      <w:r>
        <w:t xml:space="preserve">We will assess your application against the eligibility criteria. </w:t>
      </w:r>
    </w:p>
    <w:p w14:paraId="352C9412" w14:textId="7D4760F2" w:rsidR="003A20A0" w:rsidRDefault="003A20A0" w:rsidP="00607DE5">
      <w:r w:rsidRPr="00C61F08">
        <w:t>We</w:t>
      </w:r>
      <w:r>
        <w:t xml:space="preserve"> refer your application to the </w:t>
      </w:r>
      <w:r w:rsidRPr="00C5188C">
        <w:t>Committee</w:t>
      </w:r>
      <w:r w:rsidR="00244F79" w:rsidRPr="00C5188C">
        <w:t>,</w:t>
      </w:r>
      <w:r w:rsidRPr="00C5188C">
        <w:t xml:space="preserve"> an independent committee of experts. T</w:t>
      </w:r>
      <w:r>
        <w:t>he committee may also seek additional advice from independent technical experts</w:t>
      </w:r>
      <w:r w:rsidR="00B43C09">
        <w:t xml:space="preserve"> </w:t>
      </w:r>
      <w:r w:rsidR="00B43C09">
        <w:rPr>
          <w:rStyle w:val="ui-provider"/>
        </w:rPr>
        <w:t>or advisors to inform the assessment process</w:t>
      </w:r>
      <w:r>
        <w:t xml:space="preserve">. </w:t>
      </w:r>
      <w:bookmarkStart w:id="306" w:name="_Toc129097468"/>
      <w:bookmarkStart w:id="307" w:name="_Toc129097654"/>
      <w:bookmarkStart w:id="308" w:name="_Toc129097840"/>
      <w:bookmarkEnd w:id="306"/>
      <w:bookmarkEnd w:id="307"/>
      <w:bookmarkEnd w:id="308"/>
    </w:p>
    <w:p w14:paraId="0A39412C" w14:textId="5CA4FAB0" w:rsidR="003A20A0" w:rsidRDefault="003A20A0" w:rsidP="00607DE5">
      <w:r>
        <w:t xml:space="preserve">The </w:t>
      </w:r>
      <w:r w:rsidR="00244F79">
        <w:t>C</w:t>
      </w:r>
      <w:r>
        <w:t xml:space="preserve">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 xml:space="preserve">tions </w:t>
      </w:r>
      <w:r w:rsidR="007268C6">
        <w:rPr>
          <w:color w:val="000000"/>
        </w:rPr>
        <w:t xml:space="preserve">in the same stream as your application </w:t>
      </w:r>
      <w:r>
        <w:rPr>
          <w:color w:val="000000"/>
        </w:rPr>
        <w:t>before recommending which projects to fund</w:t>
      </w:r>
      <w:r w:rsidRPr="00E162FF">
        <w:t>.</w:t>
      </w:r>
      <w:r w:rsidRPr="00175FF5">
        <w:rPr>
          <w:szCs w:val="20"/>
        </w:rPr>
        <w:t xml:space="preserve"> </w:t>
      </w:r>
      <w:r>
        <w:rPr>
          <w:szCs w:val="20"/>
        </w:rPr>
        <w:t xml:space="preserve">The </w:t>
      </w:r>
      <w:r w:rsidR="00244F79">
        <w:rPr>
          <w:szCs w:val="20"/>
        </w:rPr>
        <w:t>C</w:t>
      </w:r>
      <w:r>
        <w:rPr>
          <w:szCs w:val="20"/>
        </w:rPr>
        <w:t>ommittee</w:t>
      </w:r>
      <w:r w:rsidR="00B43C09">
        <w:rPr>
          <w:szCs w:val="20"/>
        </w:rPr>
        <w:t>,</w:t>
      </w:r>
      <w:r w:rsidRPr="00274AE2">
        <w:rPr>
          <w:szCs w:val="20"/>
        </w:rPr>
        <w:t xml:space="preserve"> </w:t>
      </w:r>
      <w:r w:rsidR="00B43C09">
        <w:rPr>
          <w:szCs w:val="20"/>
        </w:rPr>
        <w:t xml:space="preserve">and any expert or advisor, </w:t>
      </w:r>
      <w:r w:rsidRPr="00274AE2">
        <w:rPr>
          <w:szCs w:val="20"/>
        </w:rPr>
        <w:t xml:space="preserve">will be </w:t>
      </w:r>
      <w:r>
        <w:rPr>
          <w:szCs w:val="20"/>
        </w:rPr>
        <w:t xml:space="preserve">required </w:t>
      </w:r>
      <w:r w:rsidRPr="00274AE2">
        <w:rPr>
          <w:szCs w:val="20"/>
        </w:rPr>
        <w:t xml:space="preserve">to </w:t>
      </w:r>
      <w:r>
        <w:rPr>
          <w:szCs w:val="20"/>
        </w:rPr>
        <w:t xml:space="preserve">perform their duties </w:t>
      </w:r>
      <w:r w:rsidRPr="00274AE2">
        <w:rPr>
          <w:szCs w:val="20"/>
        </w:rPr>
        <w:t>in accordance with the CGRGs</w:t>
      </w:r>
      <w:r>
        <w:rPr>
          <w:szCs w:val="20"/>
        </w:rPr>
        <w:t>.</w:t>
      </w:r>
      <w:bookmarkStart w:id="309" w:name="_Toc129097469"/>
      <w:bookmarkStart w:id="310" w:name="_Toc129097655"/>
      <w:bookmarkStart w:id="311" w:name="_Toc129097841"/>
      <w:bookmarkEnd w:id="309"/>
      <w:bookmarkEnd w:id="310"/>
      <w:bookmarkEnd w:id="311"/>
    </w:p>
    <w:p w14:paraId="63E935EE" w14:textId="70C50B6E" w:rsidR="00247D27" w:rsidRDefault="00F67DBB" w:rsidP="00BF3102">
      <w:pPr>
        <w:pStyle w:val="Heading3"/>
      </w:pPr>
      <w:bookmarkStart w:id="312" w:name="_Toc129097470"/>
      <w:bookmarkStart w:id="313" w:name="_Toc129097656"/>
      <w:bookmarkStart w:id="314" w:name="_Toc129097842"/>
      <w:bookmarkStart w:id="315" w:name="_Toc143168360"/>
      <w:bookmarkStart w:id="316" w:name="_Toc143168589"/>
      <w:bookmarkStart w:id="317" w:name="_Toc129097471"/>
      <w:bookmarkStart w:id="318" w:name="_Toc129097657"/>
      <w:bookmarkStart w:id="319" w:name="_Toc129097843"/>
      <w:bookmarkStart w:id="320" w:name="_Toc143168361"/>
      <w:bookmarkStart w:id="321" w:name="_Toc143168590"/>
      <w:bookmarkStart w:id="322" w:name="_Toc129097472"/>
      <w:bookmarkStart w:id="323" w:name="_Toc129097658"/>
      <w:bookmarkStart w:id="324" w:name="_Toc129097844"/>
      <w:bookmarkStart w:id="325" w:name="_Toc143168362"/>
      <w:bookmarkStart w:id="326" w:name="_Toc143168591"/>
      <w:bookmarkStart w:id="327" w:name="_Toc14508168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5A61FE">
        <w:t>Who will approve grants?</w:t>
      </w:r>
      <w:bookmarkEnd w:id="284"/>
      <w:bookmarkEnd w:id="285"/>
      <w:bookmarkEnd w:id="286"/>
      <w:bookmarkEnd w:id="287"/>
      <w:bookmarkEnd w:id="288"/>
      <w:bookmarkEnd w:id="327"/>
    </w:p>
    <w:p w14:paraId="5C7FBF1F" w14:textId="131325A5" w:rsidR="00247D27" w:rsidRDefault="00247D27" w:rsidP="00247D27">
      <w:r>
        <w:t>The Minister decides which grants to approve taking into account the recommendations</w:t>
      </w:r>
      <w:r w:rsidR="00C61F08">
        <w:t>/</w:t>
      </w:r>
      <w:r w:rsidR="00CF297D">
        <w:t>advice</w:t>
      </w:r>
      <w:r>
        <w:t xml:space="preserve"> of the committee and the availability of grant funds.</w:t>
      </w:r>
    </w:p>
    <w:p w14:paraId="259EB2E2" w14:textId="1B6ADE30" w:rsidR="00564DF1" w:rsidRDefault="00564DF1" w:rsidP="00564DF1">
      <w:pPr>
        <w:spacing w:after="80"/>
      </w:pPr>
      <w:bookmarkStart w:id="328" w:name="_Toc489952696"/>
      <w:r w:rsidRPr="00E162FF">
        <w:t xml:space="preserve">The Minister’s decision is final in all matters, </w:t>
      </w:r>
      <w:r>
        <w:t>including</w:t>
      </w:r>
      <w:r w:rsidR="00825941">
        <w:t>:</w:t>
      </w:r>
    </w:p>
    <w:p w14:paraId="544161A4" w14:textId="3D2C9FFB" w:rsidR="00564DF1" w:rsidRDefault="00564DF1" w:rsidP="002848BE">
      <w:pPr>
        <w:pStyle w:val="ListBullet"/>
        <w:spacing w:before="60" w:after="120"/>
        <w:ind w:left="357" w:hanging="357"/>
      </w:pPr>
      <w:r>
        <w:t xml:space="preserve">the </w:t>
      </w:r>
      <w:r w:rsidR="00AA73C5" w:rsidRPr="005A61FE">
        <w:t xml:space="preserve">grant </w:t>
      </w:r>
      <w:r>
        <w:t>approval</w:t>
      </w:r>
    </w:p>
    <w:p w14:paraId="6B4BACBD" w14:textId="74023719" w:rsidR="00564DF1" w:rsidRDefault="00564DF1" w:rsidP="002848BE">
      <w:pPr>
        <w:pStyle w:val="ListBullet"/>
        <w:spacing w:before="60" w:after="120"/>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5E328B1C" w:rsidR="00300E4A" w:rsidRDefault="00D4078F" w:rsidP="002848BE">
      <w:pPr>
        <w:pStyle w:val="ListBullet"/>
        <w:spacing w:before="60" w:after="120"/>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047730">
        <w:t>.</w:t>
      </w:r>
    </w:p>
    <w:p w14:paraId="086A2C93" w14:textId="1EA5780A" w:rsidR="00564DF1" w:rsidRPr="00E162FF" w:rsidRDefault="00564DF1" w:rsidP="00564DF1">
      <w:r>
        <w:t>We cannot review decisions about the merits of your application</w:t>
      </w:r>
      <w:r w:rsidRPr="00E162FF">
        <w:t>.</w:t>
      </w:r>
    </w:p>
    <w:p w14:paraId="6C3CBDD8" w14:textId="39A46BC7" w:rsidR="00564DF1" w:rsidRDefault="00564DF1" w:rsidP="00564DF1">
      <w:r>
        <w:t xml:space="preserve">The </w:t>
      </w:r>
      <w:r w:rsidR="00D4078F" w:rsidRPr="005A61FE">
        <w:t xml:space="preserve">Minister </w:t>
      </w:r>
      <w:r>
        <w:t xml:space="preserve">will not approve funding if there </w:t>
      </w:r>
      <w:r w:rsidR="007268C6">
        <w:t>are</w:t>
      </w:r>
      <w:r>
        <w:t xml:space="preserve"> insufficient program funds available across relevant financial years for the program.</w:t>
      </w:r>
    </w:p>
    <w:p w14:paraId="6B408239" w14:textId="548587B2" w:rsidR="00564DF1" w:rsidRDefault="00564DF1" w:rsidP="00BF3102">
      <w:pPr>
        <w:pStyle w:val="Heading2"/>
      </w:pPr>
      <w:bookmarkStart w:id="329" w:name="_Toc129097475"/>
      <w:bookmarkStart w:id="330" w:name="_Toc129097661"/>
      <w:bookmarkStart w:id="331" w:name="_Toc129097847"/>
      <w:bookmarkStart w:id="332" w:name="_Toc496536675"/>
      <w:bookmarkStart w:id="333" w:name="_Toc531277502"/>
      <w:bookmarkStart w:id="334" w:name="_Toc955312"/>
      <w:bookmarkStart w:id="335" w:name="_Toc145081689"/>
      <w:bookmarkEnd w:id="329"/>
      <w:bookmarkEnd w:id="330"/>
      <w:bookmarkEnd w:id="331"/>
      <w:r>
        <w:t>Notification of application outcomes</w:t>
      </w:r>
      <w:bookmarkEnd w:id="328"/>
      <w:bookmarkEnd w:id="332"/>
      <w:bookmarkEnd w:id="333"/>
      <w:bookmarkEnd w:id="334"/>
      <w:bookmarkEnd w:id="335"/>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BF3102">
      <w:pPr>
        <w:pStyle w:val="Heading3"/>
      </w:pPr>
      <w:bookmarkStart w:id="336" w:name="_Toc143168365"/>
      <w:bookmarkStart w:id="337" w:name="_Toc143168594"/>
      <w:bookmarkStart w:id="338" w:name="_Toc145081690"/>
      <w:bookmarkStart w:id="339" w:name="_Toc524362464"/>
      <w:bookmarkStart w:id="340" w:name="_Toc955313"/>
      <w:bookmarkStart w:id="341" w:name="_Toc496536676"/>
      <w:bookmarkStart w:id="342" w:name="_Toc531277503"/>
      <w:bookmarkEnd w:id="336"/>
      <w:bookmarkEnd w:id="337"/>
      <w:r>
        <w:t>Feedback on your application</w:t>
      </w:r>
      <w:bookmarkEnd w:id="338"/>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BF3102">
      <w:pPr>
        <w:pStyle w:val="Heading2"/>
      </w:pPr>
      <w:bookmarkStart w:id="343" w:name="_Toc143168367"/>
      <w:bookmarkStart w:id="344" w:name="_Toc143168596"/>
      <w:bookmarkStart w:id="345" w:name="_Toc143168368"/>
      <w:bookmarkStart w:id="346" w:name="_Toc143168597"/>
      <w:bookmarkStart w:id="347" w:name="_Toc143168369"/>
      <w:bookmarkStart w:id="348" w:name="_Toc143168598"/>
      <w:bookmarkStart w:id="349" w:name="_Toc143168370"/>
      <w:bookmarkStart w:id="350" w:name="_Toc143168599"/>
      <w:bookmarkStart w:id="351" w:name="_Toc145081691"/>
      <w:bookmarkEnd w:id="339"/>
      <w:bookmarkEnd w:id="343"/>
      <w:bookmarkEnd w:id="344"/>
      <w:bookmarkEnd w:id="345"/>
      <w:bookmarkEnd w:id="346"/>
      <w:bookmarkEnd w:id="347"/>
      <w:bookmarkEnd w:id="348"/>
      <w:bookmarkEnd w:id="349"/>
      <w:bookmarkEnd w:id="350"/>
      <w:r w:rsidRPr="005A61FE">
        <w:t>Successful</w:t>
      </w:r>
      <w:r>
        <w:t xml:space="preserve"> grant applications</w:t>
      </w:r>
      <w:bookmarkEnd w:id="340"/>
      <w:bookmarkEnd w:id="341"/>
      <w:bookmarkEnd w:id="342"/>
      <w:bookmarkEnd w:id="351"/>
    </w:p>
    <w:p w14:paraId="5B4DC469" w14:textId="51F52213" w:rsidR="00D057B9" w:rsidRDefault="00950B5A" w:rsidP="00BF3102">
      <w:pPr>
        <w:pStyle w:val="Heading3"/>
      </w:pPr>
      <w:bookmarkStart w:id="352" w:name="_Toc129097480"/>
      <w:bookmarkStart w:id="353" w:name="_Toc129097666"/>
      <w:bookmarkStart w:id="354" w:name="_Toc129097852"/>
      <w:bookmarkStart w:id="355" w:name="_Toc143168372"/>
      <w:bookmarkStart w:id="356" w:name="_Toc143168601"/>
      <w:bookmarkStart w:id="357" w:name="_Toc129097481"/>
      <w:bookmarkStart w:id="358" w:name="_Toc129097667"/>
      <w:bookmarkStart w:id="359" w:name="_Toc129097853"/>
      <w:bookmarkStart w:id="360" w:name="_Toc143168373"/>
      <w:bookmarkStart w:id="361" w:name="_Toc143168602"/>
      <w:bookmarkStart w:id="362" w:name="_Toc466898120"/>
      <w:bookmarkStart w:id="363" w:name="_Toc496536677"/>
      <w:bookmarkStart w:id="364" w:name="_Toc531277504"/>
      <w:bookmarkStart w:id="365" w:name="_Toc955314"/>
      <w:bookmarkStart w:id="366" w:name="_Toc145081692"/>
      <w:bookmarkEnd w:id="240"/>
      <w:bookmarkEnd w:id="241"/>
      <w:bookmarkEnd w:id="352"/>
      <w:bookmarkEnd w:id="353"/>
      <w:bookmarkEnd w:id="354"/>
      <w:bookmarkEnd w:id="355"/>
      <w:bookmarkEnd w:id="356"/>
      <w:bookmarkEnd w:id="357"/>
      <w:bookmarkEnd w:id="358"/>
      <w:bookmarkEnd w:id="359"/>
      <w:bookmarkEnd w:id="360"/>
      <w:bookmarkEnd w:id="361"/>
      <w:r>
        <w:t>The g</w:t>
      </w:r>
      <w:r w:rsidR="00D057B9">
        <w:t>rant agreement</w:t>
      </w:r>
      <w:bookmarkEnd w:id="362"/>
      <w:bookmarkEnd w:id="363"/>
      <w:bookmarkEnd w:id="364"/>
      <w:bookmarkEnd w:id="365"/>
      <w:bookmarkEnd w:id="366"/>
    </w:p>
    <w:p w14:paraId="5174DC1E" w14:textId="1BE885BF"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Pr="00244F79">
        <w:t xml:space="preserve">. </w:t>
      </w:r>
      <w:r w:rsidR="0085525B" w:rsidRPr="00244F79">
        <w:t>The grant agreement</w:t>
      </w:r>
      <w:r w:rsidR="0085525B" w:rsidRPr="005A61FE">
        <w:t xml:space="preserve"> has general terms and conditions that cannot be changed. </w:t>
      </w:r>
      <w:r w:rsidR="000C3B35">
        <w:t xml:space="preserve">A sample </w:t>
      </w:r>
      <w:hyperlink r:id="rId43" w:anchor="key-documents" w:history="1">
        <w:r w:rsidR="00ED3F2E">
          <w:rPr>
            <w:rStyle w:val="Hyperlink"/>
          </w:rPr>
          <w:t>grant agreement</w:t>
        </w:r>
      </w:hyperlink>
      <w:r w:rsidR="00ED3F2E">
        <w:rPr>
          <w:rStyle w:val="Hyperlink"/>
        </w:rPr>
        <w:t xml:space="preserve"> </w:t>
      </w:r>
      <w:r w:rsidR="000C3B35">
        <w:t>is available on</w:t>
      </w:r>
      <w:r w:rsidR="005624ED">
        <w:t xml:space="preserve"> </w:t>
      </w:r>
      <w:r w:rsidR="00380FDC">
        <w:t>business.gov.au and GrantConnect</w:t>
      </w:r>
      <w:r w:rsidR="000F18DD" w:rsidRPr="005A61FE">
        <w:t>.</w:t>
      </w:r>
    </w:p>
    <w:p w14:paraId="5F855BD2" w14:textId="074E98F9"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rsidRPr="00C5188C">
        <w:t xml:space="preserve">. </w:t>
      </w:r>
      <w:r w:rsidR="00E95D50" w:rsidRPr="00C5188C">
        <w:t xml:space="preserve">You must not start any </w:t>
      </w:r>
      <w:r w:rsidR="00244F79" w:rsidRPr="004913D1">
        <w:t xml:space="preserve">Urban Rivers and Catchments Program </w:t>
      </w:r>
      <w:r w:rsidR="00B8540E">
        <w:t>2023</w:t>
      </w:r>
      <w:r w:rsidR="0062200C">
        <w:t xml:space="preserve"> </w:t>
      </w:r>
      <w:r w:rsidR="00E95D50" w:rsidRPr="00C5188C">
        <w:t>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3F8722DC"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74D2E5DF" w:rsidR="00D057B9" w:rsidRDefault="00D057B9" w:rsidP="00D057B9">
      <w:r w:rsidRPr="00DF65AA">
        <w:t>If you enter an agreement under the</w:t>
      </w:r>
      <w:r w:rsidR="00DF65AA" w:rsidRPr="004913D1">
        <w:t xml:space="preserve"> Urban Rivers and Catchments Program</w:t>
      </w:r>
      <w:r w:rsidRPr="00DF65AA">
        <w:t>, you cannot receive other grant</w:t>
      </w:r>
      <w:r w:rsidR="00AE7DFD">
        <w:t xml:space="preserve"> </w:t>
      </w:r>
      <w:r w:rsidR="00E95D50" w:rsidRPr="00DF65AA">
        <w:t>for the same activities</w:t>
      </w:r>
      <w:r w:rsidRPr="00DF65AA">
        <w:t xml:space="preserve"> from other Commonwealth</w:t>
      </w:r>
      <w:r w:rsidR="009A52BE" w:rsidRPr="00DF65AA">
        <w:t xml:space="preserve"> </w:t>
      </w:r>
      <w:r w:rsidRPr="00DF65AA">
        <w:t>granting programs.</w:t>
      </w:r>
    </w:p>
    <w:p w14:paraId="61AAFA78" w14:textId="77777777" w:rsidR="00D057B9" w:rsidRDefault="00D057B9" w:rsidP="00D057B9">
      <w:r w:rsidRPr="0062411B">
        <w:t>The Commonwealth may reco</w:t>
      </w:r>
      <w:r>
        <w:t>ver grant funds if there is a breach of the grant agreement.</w:t>
      </w:r>
    </w:p>
    <w:p w14:paraId="695AF38A" w14:textId="2C95864A" w:rsidR="00C20F83" w:rsidRPr="002F423B" w:rsidRDefault="00C20F83" w:rsidP="00065FC9">
      <w:pPr>
        <w:pStyle w:val="ListBullet"/>
        <w:numPr>
          <w:ilvl w:val="0"/>
          <w:numId w:val="0"/>
        </w:numPr>
      </w:pPr>
      <w:bookmarkStart w:id="367" w:name="_Toc143168375"/>
      <w:bookmarkStart w:id="368" w:name="_Toc143168604"/>
      <w:bookmarkStart w:id="369" w:name="_Toc143168376"/>
      <w:bookmarkStart w:id="370" w:name="_Toc143168605"/>
      <w:bookmarkStart w:id="371" w:name="_Toc143168377"/>
      <w:bookmarkStart w:id="372" w:name="_Toc143168606"/>
      <w:bookmarkStart w:id="373" w:name="_Toc143168378"/>
      <w:bookmarkStart w:id="374" w:name="_Toc143168607"/>
      <w:bookmarkStart w:id="375" w:name="_Toc143168379"/>
      <w:bookmarkStart w:id="376" w:name="_Toc143168608"/>
      <w:bookmarkStart w:id="377" w:name="_Toc143168380"/>
      <w:bookmarkStart w:id="378" w:name="_Toc143168609"/>
      <w:bookmarkStart w:id="379" w:name="_Toc143168381"/>
      <w:bookmarkStart w:id="380" w:name="_Toc143168610"/>
      <w:bookmarkStart w:id="381" w:name="_Toc143168382"/>
      <w:bookmarkStart w:id="382" w:name="_Toc143168611"/>
      <w:bookmarkStart w:id="383" w:name="_Toc143168383"/>
      <w:bookmarkStart w:id="384" w:name="_Toc143168612"/>
      <w:bookmarkStart w:id="385" w:name="_Toc143168384"/>
      <w:bookmarkStart w:id="386" w:name="_Toc143168613"/>
      <w:bookmarkStart w:id="387" w:name="_Toc129097486"/>
      <w:bookmarkStart w:id="388" w:name="_Toc129097672"/>
      <w:bookmarkStart w:id="389" w:name="_Toc129097858"/>
      <w:bookmarkStart w:id="390" w:name="_Toc143168385"/>
      <w:bookmarkStart w:id="391" w:name="_Toc143168614"/>
      <w:bookmarkStart w:id="392" w:name="_Toc129097487"/>
      <w:bookmarkStart w:id="393" w:name="_Toc129097673"/>
      <w:bookmarkStart w:id="394" w:name="_Toc129097859"/>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2F423B">
        <w:t>We will use a standard grant agreement</w:t>
      </w:r>
      <w:r w:rsidR="001429C3">
        <w:t>.</w:t>
      </w:r>
      <w:r w:rsidRPr="002F423B">
        <w:t xml:space="preserve"> </w:t>
      </w:r>
      <w:bookmarkStart w:id="395" w:name="_Toc129097488"/>
      <w:bookmarkStart w:id="396" w:name="_Toc129097674"/>
      <w:bookmarkStart w:id="397" w:name="_Toc129097860"/>
      <w:bookmarkEnd w:id="395"/>
      <w:bookmarkEnd w:id="396"/>
      <w:bookmarkEnd w:id="397"/>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398" w:name="_Toc129097489"/>
      <w:bookmarkStart w:id="399" w:name="_Toc129097675"/>
      <w:bookmarkStart w:id="400" w:name="_Toc129097861"/>
      <w:bookmarkEnd w:id="398"/>
      <w:bookmarkEnd w:id="399"/>
      <w:bookmarkEnd w:id="400"/>
    </w:p>
    <w:p w14:paraId="2861FDDC" w14:textId="57A1FAAB" w:rsidR="003B1C9C"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rsidRPr="002F423B">
        <w:t>Minister</w:t>
      </w:r>
      <w:r w:rsidR="00EF53D9" w:rsidRPr="002F423B">
        <w:t>.</w:t>
      </w:r>
      <w:bookmarkStart w:id="401" w:name="_Toc129097490"/>
      <w:bookmarkStart w:id="402" w:name="_Toc129097676"/>
      <w:bookmarkStart w:id="403" w:name="_Toc129097862"/>
      <w:bookmarkEnd w:id="401"/>
      <w:bookmarkEnd w:id="402"/>
      <w:bookmarkEnd w:id="403"/>
    </w:p>
    <w:p w14:paraId="1CBD62A4" w14:textId="2F89F9A6" w:rsidR="00BD3A35" w:rsidRDefault="002B3D6E" w:rsidP="00BF3102">
      <w:pPr>
        <w:pStyle w:val="Heading3"/>
      </w:pPr>
      <w:bookmarkStart w:id="404" w:name="_Toc489952704"/>
      <w:bookmarkStart w:id="405" w:name="_Toc496536682"/>
      <w:bookmarkStart w:id="406" w:name="_Toc531277509"/>
      <w:bookmarkStart w:id="407" w:name="_Toc955319"/>
      <w:bookmarkStart w:id="408" w:name="_Toc145081693"/>
      <w:bookmarkStart w:id="409" w:name="_Ref465245613"/>
      <w:bookmarkStart w:id="410" w:name="_Toc467165693"/>
      <w:bookmarkStart w:id="411" w:name="_Toc164844284"/>
      <w:r>
        <w:t>S</w:t>
      </w:r>
      <w:r w:rsidR="00BD3A35" w:rsidRPr="00CB5DC6">
        <w:t xml:space="preserve">pecific legislation, </w:t>
      </w:r>
      <w:r w:rsidR="00BD3A35">
        <w:t>policies and industry standards</w:t>
      </w:r>
      <w:bookmarkEnd w:id="404"/>
      <w:bookmarkEnd w:id="405"/>
      <w:bookmarkEnd w:id="406"/>
      <w:bookmarkEnd w:id="407"/>
      <w:bookmarkEnd w:id="408"/>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0B2F47D8" w:rsidR="00147E5A" w:rsidRPr="005A61FE" w:rsidRDefault="00AD4596" w:rsidP="00147E5A">
      <w:pPr>
        <w:rPr>
          <w:rFonts w:ascii="Calibri" w:hAnsi="Calibri"/>
          <w:iCs w:val="0"/>
          <w:szCs w:val="22"/>
        </w:rPr>
      </w:pPr>
      <w:r>
        <w:t>Y</w:t>
      </w:r>
      <w:r w:rsidR="00963029" w:rsidRPr="005A61FE">
        <w:t>ou</w:t>
      </w:r>
      <w:r w:rsidR="00147E5A" w:rsidRPr="005A61FE">
        <w:t xml:space="preserve"> will be required to comply with</w:t>
      </w:r>
      <w:r w:rsidR="00963029">
        <w:t xml:space="preserve"> legislation and regulatory requirements relating to</w:t>
      </w:r>
      <w:r w:rsidR="00147E5A" w:rsidRPr="005A61FE">
        <w:t>:</w:t>
      </w:r>
    </w:p>
    <w:p w14:paraId="430620B3" w14:textId="1667572F" w:rsidR="00F81B41" w:rsidRDefault="00147E5A" w:rsidP="002848BE">
      <w:pPr>
        <w:pStyle w:val="ListBullet"/>
        <w:spacing w:before="60" w:after="120"/>
        <w:ind w:left="357" w:hanging="357"/>
      </w:pPr>
      <w:bookmarkStart w:id="412" w:name="_Hlk135303260"/>
      <w:r w:rsidRPr="005A61FE">
        <w:t>State/</w:t>
      </w:r>
      <w:r w:rsidR="005D35E6">
        <w:t>t</w:t>
      </w:r>
      <w:r w:rsidRPr="005A61FE">
        <w:t>erritory legislation in relation to working with children</w:t>
      </w:r>
      <w:r w:rsidR="00963029">
        <w:t xml:space="preserve"> and working with vulnerable people</w:t>
      </w:r>
    </w:p>
    <w:bookmarkEnd w:id="412"/>
    <w:p w14:paraId="11DDB050" w14:textId="3AC4835D" w:rsidR="00963029" w:rsidRPr="005C014B" w:rsidRDefault="00CE697A" w:rsidP="002848BE">
      <w:pPr>
        <w:pStyle w:val="ListBullet"/>
        <w:spacing w:before="60" w:after="120"/>
        <w:ind w:left="357" w:hanging="357"/>
      </w:pPr>
      <w:r w:rsidRPr="005C014B">
        <w:t>Workplace Gender Equality Act (2012) reporting requirements</w:t>
      </w:r>
    </w:p>
    <w:p w14:paraId="2D1ADF00" w14:textId="77777777" w:rsidR="00DF0220" w:rsidRPr="000B0C0B" w:rsidRDefault="00DF0220" w:rsidP="00DF0220">
      <w:pPr>
        <w:pStyle w:val="ListBullet"/>
        <w:spacing w:before="60" w:after="120"/>
        <w:ind w:left="357" w:hanging="357"/>
      </w:pPr>
      <w:r w:rsidRPr="000B0C0B">
        <w:t>Work Health and Safety Act (2011) requirements and state/territory legislation relating to work, health and safety</w:t>
      </w:r>
    </w:p>
    <w:p w14:paraId="7AE9C59C" w14:textId="77777777" w:rsidR="00DF0220" w:rsidRPr="000B0C0B" w:rsidRDefault="00DF0220" w:rsidP="00DF0220">
      <w:pPr>
        <w:pStyle w:val="ListBullet"/>
        <w:spacing w:before="60" w:after="120"/>
        <w:ind w:left="357" w:hanging="357"/>
      </w:pPr>
      <w:r w:rsidRPr="000B0C0B">
        <w:t xml:space="preserve">Waterways and catchment management </w:t>
      </w:r>
    </w:p>
    <w:p w14:paraId="754EDDDE" w14:textId="77777777" w:rsidR="00DF0220" w:rsidRPr="000B0C0B" w:rsidRDefault="00DF0220" w:rsidP="00DF0220">
      <w:pPr>
        <w:pStyle w:val="ListBullet"/>
        <w:spacing w:before="60" w:after="120"/>
        <w:ind w:left="357" w:hanging="357"/>
      </w:pPr>
      <w:r w:rsidRPr="000B0C0B">
        <w:t>Public land and reserves</w:t>
      </w:r>
    </w:p>
    <w:p w14:paraId="6DA27293" w14:textId="77777777" w:rsidR="00DF0220" w:rsidRPr="000B0C0B" w:rsidRDefault="00DF0220" w:rsidP="00DF0220">
      <w:pPr>
        <w:pStyle w:val="ListBullet"/>
        <w:spacing w:before="60" w:after="120"/>
        <w:ind w:left="357" w:hanging="357"/>
      </w:pPr>
      <w:r w:rsidRPr="000B0C0B">
        <w:rPr>
          <w:iCs/>
        </w:rPr>
        <w:t>Biodiversity conservation</w:t>
      </w:r>
      <w:r w:rsidRPr="000B0C0B" w:rsidDel="001729A0">
        <w:rPr>
          <w:iCs/>
        </w:rPr>
        <w:t xml:space="preserve"> </w:t>
      </w:r>
      <w:r w:rsidRPr="000B0C0B">
        <w:rPr>
          <w:iCs/>
        </w:rPr>
        <w:t xml:space="preserve">and wildlife </w:t>
      </w:r>
      <w:r w:rsidRPr="005C014B">
        <w:t xml:space="preserve">management </w:t>
      </w:r>
      <w:r w:rsidRPr="000B0C0B">
        <w:t>including listed threatened species</w:t>
      </w:r>
    </w:p>
    <w:p w14:paraId="0C126505" w14:textId="77777777" w:rsidR="00DF0220" w:rsidRPr="000B0C0B" w:rsidRDefault="00DF0220" w:rsidP="00DF0220">
      <w:pPr>
        <w:pStyle w:val="ListBullet"/>
        <w:spacing w:before="60" w:after="120"/>
        <w:ind w:left="357" w:hanging="357"/>
      </w:pPr>
      <w:r w:rsidRPr="000B0C0B">
        <w:t xml:space="preserve">Biosecurity </w:t>
      </w:r>
    </w:p>
    <w:p w14:paraId="38BA2EC8" w14:textId="77777777" w:rsidR="00DF0220" w:rsidRPr="005C014B" w:rsidRDefault="00DF0220" w:rsidP="00DF0220">
      <w:pPr>
        <w:pStyle w:val="ListBullet"/>
        <w:spacing w:before="60" w:after="120"/>
        <w:ind w:left="357" w:hanging="357"/>
      </w:pPr>
      <w:r w:rsidRPr="000B0C0B">
        <w:t>N</w:t>
      </w:r>
      <w:r w:rsidRPr="005C014B">
        <w:t>ative vegetation and environment protection</w:t>
      </w:r>
    </w:p>
    <w:p w14:paraId="59A190D0" w14:textId="77777777" w:rsidR="00DF0220" w:rsidRPr="005C014B" w:rsidRDefault="00DF0220" w:rsidP="00DF0220">
      <w:pPr>
        <w:pStyle w:val="ListBullet"/>
        <w:spacing w:before="60" w:after="120"/>
        <w:ind w:left="357" w:hanging="357"/>
      </w:pPr>
      <w:r w:rsidRPr="005C014B">
        <w:t>Indigenous heritage and relics</w:t>
      </w:r>
    </w:p>
    <w:p w14:paraId="753A1889" w14:textId="03D3914A" w:rsidR="00D0557B" w:rsidRDefault="00DF0220" w:rsidP="00DF0220">
      <w:pPr>
        <w:pStyle w:val="ListBullet"/>
        <w:spacing w:before="60" w:after="120"/>
        <w:ind w:left="357" w:hanging="357"/>
      </w:pPr>
      <w:r w:rsidRPr="000B0C0B">
        <w:t>Waste disposal</w:t>
      </w:r>
    </w:p>
    <w:p w14:paraId="151CFC06" w14:textId="66798332" w:rsidR="00147E5A" w:rsidRDefault="00DF0220" w:rsidP="002848BE">
      <w:pPr>
        <w:pStyle w:val="ListBullet"/>
        <w:spacing w:before="60" w:after="120"/>
        <w:ind w:left="357" w:hanging="357"/>
      </w:pPr>
      <w:r>
        <w:t>R</w:t>
      </w:r>
      <w:r w:rsidR="00963029">
        <w:t>equirements relating to state/territory regulated activities</w:t>
      </w:r>
      <w:r w:rsidR="00703B74">
        <w:t>.</w:t>
      </w:r>
    </w:p>
    <w:p w14:paraId="5F61D9B9" w14:textId="51E38535" w:rsidR="00C35A7E" w:rsidRDefault="00C35A7E" w:rsidP="00C35A7E">
      <w:pPr>
        <w:pStyle w:val="ListBullet"/>
        <w:numPr>
          <w:ilvl w:val="0"/>
          <w:numId w:val="0"/>
        </w:numPr>
        <w:spacing w:before="60" w:after="120"/>
      </w:pPr>
      <w:r>
        <w:t>You will also be required to:</w:t>
      </w:r>
    </w:p>
    <w:p w14:paraId="648BA495" w14:textId="38C37D6E" w:rsidR="00C35A7E" w:rsidRDefault="00C35A7E" w:rsidP="00C35A7E">
      <w:pPr>
        <w:pStyle w:val="ListBullet"/>
        <w:spacing w:before="60" w:after="120"/>
        <w:ind w:left="357" w:hanging="357"/>
      </w:pPr>
      <w:r>
        <w:t>hold relevant permits or be otherwise accredited with, or authorised by, the relevant state or territory government/s to undertake the proposed activities in those jurisdictions</w:t>
      </w:r>
    </w:p>
    <w:p w14:paraId="5FD7EE93" w14:textId="5B6C4464" w:rsidR="00D0557B" w:rsidRDefault="00D0557B" w:rsidP="00C35A7E">
      <w:pPr>
        <w:pStyle w:val="ListBullet"/>
        <w:spacing w:before="60" w:after="120"/>
        <w:ind w:left="357" w:hanging="357"/>
      </w:pPr>
      <w:r>
        <w:t>where applicable, comply with relevant codes of practice standards and guidelines</w:t>
      </w:r>
    </w:p>
    <w:p w14:paraId="3262B68F" w14:textId="4DB7AB5B" w:rsidR="00C35A7E" w:rsidRDefault="00C35A7E" w:rsidP="00C35A7E">
      <w:pPr>
        <w:pStyle w:val="ListBullet"/>
        <w:spacing w:before="60" w:after="120"/>
        <w:ind w:left="357" w:hanging="357"/>
      </w:pPr>
      <w:r>
        <w:t xml:space="preserve">you and </w:t>
      </w:r>
      <w:r w:rsidR="00D0557B">
        <w:t xml:space="preserve">other people engaged in the project must not trespass on property </w:t>
      </w:r>
      <w:bookmarkStart w:id="413" w:name="_Int_xmZA2k3G"/>
      <w:r w:rsidR="00D0557B">
        <w:t>in the course of</w:t>
      </w:r>
      <w:bookmarkEnd w:id="413"/>
      <w:r w:rsidR="00D0557B">
        <w:t xml:space="preserve"> undertaking your grant activity nor endorse, sanction, or give comfort to acts of trespass or unauthorised access to private property</w:t>
      </w:r>
    </w:p>
    <w:p w14:paraId="7B0352C6" w14:textId="1E5751B9" w:rsidR="00C35A7E" w:rsidRDefault="00C35A7E" w:rsidP="00C35A7E">
      <w:pPr>
        <w:pStyle w:val="ListBullet"/>
        <w:spacing w:before="60" w:after="120"/>
        <w:ind w:left="357" w:hanging="357"/>
      </w:pPr>
      <w:r>
        <w:t>you must also comply with any government measures and requirements in relation to COVID-19 (Coronavirus)</w:t>
      </w:r>
      <w:r w:rsidR="00703B74">
        <w:t>.</w:t>
      </w:r>
    </w:p>
    <w:p w14:paraId="29621A3E" w14:textId="335C8F1A" w:rsidR="00C35A7E" w:rsidRDefault="00D0557B" w:rsidP="006A2BAF">
      <w:pPr>
        <w:pStyle w:val="ListBullet"/>
        <w:numPr>
          <w:ilvl w:val="0"/>
          <w:numId w:val="0"/>
        </w:numPr>
        <w:spacing w:before="60" w:after="120"/>
      </w:pPr>
      <w:r>
        <w:lastRenderedPageBreak/>
        <w:t>Provision of grant funding does not constitute regulatory approval for funded activities. Successful grant applicants must obtain all necessary regulatory approvals before carrying out the funded activities and must comply with the conditions of those approvals at all times.</w:t>
      </w:r>
    </w:p>
    <w:p w14:paraId="03D97915" w14:textId="0CBFECB8" w:rsidR="005A4513" w:rsidRPr="005A61FE" w:rsidRDefault="005A4513" w:rsidP="00BF3102">
      <w:pPr>
        <w:pStyle w:val="Heading4"/>
      </w:pPr>
      <w:bookmarkStart w:id="414" w:name="_Toc143168388"/>
      <w:bookmarkStart w:id="415" w:name="_Toc143168617"/>
      <w:bookmarkStart w:id="416" w:name="_Toc143168389"/>
      <w:bookmarkStart w:id="417" w:name="_Toc143168618"/>
      <w:bookmarkStart w:id="418" w:name="_Toc143168390"/>
      <w:bookmarkStart w:id="419" w:name="_Toc143168619"/>
      <w:bookmarkStart w:id="420" w:name="_Toc143168391"/>
      <w:bookmarkStart w:id="421" w:name="_Toc143168620"/>
      <w:bookmarkStart w:id="422" w:name="_Toc143168392"/>
      <w:bookmarkStart w:id="423" w:name="_Toc143168621"/>
      <w:bookmarkStart w:id="424" w:name="_Toc143168393"/>
      <w:bookmarkStart w:id="425" w:name="_Toc143168622"/>
      <w:bookmarkStart w:id="426" w:name="_Toc143168394"/>
      <w:bookmarkStart w:id="427" w:name="_Toc143168623"/>
      <w:bookmarkStart w:id="428" w:name="_Toc143168395"/>
      <w:bookmarkStart w:id="429" w:name="_Toc143168624"/>
      <w:bookmarkStart w:id="430" w:name="_Toc143168396"/>
      <w:bookmarkStart w:id="431" w:name="_Toc143168625"/>
      <w:bookmarkStart w:id="432" w:name="_Toc143168397"/>
      <w:bookmarkStart w:id="433" w:name="_Toc143168626"/>
      <w:bookmarkStart w:id="434" w:name="_Toc143168398"/>
      <w:bookmarkStart w:id="435" w:name="_Toc143168627"/>
      <w:bookmarkStart w:id="436" w:name="_Toc143168399"/>
      <w:bookmarkStart w:id="437" w:name="_Toc143168628"/>
      <w:bookmarkStart w:id="438" w:name="_Toc143168400"/>
      <w:bookmarkStart w:id="439" w:name="_Toc143168629"/>
      <w:bookmarkStart w:id="440" w:name="_Toc143168401"/>
      <w:bookmarkStart w:id="441" w:name="_Toc143168630"/>
      <w:bookmarkStart w:id="442" w:name="_Toc143168402"/>
      <w:bookmarkStart w:id="443" w:name="_Toc143168631"/>
      <w:bookmarkStart w:id="444" w:name="_Toc531277511"/>
      <w:bookmarkStart w:id="445" w:name="_Toc955321"/>
      <w:bookmarkStart w:id="446" w:name="_Toc145081694"/>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5A61FE">
        <w:t xml:space="preserve">Building and </w:t>
      </w:r>
      <w:r w:rsidR="009E1D7E" w:rsidRPr="005A61FE">
        <w:t>construction requirements</w:t>
      </w:r>
      <w:bookmarkEnd w:id="444"/>
      <w:bookmarkEnd w:id="445"/>
      <w:bookmarkEnd w:id="446"/>
    </w:p>
    <w:p w14:paraId="5BDC5E42" w14:textId="77777777" w:rsidR="0071709C" w:rsidRDefault="0071709C" w:rsidP="0071709C">
      <w:bookmarkStart w:id="447" w:name="_Toc530073031"/>
      <w:bookmarkStart w:id="448" w:name="_Toc489952705"/>
      <w:bookmarkStart w:id="449" w:name="_Toc496536683"/>
      <w:bookmarkStart w:id="450" w:name="_Toc531277512"/>
      <w:bookmarkStart w:id="451" w:name="_Toc955322"/>
      <w:bookmarkEnd w:id="447"/>
      <w:r>
        <w:t>Wherever the government funds building and construction activities, the following special regulatory requirements apply.</w:t>
      </w:r>
    </w:p>
    <w:p w14:paraId="4AA883E4" w14:textId="510F252E" w:rsidR="0071709C" w:rsidRPr="00B732CF" w:rsidRDefault="00B732CF" w:rsidP="002848BE">
      <w:pPr>
        <w:pStyle w:val="ListBullet"/>
        <w:ind w:left="360"/>
        <w:rPr>
          <w:rFonts w:ascii="Calibri" w:hAnsi="Calibri"/>
          <w:szCs w:val="22"/>
        </w:rPr>
      </w:pPr>
      <w:r w:rsidRPr="00B732CF">
        <w:rPr>
          <w:iCs/>
        </w:rPr>
        <w:t>Australian G</w:t>
      </w:r>
      <w:r>
        <w:t>overnment Building and Construction WHS Accreditation Scheme (</w:t>
      </w:r>
      <w:hyperlink r:id="rId44" w:history="1">
        <w:r>
          <w:rPr>
            <w:rStyle w:val="Hyperlink"/>
          </w:rPr>
          <w:t>WHS Scheme</w:t>
        </w:r>
      </w:hyperlink>
      <w:r w:rsidR="0071709C" w:rsidRPr="005A61FE">
        <w:t>)</w:t>
      </w:r>
      <w:r w:rsidR="0071709C">
        <w:rPr>
          <w:rStyle w:val="FootnoteReference"/>
          <w:rFonts w:ascii="Calibri" w:hAnsi="Calibri"/>
          <w:sz w:val="24"/>
        </w:rPr>
        <w:footnoteReference w:id="4"/>
      </w:r>
    </w:p>
    <w:p w14:paraId="3DD8B0B9" w14:textId="77777777" w:rsidR="0071709C" w:rsidRDefault="0071709C" w:rsidP="0071709C">
      <w:r>
        <w:t>These regulations are subject to the level of funding you receive as outlined below</w:t>
      </w:r>
      <w:r w:rsidRPr="005A61FE">
        <w:t>.</w:t>
      </w:r>
    </w:p>
    <w:p w14:paraId="4FC54504" w14:textId="2B06A90B" w:rsidR="00BD3A35" w:rsidRDefault="00BD3A35" w:rsidP="00BF3102">
      <w:pPr>
        <w:pStyle w:val="Heading4"/>
      </w:pPr>
      <w:bookmarkStart w:id="452" w:name="_Toc489952706"/>
      <w:bookmarkStart w:id="453" w:name="_Toc496536684"/>
      <w:bookmarkStart w:id="454" w:name="_Toc531277513"/>
      <w:bookmarkStart w:id="455" w:name="_Toc955323"/>
      <w:bookmarkStart w:id="456" w:name="_Toc145081695"/>
      <w:bookmarkEnd w:id="448"/>
      <w:bookmarkEnd w:id="449"/>
      <w:bookmarkEnd w:id="450"/>
      <w:bookmarkEnd w:id="451"/>
      <w:r>
        <w:t>WHS Scheme</w:t>
      </w:r>
      <w:bookmarkEnd w:id="452"/>
      <w:bookmarkEnd w:id="453"/>
      <w:bookmarkEnd w:id="454"/>
      <w:bookmarkEnd w:id="455"/>
      <w:bookmarkEnd w:id="456"/>
      <w:r>
        <w:t xml:space="preserve"> </w:t>
      </w:r>
    </w:p>
    <w:p w14:paraId="77F11CFE" w14:textId="18E30625" w:rsidR="00843FB0" w:rsidRPr="00B732CF" w:rsidRDefault="00843FB0" w:rsidP="00B732CF">
      <w:pPr>
        <w:rPr>
          <w:rFonts w:ascii="Calibri" w:hAnsi="Calibri"/>
          <w:iCs w:val="0"/>
          <w:szCs w:val="22"/>
        </w:rPr>
      </w:pPr>
      <w:r>
        <w:t xml:space="preserve">The WHS Scheme is administered by the </w:t>
      </w:r>
      <w:hyperlink r:id="rId45" w:history="1">
        <w:r w:rsidR="00B732CF">
          <w:rPr>
            <w:rStyle w:val="Hyperlink"/>
          </w:rPr>
          <w:t>Office of the Federal Safety Commissioner</w:t>
        </w:r>
      </w:hyperlink>
      <w:r>
        <w:rPr>
          <w:rStyle w:val="FootnoteReference"/>
        </w:rPr>
        <w:footnoteReference w:id="5"/>
      </w:r>
      <w:r>
        <w:t xml:space="preserve">. </w:t>
      </w:r>
    </w:p>
    <w:p w14:paraId="3022F46F" w14:textId="663369DD" w:rsidR="00BD3A35" w:rsidRDefault="00BD3A35" w:rsidP="00760D2E">
      <w:pPr>
        <w:spacing w:after="80"/>
      </w:pPr>
      <w:r>
        <w:t>The Scheme applies to projects that are directly or indirectly funded by the Australian Government where</w:t>
      </w:r>
      <w:r w:rsidR="00CF5ACB">
        <w:t>:</w:t>
      </w:r>
    </w:p>
    <w:p w14:paraId="48081E84" w14:textId="77777777" w:rsidR="00BD3A35" w:rsidRDefault="00BD3A35" w:rsidP="002848BE">
      <w:pPr>
        <w:pStyle w:val="ListBullet"/>
        <w:spacing w:before="60" w:after="120"/>
        <w:ind w:left="357" w:hanging="357"/>
      </w:pPr>
      <w:r>
        <w:t>the value of the Australian Government contribution to the project is at least $6 million and represents at least 50 per cent of the total construction project value; or</w:t>
      </w:r>
    </w:p>
    <w:p w14:paraId="7A877FC6" w14:textId="77777777" w:rsidR="00BD3A35" w:rsidRDefault="00BD3A35" w:rsidP="002848BE">
      <w:pPr>
        <w:pStyle w:val="ListBullet"/>
        <w:spacing w:before="60" w:after="120"/>
        <w:ind w:left="357" w:hanging="357"/>
      </w:pPr>
      <w:r>
        <w:t xml:space="preserve">the Australian Government contribution to a project is $10 million (GST inclusive) or more, irrespective of the proportion of Australian Government funding; and </w:t>
      </w:r>
    </w:p>
    <w:p w14:paraId="3B3DB642" w14:textId="77777777" w:rsidR="00BD3A35" w:rsidRDefault="00BD3A35" w:rsidP="002848BE">
      <w:pPr>
        <w:pStyle w:val="ListBullet"/>
        <w:spacing w:before="60" w:after="120"/>
        <w:ind w:left="357" w:hanging="357"/>
      </w:pPr>
      <w:r>
        <w:t>a head contract under the project includes building work of $4 million or more (GST Inclusive).</w:t>
      </w:r>
    </w:p>
    <w:p w14:paraId="25F652D3" w14:textId="4FB87312" w:rsidR="00CE1A20" w:rsidRDefault="002E3A5A" w:rsidP="00BF3102">
      <w:pPr>
        <w:pStyle w:val="Heading3"/>
      </w:pPr>
      <w:bookmarkStart w:id="457" w:name="_Toc489952707"/>
      <w:bookmarkStart w:id="458" w:name="_Toc496536685"/>
      <w:bookmarkStart w:id="459" w:name="_Toc531277729"/>
      <w:bookmarkStart w:id="460" w:name="_Toc463350780"/>
      <w:bookmarkStart w:id="461" w:name="_Toc467165695"/>
      <w:bookmarkStart w:id="462" w:name="_Toc530073035"/>
      <w:bookmarkStart w:id="463" w:name="_Toc496536686"/>
      <w:bookmarkStart w:id="464" w:name="_Toc531277514"/>
      <w:bookmarkStart w:id="465" w:name="_Toc955324"/>
      <w:bookmarkStart w:id="466" w:name="_Toc145081696"/>
      <w:bookmarkEnd w:id="409"/>
      <w:bookmarkEnd w:id="410"/>
      <w:bookmarkEnd w:id="457"/>
      <w:bookmarkEnd w:id="458"/>
      <w:bookmarkEnd w:id="459"/>
      <w:bookmarkEnd w:id="460"/>
      <w:bookmarkEnd w:id="461"/>
      <w:bookmarkEnd w:id="462"/>
      <w:r>
        <w:t xml:space="preserve">How </w:t>
      </w:r>
      <w:r w:rsidR="00387369">
        <w:t>we pay the grant</w:t>
      </w:r>
      <w:bookmarkEnd w:id="463"/>
      <w:bookmarkEnd w:id="464"/>
      <w:bookmarkEnd w:id="465"/>
      <w:bookmarkEnd w:id="466"/>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2A885710" w:rsidR="00F316C0" w:rsidRDefault="002C0A35" w:rsidP="002848BE">
      <w:pPr>
        <w:pStyle w:val="ListBullet"/>
        <w:spacing w:before="60" w:after="120"/>
        <w:ind w:left="357" w:hanging="357"/>
      </w:pPr>
      <w:r>
        <w:t xml:space="preserve">maximum grant amount </w:t>
      </w:r>
      <w:r w:rsidR="00387369">
        <w:t>we will pay</w:t>
      </w:r>
    </w:p>
    <w:p w14:paraId="10CC2794" w14:textId="6C7667F8" w:rsidR="00AD0F07" w:rsidRDefault="006B1989" w:rsidP="002848BE">
      <w:pPr>
        <w:pStyle w:val="ListBullet"/>
        <w:spacing w:before="60" w:after="120"/>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1614B01E" w:rsidR="006B2631" w:rsidRDefault="006B2631" w:rsidP="002848BE">
      <w:pPr>
        <w:pStyle w:val="ListBullet"/>
        <w:spacing w:before="60" w:after="120"/>
        <w:ind w:left="357" w:hanging="357"/>
      </w:pPr>
      <w:r>
        <w:t>any in-kind contributions you will make</w:t>
      </w:r>
    </w:p>
    <w:p w14:paraId="64438A64" w14:textId="025518E3" w:rsidR="00AD0F07" w:rsidRDefault="006B2631" w:rsidP="002848BE">
      <w:pPr>
        <w:pStyle w:val="ListBullet"/>
        <w:spacing w:before="60" w:after="120"/>
        <w:ind w:left="357" w:hanging="357"/>
      </w:pPr>
      <w:r>
        <w:t>any financial contribution provided by you</w:t>
      </w:r>
      <w:r w:rsidR="005A61FE">
        <w:t>.</w:t>
      </w:r>
    </w:p>
    <w:p w14:paraId="4E6FC371" w14:textId="4667AF0B" w:rsidR="002C5FE4" w:rsidRDefault="00E3522D" w:rsidP="002C5FE4">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2897CCEF" w14:textId="2253A6F6" w:rsidR="002C5FE4"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BF3102">
      <w:pPr>
        <w:pStyle w:val="Heading3"/>
      </w:pPr>
      <w:bookmarkStart w:id="467" w:name="_Toc143168406"/>
      <w:bookmarkStart w:id="468" w:name="_Toc143168635"/>
      <w:bookmarkStart w:id="469" w:name="_Toc143168407"/>
      <w:bookmarkStart w:id="470" w:name="_Toc143168636"/>
      <w:bookmarkStart w:id="471" w:name="_Toc531277515"/>
      <w:bookmarkStart w:id="472" w:name="_Toc955325"/>
      <w:bookmarkStart w:id="473" w:name="_Toc145081697"/>
      <w:bookmarkEnd w:id="467"/>
      <w:bookmarkEnd w:id="468"/>
      <w:bookmarkEnd w:id="469"/>
      <w:bookmarkEnd w:id="470"/>
      <w:r>
        <w:t>Grant Payments and GST</w:t>
      </w:r>
      <w:bookmarkEnd w:id="471"/>
      <w:bookmarkEnd w:id="472"/>
      <w:bookmarkEnd w:id="473"/>
    </w:p>
    <w:p w14:paraId="7C9964F4" w14:textId="02DCC976" w:rsidR="004875E4" w:rsidRPr="00E162FF" w:rsidRDefault="00170249" w:rsidP="004875E4">
      <w:bookmarkStart w:id="474" w:name="_Toc496536687"/>
      <w:bookmarkEnd w:id="411"/>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23C2D76F" w14:textId="27B41D41"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BF3102">
      <w:pPr>
        <w:pStyle w:val="Heading2"/>
      </w:pPr>
      <w:bookmarkStart w:id="475" w:name="_Toc531277516"/>
      <w:bookmarkStart w:id="476" w:name="_Toc955326"/>
      <w:bookmarkStart w:id="477" w:name="_Toc145081698"/>
      <w:r w:rsidRPr="005A61FE">
        <w:t>Announcement of grants</w:t>
      </w:r>
      <w:bookmarkEnd w:id="475"/>
      <w:bookmarkEnd w:id="476"/>
      <w:bookmarkEnd w:id="477"/>
    </w:p>
    <w:p w14:paraId="52D546F9" w14:textId="27D96460"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EC7D0D">
        <w:t>.</w:t>
      </w:r>
      <w:r w:rsidDel="00457E6C">
        <w:t xml:space="preserve"> </w:t>
      </w:r>
    </w:p>
    <w:p w14:paraId="04CF7B4B" w14:textId="28D225F0" w:rsidR="004D2CBD" w:rsidRPr="00FC3296" w:rsidRDefault="00170249" w:rsidP="00745DDF">
      <w:pPr>
        <w:rPr>
          <w:i/>
        </w:rPr>
      </w:pPr>
      <w:r w:rsidRPr="005A61FE">
        <w:t xml:space="preserve">We will publish non-sensitive details of successful projects on GrantConnect. We are required to do this by the </w:t>
      </w:r>
      <w:hyperlink r:id="rId47"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0FBDBD5A" w:rsidR="004D2CBD" w:rsidRPr="00E62F87" w:rsidRDefault="004D2CBD" w:rsidP="002848BE">
      <w:pPr>
        <w:pStyle w:val="ListBullet"/>
        <w:spacing w:before="60" w:after="120"/>
        <w:ind w:left="357" w:hanging="357"/>
      </w:pPr>
      <w:r w:rsidRPr="00E62F87">
        <w:t xml:space="preserve">name of your </w:t>
      </w:r>
      <w:r w:rsidR="00A6379E" w:rsidRPr="00E62F87">
        <w:t>organisation</w:t>
      </w:r>
    </w:p>
    <w:p w14:paraId="3B705F86" w14:textId="2C66E5AE" w:rsidR="004D2CBD" w:rsidRPr="00E62F87" w:rsidRDefault="004D2CBD" w:rsidP="002848BE">
      <w:pPr>
        <w:pStyle w:val="ListBullet"/>
        <w:spacing w:before="60" w:after="120"/>
        <w:ind w:left="357" w:hanging="357"/>
      </w:pPr>
      <w:r w:rsidRPr="00E62F87">
        <w:t>title of the project</w:t>
      </w:r>
    </w:p>
    <w:p w14:paraId="610D73FD" w14:textId="46941592" w:rsidR="004D2CBD" w:rsidRPr="00E62F87" w:rsidRDefault="004D2CBD" w:rsidP="002848BE">
      <w:pPr>
        <w:pStyle w:val="ListBullet"/>
        <w:spacing w:before="60" w:after="120"/>
        <w:ind w:left="357" w:hanging="357"/>
      </w:pPr>
      <w:r w:rsidRPr="00E62F87">
        <w:t>description of the project and its aims</w:t>
      </w:r>
    </w:p>
    <w:p w14:paraId="5C27A8B8" w14:textId="1E9FC970" w:rsidR="004D2CBD" w:rsidRPr="00E62F87" w:rsidRDefault="004D2CBD" w:rsidP="002848BE">
      <w:pPr>
        <w:pStyle w:val="ListBullet"/>
        <w:spacing w:before="60" w:after="120"/>
        <w:ind w:left="357" w:hanging="357"/>
      </w:pPr>
      <w:r w:rsidRPr="00E62F87">
        <w:t>amount of grant funding awarded</w:t>
      </w:r>
    </w:p>
    <w:p w14:paraId="788085B0" w14:textId="4ADF9050" w:rsidR="00B321C1" w:rsidRPr="00E62F87" w:rsidRDefault="00B321C1" w:rsidP="002848BE">
      <w:pPr>
        <w:pStyle w:val="ListBullet"/>
        <w:spacing w:before="60" w:after="120"/>
        <w:ind w:left="357" w:hanging="357"/>
      </w:pPr>
      <w:r w:rsidRPr="00E62F87">
        <w:t>Australian Business Number</w:t>
      </w:r>
    </w:p>
    <w:p w14:paraId="7595B1E3" w14:textId="3C4C9FF0" w:rsidR="00B321C1" w:rsidRPr="00E62F87" w:rsidRDefault="00B321C1" w:rsidP="002848BE">
      <w:pPr>
        <w:pStyle w:val="ListBullet"/>
        <w:spacing w:before="60" w:after="120"/>
        <w:ind w:left="357" w:hanging="357"/>
      </w:pPr>
      <w:r w:rsidRPr="00E62F87">
        <w:t>business location</w:t>
      </w:r>
    </w:p>
    <w:p w14:paraId="0AD64289" w14:textId="508DCDD3" w:rsidR="00B321C1" w:rsidRDefault="009E45B8" w:rsidP="002848BE">
      <w:pPr>
        <w:pStyle w:val="ListBullet"/>
        <w:spacing w:before="60" w:after="120"/>
        <w:ind w:left="357" w:hanging="357"/>
      </w:pPr>
      <w:r>
        <w:t xml:space="preserve">your organisation’s </w:t>
      </w:r>
      <w:r w:rsidR="00B321C1" w:rsidRPr="00E62F87">
        <w:t>industry sector.</w:t>
      </w:r>
    </w:p>
    <w:p w14:paraId="25F652E1" w14:textId="6B3A269A" w:rsidR="002C00A0" w:rsidRDefault="00B617C2" w:rsidP="00BF3102">
      <w:pPr>
        <w:pStyle w:val="Heading2"/>
      </w:pPr>
      <w:bookmarkStart w:id="478" w:name="_Toc143168410"/>
      <w:bookmarkStart w:id="479" w:name="_Toc143168639"/>
      <w:bookmarkStart w:id="480" w:name="_Toc129097498"/>
      <w:bookmarkStart w:id="481" w:name="_Toc129097684"/>
      <w:bookmarkStart w:id="482" w:name="_Toc129097870"/>
      <w:bookmarkStart w:id="483" w:name="_Toc530073040"/>
      <w:bookmarkStart w:id="484" w:name="_Toc531277517"/>
      <w:bookmarkStart w:id="485" w:name="_Toc955327"/>
      <w:bookmarkStart w:id="486" w:name="_Toc145081699"/>
      <w:bookmarkEnd w:id="478"/>
      <w:bookmarkEnd w:id="479"/>
      <w:bookmarkEnd w:id="480"/>
      <w:bookmarkEnd w:id="481"/>
      <w:bookmarkEnd w:id="482"/>
      <w:bookmarkEnd w:id="483"/>
      <w:r>
        <w:t xml:space="preserve">How we monitor your </w:t>
      </w:r>
      <w:bookmarkEnd w:id="474"/>
      <w:bookmarkEnd w:id="484"/>
      <w:bookmarkEnd w:id="485"/>
      <w:r w:rsidR="00082460">
        <w:t>grant activity</w:t>
      </w:r>
      <w:bookmarkEnd w:id="486"/>
    </w:p>
    <w:p w14:paraId="58C338FE" w14:textId="6511CD4B" w:rsidR="0094135B" w:rsidRDefault="0094135B" w:rsidP="00BF3102">
      <w:pPr>
        <w:pStyle w:val="Heading3"/>
      </w:pPr>
      <w:bookmarkStart w:id="487" w:name="_Toc531277518"/>
      <w:bookmarkStart w:id="488" w:name="_Toc955328"/>
      <w:bookmarkStart w:id="489" w:name="_Toc145081700"/>
      <w:r>
        <w:t>Keeping us informed</w:t>
      </w:r>
      <w:bookmarkEnd w:id="487"/>
      <w:bookmarkEnd w:id="488"/>
      <w:bookmarkEnd w:id="489"/>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38295DCB" w:rsidR="0091685B" w:rsidRDefault="00A02C27" w:rsidP="002848BE">
      <w:pPr>
        <w:pStyle w:val="ListBullet"/>
        <w:spacing w:before="60" w:after="120"/>
        <w:ind w:left="357" w:hanging="357"/>
      </w:pPr>
      <w:r>
        <w:t>n</w:t>
      </w:r>
      <w:r w:rsidR="0091685B">
        <w:t>ame</w:t>
      </w:r>
    </w:p>
    <w:p w14:paraId="38F995A7" w14:textId="5205767E" w:rsidR="0091685B" w:rsidRDefault="00A02C27" w:rsidP="002848BE">
      <w:pPr>
        <w:pStyle w:val="ListBullet"/>
        <w:spacing w:before="60" w:after="120"/>
        <w:ind w:left="357" w:hanging="357"/>
      </w:pPr>
      <w:r>
        <w:t>a</w:t>
      </w:r>
      <w:r w:rsidR="0091685B">
        <w:t>ddresses</w:t>
      </w:r>
    </w:p>
    <w:p w14:paraId="59EEF31F" w14:textId="7C699AD1" w:rsidR="0091685B" w:rsidRDefault="0091685B" w:rsidP="002848BE">
      <w:pPr>
        <w:pStyle w:val="ListBullet"/>
        <w:spacing w:before="60" w:after="120"/>
        <w:ind w:left="357" w:hanging="357"/>
      </w:pPr>
      <w:r>
        <w:t>nominated contact details</w:t>
      </w:r>
    </w:p>
    <w:p w14:paraId="3EF1C2BB" w14:textId="77777777" w:rsidR="0091685B" w:rsidRDefault="0091685B" w:rsidP="002848BE">
      <w:pPr>
        <w:pStyle w:val="ListBullet"/>
        <w:spacing w:before="60" w:after="120"/>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90" w:name="_Toc129097501"/>
      <w:bookmarkStart w:id="491" w:name="_Toc129097687"/>
      <w:bookmarkStart w:id="492" w:name="_Toc129097873"/>
      <w:bookmarkStart w:id="493" w:name="_Toc531277519"/>
      <w:bookmarkStart w:id="494" w:name="_Toc955329"/>
      <w:bookmarkEnd w:id="490"/>
      <w:bookmarkEnd w:id="491"/>
      <w:bookmarkEnd w:id="492"/>
    </w:p>
    <w:p w14:paraId="6021601C" w14:textId="08A0158F" w:rsidR="00985817" w:rsidRPr="005A61FE" w:rsidRDefault="00985817" w:rsidP="00BF3102">
      <w:pPr>
        <w:pStyle w:val="Heading3"/>
      </w:pPr>
      <w:bookmarkStart w:id="495" w:name="_Toc145081701"/>
      <w:r w:rsidRPr="005A61FE">
        <w:t>Reporting</w:t>
      </w:r>
      <w:bookmarkEnd w:id="493"/>
      <w:bookmarkEnd w:id="494"/>
      <w:bookmarkEnd w:id="495"/>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196A3620" w:rsidR="0015405F" w:rsidRDefault="003B18C7" w:rsidP="002848BE">
      <w:pPr>
        <w:pStyle w:val="ListBullet"/>
        <w:spacing w:before="60" w:after="120"/>
        <w:ind w:left="357" w:hanging="357"/>
      </w:pPr>
      <w:r>
        <w:t>progress against agreed project milestones</w:t>
      </w:r>
      <w:r w:rsidR="007F17CC">
        <w:t xml:space="preserve"> </w:t>
      </w:r>
      <w:r w:rsidR="00F63F8D">
        <w:t>and outcomes</w:t>
      </w:r>
    </w:p>
    <w:p w14:paraId="25F652E6" w14:textId="7FE4843C" w:rsidR="0015405F" w:rsidRDefault="00A506FB" w:rsidP="002848BE">
      <w:pPr>
        <w:pStyle w:val="ListBullet"/>
        <w:spacing w:before="60" w:after="120"/>
        <w:ind w:left="357" w:hanging="357"/>
      </w:pPr>
      <w:r>
        <w:t>project expenditure, including expenditure</w:t>
      </w:r>
      <w:r w:rsidR="00FB2CBF">
        <w:t xml:space="preserve"> of grant funds</w:t>
      </w:r>
    </w:p>
    <w:p w14:paraId="11061530" w14:textId="4AD78391" w:rsidR="00FB2CBF" w:rsidRDefault="00FB2CBF" w:rsidP="002848BE">
      <w:pPr>
        <w:pStyle w:val="ListBullet"/>
        <w:spacing w:before="60" w:after="120"/>
        <w:ind w:left="357" w:hanging="357"/>
      </w:pPr>
      <w:r>
        <w:t>contributions of participants directly related to the project.</w:t>
      </w:r>
    </w:p>
    <w:p w14:paraId="25F652E7" w14:textId="561F3025" w:rsidR="00612D70" w:rsidRDefault="00783EC3" w:rsidP="00077C3D">
      <w:r>
        <w:lastRenderedPageBreak/>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4F32350E" w14:textId="77777777" w:rsidR="002B0C6C" w:rsidRDefault="002B0C6C" w:rsidP="002B0C6C">
      <w:r>
        <w:t xml:space="preserve">Unless advised otherwise, grantees </w:t>
      </w:r>
      <w:r w:rsidRPr="00C96E10">
        <w:t>will also</w:t>
      </w:r>
      <w:r>
        <w:t>:</w:t>
      </w:r>
    </w:p>
    <w:p w14:paraId="542A4A41" w14:textId="77777777" w:rsidR="002B0C6C" w:rsidRDefault="002B0C6C" w:rsidP="005C20EF">
      <w:pPr>
        <w:pStyle w:val="ListBullet"/>
        <w:spacing w:before="60" w:after="120"/>
        <w:ind w:left="357" w:hanging="357"/>
      </w:pPr>
      <w:r w:rsidRPr="00C96E10">
        <w:t>be required to report to DCCEEW using the Monitoring, Evaluation, Reporting and Improvement Tool (MERIT</w:t>
      </w:r>
      <w:r>
        <w:t> reporting tool</w:t>
      </w:r>
      <w:r w:rsidRPr="00C96E10">
        <w:t>) to help the Commonwealth</w:t>
      </w:r>
      <w:r>
        <w:t xml:space="preserve"> </w:t>
      </w:r>
      <w:r w:rsidRPr="00C96E10">
        <w:t>evaluate environmental outcomes</w:t>
      </w:r>
      <w:r>
        <w:t xml:space="preserve"> at a project and program level</w:t>
      </w:r>
      <w:r w:rsidRPr="00C96E10">
        <w:t>.</w:t>
      </w:r>
    </w:p>
    <w:p w14:paraId="756F763A" w14:textId="77777777" w:rsidR="002B0C6C" w:rsidRDefault="002B0C6C" w:rsidP="005C20EF">
      <w:pPr>
        <w:pStyle w:val="ListBullet"/>
        <w:spacing w:before="60" w:after="120"/>
        <w:ind w:left="357" w:hanging="357"/>
      </w:pPr>
      <w:r>
        <w:t xml:space="preserve">be encouraged to provide input to the Threatened Species Index. </w:t>
      </w:r>
    </w:p>
    <w:p w14:paraId="50178E5F" w14:textId="77777777" w:rsidR="002B0C6C" w:rsidRDefault="002B0C6C" w:rsidP="002B0C6C">
      <w:pPr>
        <w:pStyle w:val="ListBullet"/>
        <w:numPr>
          <w:ilvl w:val="0"/>
          <w:numId w:val="0"/>
        </w:numPr>
      </w:pPr>
      <w:r w:rsidRPr="00F14C22">
        <w:rPr>
          <w:iCs/>
        </w:rPr>
        <w:t xml:space="preserve">The Threatened Species Index (TSX) provides reliable and robust measures of change in the relative abundance of Australia’s threatened and near-threatened species at national, state and regional levels. If you are involved in, or are planning, a monitoring program as part of your project that collects population-related measures for an Australian threatened species, your project data may be able to contribute to growing the TSX. Although not required, where relevant, we encourage you to contribute to the TSX as part of the delivery of your project. This will assist the Australian Government to report on how our collective actions are helping to improve the trajectories of our native species. To find out more please visit the </w:t>
      </w:r>
      <w:hyperlink r:id="rId49" w:history="1">
        <w:r w:rsidRPr="00F14C22">
          <w:rPr>
            <w:rStyle w:val="Hyperlink"/>
            <w:iCs/>
          </w:rPr>
          <w:t>TSX home page</w:t>
        </w:r>
      </w:hyperlink>
      <w:r w:rsidRPr="00F14C22">
        <w:rPr>
          <w:iCs/>
        </w:rPr>
        <w:t xml:space="preserve"> or contact the TSX project team via email: </w:t>
      </w:r>
      <w:hyperlink r:id="rId50" w:history="1">
        <w:r w:rsidRPr="00F14C22">
          <w:rPr>
            <w:rStyle w:val="Hyperlink"/>
            <w:iCs/>
          </w:rPr>
          <w:t>tsx@tern.org.au</w:t>
        </w:r>
      </w:hyperlink>
      <w:r w:rsidRPr="00F14C22">
        <w:rPr>
          <w:iCs/>
        </w:rPr>
        <w:t>.</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BF3102">
      <w:pPr>
        <w:pStyle w:val="Heading4"/>
      </w:pPr>
      <w:bookmarkStart w:id="496" w:name="_Toc496536688"/>
      <w:bookmarkStart w:id="497" w:name="_Toc531277520"/>
      <w:bookmarkStart w:id="498" w:name="_Toc955330"/>
      <w:bookmarkStart w:id="499" w:name="_Toc145081702"/>
      <w:r>
        <w:t>Progress report</w:t>
      </w:r>
      <w:r w:rsidR="00CE056C">
        <w:t>s</w:t>
      </w:r>
      <w:bookmarkEnd w:id="496"/>
      <w:bookmarkEnd w:id="497"/>
      <w:bookmarkEnd w:id="498"/>
      <w:bookmarkEnd w:id="499"/>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732FA7E" w:rsidR="00E50F98" w:rsidRPr="007C0CF7" w:rsidRDefault="00E50F98" w:rsidP="006132DF">
      <w:pPr>
        <w:pStyle w:val="ListBullet"/>
        <w:spacing w:before="60" w:after="60"/>
        <w:ind w:left="357" w:hanging="357"/>
      </w:pPr>
      <w:r w:rsidRPr="007C0CF7">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BF3102">
      <w:pPr>
        <w:pStyle w:val="Heading4"/>
      </w:pPr>
      <w:bookmarkStart w:id="500" w:name="_Toc145081703"/>
      <w:bookmarkStart w:id="501" w:name="_Toc496536689"/>
      <w:bookmarkStart w:id="502" w:name="_Toc531277521"/>
      <w:bookmarkStart w:id="503" w:name="_Toc955331"/>
      <w:r>
        <w:t>Ad-hoc reports</w:t>
      </w:r>
      <w:bookmarkEnd w:id="500"/>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4237418B" w:rsidR="006132DF" w:rsidRDefault="002810E7" w:rsidP="00BF3102">
      <w:pPr>
        <w:pStyle w:val="Heading4"/>
      </w:pPr>
      <w:bookmarkStart w:id="504" w:name="_Toc145081704"/>
      <w:r w:rsidRPr="005A61FE">
        <w:t>End of project</w:t>
      </w:r>
      <w:r w:rsidR="006132DF">
        <w:t xml:space="preserve"> report</w:t>
      </w:r>
      <w:bookmarkEnd w:id="501"/>
      <w:bookmarkEnd w:id="502"/>
      <w:bookmarkEnd w:id="503"/>
      <w:bookmarkEnd w:id="50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spacing w:before="60" w:after="60"/>
        <w:ind w:left="357" w:hanging="357"/>
      </w:pPr>
      <w:r>
        <w:t xml:space="preserve">be submitted </w:t>
      </w:r>
      <w:r w:rsidR="00C92BE0">
        <w:t>by the report due date</w:t>
      </w:r>
      <w:r w:rsidR="007F013E">
        <w:t>.</w:t>
      </w:r>
    </w:p>
    <w:p w14:paraId="61033A46" w14:textId="48C5B57F" w:rsidR="006132DF" w:rsidRDefault="00750591" w:rsidP="00BF3102">
      <w:pPr>
        <w:pStyle w:val="Heading3"/>
      </w:pPr>
      <w:bookmarkStart w:id="505" w:name="_Toc531277523"/>
      <w:bookmarkStart w:id="506" w:name="_Toc496536691"/>
      <w:bookmarkStart w:id="507" w:name="_Toc955333"/>
      <w:r>
        <w:lastRenderedPageBreak/>
        <w:t xml:space="preserve"> </w:t>
      </w:r>
      <w:bookmarkStart w:id="508" w:name="_Toc145081705"/>
      <w:r>
        <w:t>Audited financial acquittal</w:t>
      </w:r>
      <w:bookmarkEnd w:id="505"/>
      <w:bookmarkEnd w:id="506"/>
      <w:bookmarkEnd w:id="507"/>
      <w:r w:rsidR="001C384F">
        <w:t xml:space="preserve"> report</w:t>
      </w:r>
      <w:bookmarkEnd w:id="508"/>
    </w:p>
    <w:p w14:paraId="31992231" w14:textId="588DA968"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509" w:name="_Toc129097510"/>
      <w:bookmarkStart w:id="510" w:name="_Toc129097696"/>
      <w:bookmarkStart w:id="511" w:name="_Toc129097882"/>
      <w:bookmarkEnd w:id="509"/>
      <w:bookmarkEnd w:id="510"/>
      <w:bookmarkEnd w:id="511"/>
    </w:p>
    <w:p w14:paraId="25F652ED" w14:textId="2E7AEB11" w:rsidR="00CE1A20" w:rsidRPr="009E7919" w:rsidRDefault="0085511E" w:rsidP="00BF3102">
      <w:pPr>
        <w:pStyle w:val="Heading3"/>
      </w:pPr>
      <w:bookmarkStart w:id="512" w:name="_Toc383003276"/>
      <w:bookmarkStart w:id="513" w:name="_Toc496536693"/>
      <w:bookmarkStart w:id="514" w:name="_Toc531277525"/>
      <w:bookmarkStart w:id="515" w:name="_Toc955335"/>
      <w:bookmarkStart w:id="516" w:name="_Toc145081706"/>
      <w:r>
        <w:t>Grant agreement</w:t>
      </w:r>
      <w:r w:rsidRPr="009E7919">
        <w:t xml:space="preserve"> </w:t>
      </w:r>
      <w:r w:rsidR="00BF0BFC" w:rsidRPr="009E7919">
        <w:t>v</w:t>
      </w:r>
      <w:r w:rsidR="00CE1A20" w:rsidRPr="009E7919">
        <w:t>ariations</w:t>
      </w:r>
      <w:bookmarkEnd w:id="512"/>
      <w:bookmarkEnd w:id="513"/>
      <w:bookmarkEnd w:id="514"/>
      <w:bookmarkEnd w:id="515"/>
      <w:bookmarkEnd w:id="516"/>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2848BE">
      <w:pPr>
        <w:pStyle w:val="ListBullet"/>
        <w:spacing w:before="60" w:after="60"/>
        <w:ind w:left="357" w:hanging="357"/>
      </w:pPr>
      <w:r w:rsidRPr="00E162FF">
        <w:t>chang</w:t>
      </w:r>
      <w:r w:rsidR="00D100A1">
        <w:t xml:space="preserve">ing </w:t>
      </w:r>
      <w:r w:rsidRPr="00E162FF">
        <w:t>project milestones</w:t>
      </w:r>
    </w:p>
    <w:p w14:paraId="25F652F2" w14:textId="3BB51012" w:rsidR="00D100A1" w:rsidRDefault="00D100A1">
      <w:pPr>
        <w:pStyle w:val="ListBullet"/>
        <w:spacing w:before="60" w:after="60"/>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C7D0D">
        <w:t>four</w:t>
      </w:r>
      <w:r w:rsidR="00051CEA">
        <w:t>-</w:t>
      </w:r>
      <w:r w:rsidR="00CE1A20" w:rsidRPr="00E162FF">
        <w:t>year</w:t>
      </w:r>
      <w:r w:rsidR="006D77A4">
        <w:t xml:space="preserve"> period</w:t>
      </w:r>
    </w:p>
    <w:p w14:paraId="71A05F61" w14:textId="202B02DB" w:rsidR="007268C6" w:rsidRDefault="007268C6" w:rsidP="002848BE">
      <w:pPr>
        <w:pStyle w:val="ListBullet"/>
        <w:spacing w:before="60" w:after="60"/>
        <w:ind w:left="357" w:hanging="357"/>
      </w:pPr>
      <w:r>
        <w:t>changing project activities.</w:t>
      </w:r>
    </w:p>
    <w:p w14:paraId="25F652F7" w14:textId="6F8F3633" w:rsidR="00526928" w:rsidRDefault="00613C48" w:rsidP="002848BE">
      <w:pPr>
        <w:pStyle w:val="ListBullet"/>
        <w:numPr>
          <w:ilvl w:val="0"/>
          <w:numId w:val="0"/>
        </w:numPr>
        <w:spacing w:before="60" w:after="60"/>
        <w:ind w:left="568" w:hanging="568"/>
      </w:pPr>
      <w:r>
        <w:t>T</w:t>
      </w:r>
      <w:r w:rsidR="00526928" w:rsidRPr="00E162FF">
        <w:t xml:space="preserve">he </w:t>
      </w:r>
      <w:r w:rsidR="00262481">
        <w:t>program</w:t>
      </w:r>
      <w:r w:rsidR="00526928" w:rsidRPr="00E162FF">
        <w:t xml:space="preserve"> does not allow for</w:t>
      </w:r>
      <w:r w:rsidR="007268C6">
        <w:t xml:space="preserve"> </w:t>
      </w:r>
      <w:r w:rsidR="00130493">
        <w:t xml:space="preserve">an increase of </w:t>
      </w:r>
      <w:r w:rsidR="00526928" w:rsidRPr="00E162FF">
        <w:t>grant funds</w:t>
      </w:r>
      <w:r w:rsidR="00C53FC4">
        <w:t>.</w:t>
      </w:r>
    </w:p>
    <w:p w14:paraId="25F652F9" w14:textId="13D0EAAF"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A033F6">
        <w:t>milestone due date</w:t>
      </w:r>
      <w:r w:rsidR="0094135B">
        <w:t xml:space="preserve">. </w:t>
      </w:r>
      <w:r w:rsidR="0077705B">
        <w:t>You can submit a variation request via our online portal.</w:t>
      </w:r>
    </w:p>
    <w:p w14:paraId="25F652FA" w14:textId="51352CE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2848BE">
      <w:pPr>
        <w:pStyle w:val="ListBullet"/>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06AAA957" w:rsidR="006B167D" w:rsidRDefault="006B167D" w:rsidP="002848BE">
      <w:pPr>
        <w:pStyle w:val="ListBullet"/>
        <w:spacing w:before="60" w:after="60"/>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2848BE">
      <w:pPr>
        <w:pStyle w:val="ListBullet"/>
        <w:spacing w:before="60" w:after="60"/>
        <w:ind w:left="357" w:hanging="357"/>
      </w:pPr>
      <w:r>
        <w:t>changes to the timing of grant payments</w:t>
      </w:r>
    </w:p>
    <w:p w14:paraId="25F652FF" w14:textId="32117669" w:rsidR="00CE1A20" w:rsidRDefault="00CE1A20" w:rsidP="002848BE">
      <w:pPr>
        <w:pStyle w:val="ListBullet"/>
        <w:spacing w:before="60" w:after="60"/>
        <w:ind w:left="357" w:hanging="357"/>
      </w:pPr>
      <w:r w:rsidRPr="00E162FF">
        <w:t xml:space="preserve">availability of </w:t>
      </w:r>
      <w:r w:rsidR="00262481">
        <w:t>program</w:t>
      </w:r>
      <w:r w:rsidRPr="00E162FF">
        <w:t xml:space="preserve"> funds.</w:t>
      </w:r>
    </w:p>
    <w:p w14:paraId="42B3CE08" w14:textId="77777777" w:rsidR="001C384F" w:rsidRDefault="001C384F" w:rsidP="00BF3102">
      <w:pPr>
        <w:pStyle w:val="Heading3"/>
      </w:pPr>
      <w:bookmarkStart w:id="517" w:name="_Toc145081707"/>
      <w:bookmarkStart w:id="518" w:name="_Toc496536695"/>
      <w:bookmarkStart w:id="519" w:name="_Toc531277526"/>
      <w:bookmarkStart w:id="520" w:name="_Toc955336"/>
      <w:r>
        <w:t>Compliance visits</w:t>
      </w:r>
      <w:bookmarkEnd w:id="517"/>
    </w:p>
    <w:p w14:paraId="53F6E360" w14:textId="360F0080" w:rsidR="001C384F" w:rsidRDefault="001C384F" w:rsidP="001C384F">
      <w:r>
        <w:t>We may visit you during the project period, or at the completion of your project to review your compliance with the grant agreement.</w:t>
      </w:r>
      <w:r w:rsidR="0062200C">
        <w:t xml:space="preserve">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BF3102">
      <w:pPr>
        <w:pStyle w:val="Heading3"/>
      </w:pPr>
      <w:bookmarkStart w:id="521" w:name="_Toc145081708"/>
      <w:r>
        <w:t>Record keeping</w:t>
      </w:r>
      <w:bookmarkEnd w:id="521"/>
    </w:p>
    <w:p w14:paraId="06F3E838" w14:textId="7A4CEAAC" w:rsidR="001C384F" w:rsidRDefault="001C384F" w:rsidP="001C384F">
      <w:r>
        <w:t xml:space="preserve">We may also inspect the records you are required to keep under the grant agreement. </w:t>
      </w:r>
    </w:p>
    <w:p w14:paraId="25F65300" w14:textId="127DF0BF" w:rsidR="00E55FCC" w:rsidRDefault="00F54561" w:rsidP="00BF3102">
      <w:pPr>
        <w:pStyle w:val="Heading3"/>
      </w:pPr>
      <w:bookmarkStart w:id="522" w:name="_Toc145081709"/>
      <w:r>
        <w:t>Evaluation</w:t>
      </w:r>
      <w:bookmarkEnd w:id="518"/>
      <w:bookmarkEnd w:id="519"/>
      <w:bookmarkEnd w:id="520"/>
      <w:bookmarkEnd w:id="522"/>
    </w:p>
    <w:p w14:paraId="70BCABE7" w14:textId="3D0670CF" w:rsidR="000B5218" w:rsidRPr="005A61FE" w:rsidRDefault="003132D5" w:rsidP="00F54561">
      <w:r>
        <w:t>DCCEEW</w:t>
      </w:r>
      <w:r w:rsidR="00011AA7">
        <w:t xml:space="preserve"> </w:t>
      </w:r>
      <w:r w:rsidR="00670C9E">
        <w:t>will</w:t>
      </w:r>
      <w:r w:rsidR="00011AA7">
        <w:t xml:space="preserve"> evaluat</w:t>
      </w:r>
      <w:r w:rsidR="000E11A2">
        <w:t>e</w:t>
      </w:r>
      <w:r w:rsidR="00011AA7">
        <w:t xml:space="preserve"> the </w:t>
      </w:r>
      <w:r w:rsidR="000B5218" w:rsidRPr="005A61FE">
        <w:t>grant opportunity</w:t>
      </w:r>
      <w:r w:rsidR="00011AA7">
        <w:t xml:space="preserve"> 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BF3102">
      <w:pPr>
        <w:pStyle w:val="Heading3"/>
      </w:pPr>
      <w:bookmarkStart w:id="523" w:name="_Toc496536697"/>
      <w:bookmarkStart w:id="524" w:name="_Toc531277527"/>
      <w:bookmarkStart w:id="525" w:name="_Toc955337"/>
      <w:bookmarkStart w:id="526" w:name="_Toc145081710"/>
      <w:bookmarkStart w:id="527" w:name="_Toc164844290"/>
      <w:bookmarkStart w:id="528" w:name="_Toc383003280"/>
      <w:r>
        <w:t>A</w:t>
      </w:r>
      <w:r w:rsidR="00564DF1">
        <w:t>cknowledgement</w:t>
      </w:r>
      <w:bookmarkEnd w:id="523"/>
      <w:bookmarkEnd w:id="524"/>
      <w:bookmarkEnd w:id="525"/>
      <w:bookmarkEnd w:id="526"/>
    </w:p>
    <w:p w14:paraId="2A648304" w14:textId="312A0B91"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3ED69382" w:rsidR="00564DF1" w:rsidRDefault="00564DF1" w:rsidP="00564DF1">
      <w:r>
        <w:lastRenderedPageBreak/>
        <w:t>‘This project received grant funding from the Australian Government</w:t>
      </w:r>
      <w:r w:rsidR="00CC0456">
        <w:t>’s</w:t>
      </w:r>
      <w:r w:rsidR="00C35A7E">
        <w:t xml:space="preserve"> Urban Rivers and Catchments Program</w:t>
      </w:r>
      <w:r>
        <w:t>.’</w:t>
      </w:r>
    </w:p>
    <w:p w14:paraId="383846A2" w14:textId="77777777" w:rsidR="00C35A7E" w:rsidRDefault="00C35A7E" w:rsidP="00C35A7E">
      <w:r>
        <w:t xml:space="preserve">You must include the Australian Government logo in all promotional materials, publications and websites. Do not modify the </w:t>
      </w:r>
      <w:r w:rsidRPr="00C83F90">
        <w:t>logo’s colour, shape, form, font or design in any way</w:t>
      </w:r>
      <w:r>
        <w:t xml:space="preserve">. Do not place it </w:t>
      </w:r>
      <w:r w:rsidRPr="00C83F90">
        <w:t>over an image or heavily textured background or as a tint of a colour</w:t>
      </w:r>
      <w:r>
        <w:t xml:space="preserve">. You cannot use the logo to give the impression that </w:t>
      </w:r>
      <w:r w:rsidRPr="00C83F90">
        <w:t>the Australian Government has published a product or endorsed another organisation.</w:t>
      </w:r>
    </w:p>
    <w:p w14:paraId="122D40C7" w14:textId="4CFE4CB2" w:rsidR="004300F4" w:rsidRPr="008B782D" w:rsidRDefault="00564DF1" w:rsidP="004300F4">
      <w:r>
        <w:t>If you erect signage in relation to the project, the signage must contain an acknowledgement of the grant.</w:t>
      </w:r>
    </w:p>
    <w:p w14:paraId="5BB8944A" w14:textId="3D6D9A6C" w:rsidR="000B5218" w:rsidRPr="005A61FE" w:rsidRDefault="000B5218" w:rsidP="00BF3102">
      <w:pPr>
        <w:pStyle w:val="Heading2"/>
      </w:pPr>
      <w:bookmarkStart w:id="529" w:name="_Toc129097518"/>
      <w:bookmarkStart w:id="530" w:name="_Toc129097704"/>
      <w:bookmarkStart w:id="531" w:name="_Toc129097890"/>
      <w:bookmarkStart w:id="532" w:name="_Toc531277528"/>
      <w:bookmarkStart w:id="533" w:name="_Toc955338"/>
      <w:bookmarkStart w:id="534" w:name="_Toc145081711"/>
      <w:bookmarkStart w:id="535" w:name="_Toc496536698"/>
      <w:bookmarkEnd w:id="529"/>
      <w:bookmarkEnd w:id="530"/>
      <w:bookmarkEnd w:id="531"/>
      <w:r w:rsidRPr="005A61FE">
        <w:t>Probity</w:t>
      </w:r>
      <w:bookmarkEnd w:id="532"/>
      <w:bookmarkEnd w:id="533"/>
      <w:bookmarkEnd w:id="534"/>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3C703D2C"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BF3102">
      <w:pPr>
        <w:pStyle w:val="Heading3"/>
      </w:pPr>
      <w:bookmarkStart w:id="536" w:name="_Toc145081712"/>
      <w:r>
        <w:t>Enquiries and feedback</w:t>
      </w:r>
      <w:bookmarkEnd w:id="536"/>
    </w:p>
    <w:p w14:paraId="5DD8712D" w14:textId="77777777" w:rsidR="00440092" w:rsidRDefault="00440092" w:rsidP="00440092">
      <w:r>
        <w:t xml:space="preserve">For further information or clarification, you can </w:t>
      </w:r>
      <w:r w:rsidRPr="00BB45EB">
        <w:t>contact us</w:t>
      </w:r>
      <w:r>
        <w:t xml:space="preserve"> on 13 28 46 or by </w:t>
      </w:r>
      <w:hyperlink r:id="rId51" w:history="1">
        <w:r w:rsidRPr="005A61FE">
          <w:rPr>
            <w:rStyle w:val="Hyperlink"/>
          </w:rPr>
          <w:t>web chat</w:t>
        </w:r>
      </w:hyperlink>
      <w:r>
        <w:t xml:space="preserve"> or through our </w:t>
      </w:r>
      <w:hyperlink r:id="rId52"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3" w:history="1">
        <w:r w:rsidRPr="005A61FE">
          <w:rPr>
            <w:rStyle w:val="Hyperlink"/>
          </w:rPr>
          <w:t>Customer Service Charter</w:t>
        </w:r>
      </w:hyperlink>
      <w:r>
        <w:t xml:space="preserve"> </w:t>
      </w:r>
      <w:r w:rsidRPr="00E162FF">
        <w:t xml:space="preserve">is available </w:t>
      </w:r>
      <w:r>
        <w:t xml:space="preserve">at </w:t>
      </w:r>
      <w:hyperlink r:id="rId5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37D560FD" w:rsidR="00440092" w:rsidRDefault="00440092" w:rsidP="00440092">
      <w:pPr>
        <w:spacing w:after="0"/>
      </w:pPr>
      <w:r>
        <w:t>General Manager</w:t>
      </w:r>
      <w:r w:rsidRPr="00E162FF">
        <w:rPr>
          <w:b/>
        </w:rPr>
        <w:t xml:space="preserve"> </w:t>
      </w:r>
      <w:r w:rsidRPr="00E162FF">
        <w:br/>
      </w: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5"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537" w:name="_Toc129097521"/>
      <w:bookmarkStart w:id="538" w:name="_Toc129097707"/>
      <w:bookmarkStart w:id="539" w:name="_Toc129097893"/>
      <w:bookmarkEnd w:id="537"/>
      <w:bookmarkEnd w:id="538"/>
      <w:bookmarkEnd w:id="539"/>
    </w:p>
    <w:p w14:paraId="25F65308" w14:textId="77777777" w:rsidR="006544BC" w:rsidRPr="00462E0C" w:rsidRDefault="003A270D" w:rsidP="00BF3102">
      <w:pPr>
        <w:pStyle w:val="Heading3"/>
      </w:pPr>
      <w:bookmarkStart w:id="540" w:name="_Toc129097522"/>
      <w:bookmarkStart w:id="541" w:name="_Toc129097708"/>
      <w:bookmarkStart w:id="542" w:name="_Toc129097894"/>
      <w:bookmarkStart w:id="543" w:name="_Toc531277529"/>
      <w:bookmarkStart w:id="544" w:name="_Toc955339"/>
      <w:bookmarkStart w:id="545" w:name="_Toc145081713"/>
      <w:bookmarkEnd w:id="540"/>
      <w:bookmarkEnd w:id="541"/>
      <w:bookmarkEnd w:id="542"/>
      <w:r w:rsidRPr="00462E0C">
        <w:t>Conflicts of interest</w:t>
      </w:r>
      <w:bookmarkEnd w:id="535"/>
      <w:bookmarkEnd w:id="543"/>
      <w:bookmarkEnd w:id="544"/>
      <w:bookmarkEnd w:id="545"/>
    </w:p>
    <w:p w14:paraId="04A0B5E4" w14:textId="4A749524" w:rsidR="002662F6" w:rsidRDefault="000B5218" w:rsidP="00007E4B">
      <w:bookmarkStart w:id="546" w:name="_Toc496536699"/>
      <w:r w:rsidRPr="005A61FE">
        <w:t>Any conflicts</w:t>
      </w:r>
      <w:r w:rsidR="002662F6">
        <w:t xml:space="preserve"> of interest </w:t>
      </w:r>
      <w:bookmarkEnd w:id="546"/>
      <w:r w:rsidR="002662F6">
        <w:t xml:space="preserve">could affect the performance of </w:t>
      </w:r>
      <w:r w:rsidRPr="005A61FE">
        <w:t xml:space="preserve">the </w:t>
      </w:r>
      <w:r w:rsidR="003132D5">
        <w:t>Urban Rivers and Catchments Program</w:t>
      </w:r>
      <w:r w:rsidRPr="005A61FE">
        <w:t xml:space="preserve">. There may be a </w:t>
      </w:r>
      <w:hyperlink r:id="rId5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B96A920" w:rsidR="000B5218" w:rsidRPr="005A61FE" w:rsidRDefault="000B5218" w:rsidP="002848BE">
      <w:pPr>
        <w:pStyle w:val="ListBullet"/>
        <w:spacing w:before="60" w:after="60"/>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2848BE">
      <w:pPr>
        <w:pStyle w:val="ListBullet"/>
        <w:spacing w:before="60" w:after="60"/>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2848BE">
      <w:pPr>
        <w:pStyle w:val="ListBullet"/>
        <w:spacing w:before="60" w:after="60"/>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lastRenderedPageBreak/>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7"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8"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547" w:name="_Toc530073069"/>
      <w:bookmarkStart w:id="548" w:name="_Toc530073070"/>
      <w:bookmarkStart w:id="549" w:name="_Toc530073074"/>
      <w:bookmarkStart w:id="550" w:name="_Toc530073075"/>
      <w:bookmarkStart w:id="551" w:name="_Toc530073076"/>
      <w:bookmarkStart w:id="552" w:name="_Toc530073078"/>
      <w:bookmarkStart w:id="553" w:name="_Toc530073079"/>
      <w:bookmarkStart w:id="554" w:name="_Toc530073080"/>
      <w:bookmarkStart w:id="555" w:name="_Toc496536701"/>
      <w:bookmarkStart w:id="556" w:name="_Toc531277530"/>
      <w:bookmarkStart w:id="557" w:name="_Toc955340"/>
      <w:bookmarkEnd w:id="527"/>
      <w:bookmarkEnd w:id="528"/>
      <w:bookmarkEnd w:id="547"/>
      <w:bookmarkEnd w:id="548"/>
      <w:bookmarkEnd w:id="549"/>
      <w:bookmarkEnd w:id="550"/>
      <w:bookmarkEnd w:id="551"/>
      <w:bookmarkEnd w:id="552"/>
      <w:bookmarkEnd w:id="553"/>
      <w:bookmarkEnd w:id="554"/>
      <w:r w:rsidRPr="005A61FE">
        <w:t xml:space="preserve">We publish our </w:t>
      </w:r>
      <w:hyperlink r:id="rId59"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6FC75C88" w:rsidR="001956C5" w:rsidRPr="00E62F87" w:rsidRDefault="001A612B" w:rsidP="00BF3102">
      <w:pPr>
        <w:pStyle w:val="Heading3"/>
      </w:pPr>
      <w:r w:rsidRPr="00E62F87">
        <w:t xml:space="preserve"> </w:t>
      </w:r>
      <w:bookmarkStart w:id="558" w:name="_Toc145081714"/>
      <w:r w:rsidR="00A72071">
        <w:t>Privacy</w:t>
      </w:r>
      <w:bookmarkEnd w:id="555"/>
      <w:bookmarkEnd w:id="556"/>
      <w:bookmarkEnd w:id="557"/>
      <w:bookmarkEnd w:id="558"/>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59" w:name="_Toc129097525"/>
      <w:bookmarkStart w:id="560" w:name="_Toc129097711"/>
      <w:bookmarkStart w:id="561" w:name="_Toc129097897"/>
      <w:bookmarkEnd w:id="559"/>
      <w:bookmarkEnd w:id="560"/>
      <w:bookmarkEnd w:id="561"/>
    </w:p>
    <w:p w14:paraId="72C0CB06" w14:textId="534056E7" w:rsidR="00FA169E" w:rsidRPr="00E62F87" w:rsidRDefault="005304C8" w:rsidP="002848BE">
      <w:pPr>
        <w:pStyle w:val="ListBullet"/>
        <w:spacing w:before="60" w:after="60"/>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562" w:name="_Toc129097526"/>
      <w:bookmarkStart w:id="563" w:name="_Toc129097712"/>
      <w:bookmarkStart w:id="564" w:name="_Toc129097898"/>
      <w:bookmarkEnd w:id="562"/>
      <w:bookmarkEnd w:id="563"/>
      <w:bookmarkEnd w:id="564"/>
    </w:p>
    <w:p w14:paraId="48EE2F18" w14:textId="5D56B080" w:rsidR="00FA169E" w:rsidRPr="00E62F87" w:rsidRDefault="005304C8" w:rsidP="002848BE">
      <w:pPr>
        <w:pStyle w:val="ListBullet"/>
        <w:spacing w:before="60" w:after="60"/>
        <w:ind w:left="357" w:hanging="357"/>
      </w:pPr>
      <w:r w:rsidRPr="00E62F87">
        <w:t xml:space="preserve">personal </w:t>
      </w:r>
      <w:r w:rsidR="00FA169E" w:rsidRPr="00E62F87">
        <w:t>information as per</w:t>
      </w:r>
      <w:bookmarkStart w:id="565" w:name="_Toc129097527"/>
      <w:bookmarkStart w:id="566" w:name="_Toc129097713"/>
      <w:bookmarkStart w:id="567" w:name="_Toc129097899"/>
      <w:bookmarkEnd w:id="565"/>
      <w:bookmarkEnd w:id="566"/>
      <w:bookmarkEnd w:id="567"/>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568" w:name="_Toc129097528"/>
      <w:bookmarkStart w:id="569" w:name="_Toc129097714"/>
      <w:bookmarkStart w:id="570" w:name="_Toc129097900"/>
      <w:bookmarkEnd w:id="568"/>
      <w:bookmarkEnd w:id="569"/>
      <w:bookmarkEnd w:id="570"/>
    </w:p>
    <w:p w14:paraId="09DC68B2" w14:textId="73D60FD3" w:rsidR="00FA169E" w:rsidRPr="00E62F87" w:rsidRDefault="00FA169E" w:rsidP="002848BE">
      <w:pPr>
        <w:pStyle w:val="ListBullet"/>
        <w:spacing w:before="60" w:after="60"/>
        <w:ind w:left="357" w:hanging="357"/>
      </w:pPr>
      <w:r w:rsidRPr="00E62F87">
        <w:t xml:space="preserve">to improve the effective administration, monitoring and evaluation of Australian Government </w:t>
      </w:r>
      <w:r w:rsidR="00262481">
        <w:t>program</w:t>
      </w:r>
      <w:r w:rsidRPr="00E62F87">
        <w:t>s</w:t>
      </w:r>
      <w:bookmarkStart w:id="571" w:name="_Toc129097529"/>
      <w:bookmarkStart w:id="572" w:name="_Toc129097715"/>
      <w:bookmarkStart w:id="573" w:name="_Toc129097901"/>
      <w:bookmarkEnd w:id="571"/>
      <w:bookmarkEnd w:id="572"/>
      <w:bookmarkEnd w:id="573"/>
    </w:p>
    <w:p w14:paraId="2F1F639E" w14:textId="457AA1A3" w:rsidR="00FA169E" w:rsidRPr="00E62F87" w:rsidRDefault="00FA169E" w:rsidP="002848BE">
      <w:pPr>
        <w:pStyle w:val="ListBullet"/>
        <w:spacing w:before="60" w:after="60"/>
        <w:ind w:left="357" w:hanging="357"/>
      </w:pPr>
      <w:r w:rsidRPr="00E62F87">
        <w:t>for research</w:t>
      </w:r>
      <w:bookmarkStart w:id="574" w:name="_Toc129097530"/>
      <w:bookmarkStart w:id="575" w:name="_Toc129097716"/>
      <w:bookmarkStart w:id="576" w:name="_Toc129097902"/>
      <w:bookmarkEnd w:id="574"/>
      <w:bookmarkEnd w:id="575"/>
      <w:bookmarkEnd w:id="576"/>
    </w:p>
    <w:p w14:paraId="623D7F23" w14:textId="41C4B312" w:rsidR="00FA169E" w:rsidRDefault="00FA169E" w:rsidP="002848BE">
      <w:pPr>
        <w:pStyle w:val="ListBullet"/>
        <w:spacing w:before="60" w:after="60"/>
        <w:ind w:left="357" w:hanging="357"/>
      </w:pPr>
      <w:r w:rsidRPr="00E62F87">
        <w:t>to announce the awarding of grants</w:t>
      </w:r>
      <w:r w:rsidR="00A86209">
        <w:t>.</w:t>
      </w:r>
      <w:bookmarkStart w:id="577" w:name="_Toc129097531"/>
      <w:bookmarkStart w:id="578" w:name="_Toc129097717"/>
      <w:bookmarkStart w:id="579" w:name="_Toc129097903"/>
      <w:bookmarkEnd w:id="577"/>
      <w:bookmarkEnd w:id="578"/>
      <w:bookmarkEnd w:id="579"/>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2848BE">
      <w:pPr>
        <w:pStyle w:val="ListBullet"/>
        <w:spacing w:before="60" w:after="60"/>
        <w:ind w:left="357" w:hanging="357"/>
      </w:pPr>
      <w:r w:rsidRPr="00E62F87">
        <w:t>what personal information we collect</w:t>
      </w:r>
    </w:p>
    <w:p w14:paraId="4C5D72C7" w14:textId="77777777" w:rsidR="00084FA8" w:rsidRPr="00E62F87" w:rsidRDefault="00084FA8" w:rsidP="002848BE">
      <w:pPr>
        <w:pStyle w:val="ListBullet"/>
        <w:spacing w:before="60" w:after="60"/>
        <w:ind w:left="357" w:hanging="357"/>
      </w:pPr>
      <w:r w:rsidRPr="00E62F87">
        <w:t xml:space="preserve">why we collect your personal information </w:t>
      </w:r>
    </w:p>
    <w:p w14:paraId="38091529" w14:textId="77777777" w:rsidR="00084FA8" w:rsidRPr="00E62F87" w:rsidRDefault="00084FA8" w:rsidP="002848BE">
      <w:pPr>
        <w:pStyle w:val="ListBullet"/>
        <w:spacing w:before="60" w:after="60"/>
        <w:ind w:left="357" w:hanging="357"/>
      </w:pPr>
      <w:r>
        <w:t xml:space="preserve">to </w:t>
      </w:r>
      <w:r w:rsidRPr="00E62F87">
        <w:t>who</w:t>
      </w:r>
      <w:r>
        <w:t>m</w:t>
      </w:r>
      <w:r w:rsidRPr="00E62F87">
        <w:t xml:space="preserve"> we give your personal information.</w:t>
      </w:r>
    </w:p>
    <w:p w14:paraId="4F7D89B4" w14:textId="789CE1DB"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w:t>
      </w:r>
      <w:r w:rsidR="00AE7DFD">
        <w:t xml:space="preserve"> </w:t>
      </w:r>
      <w:r w:rsidRPr="00E62F87">
        <w:t>and other Commonwealth employees and contr</w:t>
      </w:r>
      <w:r>
        <w:t>actors, so we can:</w:t>
      </w:r>
    </w:p>
    <w:p w14:paraId="1E18A6FE" w14:textId="0A51E92B" w:rsidR="00084FA8" w:rsidRPr="00E62F87" w:rsidRDefault="00084FA8" w:rsidP="002848BE">
      <w:pPr>
        <w:pStyle w:val="ListBullet"/>
        <w:spacing w:before="60" w:after="60"/>
        <w:ind w:left="357" w:hanging="357"/>
      </w:pPr>
      <w:r w:rsidRPr="00E62F87">
        <w:t xml:space="preserve">manage the </w:t>
      </w:r>
      <w:r>
        <w:t>program</w:t>
      </w:r>
      <w:r w:rsidR="007C7472">
        <w:t xml:space="preserve"> </w:t>
      </w:r>
    </w:p>
    <w:p w14:paraId="32CB27A1" w14:textId="77777777" w:rsidR="00084FA8" w:rsidRPr="00E62F87" w:rsidRDefault="00084FA8" w:rsidP="002848BE">
      <w:pPr>
        <w:pStyle w:val="ListBullet"/>
        <w:spacing w:before="60" w:after="60"/>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2848BE">
      <w:pPr>
        <w:pStyle w:val="ListBullet"/>
        <w:spacing w:before="60" w:after="60"/>
        <w:ind w:left="357" w:hanging="357"/>
      </w:pPr>
      <w:r w:rsidRPr="00E62F87">
        <w:t>announce the names of successful applicants to the public</w:t>
      </w:r>
    </w:p>
    <w:p w14:paraId="5E4E0F8E" w14:textId="77777777" w:rsidR="00084FA8" w:rsidRPr="00E62F87" w:rsidRDefault="00084FA8" w:rsidP="002848BE">
      <w:pPr>
        <w:pStyle w:val="ListBullet"/>
        <w:spacing w:before="60" w:after="60"/>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0"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88B46F" w14:textId="77777777" w:rsidR="00084FA8" w:rsidRPr="00E62F87" w:rsidRDefault="00084FA8" w:rsidP="002848BE">
      <w:pPr>
        <w:pStyle w:val="ListBullet"/>
        <w:spacing w:before="60" w:after="60"/>
        <w:ind w:left="357" w:hanging="357"/>
      </w:pPr>
      <w:r w:rsidRPr="00E62F87">
        <w:t>what is personal information</w:t>
      </w:r>
    </w:p>
    <w:p w14:paraId="3C7EF13F" w14:textId="77777777" w:rsidR="00084FA8" w:rsidRPr="00E62F87" w:rsidRDefault="00084FA8" w:rsidP="002848BE">
      <w:pPr>
        <w:pStyle w:val="ListBullet"/>
        <w:spacing w:before="60" w:after="60"/>
        <w:ind w:left="357" w:hanging="357"/>
      </w:pPr>
      <w:r w:rsidRPr="00E62F87">
        <w:t>how we collect, use, disclose and store your personal information</w:t>
      </w:r>
    </w:p>
    <w:p w14:paraId="32169F5E" w14:textId="600BDD16" w:rsidR="00084FA8" w:rsidRPr="00E62F87" w:rsidRDefault="00084FA8" w:rsidP="002848BE">
      <w:pPr>
        <w:pStyle w:val="ListBullet"/>
        <w:spacing w:before="60" w:after="60"/>
        <w:ind w:left="357" w:hanging="357"/>
      </w:pPr>
      <w:r w:rsidRPr="00E62F87">
        <w:t>how you can access and correct your personal information.</w:t>
      </w:r>
    </w:p>
    <w:p w14:paraId="25F6531C" w14:textId="3704A34D" w:rsidR="004B44EC" w:rsidRPr="00E62F87" w:rsidRDefault="00A72071" w:rsidP="00BF3102">
      <w:pPr>
        <w:pStyle w:val="Heading3"/>
      </w:pPr>
      <w:bookmarkStart w:id="580" w:name="_Ref468133654"/>
      <w:bookmarkStart w:id="581" w:name="_Toc496536702"/>
      <w:bookmarkStart w:id="582" w:name="_Toc531277531"/>
      <w:bookmarkStart w:id="583" w:name="_Toc955341"/>
      <w:bookmarkStart w:id="584" w:name="_Toc145081715"/>
      <w:r>
        <w:t>C</w:t>
      </w:r>
      <w:r w:rsidR="00BB37A8">
        <w:t xml:space="preserve">onfidential </w:t>
      </w:r>
      <w:r w:rsidR="004B44EC" w:rsidRPr="00E62F87">
        <w:t>information</w:t>
      </w:r>
      <w:bookmarkEnd w:id="580"/>
      <w:bookmarkEnd w:id="581"/>
      <w:bookmarkEnd w:id="582"/>
      <w:bookmarkEnd w:id="583"/>
      <w:bookmarkEnd w:id="584"/>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w:t>
      </w:r>
      <w:r>
        <w:rPr>
          <w:lang w:eastAsia="en-AU"/>
        </w:rPr>
        <w:lastRenderedPageBreak/>
        <w:t>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2848BE">
      <w:pPr>
        <w:pStyle w:val="ListBullet"/>
        <w:spacing w:before="60" w:after="60"/>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2848BE">
      <w:pPr>
        <w:pStyle w:val="ListBullet"/>
        <w:spacing w:before="60" w:after="60"/>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2848BE">
      <w:pPr>
        <w:pStyle w:val="ListBullet"/>
        <w:spacing w:before="60" w:after="60"/>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2848BE">
      <w:pPr>
        <w:pStyle w:val="ListBullet"/>
        <w:spacing w:before="60" w:after="6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85" w:name="_Toc129097533"/>
      <w:bookmarkStart w:id="586" w:name="_Toc129097719"/>
      <w:bookmarkStart w:id="587" w:name="_Toc129097905"/>
      <w:bookmarkEnd w:id="585"/>
      <w:bookmarkEnd w:id="586"/>
      <w:bookmarkEnd w:id="587"/>
    </w:p>
    <w:p w14:paraId="25F6532B" w14:textId="1164C88A" w:rsidR="004B44EC" w:rsidRPr="00E62F87" w:rsidRDefault="004B44EC" w:rsidP="002848BE">
      <w:pPr>
        <w:pStyle w:val="ListBullet"/>
        <w:spacing w:before="60" w:after="60"/>
        <w:ind w:left="357" w:hanging="357"/>
      </w:pPr>
      <w:r w:rsidRPr="00E62F87">
        <w:t xml:space="preserve">to the </w:t>
      </w:r>
      <w:r w:rsidR="00E8116E">
        <w:t>C</w:t>
      </w:r>
      <w:r w:rsidRPr="00E62F87">
        <w:t xml:space="preserve">ommittee and </w:t>
      </w:r>
      <w:r w:rsidR="00BB37A8">
        <w:t>our</w:t>
      </w:r>
      <w:r w:rsidRPr="00E62F87">
        <w:t xml:space="preserve"> Commonwealth employees and contractors, to help us manage the </w:t>
      </w:r>
      <w:r w:rsidR="00262481">
        <w:t>program</w:t>
      </w:r>
      <w:r w:rsidR="00BB37A8">
        <w:t xml:space="preserve"> effectively</w:t>
      </w:r>
      <w:bookmarkStart w:id="588" w:name="_Toc129097534"/>
      <w:bookmarkStart w:id="589" w:name="_Toc129097720"/>
      <w:bookmarkStart w:id="590" w:name="_Toc129097906"/>
      <w:bookmarkEnd w:id="588"/>
      <w:bookmarkEnd w:id="589"/>
      <w:bookmarkEnd w:id="590"/>
    </w:p>
    <w:p w14:paraId="25F6532F" w14:textId="2C8BB937" w:rsidR="004B44EC" w:rsidRPr="00E62F87" w:rsidRDefault="004B44EC" w:rsidP="002848BE">
      <w:pPr>
        <w:pStyle w:val="ListBullet"/>
        <w:spacing w:before="60" w:after="60"/>
        <w:ind w:left="357" w:hanging="357"/>
      </w:pPr>
      <w:r w:rsidRPr="00E62F87">
        <w:t>to the Auditor-General, Ombudsman or Privacy Commissioner</w:t>
      </w:r>
      <w:bookmarkStart w:id="591" w:name="_Toc129097535"/>
      <w:bookmarkStart w:id="592" w:name="_Toc129097721"/>
      <w:bookmarkStart w:id="593" w:name="_Toc129097907"/>
      <w:bookmarkEnd w:id="591"/>
      <w:bookmarkEnd w:id="592"/>
      <w:bookmarkEnd w:id="593"/>
    </w:p>
    <w:p w14:paraId="25F65330" w14:textId="0107ACE9" w:rsidR="004B44EC" w:rsidRPr="00E62F87" w:rsidRDefault="004B44EC" w:rsidP="002848BE">
      <w:pPr>
        <w:pStyle w:val="ListBullet"/>
        <w:spacing w:before="60" w:after="60"/>
        <w:ind w:left="357" w:hanging="357"/>
      </w:pPr>
      <w:r w:rsidRPr="00E62F87">
        <w:t xml:space="preserve">to the responsible Minister or </w:t>
      </w:r>
      <w:r w:rsidR="00E04C95">
        <w:t>Assistant Minister</w:t>
      </w:r>
      <w:bookmarkStart w:id="594" w:name="_Toc129097536"/>
      <w:bookmarkStart w:id="595" w:name="_Toc129097722"/>
      <w:bookmarkStart w:id="596" w:name="_Toc129097908"/>
      <w:bookmarkEnd w:id="594"/>
      <w:bookmarkEnd w:id="595"/>
      <w:bookmarkEnd w:id="596"/>
    </w:p>
    <w:p w14:paraId="25F65331" w14:textId="56EE4A4D" w:rsidR="004B44EC" w:rsidRPr="00E62F87" w:rsidRDefault="004B44EC" w:rsidP="002848BE">
      <w:pPr>
        <w:pStyle w:val="ListBullet"/>
        <w:spacing w:before="60" w:after="60"/>
        <w:ind w:left="357" w:hanging="357"/>
      </w:pPr>
      <w:r w:rsidRPr="00E62F87">
        <w:t>to a House or a Committee of the Australian Parliament.</w:t>
      </w:r>
      <w:bookmarkStart w:id="597" w:name="_Toc129097537"/>
      <w:bookmarkStart w:id="598" w:name="_Toc129097723"/>
      <w:bookmarkStart w:id="599" w:name="_Toc129097909"/>
      <w:bookmarkEnd w:id="597"/>
      <w:bookmarkEnd w:id="598"/>
      <w:bookmarkEnd w:id="599"/>
    </w:p>
    <w:p w14:paraId="25F65332" w14:textId="7E7378D8"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600" w:name="_Toc129097538"/>
      <w:bookmarkStart w:id="601" w:name="_Toc129097724"/>
      <w:bookmarkStart w:id="602" w:name="_Toc129097910"/>
      <w:bookmarkEnd w:id="600"/>
      <w:bookmarkEnd w:id="601"/>
      <w:bookmarkEnd w:id="602"/>
      <w:r w:rsidR="007D3824">
        <w:t>:</w:t>
      </w:r>
    </w:p>
    <w:p w14:paraId="25F65333" w14:textId="118D49D4" w:rsidR="004B44EC" w:rsidRPr="00E62F87" w:rsidRDefault="004B44EC" w:rsidP="002848BE">
      <w:pPr>
        <w:pStyle w:val="ListBullet"/>
        <w:spacing w:before="60" w:after="60"/>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603" w:name="_Toc129097539"/>
      <w:bookmarkStart w:id="604" w:name="_Toc129097725"/>
      <w:bookmarkStart w:id="605" w:name="_Toc129097911"/>
      <w:bookmarkEnd w:id="603"/>
      <w:bookmarkEnd w:id="604"/>
      <w:bookmarkEnd w:id="605"/>
    </w:p>
    <w:p w14:paraId="25F65334" w14:textId="051CADA1" w:rsidR="004B44EC" w:rsidRPr="00E62F87" w:rsidRDefault="004B44EC" w:rsidP="002848BE">
      <w:pPr>
        <w:pStyle w:val="ListBullet"/>
        <w:spacing w:before="60" w:after="60"/>
        <w:ind w:left="357" w:hanging="357"/>
      </w:pPr>
      <w:r w:rsidRPr="00E62F87">
        <w:t xml:space="preserve">you agree to the information being </w:t>
      </w:r>
      <w:r w:rsidR="00BB37A8">
        <w:t>disclosed</w:t>
      </w:r>
      <w:r w:rsidRPr="00E62F87">
        <w:t>, or</w:t>
      </w:r>
      <w:bookmarkStart w:id="606" w:name="_Toc129097540"/>
      <w:bookmarkStart w:id="607" w:name="_Toc129097726"/>
      <w:bookmarkStart w:id="608" w:name="_Toc129097912"/>
      <w:bookmarkEnd w:id="606"/>
      <w:bookmarkEnd w:id="607"/>
      <w:bookmarkEnd w:id="608"/>
    </w:p>
    <w:p w14:paraId="25F65335" w14:textId="2E69B0B3" w:rsidR="004B44EC" w:rsidRPr="00E62F87" w:rsidRDefault="004B44EC" w:rsidP="002848BE">
      <w:pPr>
        <w:pStyle w:val="ListBullet"/>
        <w:spacing w:before="60" w:after="60"/>
        <w:ind w:left="357" w:hanging="357"/>
      </w:pPr>
      <w:r w:rsidRPr="00E62F87">
        <w:t>someone other than us has made the confidential information public.</w:t>
      </w:r>
      <w:bookmarkStart w:id="609" w:name="_Toc129097541"/>
      <w:bookmarkStart w:id="610" w:name="_Toc129097727"/>
      <w:bookmarkStart w:id="611" w:name="_Toc129097913"/>
      <w:bookmarkEnd w:id="609"/>
      <w:bookmarkEnd w:id="610"/>
      <w:bookmarkEnd w:id="611"/>
    </w:p>
    <w:p w14:paraId="4887AD51" w14:textId="4BAEE1BB" w:rsidR="00082C2C" w:rsidRDefault="00082C2C" w:rsidP="00BF3102">
      <w:pPr>
        <w:pStyle w:val="Heading3"/>
      </w:pPr>
      <w:bookmarkStart w:id="612" w:name="_Toc129097542"/>
      <w:bookmarkStart w:id="613" w:name="_Toc129097728"/>
      <w:bookmarkStart w:id="614" w:name="_Toc129097914"/>
      <w:bookmarkStart w:id="615" w:name="_Toc496536705"/>
      <w:bookmarkStart w:id="616" w:name="_Toc489952724"/>
      <w:bookmarkStart w:id="617" w:name="_Toc496536706"/>
      <w:bookmarkStart w:id="618" w:name="_Toc531277534"/>
      <w:bookmarkStart w:id="619" w:name="_Toc955344"/>
      <w:bookmarkStart w:id="620" w:name="_Toc145081716"/>
      <w:bookmarkEnd w:id="612"/>
      <w:bookmarkEnd w:id="613"/>
      <w:bookmarkEnd w:id="614"/>
      <w:bookmarkEnd w:id="615"/>
      <w:r>
        <w:t>Freedom of information</w:t>
      </w:r>
      <w:bookmarkEnd w:id="616"/>
      <w:bookmarkEnd w:id="617"/>
      <w:bookmarkEnd w:id="618"/>
      <w:bookmarkEnd w:id="619"/>
      <w:bookmarkEnd w:id="620"/>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621" w:name="_Toc129097558"/>
      <w:bookmarkStart w:id="622" w:name="_Toc129097744"/>
      <w:bookmarkStart w:id="623" w:name="_Toc129097930"/>
      <w:bookmarkEnd w:id="621"/>
      <w:bookmarkEnd w:id="622"/>
      <w:bookmarkEnd w:id="623"/>
    </w:p>
    <w:p w14:paraId="4FB188BE" w14:textId="77777777" w:rsidR="00F53E9F" w:rsidRDefault="00F53E9F">
      <w:pPr>
        <w:spacing w:before="0" w:after="0" w:line="240" w:lineRule="auto"/>
        <w:rPr>
          <w:rFonts w:cstheme="minorHAnsi"/>
          <w:b/>
          <w:bCs/>
          <w:iCs w:val="0"/>
          <w:color w:val="264F90"/>
          <w:sz w:val="32"/>
          <w:szCs w:val="32"/>
        </w:rPr>
      </w:pPr>
      <w:bookmarkStart w:id="624" w:name="_Toc129097565"/>
      <w:bookmarkStart w:id="625" w:name="_Toc129097751"/>
      <w:bookmarkStart w:id="626" w:name="_Toc129097937"/>
      <w:bookmarkStart w:id="627" w:name="_Ref17466953"/>
      <w:bookmarkEnd w:id="624"/>
      <w:bookmarkEnd w:id="625"/>
      <w:bookmarkEnd w:id="626"/>
      <w:r>
        <w:br w:type="page"/>
      </w:r>
    </w:p>
    <w:p w14:paraId="767C8FEB" w14:textId="513004EE" w:rsidR="00CD2CCD" w:rsidRPr="002848BE" w:rsidRDefault="00BB5EF3" w:rsidP="00BF3102">
      <w:pPr>
        <w:pStyle w:val="Heading2"/>
        <w:rPr>
          <w:rFonts w:ascii="Verdana" w:hAnsi="Verdana"/>
          <w:szCs w:val="20"/>
        </w:rPr>
      </w:pPr>
      <w:bookmarkStart w:id="628" w:name="_Toc145081717"/>
      <w:r>
        <w:lastRenderedPageBreak/>
        <w:t>Glossary</w:t>
      </w:r>
      <w:bookmarkEnd w:id="627"/>
      <w:bookmarkEnd w:id="628"/>
    </w:p>
    <w:tbl>
      <w:tblPr>
        <w:tblStyle w:val="TableGrid"/>
        <w:tblW w:w="5083"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407"/>
        <w:gridCol w:w="6521"/>
      </w:tblGrid>
      <w:tr w:rsidR="00AE7DFD" w:rsidRPr="009E3949" w14:paraId="61A2BA67" w14:textId="7CBCF330" w:rsidTr="004913D1">
        <w:trPr>
          <w:cantSplit/>
          <w:tblHeader/>
        </w:trPr>
        <w:tc>
          <w:tcPr>
            <w:tcW w:w="1348" w:type="pct"/>
            <w:shd w:val="clear" w:color="auto" w:fill="264F90"/>
          </w:tcPr>
          <w:p w14:paraId="6BBE3A20" w14:textId="77777777" w:rsidR="00AE7DFD" w:rsidRPr="004D41A5" w:rsidRDefault="00AE7DFD" w:rsidP="008E215B">
            <w:pPr>
              <w:keepNext/>
              <w:rPr>
                <w:b/>
                <w:color w:val="FFFFFF" w:themeColor="background1"/>
              </w:rPr>
            </w:pPr>
            <w:r w:rsidRPr="004D41A5">
              <w:rPr>
                <w:b/>
                <w:color w:val="FFFFFF" w:themeColor="background1"/>
              </w:rPr>
              <w:t>Term</w:t>
            </w:r>
          </w:p>
        </w:tc>
        <w:tc>
          <w:tcPr>
            <w:tcW w:w="3652" w:type="pct"/>
            <w:shd w:val="clear" w:color="auto" w:fill="264F90"/>
          </w:tcPr>
          <w:p w14:paraId="7BC8CE64" w14:textId="77777777" w:rsidR="00AE7DFD" w:rsidRPr="004D41A5" w:rsidRDefault="00AE7DFD" w:rsidP="008E215B">
            <w:pPr>
              <w:keepNext/>
              <w:rPr>
                <w:b/>
                <w:color w:val="FFFFFF" w:themeColor="background1"/>
              </w:rPr>
            </w:pPr>
            <w:r w:rsidRPr="004D41A5">
              <w:rPr>
                <w:b/>
                <w:color w:val="FFFFFF" w:themeColor="background1"/>
              </w:rPr>
              <w:t>Definition</w:t>
            </w:r>
          </w:p>
        </w:tc>
      </w:tr>
      <w:tr w:rsidR="00AE7DFD" w:rsidRPr="009E3949" w14:paraId="2A11D78C" w14:textId="7CCC1A71" w:rsidTr="004913D1">
        <w:trPr>
          <w:cantSplit/>
        </w:trPr>
        <w:tc>
          <w:tcPr>
            <w:tcW w:w="1348" w:type="pct"/>
          </w:tcPr>
          <w:p w14:paraId="74F22EC3" w14:textId="134C12DB" w:rsidR="00AE7DFD" w:rsidRDefault="00AE7DFD" w:rsidP="0015223E">
            <w:r>
              <w:t>a</w:t>
            </w:r>
            <w:r w:rsidRPr="00274AE2">
              <w:t>dministering entity</w:t>
            </w:r>
          </w:p>
        </w:tc>
        <w:tc>
          <w:tcPr>
            <w:tcW w:w="3652" w:type="pct"/>
          </w:tcPr>
          <w:p w14:paraId="09F8D50C" w14:textId="3AA48EB0" w:rsidR="00AE7DFD" w:rsidRDefault="00AE7DFD" w:rsidP="0015223E">
            <w:pPr>
              <w:rPr>
                <w:rFonts w:cs="Arial"/>
                <w:lang w:eastAsia="en-AU"/>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AE7DFD" w:rsidRPr="009E3949" w14:paraId="213720DC" w14:textId="51051E44" w:rsidTr="004913D1">
        <w:trPr>
          <w:cantSplit/>
        </w:trPr>
        <w:tc>
          <w:tcPr>
            <w:tcW w:w="1348" w:type="pct"/>
          </w:tcPr>
          <w:p w14:paraId="3AD5E6CC" w14:textId="1887B6B9" w:rsidR="00AE7DFD" w:rsidRDefault="00AE7DFD" w:rsidP="0015223E">
            <w:r>
              <w:t>application form</w:t>
            </w:r>
          </w:p>
        </w:tc>
        <w:tc>
          <w:tcPr>
            <w:tcW w:w="3652" w:type="pct"/>
          </w:tcPr>
          <w:p w14:paraId="3B03F0BC" w14:textId="10A9E88D" w:rsidR="00AE7DFD" w:rsidRPr="00007E4B" w:rsidRDefault="00AE7DFD" w:rsidP="0015223E">
            <w:pPr>
              <w:rPr>
                <w:color w:val="000000"/>
              </w:rPr>
            </w:pPr>
            <w:r>
              <w:rPr>
                <w:color w:val="000000"/>
                <w:w w:val="0"/>
              </w:rPr>
              <w:t>T</w:t>
            </w:r>
            <w:r w:rsidRPr="007D429E">
              <w:rPr>
                <w:color w:val="000000"/>
                <w:w w:val="0"/>
              </w:rPr>
              <w:t xml:space="preserve">he document issued by the </w:t>
            </w:r>
            <w:r>
              <w:rPr>
                <w:color w:val="000000"/>
                <w:w w:val="0"/>
              </w:rPr>
              <w:t>p</w:t>
            </w:r>
            <w:r w:rsidRPr="00A83F48">
              <w:rPr>
                <w:color w:val="000000"/>
                <w:w w:val="0"/>
              </w:rPr>
              <w:t xml:space="preserve">rogram </w:t>
            </w:r>
            <w:r>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AE7DFD" w:rsidRPr="009E3949" w14:paraId="3190641C" w14:textId="7C9D5D0A" w:rsidTr="004913D1">
        <w:trPr>
          <w:cantSplit/>
        </w:trPr>
        <w:tc>
          <w:tcPr>
            <w:tcW w:w="1348" w:type="pct"/>
          </w:tcPr>
          <w:p w14:paraId="5CBD6805" w14:textId="38653AC1" w:rsidR="00AE7DFD" w:rsidRDefault="00AE7DFD" w:rsidP="0015223E">
            <w:r>
              <w:t>a</w:t>
            </w:r>
            <w:r w:rsidRPr="001B21A4">
              <w:t>ssessment criteria</w:t>
            </w:r>
          </w:p>
        </w:tc>
        <w:tc>
          <w:tcPr>
            <w:tcW w:w="3652" w:type="pct"/>
          </w:tcPr>
          <w:p w14:paraId="694C5CC8" w14:textId="30D6491A" w:rsidR="00AE7DFD" w:rsidRPr="007D429E" w:rsidRDefault="00AE7DFD"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5A7123" w:rsidRPr="009E3949" w14:paraId="65997590" w14:textId="77777777" w:rsidTr="004913D1">
        <w:trPr>
          <w:cantSplit/>
        </w:trPr>
        <w:tc>
          <w:tcPr>
            <w:tcW w:w="1348" w:type="pct"/>
          </w:tcPr>
          <w:p w14:paraId="50D6B6EB" w14:textId="2735FB2E" w:rsidR="005A7123" w:rsidRDefault="005A7123" w:rsidP="0015223E">
            <w:r>
              <w:t>blue space</w:t>
            </w:r>
          </w:p>
        </w:tc>
        <w:tc>
          <w:tcPr>
            <w:tcW w:w="3652" w:type="pct"/>
          </w:tcPr>
          <w:p w14:paraId="5834331B" w14:textId="7ABFA749" w:rsidR="005A7123" w:rsidRDefault="3D2DECF0" w:rsidP="0015223E">
            <w:pPr>
              <w:rPr>
                <w:rFonts w:cs="Arial"/>
                <w:lang w:eastAsia="en-AU"/>
              </w:rPr>
            </w:pPr>
            <w:r w:rsidRPr="24B16641">
              <w:rPr>
                <w:rFonts w:cs="Arial"/>
                <w:lang w:eastAsia="en-AU"/>
              </w:rPr>
              <w:t xml:space="preserve">A </w:t>
            </w:r>
            <w:r w:rsidRPr="33D10491">
              <w:rPr>
                <w:rFonts w:cs="Arial"/>
                <w:lang w:eastAsia="en-AU"/>
              </w:rPr>
              <w:t>waterbody</w:t>
            </w:r>
            <w:r w:rsidRPr="24B16641">
              <w:rPr>
                <w:rFonts w:cs="Arial"/>
                <w:lang w:eastAsia="en-AU"/>
              </w:rPr>
              <w:t xml:space="preserve"> located in an urban or </w:t>
            </w:r>
            <w:r w:rsidRPr="0BBC8668">
              <w:rPr>
                <w:rFonts w:cs="Arial"/>
                <w:lang w:eastAsia="en-AU"/>
              </w:rPr>
              <w:t xml:space="preserve">peri-urban </w:t>
            </w:r>
            <w:r w:rsidRPr="16103B79">
              <w:rPr>
                <w:rFonts w:cs="Arial"/>
                <w:lang w:eastAsia="en-AU"/>
              </w:rPr>
              <w:t xml:space="preserve">setting </w:t>
            </w:r>
            <w:r w:rsidR="00CC0FBF" w:rsidRPr="00CC0FBF">
              <w:rPr>
                <w:rFonts w:cs="Arial"/>
                <w:lang w:eastAsia="en-AU"/>
              </w:rPr>
              <w:t>e.g.</w:t>
            </w:r>
            <w:r w:rsidR="00CC0FBF">
              <w:rPr>
                <w:rFonts w:cs="Arial"/>
                <w:lang w:eastAsia="en-AU"/>
              </w:rPr>
              <w:t xml:space="preserve"> a </w:t>
            </w:r>
            <w:r w:rsidR="00CC0FBF" w:rsidRPr="00CC0FBF">
              <w:rPr>
                <w:rFonts w:cs="Arial"/>
                <w:lang w:eastAsia="en-AU"/>
              </w:rPr>
              <w:t>creek, river, lake, pond, wetland</w:t>
            </w:r>
            <w:r w:rsidR="00CC0FBF">
              <w:rPr>
                <w:rFonts w:cs="Arial"/>
                <w:lang w:eastAsia="en-AU"/>
              </w:rPr>
              <w:t>, billabong</w:t>
            </w:r>
            <w:r w:rsidR="00DD6F97">
              <w:rPr>
                <w:rFonts w:cs="Arial"/>
                <w:lang w:eastAsia="en-AU"/>
              </w:rPr>
              <w:t xml:space="preserve"> etc.</w:t>
            </w:r>
          </w:p>
        </w:tc>
      </w:tr>
      <w:tr w:rsidR="00AE7DFD" w:rsidRPr="009E3949" w14:paraId="2B23DF80" w14:textId="485BA60D" w:rsidTr="004913D1">
        <w:trPr>
          <w:cantSplit/>
        </w:trPr>
        <w:tc>
          <w:tcPr>
            <w:tcW w:w="1348" w:type="pct"/>
          </w:tcPr>
          <w:p w14:paraId="7FE99B4F" w14:textId="4CDD80BE" w:rsidR="00AE7DFD" w:rsidRPr="002B0F9F" w:rsidRDefault="000D7C65" w:rsidP="00DC0694">
            <w:pPr>
              <w:rPr>
                <w:rFonts w:ascii="Calibri" w:hAnsi="Calibri"/>
                <w:iCs w:val="0"/>
                <w:szCs w:val="22"/>
              </w:rPr>
            </w:pPr>
            <w:hyperlink r:id="rId61" w:history="1">
              <w:r w:rsidR="00AE7DFD">
                <w:rPr>
                  <w:rStyle w:val="Hyperlink"/>
                  <w:i/>
                  <w:iCs w:val="0"/>
                </w:rPr>
                <w:t>Commonwealth Grants Rules and Guidelines (CGRGs)</w:t>
              </w:r>
            </w:hyperlink>
          </w:p>
        </w:tc>
        <w:tc>
          <w:tcPr>
            <w:tcW w:w="3652" w:type="pct"/>
          </w:tcPr>
          <w:p w14:paraId="3FF813FE" w14:textId="5C04D790" w:rsidR="00AE7DFD" w:rsidRDefault="00AE7DFD" w:rsidP="00DC0694">
            <w:pPr>
              <w:rPr>
                <w:rFonts w:cs="Arial"/>
                <w:lang w:eastAsia="en-AU"/>
              </w:rPr>
            </w:pPr>
            <w:r>
              <w:rPr>
                <w:rFonts w:cs="Arial"/>
                <w:lang w:eastAsia="en-AU"/>
              </w:rPr>
              <w:t>E</w:t>
            </w:r>
            <w:r w:rsidRPr="00A77F5D">
              <w:rPr>
                <w:rFonts w:cs="Arial"/>
                <w:lang w:eastAsia="en-AU"/>
              </w:rPr>
              <w:t>stablish the overarching</w:t>
            </w:r>
            <w:r w:rsidR="007C7472">
              <w:rPr>
                <w:rFonts w:cs="Arial"/>
                <w:lang w:eastAsia="en-AU"/>
              </w:rPr>
              <w:t xml:space="preserve"> </w:t>
            </w:r>
            <w:r w:rsidRPr="00A77F5D">
              <w:rPr>
                <w:rFonts w:cs="Arial"/>
                <w:lang w:eastAsia="en-AU"/>
              </w:rPr>
              <w:t>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E7DFD" w:rsidRPr="009E3949" w14:paraId="1BBFABAE" w14:textId="2E90B308" w:rsidTr="004913D1">
        <w:trPr>
          <w:cantSplit/>
        </w:trPr>
        <w:tc>
          <w:tcPr>
            <w:tcW w:w="1348" w:type="pct"/>
          </w:tcPr>
          <w:p w14:paraId="5BD8168F" w14:textId="3661D913" w:rsidR="00AE7DFD" w:rsidRDefault="00AE7DFD" w:rsidP="00DC0694">
            <w:r>
              <w:t>c</w:t>
            </w:r>
            <w:r w:rsidRPr="00463AB3">
              <w:t>ompletion date</w:t>
            </w:r>
          </w:p>
        </w:tc>
        <w:tc>
          <w:tcPr>
            <w:tcW w:w="3652" w:type="pct"/>
          </w:tcPr>
          <w:p w14:paraId="0BE643B2" w14:textId="0BFC1683" w:rsidR="00AE7DFD" w:rsidRDefault="00AE7DFD" w:rsidP="00DC0694">
            <w:r>
              <w:t>T</w:t>
            </w:r>
            <w:r w:rsidRPr="00463AB3">
              <w:t>he expected date that the grant activity must be completed and the grant spent by</w:t>
            </w:r>
            <w:r w:rsidR="006E176B">
              <w:t>.</w:t>
            </w:r>
            <w:r w:rsidRPr="00463AB3">
              <w:t xml:space="preserve"> </w:t>
            </w:r>
          </w:p>
        </w:tc>
      </w:tr>
      <w:tr w:rsidR="00AE7DFD" w:rsidRPr="009E3949" w14:paraId="26169DA6" w14:textId="7CC6C601" w:rsidTr="004913D1">
        <w:trPr>
          <w:cantSplit/>
        </w:trPr>
        <w:tc>
          <w:tcPr>
            <w:tcW w:w="1348" w:type="pct"/>
          </w:tcPr>
          <w:p w14:paraId="70BEB999" w14:textId="7F7F321E" w:rsidR="00AE7DFD" w:rsidRDefault="00AE7DFD" w:rsidP="00DC0694">
            <w:r>
              <w:t>date of effect</w:t>
            </w:r>
          </w:p>
        </w:tc>
        <w:tc>
          <w:tcPr>
            <w:tcW w:w="3652" w:type="pct"/>
          </w:tcPr>
          <w:p w14:paraId="5FE317D8" w14:textId="01935452" w:rsidR="00AE7DFD" w:rsidRDefault="00AE7DFD"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AE7DFD" w:rsidRPr="009E3949" w14:paraId="356BAFFA" w14:textId="17BEDC7C" w:rsidTr="004913D1">
        <w:trPr>
          <w:cantSplit/>
        </w:trPr>
        <w:tc>
          <w:tcPr>
            <w:tcW w:w="1348" w:type="pct"/>
          </w:tcPr>
          <w:p w14:paraId="297E54D9" w14:textId="4C12B2A5" w:rsidR="00AE7DFD" w:rsidRDefault="00AE7DFD" w:rsidP="00DC0694">
            <w:r>
              <w:t xml:space="preserve">Department </w:t>
            </w:r>
          </w:p>
        </w:tc>
        <w:tc>
          <w:tcPr>
            <w:tcW w:w="3652" w:type="pct"/>
          </w:tcPr>
          <w:p w14:paraId="6E89BEDA" w14:textId="1E036080" w:rsidR="00AE7DFD" w:rsidRPr="006C4678" w:rsidRDefault="00AE7DFD" w:rsidP="00DC0694">
            <w:r w:rsidRPr="006C4678">
              <w:t>The Department of Industry, Science</w:t>
            </w:r>
            <w:r>
              <w:t xml:space="preserve"> and Resources</w:t>
            </w:r>
            <w:r w:rsidRPr="006C4678">
              <w:t>.</w:t>
            </w:r>
          </w:p>
        </w:tc>
      </w:tr>
      <w:tr w:rsidR="00AE7DFD" w:rsidRPr="009E3949" w14:paraId="1AB403BD" w14:textId="3866550F" w:rsidTr="004913D1">
        <w:trPr>
          <w:cantSplit/>
        </w:trPr>
        <w:tc>
          <w:tcPr>
            <w:tcW w:w="1348" w:type="pct"/>
          </w:tcPr>
          <w:p w14:paraId="337B1D0E" w14:textId="0FF91AEE" w:rsidR="00AE7DFD" w:rsidRDefault="00AE7DFD" w:rsidP="00DC0694">
            <w:r>
              <w:t>d</w:t>
            </w:r>
            <w:r w:rsidRPr="001B21A4">
              <w:t>ecision maker</w:t>
            </w:r>
          </w:p>
        </w:tc>
        <w:tc>
          <w:tcPr>
            <w:tcW w:w="3652" w:type="pct"/>
          </w:tcPr>
          <w:p w14:paraId="15167C87" w14:textId="6D296E09" w:rsidR="00AE7DFD" w:rsidRPr="006C4678" w:rsidRDefault="00AE7DFD" w:rsidP="00DC0694">
            <w:r>
              <w:rPr>
                <w:rFonts w:cs="Arial"/>
                <w:lang w:eastAsia="en-AU"/>
              </w:rPr>
              <w:t>T</w:t>
            </w:r>
            <w:r w:rsidRPr="00710FAB">
              <w:rPr>
                <w:rFonts w:cs="Arial"/>
                <w:lang w:eastAsia="en-AU"/>
              </w:rPr>
              <w:t xml:space="preserve">he </w:t>
            </w:r>
            <w:r w:rsidR="0034342F">
              <w:rPr>
                <w:rFonts w:cs="Arial"/>
                <w:lang w:eastAsia="en-AU"/>
              </w:rPr>
              <w:t>Minister for the Environment and Water</w:t>
            </w:r>
            <w:r>
              <w:rPr>
                <w:rFonts w:cs="Arial"/>
                <w:lang w:eastAsia="en-AU"/>
              </w:rPr>
              <w:t>.</w:t>
            </w:r>
          </w:p>
        </w:tc>
      </w:tr>
      <w:tr w:rsidR="00AE7DFD" w:rsidRPr="009E3949" w14:paraId="6BBCF5CF" w14:textId="03664B53" w:rsidTr="004913D1">
        <w:trPr>
          <w:cantSplit/>
        </w:trPr>
        <w:tc>
          <w:tcPr>
            <w:tcW w:w="1348" w:type="pct"/>
          </w:tcPr>
          <w:p w14:paraId="4BBEC1A8" w14:textId="659CF3B5" w:rsidR="00AE7DFD" w:rsidRPr="00DD0810" w:rsidRDefault="00AE7DFD" w:rsidP="00DC0694">
            <w:r w:rsidRPr="00DD0810">
              <w:t>Committee</w:t>
            </w:r>
          </w:p>
        </w:tc>
        <w:tc>
          <w:tcPr>
            <w:tcW w:w="3652" w:type="pct"/>
          </w:tcPr>
          <w:p w14:paraId="7018352D" w14:textId="29712238" w:rsidR="00AE7DFD" w:rsidRPr="007D429E" w:rsidRDefault="00AE7DFD" w:rsidP="00DC0694">
            <w:pPr>
              <w:rPr>
                <w:color w:val="000000"/>
                <w:w w:val="0"/>
              </w:rPr>
            </w:pPr>
            <w:r w:rsidRPr="00C72002">
              <w:t xml:space="preserve">The body established by the Minister to consider and assess eligible applications and make recommendations to the </w:t>
            </w:r>
            <w:r w:rsidR="00C72002" w:rsidRPr="00370963">
              <w:t>decision maker</w:t>
            </w:r>
            <w:r w:rsidRPr="00C72002">
              <w:t xml:space="preserve"> for funding under the program.</w:t>
            </w:r>
          </w:p>
        </w:tc>
      </w:tr>
      <w:tr w:rsidR="00AE7DFD" w:rsidRPr="009E3949" w14:paraId="393507DC" w14:textId="289AEF29" w:rsidTr="004913D1">
        <w:trPr>
          <w:cantSplit/>
        </w:trPr>
        <w:tc>
          <w:tcPr>
            <w:tcW w:w="1348" w:type="pct"/>
          </w:tcPr>
          <w:p w14:paraId="04E6D937" w14:textId="628AE092" w:rsidR="00AE7DFD" w:rsidRDefault="00AE7DFD" w:rsidP="00DC0694">
            <w:r>
              <w:t>eligible activities</w:t>
            </w:r>
          </w:p>
        </w:tc>
        <w:tc>
          <w:tcPr>
            <w:tcW w:w="3652" w:type="pct"/>
          </w:tcPr>
          <w:p w14:paraId="2727B41A" w14:textId="2241CE8F" w:rsidR="00AE7DFD" w:rsidRPr="006C4678" w:rsidRDefault="00AE7DFD"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AE7DFD" w:rsidRPr="009E3949" w14:paraId="1D1A29E0" w14:textId="6F4B4613" w:rsidTr="004913D1">
        <w:trPr>
          <w:cantSplit/>
        </w:trPr>
        <w:tc>
          <w:tcPr>
            <w:tcW w:w="1348" w:type="pct"/>
          </w:tcPr>
          <w:p w14:paraId="5287969A" w14:textId="04D61F27" w:rsidR="00AE7DFD" w:rsidRDefault="00AE7DFD" w:rsidP="00DC0694">
            <w:r>
              <w:t>eligible application</w:t>
            </w:r>
          </w:p>
        </w:tc>
        <w:tc>
          <w:tcPr>
            <w:tcW w:w="3652" w:type="pct"/>
          </w:tcPr>
          <w:p w14:paraId="36A96F28" w14:textId="14472296" w:rsidR="00AE7DFD" w:rsidRPr="006C4678" w:rsidRDefault="00AE7DFD" w:rsidP="00DC0694">
            <w:r w:rsidRPr="006C4678">
              <w:t xml:space="preserve">An application or proposal for services or grant funding under the </w:t>
            </w:r>
            <w:r w:rsidRPr="006C4678">
              <w:rPr>
                <w:color w:val="000000"/>
                <w:w w:val="0"/>
              </w:rPr>
              <w:t xml:space="preserve">program </w:t>
            </w:r>
            <w:r w:rsidRPr="006C4678">
              <w:t xml:space="preserve">that the </w:t>
            </w:r>
            <w:r>
              <w:t>p</w:t>
            </w:r>
            <w:r w:rsidRPr="006C4678">
              <w:t xml:space="preserve">rogram </w:t>
            </w:r>
            <w:r>
              <w:t>d</w:t>
            </w:r>
            <w:r w:rsidRPr="006C4678">
              <w:t>elegate has determined is eligible for assessment in accordance with these guidelines.</w:t>
            </w:r>
          </w:p>
        </w:tc>
      </w:tr>
      <w:tr w:rsidR="00AE7DFD" w:rsidRPr="009E3949" w14:paraId="1C8B3A1C" w14:textId="2B30871A" w:rsidTr="004913D1">
        <w:trPr>
          <w:cantSplit/>
        </w:trPr>
        <w:tc>
          <w:tcPr>
            <w:tcW w:w="1348" w:type="pct"/>
          </w:tcPr>
          <w:p w14:paraId="0107D766" w14:textId="2575D40A" w:rsidR="00AE7DFD" w:rsidRDefault="00AE7DFD" w:rsidP="00DC0694">
            <w:r>
              <w:t>e</w:t>
            </w:r>
            <w:r w:rsidRPr="001B21A4">
              <w:t>ligibility criteria</w:t>
            </w:r>
          </w:p>
        </w:tc>
        <w:tc>
          <w:tcPr>
            <w:tcW w:w="3652" w:type="pct"/>
          </w:tcPr>
          <w:p w14:paraId="24DF1090" w14:textId="22CC658E" w:rsidR="00AE7DFD" w:rsidRPr="006C4678" w:rsidRDefault="00AE7DFD"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AE7DFD" w:rsidRPr="009E3949" w14:paraId="23D16098" w14:textId="75113B56" w:rsidTr="004913D1">
        <w:trPr>
          <w:cantSplit/>
        </w:trPr>
        <w:tc>
          <w:tcPr>
            <w:tcW w:w="1348" w:type="pct"/>
          </w:tcPr>
          <w:p w14:paraId="0908F7C1" w14:textId="1660BB6D" w:rsidR="00AE7DFD" w:rsidRDefault="00AE7DFD" w:rsidP="00DC0694">
            <w:r>
              <w:t>eligible expenditure</w:t>
            </w:r>
          </w:p>
        </w:tc>
        <w:tc>
          <w:tcPr>
            <w:tcW w:w="3652" w:type="pct"/>
          </w:tcPr>
          <w:p w14:paraId="38154A55" w14:textId="00F216BB" w:rsidR="00AE7DFD" w:rsidRPr="006C4678" w:rsidRDefault="00AE7DFD"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AE7DFD" w:rsidRPr="009E3949" w14:paraId="12F76143" w14:textId="1D7378BA" w:rsidTr="004913D1">
        <w:trPr>
          <w:cantSplit/>
        </w:trPr>
        <w:tc>
          <w:tcPr>
            <w:tcW w:w="1348" w:type="pct"/>
          </w:tcPr>
          <w:p w14:paraId="06506668" w14:textId="2F9DB766" w:rsidR="00AE7DFD" w:rsidRDefault="00AE7DFD" w:rsidP="00DC0694">
            <w:r>
              <w:t xml:space="preserve">eligible expenditure </w:t>
            </w:r>
            <w:r w:rsidRPr="005A61FE">
              <w:t>guidance</w:t>
            </w:r>
          </w:p>
        </w:tc>
        <w:tc>
          <w:tcPr>
            <w:tcW w:w="3652" w:type="pct"/>
          </w:tcPr>
          <w:p w14:paraId="5575602C" w14:textId="50919161" w:rsidR="00AE7DFD" w:rsidRPr="006C4678" w:rsidRDefault="00AE7DFD"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161E1E" w:rsidRPr="009E3949" w14:paraId="72AB882B" w14:textId="77777777" w:rsidTr="004913D1">
        <w:trPr>
          <w:cantSplit/>
        </w:trPr>
        <w:tc>
          <w:tcPr>
            <w:tcW w:w="1348" w:type="pct"/>
          </w:tcPr>
          <w:p w14:paraId="21A993D7" w14:textId="3FD8F16E" w:rsidR="00161E1E" w:rsidRDefault="00161E1E" w:rsidP="00DC0694">
            <w:r>
              <w:t>endemic</w:t>
            </w:r>
          </w:p>
        </w:tc>
        <w:tc>
          <w:tcPr>
            <w:tcW w:w="3652" w:type="pct"/>
          </w:tcPr>
          <w:p w14:paraId="01995702" w14:textId="15C95752" w:rsidR="00161E1E" w:rsidRPr="006C4678" w:rsidRDefault="70A2AE2D" w:rsidP="00DC0694">
            <w:r>
              <w:t xml:space="preserve">A native species which </w:t>
            </w:r>
            <w:r w:rsidR="3BF6C0CD">
              <w:t>occurs</w:t>
            </w:r>
            <w:r>
              <w:t xml:space="preserve"> </w:t>
            </w:r>
            <w:r w:rsidR="4EEF94B2">
              <w:t>in</w:t>
            </w:r>
            <w:r>
              <w:t xml:space="preserve"> the project area </w:t>
            </w:r>
            <w:r w:rsidR="00A40E2C">
              <w:t>in</w:t>
            </w:r>
            <w:r w:rsidR="00413725" w:rsidRPr="00413725">
              <w:t xml:space="preserve"> a certain place</w:t>
            </w:r>
            <w:r w:rsidR="00860E24">
              <w:t>.</w:t>
            </w:r>
          </w:p>
        </w:tc>
      </w:tr>
      <w:tr w:rsidR="00AE7DFD" w:rsidRPr="009E3949" w14:paraId="5991A130" w14:textId="581917FE" w:rsidTr="004913D1">
        <w:trPr>
          <w:cantSplit/>
        </w:trPr>
        <w:tc>
          <w:tcPr>
            <w:tcW w:w="1348" w:type="pct"/>
          </w:tcPr>
          <w:p w14:paraId="4AC52BCF" w14:textId="2139F2F8" w:rsidR="00AE7DFD" w:rsidRDefault="00AE7DFD" w:rsidP="00DC0694">
            <w:r w:rsidRPr="00463AB3">
              <w:rPr>
                <w:rFonts w:cs="Arial"/>
                <w:lang w:eastAsia="en-AU"/>
              </w:rPr>
              <w:lastRenderedPageBreak/>
              <w:t xml:space="preserve">grant </w:t>
            </w:r>
          </w:p>
        </w:tc>
        <w:tc>
          <w:tcPr>
            <w:tcW w:w="3652" w:type="pct"/>
          </w:tcPr>
          <w:p w14:paraId="3E99916E" w14:textId="77777777" w:rsidR="00AE66DC" w:rsidRPr="006A6E10" w:rsidRDefault="00AE66DC" w:rsidP="00AE66DC">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4FA3546" w14:textId="7DF30501" w:rsidR="00C72002" w:rsidRPr="00C72002" w:rsidRDefault="00AE66DC" w:rsidP="00A52324">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62" w:history="1">
              <w:r>
                <w:rPr>
                  <w:rStyle w:val="Hyperlink"/>
                </w:rPr>
                <w:t>Consolidated Revenue Fund</w:t>
              </w:r>
            </w:hyperlink>
            <w: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92E8ADB" w14:textId="47715AFD" w:rsidR="00AE7DFD" w:rsidRPr="006C4678" w:rsidRDefault="00AE66DC" w:rsidP="00A52324">
            <w:pPr>
              <w:pStyle w:val="NumberedList2"/>
              <w:numPr>
                <w:ilvl w:val="1"/>
                <w:numId w:val="42"/>
              </w:numPr>
              <w:spacing w:before="60"/>
              <w:ind w:left="284"/>
            </w:pPr>
            <w:r>
              <w:rPr>
                <w:rFonts w:ascii="Arial" w:hAnsi="Arial" w:cs="Arial"/>
                <w:sz w:val="20"/>
                <w:szCs w:val="20"/>
              </w:rPr>
              <w:t>which is intended to help address one or more of the Australian Government’s policy outcomes while assisting the grantee achieve this objective.</w:t>
            </w:r>
          </w:p>
        </w:tc>
      </w:tr>
      <w:tr w:rsidR="00AE7DFD" w:rsidRPr="009E3949" w14:paraId="3A0DE1D0" w14:textId="4268F2B2" w:rsidTr="004913D1">
        <w:trPr>
          <w:cantSplit/>
        </w:trPr>
        <w:tc>
          <w:tcPr>
            <w:tcW w:w="1348" w:type="pct"/>
          </w:tcPr>
          <w:p w14:paraId="4AD4CB30" w14:textId="6B50151E" w:rsidR="00AE7DFD" w:rsidRPr="00463AB3" w:rsidRDefault="00AE7DFD" w:rsidP="00DC0694">
            <w:pPr>
              <w:rPr>
                <w:rFonts w:cs="Arial"/>
                <w:lang w:eastAsia="en-AU"/>
              </w:rPr>
            </w:pPr>
            <w:r>
              <w:t xml:space="preserve">grant </w:t>
            </w:r>
            <w:r w:rsidRPr="001B21A4">
              <w:t>activity</w:t>
            </w:r>
            <w:r>
              <w:t>/activities</w:t>
            </w:r>
          </w:p>
        </w:tc>
        <w:tc>
          <w:tcPr>
            <w:tcW w:w="3652" w:type="pct"/>
          </w:tcPr>
          <w:p w14:paraId="6083C448" w14:textId="677BA7B1" w:rsidR="00AE7DFD" w:rsidRDefault="00AE7DFD" w:rsidP="00DC0694">
            <w:pPr>
              <w:suppressAutoHyphens/>
              <w:spacing w:before="60"/>
            </w:pPr>
            <w:r>
              <w:t>R</w:t>
            </w:r>
            <w:r w:rsidRPr="00A77F5D">
              <w:t>efers to the project/tasks/services that the grantee is required to undertake</w:t>
            </w:r>
            <w:r w:rsidR="00860E24">
              <w:t>.</w:t>
            </w:r>
          </w:p>
        </w:tc>
      </w:tr>
      <w:tr w:rsidR="00AE7DFD" w:rsidRPr="009E3949" w14:paraId="2F8F0253" w14:textId="79361F7B" w:rsidTr="004913D1">
        <w:trPr>
          <w:cantSplit/>
        </w:trPr>
        <w:tc>
          <w:tcPr>
            <w:tcW w:w="1348" w:type="pct"/>
          </w:tcPr>
          <w:p w14:paraId="7CC23C09" w14:textId="4BA002A2" w:rsidR="00AE7DFD" w:rsidRDefault="00AE7DFD" w:rsidP="00DC0694">
            <w:r>
              <w:t>grant agreement</w:t>
            </w:r>
          </w:p>
        </w:tc>
        <w:tc>
          <w:tcPr>
            <w:tcW w:w="3652" w:type="pct"/>
          </w:tcPr>
          <w:p w14:paraId="428626E5" w14:textId="3A3B0A87" w:rsidR="00AE7DFD" w:rsidRPr="006C4678" w:rsidRDefault="00AE7DFD"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sidR="007849FA">
              <w:rPr>
                <w:rStyle w:val="Emphasis"/>
                <w:i w:val="0"/>
              </w:rPr>
              <w:t xml:space="preserve"> </w:t>
            </w:r>
            <w:r>
              <w:rPr>
                <w:rStyle w:val="Emphasis"/>
                <w:i w:val="0"/>
                <w:iCs/>
              </w:rPr>
              <w:t>and specifies the details of the grant.</w:t>
            </w:r>
          </w:p>
        </w:tc>
      </w:tr>
      <w:tr w:rsidR="00AE7DFD" w:rsidRPr="009E3949" w14:paraId="2B9667D4" w14:textId="61246D31" w:rsidTr="004913D1">
        <w:trPr>
          <w:cantSplit/>
        </w:trPr>
        <w:tc>
          <w:tcPr>
            <w:tcW w:w="1348" w:type="pct"/>
          </w:tcPr>
          <w:p w14:paraId="62D02C0A" w14:textId="7D9EA604" w:rsidR="00AE7DFD" w:rsidRDefault="00AE7DFD" w:rsidP="00DC0694">
            <w:r>
              <w:t>grant funding or grant funds</w:t>
            </w:r>
          </w:p>
        </w:tc>
        <w:tc>
          <w:tcPr>
            <w:tcW w:w="3652" w:type="pct"/>
          </w:tcPr>
          <w:p w14:paraId="67365CE3" w14:textId="5B694BBB" w:rsidR="00AE7DFD" w:rsidRPr="006C4678" w:rsidRDefault="00AE7DFD" w:rsidP="00DC0694">
            <w:r w:rsidRPr="006C4678">
              <w:t xml:space="preserve">The funding made available by the Commonwealth to grantees under the </w:t>
            </w:r>
            <w:r w:rsidRPr="006C4678">
              <w:rPr>
                <w:color w:val="000000"/>
                <w:w w:val="0"/>
              </w:rPr>
              <w:t>program</w:t>
            </w:r>
            <w:r w:rsidRPr="006C4678">
              <w:t>.</w:t>
            </w:r>
          </w:p>
        </w:tc>
      </w:tr>
      <w:tr w:rsidR="00AE7DFD" w:rsidRPr="009E3949" w14:paraId="6925252A" w14:textId="27922606" w:rsidTr="004913D1">
        <w:trPr>
          <w:cantSplit/>
        </w:trPr>
        <w:tc>
          <w:tcPr>
            <w:tcW w:w="1348" w:type="pct"/>
          </w:tcPr>
          <w:p w14:paraId="3CE2C33D" w14:textId="4D277966" w:rsidR="00AE7DFD" w:rsidRDefault="00AE7DFD" w:rsidP="00DC0694">
            <w:r>
              <w:t>grant opportunity</w:t>
            </w:r>
          </w:p>
        </w:tc>
        <w:tc>
          <w:tcPr>
            <w:tcW w:w="3652" w:type="pct"/>
          </w:tcPr>
          <w:p w14:paraId="6268CA48" w14:textId="7EE04C52" w:rsidR="00AE7DFD" w:rsidRPr="006C4678" w:rsidRDefault="00AE7DFD"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E7DFD" w:rsidRPr="009E3949" w14:paraId="294D4A3A" w14:textId="7E93FAAC" w:rsidTr="004913D1">
        <w:trPr>
          <w:cantSplit/>
        </w:trPr>
        <w:tc>
          <w:tcPr>
            <w:tcW w:w="1348" w:type="pct"/>
          </w:tcPr>
          <w:p w14:paraId="12B611CB" w14:textId="71C37DB8" w:rsidR="00AE7DFD" w:rsidRDefault="00AE7DFD" w:rsidP="00DC0694">
            <w:r w:rsidRPr="001B21A4">
              <w:t xml:space="preserve">grant </w:t>
            </w:r>
            <w:r>
              <w:t>program</w:t>
            </w:r>
          </w:p>
        </w:tc>
        <w:tc>
          <w:tcPr>
            <w:tcW w:w="3652" w:type="pct"/>
          </w:tcPr>
          <w:p w14:paraId="6DD541E1" w14:textId="1F19D3AB" w:rsidR="00AE7DFD" w:rsidRDefault="00AE7DFD"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AE7DFD" w:rsidRPr="005A61FE" w14:paraId="0191E927" w14:textId="1E00BFAD" w:rsidTr="004913D1">
        <w:trPr>
          <w:cantSplit/>
        </w:trPr>
        <w:tc>
          <w:tcPr>
            <w:tcW w:w="1348" w:type="pct"/>
          </w:tcPr>
          <w:p w14:paraId="56BB0FA8" w14:textId="77777777" w:rsidR="00AE7DFD" w:rsidRPr="005A61FE" w:rsidRDefault="000D7C65" w:rsidP="00DC0694">
            <w:hyperlink r:id="rId63" w:history="1">
              <w:r w:rsidR="00AE7DFD" w:rsidRPr="005A61FE">
                <w:rPr>
                  <w:rStyle w:val="Hyperlink"/>
                </w:rPr>
                <w:t>GrantConnect</w:t>
              </w:r>
            </w:hyperlink>
          </w:p>
        </w:tc>
        <w:tc>
          <w:tcPr>
            <w:tcW w:w="3652" w:type="pct"/>
          </w:tcPr>
          <w:p w14:paraId="61547ED0" w14:textId="0B632861" w:rsidR="00AE7DFD" w:rsidRPr="005A61FE" w:rsidRDefault="00AE7DFD" w:rsidP="00DC0694">
            <w:r w:rsidRPr="005A61FE">
              <w:t>The Australian Government’s whole-of-government grants information system, which centralises the publication and reporting of Commonwealth grants in accordance with the CGRGs</w:t>
            </w:r>
            <w:r>
              <w:t>.</w:t>
            </w:r>
          </w:p>
        </w:tc>
      </w:tr>
      <w:tr w:rsidR="00AE7DFD" w:rsidRPr="009E3949" w14:paraId="504A6426" w14:textId="5BC54CCF" w:rsidTr="004913D1">
        <w:trPr>
          <w:cantSplit/>
        </w:trPr>
        <w:tc>
          <w:tcPr>
            <w:tcW w:w="1348" w:type="pct"/>
          </w:tcPr>
          <w:p w14:paraId="41D079E4" w14:textId="0D09C446" w:rsidR="00AE7DFD" w:rsidRDefault="00AE7DFD" w:rsidP="00DC0694">
            <w:r>
              <w:t>grantee</w:t>
            </w:r>
          </w:p>
        </w:tc>
        <w:tc>
          <w:tcPr>
            <w:tcW w:w="3652" w:type="pct"/>
          </w:tcPr>
          <w:p w14:paraId="75E0E8A8" w14:textId="20DA8E04" w:rsidR="00AE7DFD" w:rsidRPr="006C4678" w:rsidRDefault="00AE7DFD" w:rsidP="00DC0694">
            <w:r>
              <w:t>The individual/organisation which has been selected to receive a grant</w:t>
            </w:r>
          </w:p>
        </w:tc>
      </w:tr>
      <w:tr w:rsidR="005A7123" w:rsidRPr="009E3949" w14:paraId="77D40310" w14:textId="77777777" w:rsidTr="004913D1">
        <w:trPr>
          <w:cantSplit/>
        </w:trPr>
        <w:tc>
          <w:tcPr>
            <w:tcW w:w="1348" w:type="pct"/>
          </w:tcPr>
          <w:p w14:paraId="149EF17D" w14:textId="336FB36D" w:rsidR="005A7123" w:rsidRDefault="005A7123" w:rsidP="00DC0694">
            <w:r>
              <w:t>green space</w:t>
            </w:r>
          </w:p>
        </w:tc>
        <w:tc>
          <w:tcPr>
            <w:tcW w:w="3652" w:type="pct"/>
          </w:tcPr>
          <w:p w14:paraId="30A2FD16" w14:textId="030CCBCB" w:rsidR="005A7123" w:rsidRDefault="00CC0FBF" w:rsidP="00DC0694">
            <w:r>
              <w:t>P</w:t>
            </w:r>
            <w:r w:rsidRPr="00CC0FBF">
              <w:t xml:space="preserve">arks, woodlands, nature conservation areas, </w:t>
            </w:r>
            <w:r w:rsidR="00DD6F97">
              <w:t xml:space="preserve">golf courses, </w:t>
            </w:r>
            <w:r w:rsidRPr="00CC0FBF">
              <w:t xml:space="preserve">gardens, nature strips, and </w:t>
            </w:r>
            <w:r w:rsidR="00BD5A05">
              <w:t xml:space="preserve">grassed </w:t>
            </w:r>
            <w:r w:rsidRPr="00CC0FBF">
              <w:t xml:space="preserve">sports fields </w:t>
            </w:r>
            <w:r w:rsidR="096A45A0">
              <w:t>which occur</w:t>
            </w:r>
            <w:r w:rsidR="60955BF4">
              <w:t xml:space="preserve"> in urban and peri-urban settings. </w:t>
            </w:r>
            <w:r w:rsidR="5399BD64">
              <w:t>F</w:t>
            </w:r>
            <w:r w:rsidR="60955BF4">
              <w:t>or</w:t>
            </w:r>
            <w:r w:rsidR="096A45A0">
              <w:t xml:space="preserve"> </w:t>
            </w:r>
            <w:r w:rsidR="5399BD64">
              <w:t>the purpose</w:t>
            </w:r>
            <w:r w:rsidR="00F44856">
              <w:t>s</w:t>
            </w:r>
            <w:r w:rsidR="5399BD64">
              <w:t xml:space="preserve"> of th</w:t>
            </w:r>
            <w:r w:rsidR="004A731B">
              <w:t>e</w:t>
            </w:r>
            <w:r w:rsidR="5399BD64">
              <w:t xml:space="preserve"> Program</w:t>
            </w:r>
            <w:r w:rsidR="00926A62">
              <w:t>,</w:t>
            </w:r>
            <w:r w:rsidR="5399BD64">
              <w:t xml:space="preserve"> </w:t>
            </w:r>
            <w:r w:rsidR="004A731B">
              <w:t>green space</w:t>
            </w:r>
            <w:r w:rsidR="5399BD64">
              <w:t xml:space="preserve"> should </w:t>
            </w:r>
            <w:r w:rsidR="00F44856">
              <w:t>be directly associated with waterways</w:t>
            </w:r>
            <w:r w:rsidR="5399BD64">
              <w:t xml:space="preserve">.  </w:t>
            </w:r>
          </w:p>
        </w:tc>
      </w:tr>
      <w:tr w:rsidR="00B45DB4" w:rsidRPr="009E3949" w14:paraId="2992D0EF" w14:textId="77777777" w:rsidTr="004913D1">
        <w:trPr>
          <w:cantSplit/>
        </w:trPr>
        <w:tc>
          <w:tcPr>
            <w:tcW w:w="1348" w:type="pct"/>
          </w:tcPr>
          <w:p w14:paraId="4996231A" w14:textId="2BDA3297" w:rsidR="00B45DB4" w:rsidRDefault="00B45DB4" w:rsidP="00DC0694">
            <w:r>
              <w:lastRenderedPageBreak/>
              <w:t>in-kind contribution/s</w:t>
            </w:r>
          </w:p>
        </w:tc>
        <w:tc>
          <w:tcPr>
            <w:tcW w:w="3652" w:type="pct"/>
          </w:tcPr>
          <w:p w14:paraId="1FCD7F21" w14:textId="70E77BF0" w:rsidR="00B45DB4" w:rsidRPr="006C4678" w:rsidRDefault="00B45DB4" w:rsidP="00AE7DFD">
            <w:r>
              <w:t xml:space="preserve">In-kind contribution refers to goods, services and labour provided to deliver your project that have a monetary value, but do not involve a payment. This could include the cost of employees, </w:t>
            </w:r>
            <w:bookmarkStart w:id="629" w:name="_Int_5xaQqu2f"/>
            <w:r>
              <w:t>volunteers</w:t>
            </w:r>
            <w:bookmarkEnd w:id="629"/>
            <w:r>
              <w:t xml:space="preserve"> or service delivery after project completion. It could also include monetary funds sourced from other means than the grant (</w:t>
            </w:r>
            <w:r w:rsidR="00DF6ED7">
              <w:t>e.g.</w:t>
            </w:r>
            <w:r>
              <w:t xml:space="preserve"> donations) that will be used to deliver additional project activities. This could also involve the use of assets (</w:t>
            </w:r>
            <w:r w:rsidR="00DF6ED7">
              <w:t>e.g.</w:t>
            </w:r>
            <w:r>
              <w:t xml:space="preserve"> vessels, equipment).</w:t>
            </w:r>
          </w:p>
        </w:tc>
      </w:tr>
      <w:tr w:rsidR="00B45DB4" w:rsidRPr="009E3949" w14:paraId="5EC32A54" w14:textId="77777777" w:rsidTr="004913D1">
        <w:trPr>
          <w:cantSplit/>
        </w:trPr>
        <w:tc>
          <w:tcPr>
            <w:tcW w:w="1348" w:type="pct"/>
          </w:tcPr>
          <w:p w14:paraId="3BB5A5DC" w14:textId="59F94197" w:rsidR="00B45DB4" w:rsidRDefault="00B45DB4" w:rsidP="00DC0694">
            <w:r>
              <w:t>Local Government Entity</w:t>
            </w:r>
          </w:p>
        </w:tc>
        <w:tc>
          <w:tcPr>
            <w:tcW w:w="3652" w:type="pct"/>
          </w:tcPr>
          <w:p w14:paraId="42A8BF64" w14:textId="25B8F934" w:rsidR="00B45DB4" w:rsidRPr="006C4678" w:rsidRDefault="00B45DB4" w:rsidP="00AE7DFD">
            <w:r>
              <w:t xml:space="preserve">Local Government Entity is an entity established under state or territory local government legislation, for the purposes of governing local areas within state or territory. In the states, they are </w:t>
            </w:r>
            <w:bookmarkStart w:id="630" w:name="_Int_YlwKnlEm"/>
            <w:r>
              <w:t>generally referred</w:t>
            </w:r>
            <w:bookmarkEnd w:id="630"/>
            <w:r>
              <w:t xml:space="preserve"> to as local councils.</w:t>
            </w:r>
          </w:p>
        </w:tc>
      </w:tr>
      <w:tr w:rsidR="00AE7DFD" w:rsidRPr="009E3949" w14:paraId="320812CC" w14:textId="689FB21D" w:rsidTr="004913D1">
        <w:trPr>
          <w:cantSplit/>
        </w:trPr>
        <w:tc>
          <w:tcPr>
            <w:tcW w:w="1348" w:type="pct"/>
          </w:tcPr>
          <w:p w14:paraId="1B0F3510" w14:textId="70A93D51" w:rsidR="00AE7DFD" w:rsidRDefault="00AE7DFD" w:rsidP="00DC0694">
            <w:r>
              <w:t>Minister</w:t>
            </w:r>
          </w:p>
        </w:tc>
        <w:tc>
          <w:tcPr>
            <w:tcW w:w="3652" w:type="pct"/>
          </w:tcPr>
          <w:p w14:paraId="31735EC9" w14:textId="65AFD877" w:rsidR="00AE7DFD" w:rsidRPr="006C4678" w:rsidRDefault="00AE7DFD" w:rsidP="00AE7DFD">
            <w:r w:rsidRPr="006C4678">
              <w:t>The</w:t>
            </w:r>
            <w:r>
              <w:t xml:space="preserve"> Commonwealth</w:t>
            </w:r>
            <w:r w:rsidRPr="006C4678">
              <w:t xml:space="preserve"> Minister</w:t>
            </w:r>
            <w:r>
              <w:t xml:space="preserve"> </w:t>
            </w:r>
            <w:r w:rsidRPr="006C4678">
              <w:t xml:space="preserve">for </w:t>
            </w:r>
            <w:r w:rsidR="0034342F">
              <w:t>the Environment and Water</w:t>
            </w:r>
            <w:r>
              <w:t>.</w:t>
            </w:r>
          </w:p>
        </w:tc>
      </w:tr>
      <w:tr w:rsidR="00AE7DFD" w:rsidRPr="009E3949" w14:paraId="7FFB65F9" w14:textId="496259B7" w:rsidTr="004913D1">
        <w:trPr>
          <w:cantSplit/>
        </w:trPr>
        <w:tc>
          <w:tcPr>
            <w:tcW w:w="1348" w:type="pct"/>
          </w:tcPr>
          <w:p w14:paraId="3BB2F432" w14:textId="3D60C113" w:rsidR="00AE7DFD" w:rsidRDefault="00AE7DFD" w:rsidP="00DC0694">
            <w:r>
              <w:t>non-income-tax-exempt</w:t>
            </w:r>
          </w:p>
        </w:tc>
        <w:tc>
          <w:tcPr>
            <w:tcW w:w="3652" w:type="pct"/>
          </w:tcPr>
          <w:p w14:paraId="5B4EFAE1" w14:textId="608C6A41" w:rsidR="00AE7DFD" w:rsidRPr="006C4678" w:rsidRDefault="00AE7DFD"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B45DB4" w:rsidRPr="009E3949" w14:paraId="4E0B5FB2" w14:textId="77777777" w:rsidTr="004913D1">
        <w:trPr>
          <w:cantSplit/>
        </w:trPr>
        <w:tc>
          <w:tcPr>
            <w:tcW w:w="1348" w:type="pct"/>
          </w:tcPr>
          <w:p w14:paraId="29627037" w14:textId="5B03F8B8" w:rsidR="00B45DB4" w:rsidRDefault="00AA07A4" w:rsidP="00DC0694">
            <w:r>
              <w:t>o</w:t>
            </w:r>
            <w:r w:rsidR="00B45DB4">
              <w:t>n-ground</w:t>
            </w:r>
          </w:p>
        </w:tc>
        <w:tc>
          <w:tcPr>
            <w:tcW w:w="3652" w:type="pct"/>
          </w:tcPr>
          <w:p w14:paraId="00B61071" w14:textId="3C027019" w:rsidR="00B45DB4" w:rsidRDefault="00B45DB4" w:rsidP="00B45DB4">
            <w:r>
              <w:t>Refers to project activities that re</w:t>
            </w:r>
            <w:r w:rsidR="00BE744F">
              <w:t>pair</w:t>
            </w:r>
            <w:r>
              <w:t xml:space="preserve">, enhance and/or restore, </w:t>
            </w:r>
            <w:r w:rsidR="007306BF" w:rsidRPr="007306BF">
              <w:t xml:space="preserve">monitor, </w:t>
            </w:r>
            <w:r>
              <w:t xml:space="preserve">or directly make a change to, the state of the natural biophysical environment, including but not limited to: </w:t>
            </w:r>
          </w:p>
          <w:p w14:paraId="7CF3D408" w14:textId="41C8E406" w:rsidR="0052733E" w:rsidRPr="00FD3F17" w:rsidRDefault="0052733E" w:rsidP="00A52324">
            <w:pPr>
              <w:pStyle w:val="ListParagraph"/>
              <w:numPr>
                <w:ilvl w:val="0"/>
                <w:numId w:val="7"/>
              </w:numPr>
              <w:ind w:left="357" w:hanging="357"/>
            </w:pPr>
            <w:r w:rsidRPr="00FD3F17">
              <w:t>regeneration of native vegetation including weed removal, vegetation protection, and replanting of endemic native</w:t>
            </w:r>
            <w:r w:rsidRPr="00370963" w:rsidDel="0052733E">
              <w:t xml:space="preserve"> </w:t>
            </w:r>
            <w:r w:rsidR="00070702" w:rsidRPr="00370963">
              <w:t>species</w:t>
            </w:r>
          </w:p>
          <w:p w14:paraId="7E9B981B" w14:textId="77777777" w:rsidR="00B45DB4" w:rsidRPr="00FD3F17" w:rsidRDefault="00B45DB4" w:rsidP="00A52324">
            <w:pPr>
              <w:pStyle w:val="ListParagraph"/>
              <w:numPr>
                <w:ilvl w:val="0"/>
                <w:numId w:val="7"/>
              </w:numPr>
              <w:ind w:left="357" w:hanging="357"/>
            </w:pPr>
            <w:r w:rsidRPr="00FD3F17">
              <w:t>fencing</w:t>
            </w:r>
          </w:p>
          <w:p w14:paraId="17F6B207" w14:textId="639B4126" w:rsidR="00070702" w:rsidRPr="00370963" w:rsidRDefault="00B45DB4" w:rsidP="00A52324">
            <w:pPr>
              <w:pStyle w:val="ListParagraph"/>
              <w:numPr>
                <w:ilvl w:val="0"/>
                <w:numId w:val="7"/>
              </w:numPr>
              <w:ind w:left="357" w:hanging="357"/>
            </w:pPr>
            <w:r w:rsidRPr="00FD3F17">
              <w:t>installation of structures (</w:t>
            </w:r>
            <w:r w:rsidR="00DF6ED7" w:rsidRPr="00FD3F17">
              <w:t>e.g.,</w:t>
            </w:r>
            <w:r w:rsidRPr="00FD3F17">
              <w:t xml:space="preserve"> fish ladders</w:t>
            </w:r>
            <w:r w:rsidR="00070702" w:rsidRPr="00C72002">
              <w:t>, stormwater filtration</w:t>
            </w:r>
            <w:r w:rsidR="00C53202" w:rsidRPr="00C72002">
              <w:t>,</w:t>
            </w:r>
            <w:r w:rsidR="00FD3F17" w:rsidRPr="00FD3F17">
              <w:t xml:space="preserve"> floating vegetation rafts</w:t>
            </w:r>
            <w:r w:rsidRPr="00FD3F17">
              <w:t>)</w:t>
            </w:r>
          </w:p>
          <w:p w14:paraId="1256FF8E" w14:textId="72D2FF53" w:rsidR="0057357A" w:rsidRDefault="00070702" w:rsidP="00A52324">
            <w:pPr>
              <w:pStyle w:val="ListParagraph"/>
              <w:numPr>
                <w:ilvl w:val="0"/>
                <w:numId w:val="7"/>
              </w:numPr>
              <w:ind w:left="357" w:hanging="357"/>
            </w:pPr>
            <w:r w:rsidRPr="00370963">
              <w:t>e</w:t>
            </w:r>
            <w:r w:rsidRPr="00FD3F17">
              <w:t>arthworks to re-naturalise channel</w:t>
            </w:r>
            <w:r w:rsidR="00FD3F17" w:rsidRPr="00FD3F17">
              <w:t>s</w:t>
            </w:r>
            <w:r w:rsidR="0057357A" w:rsidRPr="0057357A">
              <w:t xml:space="preserve"> </w:t>
            </w:r>
          </w:p>
          <w:p w14:paraId="61E5218C" w14:textId="7B8A9D2C" w:rsidR="0057357A" w:rsidRPr="0057357A" w:rsidRDefault="0057357A" w:rsidP="00A52324">
            <w:pPr>
              <w:pStyle w:val="ListParagraph"/>
              <w:numPr>
                <w:ilvl w:val="0"/>
                <w:numId w:val="7"/>
              </w:numPr>
              <w:ind w:left="357" w:hanging="357"/>
            </w:pPr>
            <w:r w:rsidRPr="0057357A">
              <w:t>surveys and monitoring of the effectiveness of project activities (e.g. water quality and habitat)</w:t>
            </w:r>
          </w:p>
          <w:p w14:paraId="4077C69E" w14:textId="1A1407ED" w:rsidR="00B45DB4" w:rsidRPr="006C4678" w:rsidRDefault="00B45DB4" w:rsidP="00B45DB4">
            <w:pPr>
              <w:rPr>
                <w:color w:val="000000"/>
                <w:w w:val="0"/>
              </w:rPr>
            </w:pPr>
            <w:r>
              <w:t xml:space="preserve">Further details are outlined in the eligible activities at </w:t>
            </w:r>
            <w:r w:rsidR="00A7025F">
              <w:t>Section 5.1</w:t>
            </w:r>
            <w:r>
              <w:t>.</w:t>
            </w:r>
          </w:p>
        </w:tc>
      </w:tr>
      <w:tr w:rsidR="00AE7DFD" w:rsidRPr="009E3949" w14:paraId="78315B9D" w14:textId="7C40480D" w:rsidTr="004913D1">
        <w:trPr>
          <w:cantSplit/>
        </w:trPr>
        <w:tc>
          <w:tcPr>
            <w:tcW w:w="1348" w:type="pct"/>
          </w:tcPr>
          <w:p w14:paraId="5387D1AB" w14:textId="282585D5" w:rsidR="00AE7DFD" w:rsidRDefault="00AE7DFD" w:rsidP="00DC0694">
            <w:r>
              <w:t>personal information</w:t>
            </w:r>
          </w:p>
        </w:tc>
        <w:tc>
          <w:tcPr>
            <w:tcW w:w="3652" w:type="pct"/>
          </w:tcPr>
          <w:p w14:paraId="6270CFB9" w14:textId="6D35DCC9" w:rsidR="00AE7DFD" w:rsidRDefault="00AE7DFD"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AE7DFD" w:rsidRDefault="00AE7DFD" w:rsidP="00DC0694">
            <w:pPr>
              <w:ind w:left="338"/>
              <w:rPr>
                <w:color w:val="000000"/>
                <w:w w:val="0"/>
              </w:rPr>
            </w:pPr>
            <w:r>
              <w:rPr>
                <w:color w:val="000000"/>
                <w:w w:val="0"/>
              </w:rPr>
              <w:t>Information or an opinion about an identified individual, or an individual who is reasonably identifiable:</w:t>
            </w:r>
          </w:p>
          <w:p w14:paraId="24DB1D81" w14:textId="463A8E07" w:rsidR="00AE7DFD" w:rsidRDefault="00AE7DFD" w:rsidP="00DC0694">
            <w:pPr>
              <w:pStyle w:val="ListParagraph"/>
              <w:numPr>
                <w:ilvl w:val="7"/>
                <w:numId w:val="12"/>
              </w:numPr>
              <w:ind w:left="720" w:hanging="382"/>
            </w:pPr>
            <w:r>
              <w:t>whether the information or opinion is true or not; and</w:t>
            </w:r>
          </w:p>
          <w:p w14:paraId="1C8367C9" w14:textId="056B4E7F" w:rsidR="00AE7DFD" w:rsidRPr="006C4678" w:rsidRDefault="00AE7DFD" w:rsidP="00DC0694">
            <w:pPr>
              <w:pStyle w:val="ListParagraph"/>
              <w:numPr>
                <w:ilvl w:val="7"/>
                <w:numId w:val="12"/>
              </w:numPr>
              <w:ind w:left="720" w:hanging="382"/>
            </w:pPr>
            <w:r>
              <w:t>whether the information or opinion is recorded in a material form or not.</w:t>
            </w:r>
          </w:p>
        </w:tc>
      </w:tr>
      <w:tr w:rsidR="00AE7DFD" w:rsidRPr="009E3949" w14:paraId="1929BDB2" w14:textId="4E99E274" w:rsidTr="004913D1">
        <w:trPr>
          <w:cantSplit/>
        </w:trPr>
        <w:tc>
          <w:tcPr>
            <w:tcW w:w="1348" w:type="pct"/>
          </w:tcPr>
          <w:p w14:paraId="2B61CA3A" w14:textId="024468E8" w:rsidR="00AE7DFD" w:rsidRDefault="00AE7DFD" w:rsidP="00DC0694">
            <w:r>
              <w:t>program delegate</w:t>
            </w:r>
          </w:p>
        </w:tc>
        <w:tc>
          <w:tcPr>
            <w:tcW w:w="3652" w:type="pct"/>
          </w:tcPr>
          <w:p w14:paraId="6197D741" w14:textId="102FAE78" w:rsidR="00AE7DFD" w:rsidRPr="006C4678" w:rsidRDefault="00AE7DFD" w:rsidP="00DC0694">
            <w:pPr>
              <w:rPr>
                <w:bCs/>
              </w:rPr>
            </w:pPr>
            <w:r>
              <w:t xml:space="preserve">A </w:t>
            </w:r>
            <w:r w:rsidR="00B8540E">
              <w:t xml:space="preserve">general </w:t>
            </w:r>
            <w:r>
              <w:t xml:space="preserve">manager </w:t>
            </w:r>
            <w:r w:rsidRPr="001D094D">
              <w:t xml:space="preserve">within </w:t>
            </w:r>
            <w:r w:rsidRPr="000B0C0B">
              <w:t>the department</w:t>
            </w:r>
            <w:r>
              <w:t xml:space="preserve"> with responsibility for administering the program.</w:t>
            </w:r>
          </w:p>
        </w:tc>
      </w:tr>
      <w:tr w:rsidR="00AE7DFD" w:rsidRPr="009E3949" w14:paraId="0C182300" w14:textId="46C6E135" w:rsidTr="004913D1">
        <w:trPr>
          <w:cantSplit/>
        </w:trPr>
        <w:tc>
          <w:tcPr>
            <w:tcW w:w="1348" w:type="pct"/>
          </w:tcPr>
          <w:p w14:paraId="04FBEB43" w14:textId="29059D7F" w:rsidR="00AE7DFD" w:rsidRDefault="00AE7DFD" w:rsidP="00DC0694">
            <w:r>
              <w:t>program funding or program funds</w:t>
            </w:r>
          </w:p>
        </w:tc>
        <w:tc>
          <w:tcPr>
            <w:tcW w:w="3652" w:type="pct"/>
          </w:tcPr>
          <w:p w14:paraId="4F7D1193" w14:textId="4B72036D" w:rsidR="00AE7DFD" w:rsidRPr="006C4678" w:rsidRDefault="00AE7DFD" w:rsidP="00DC0694">
            <w:r w:rsidRPr="006C4678">
              <w:rPr>
                <w:bCs/>
              </w:rPr>
              <w:t>The funding made available by the Commonwealth for the program.</w:t>
            </w:r>
          </w:p>
        </w:tc>
      </w:tr>
      <w:tr w:rsidR="00AE7DFD" w:rsidRPr="009E3949" w14:paraId="1444536A" w14:textId="647839E9" w:rsidTr="004913D1">
        <w:trPr>
          <w:cantSplit/>
        </w:trPr>
        <w:tc>
          <w:tcPr>
            <w:tcW w:w="1348" w:type="pct"/>
          </w:tcPr>
          <w:p w14:paraId="1C273EAF" w14:textId="4CB1A80D" w:rsidR="00AE7DFD" w:rsidRDefault="00AE7DFD" w:rsidP="00DC0694">
            <w:r>
              <w:t>project</w:t>
            </w:r>
          </w:p>
        </w:tc>
        <w:tc>
          <w:tcPr>
            <w:tcW w:w="3652" w:type="pct"/>
          </w:tcPr>
          <w:p w14:paraId="289C6E68" w14:textId="2DB898DA" w:rsidR="00AE7DFD" w:rsidRPr="006C4678" w:rsidRDefault="00AE7DFD" w:rsidP="00DC0694">
            <w:pPr>
              <w:rPr>
                <w:color w:val="000000"/>
                <w:w w:val="0"/>
                <w:szCs w:val="20"/>
              </w:rPr>
            </w:pPr>
            <w:r w:rsidRPr="006C4678">
              <w:t>A project described in an application for grant funding under the program.</w:t>
            </w:r>
          </w:p>
        </w:tc>
      </w:tr>
      <w:tr w:rsidR="5B1A2ABD" w14:paraId="4B2E2105" w14:textId="77777777" w:rsidTr="002270E5">
        <w:trPr>
          <w:cantSplit/>
          <w:trHeight w:val="300"/>
        </w:trPr>
        <w:tc>
          <w:tcPr>
            <w:tcW w:w="1348" w:type="pct"/>
          </w:tcPr>
          <w:p w14:paraId="14DD6102" w14:textId="2A28F35C" w:rsidR="5B1A2ABD" w:rsidRDefault="00BF23A3" w:rsidP="5B1A2ABD">
            <w:r>
              <w:lastRenderedPageBreak/>
              <w:t>p</w:t>
            </w:r>
            <w:r w:rsidR="610B54FC">
              <w:t>roject plan</w:t>
            </w:r>
          </w:p>
        </w:tc>
        <w:tc>
          <w:tcPr>
            <w:tcW w:w="3652" w:type="pct"/>
          </w:tcPr>
          <w:p w14:paraId="4214896C" w14:textId="16A8E727" w:rsidR="5B1A2ABD" w:rsidRDefault="610B54FC" w:rsidP="5B1A2ABD">
            <w:r>
              <w:t xml:space="preserve">A </w:t>
            </w:r>
            <w:r w:rsidRPr="2E1AA6AB">
              <w:t>document</w:t>
            </w:r>
            <w:r>
              <w:t xml:space="preserve"> including the following project </w:t>
            </w:r>
            <w:r w:rsidRPr="2E1AA6AB">
              <w:t>elements</w:t>
            </w:r>
            <w:r>
              <w:t>:</w:t>
            </w:r>
            <w:r w:rsidRPr="00C72002">
              <w:rPr>
                <w:rFonts w:eastAsia="Calibri"/>
                <w:lang w:val="en-GB"/>
              </w:rPr>
              <w:t xml:space="preserve"> </w:t>
            </w:r>
            <w:r w:rsidRPr="00C72002">
              <w:rPr>
                <w:rFonts w:eastAsia="Calibri"/>
                <w:lang w:val="en-US"/>
              </w:rPr>
              <w:t>scope</w:t>
            </w:r>
            <w:r w:rsidR="00FA3D2E">
              <w:rPr>
                <w:rFonts w:eastAsia="Calibri"/>
                <w:lang w:val="en-US"/>
              </w:rPr>
              <w:t>/description</w:t>
            </w:r>
            <w:r w:rsidRPr="00C72002">
              <w:rPr>
                <w:rFonts w:eastAsia="Calibri"/>
                <w:lang w:val="en-US"/>
              </w:rPr>
              <w:t xml:space="preserve">, </w:t>
            </w:r>
            <w:r w:rsidR="00FA3D2E">
              <w:rPr>
                <w:rFonts w:eastAsia="Calibri"/>
                <w:lang w:val="en-US"/>
              </w:rPr>
              <w:t xml:space="preserve">project </w:t>
            </w:r>
            <w:r w:rsidRPr="00C72002">
              <w:rPr>
                <w:rFonts w:eastAsia="Calibri"/>
                <w:lang w:val="en-US"/>
              </w:rPr>
              <w:t>outcome</w:t>
            </w:r>
            <w:r w:rsidR="00FA3D2E">
              <w:rPr>
                <w:rFonts w:eastAsia="Calibri"/>
                <w:lang w:val="en-US"/>
              </w:rPr>
              <w:t>s</w:t>
            </w:r>
            <w:r w:rsidRPr="00C72002">
              <w:rPr>
                <w:rFonts w:eastAsia="Calibri"/>
                <w:lang w:val="en-US"/>
              </w:rPr>
              <w:t xml:space="preserve"> (change), activity targets</w:t>
            </w:r>
            <w:r w:rsidR="00810A54">
              <w:rPr>
                <w:rFonts w:eastAsia="Calibri"/>
                <w:lang w:val="en-US"/>
              </w:rPr>
              <w:t xml:space="preserve">/outputs, </w:t>
            </w:r>
            <w:r w:rsidRPr="00C72002">
              <w:rPr>
                <w:rFonts w:eastAsia="Calibri"/>
                <w:lang w:val="en-US"/>
              </w:rPr>
              <w:t xml:space="preserve">schedule (milestones), monitoring, evaluation, reporting, stakeholder engagement (including First Nations Australians), governance arrangements, </w:t>
            </w:r>
            <w:r w:rsidR="00C41F91">
              <w:rPr>
                <w:rFonts w:eastAsia="Calibri"/>
                <w:lang w:val="en-US"/>
              </w:rPr>
              <w:t xml:space="preserve">contact details of the project manager </w:t>
            </w:r>
            <w:r w:rsidR="00810A54">
              <w:rPr>
                <w:rFonts w:eastAsia="Calibri"/>
                <w:lang w:val="en-US"/>
              </w:rPr>
              <w:t xml:space="preserve">and </w:t>
            </w:r>
            <w:r w:rsidRPr="00C72002">
              <w:rPr>
                <w:rFonts w:eastAsia="Calibri"/>
                <w:lang w:val="en-US"/>
              </w:rPr>
              <w:t>risk management</w:t>
            </w:r>
            <w:r w:rsidR="00810A54">
              <w:rPr>
                <w:rFonts w:eastAsia="Calibri"/>
                <w:lang w:val="en-US"/>
              </w:rPr>
              <w:t>.</w:t>
            </w:r>
            <w:r>
              <w:t xml:space="preserve"> </w:t>
            </w:r>
          </w:p>
        </w:tc>
      </w:tr>
      <w:tr w:rsidR="00181EB9" w:rsidRPr="009E3949" w14:paraId="5D8D557C" w14:textId="77777777" w:rsidTr="004913D1">
        <w:trPr>
          <w:cantSplit/>
        </w:trPr>
        <w:tc>
          <w:tcPr>
            <w:tcW w:w="1348" w:type="pct"/>
          </w:tcPr>
          <w:p w14:paraId="64D5BC4F" w14:textId="5BBEE826" w:rsidR="00181EB9" w:rsidRDefault="00181EB9" w:rsidP="00DC0694">
            <w:r>
              <w:t>public land</w:t>
            </w:r>
          </w:p>
        </w:tc>
        <w:tc>
          <w:tcPr>
            <w:tcW w:w="3652" w:type="pct"/>
          </w:tcPr>
          <w:p w14:paraId="76A61C01" w14:textId="6CAA661D" w:rsidR="00181EB9" w:rsidRPr="009E3949" w:rsidRDefault="00181EB9" w:rsidP="00181EB9">
            <w:pPr>
              <w:rPr>
                <w:szCs w:val="20"/>
              </w:rPr>
            </w:pPr>
            <w:r>
              <w:t>Land owned by a government entity or government related entity except where such land is leasehold land (the subject of a 99-year lease).</w:t>
            </w:r>
          </w:p>
        </w:tc>
      </w:tr>
      <w:tr w:rsidR="00AE7DFD" w:rsidRPr="009E3949" w14:paraId="4C4FB7DC" w14:textId="18597C2B" w:rsidTr="004913D1">
        <w:trPr>
          <w:cantSplit/>
        </w:trPr>
        <w:tc>
          <w:tcPr>
            <w:tcW w:w="1348" w:type="pct"/>
          </w:tcPr>
          <w:p w14:paraId="17EF1F17" w14:textId="02277BAE" w:rsidR="00AE7DFD" w:rsidRDefault="00AE7DFD" w:rsidP="00DC0694">
            <w:r>
              <w:t>P</w:t>
            </w:r>
            <w:r w:rsidRPr="009E3949">
              <w:t xml:space="preserve">ublicly </w:t>
            </w:r>
            <w:r w:rsidR="00BF23A3">
              <w:t>F</w:t>
            </w:r>
            <w:r w:rsidRPr="009E3949">
              <w:t xml:space="preserve">unded </w:t>
            </w:r>
            <w:r w:rsidR="00BF23A3">
              <w:t>R</w:t>
            </w:r>
            <w:r w:rsidRPr="009E3949">
              <w:t xml:space="preserve">esearch </w:t>
            </w:r>
            <w:r w:rsidR="00BF23A3">
              <w:t>O</w:t>
            </w:r>
            <w:r w:rsidRPr="009E3949">
              <w:t>rganisation</w:t>
            </w:r>
            <w:r>
              <w:t xml:space="preserve"> (PFRO)</w:t>
            </w:r>
          </w:p>
        </w:tc>
        <w:tc>
          <w:tcPr>
            <w:tcW w:w="3652" w:type="pct"/>
          </w:tcPr>
          <w:p w14:paraId="4B887079" w14:textId="3DC51092" w:rsidR="00AE7DFD" w:rsidRDefault="00AE7DFD" w:rsidP="00DC0694">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A7025F" w:rsidRPr="009E3949" w14:paraId="481E49D9" w14:textId="77777777" w:rsidTr="004913D1">
        <w:trPr>
          <w:cantSplit/>
        </w:trPr>
        <w:tc>
          <w:tcPr>
            <w:tcW w:w="1348" w:type="pct"/>
          </w:tcPr>
          <w:p w14:paraId="63AF49D5" w14:textId="14115CA8" w:rsidR="00A7025F" w:rsidRPr="001B21A4" w:rsidRDefault="00A7025F" w:rsidP="00DC0694">
            <w:r>
              <w:t>Regional Delivery Partners</w:t>
            </w:r>
          </w:p>
        </w:tc>
        <w:tc>
          <w:tcPr>
            <w:tcW w:w="3652" w:type="pct"/>
          </w:tcPr>
          <w:p w14:paraId="56B064F7" w14:textId="0491AB5A" w:rsidR="00A7025F" w:rsidRDefault="00A7025F" w:rsidP="00DC0694">
            <w:r>
              <w:t>One of the formally recognised regional natural resource management (NRM) organisations across Australia that have entered into a services agreement with the Commonwealth under the next phase of the Natural Heritage Trust program to deliver a range of core and project services to manage, protect and improve natural resources in their respective management unit area(s).</w:t>
            </w:r>
          </w:p>
        </w:tc>
      </w:tr>
      <w:tr w:rsidR="002270E5" w:rsidRPr="009E3949" w14:paraId="12524C52" w14:textId="77777777" w:rsidTr="004913D1">
        <w:trPr>
          <w:cantSplit/>
        </w:trPr>
        <w:tc>
          <w:tcPr>
            <w:tcW w:w="1348" w:type="pct"/>
          </w:tcPr>
          <w:p w14:paraId="0BC84D34" w14:textId="412F2136" w:rsidR="002270E5" w:rsidRPr="002270E5" w:rsidRDefault="002270E5" w:rsidP="002270E5">
            <w:r w:rsidRPr="000B0C0B">
              <w:t>Riparian</w:t>
            </w:r>
          </w:p>
        </w:tc>
        <w:tc>
          <w:tcPr>
            <w:tcW w:w="3652" w:type="pct"/>
          </w:tcPr>
          <w:p w14:paraId="1E468468" w14:textId="4819F520" w:rsidR="002270E5" w:rsidRPr="002270E5" w:rsidRDefault="002270E5" w:rsidP="002270E5">
            <w:r w:rsidRPr="000B0C0B">
              <w:t>Land that runs along rivers, creeks, estuaries, lakes and wetlands. Riparian land can vary in width from a narrow strip to a wide corridor.</w:t>
            </w:r>
          </w:p>
        </w:tc>
      </w:tr>
      <w:tr w:rsidR="002270E5" w:rsidRPr="009E3949" w14:paraId="5B80EFFD" w14:textId="04AFDE15" w:rsidTr="004913D1">
        <w:trPr>
          <w:cantSplit/>
        </w:trPr>
        <w:tc>
          <w:tcPr>
            <w:tcW w:w="1348" w:type="pct"/>
          </w:tcPr>
          <w:p w14:paraId="494B205F" w14:textId="5F03ABA3" w:rsidR="002270E5" w:rsidRDefault="002270E5" w:rsidP="002270E5">
            <w:r w:rsidRPr="001B21A4">
              <w:t>selection criteria</w:t>
            </w:r>
          </w:p>
        </w:tc>
        <w:tc>
          <w:tcPr>
            <w:tcW w:w="3652" w:type="pct"/>
          </w:tcPr>
          <w:p w14:paraId="6225B440" w14:textId="197C7DB4" w:rsidR="002270E5" w:rsidRPr="009E3949" w:rsidRDefault="002270E5" w:rsidP="002270E5">
            <w:pPr>
              <w:rPr>
                <w:szCs w:val="20"/>
              </w:rPr>
            </w:pPr>
            <w:r>
              <w:t>C</w:t>
            </w:r>
            <w:r w:rsidRPr="00710FAB">
              <w:t>omprise</w:t>
            </w:r>
            <w:r>
              <w:t>s of</w:t>
            </w:r>
            <w:r w:rsidRPr="00710FAB">
              <w:t xml:space="preserve"> eligibility criteria </w:t>
            </w:r>
            <w:r>
              <w:t>and assessment criteria.</w:t>
            </w:r>
          </w:p>
        </w:tc>
      </w:tr>
      <w:tr w:rsidR="002270E5" w14:paraId="5752C76A" w14:textId="77777777" w:rsidTr="002270E5">
        <w:trPr>
          <w:cantSplit/>
          <w:trHeight w:val="300"/>
        </w:trPr>
        <w:tc>
          <w:tcPr>
            <w:tcW w:w="1348" w:type="pct"/>
          </w:tcPr>
          <w:p w14:paraId="0E383353" w14:textId="33E2D6A5" w:rsidR="002270E5" w:rsidRDefault="002270E5" w:rsidP="002270E5">
            <w:r>
              <w:t>site condition report</w:t>
            </w:r>
          </w:p>
        </w:tc>
        <w:tc>
          <w:tcPr>
            <w:tcW w:w="3652" w:type="pct"/>
          </w:tcPr>
          <w:p w14:paraId="062049C1" w14:textId="5F2F7119" w:rsidR="002270E5" w:rsidRDefault="002270E5" w:rsidP="002270E5">
            <w:pPr>
              <w:rPr>
                <w:rFonts w:eastAsia="Arial" w:cs="Arial"/>
                <w:szCs w:val="20"/>
              </w:rPr>
            </w:pPr>
            <w:r w:rsidRPr="5054813B">
              <w:rPr>
                <w:lang w:val="en-GB"/>
              </w:rPr>
              <w:t xml:space="preserve">A document </w:t>
            </w:r>
            <w:r>
              <w:rPr>
                <w:lang w:val="en-GB"/>
              </w:rPr>
              <w:t xml:space="preserve">that </w:t>
            </w:r>
            <w:r w:rsidRPr="137CAD11">
              <w:rPr>
                <w:lang w:val="en-GB"/>
              </w:rPr>
              <w:t>i</w:t>
            </w:r>
            <w:r w:rsidRPr="00C72002">
              <w:rPr>
                <w:lang w:val="en-GB"/>
              </w:rPr>
              <w:t>nclud</w:t>
            </w:r>
            <w:r>
              <w:rPr>
                <w:lang w:val="en-GB"/>
              </w:rPr>
              <w:t>es</w:t>
            </w:r>
            <w:r w:rsidRPr="00C72002">
              <w:rPr>
                <w:rFonts w:eastAsia="Calibri"/>
                <w:lang w:val="en-GB"/>
              </w:rPr>
              <w:t xml:space="preserve"> information on</w:t>
            </w:r>
            <w:r w:rsidRPr="00C72002">
              <w:rPr>
                <w:lang w:val="en-GB"/>
              </w:rPr>
              <w:t xml:space="preserve"> </w:t>
            </w:r>
            <w:r w:rsidRPr="137CAD11">
              <w:rPr>
                <w:lang w:val="en-GB"/>
              </w:rPr>
              <w:t>the</w:t>
            </w:r>
            <w:r w:rsidRPr="137CAD11">
              <w:rPr>
                <w:rFonts w:eastAsia="Calibri"/>
                <w:lang w:val="en-GB"/>
              </w:rPr>
              <w:t xml:space="preserve"> </w:t>
            </w:r>
            <w:r>
              <w:rPr>
                <w:rFonts w:eastAsia="Calibri"/>
                <w:lang w:val="en-GB"/>
              </w:rPr>
              <w:t xml:space="preserve">project site </w:t>
            </w:r>
            <w:r w:rsidRPr="00C72002">
              <w:rPr>
                <w:rFonts w:eastAsia="Calibri"/>
                <w:lang w:val="en-GB"/>
              </w:rPr>
              <w:t>location, landscape</w:t>
            </w:r>
            <w:r>
              <w:rPr>
                <w:rFonts w:eastAsia="Calibri"/>
                <w:lang w:val="en-GB"/>
              </w:rPr>
              <w:t xml:space="preserve"> context</w:t>
            </w:r>
            <w:r w:rsidRPr="00C72002">
              <w:rPr>
                <w:rFonts w:eastAsia="Calibri"/>
                <w:lang w:val="en-GB"/>
              </w:rPr>
              <w:t>,</w:t>
            </w:r>
            <w:r>
              <w:rPr>
                <w:rFonts w:eastAsia="Calibri"/>
                <w:lang w:val="en-GB"/>
              </w:rPr>
              <w:t xml:space="preserve"> condition of the </w:t>
            </w:r>
            <w:r w:rsidRPr="00C72002">
              <w:rPr>
                <w:rFonts w:eastAsia="Calibri"/>
                <w:lang w:val="en-GB"/>
              </w:rPr>
              <w:t xml:space="preserve">riparian zone, waterbody habitat, water and sediment quality, site use, community use, other related catchment works, and surface water ground water interaction.   </w:t>
            </w:r>
            <w:r w:rsidRPr="00B41971">
              <w:rPr>
                <w:rFonts w:eastAsia="Arial"/>
              </w:rPr>
              <w:t xml:space="preserve"> </w:t>
            </w:r>
          </w:p>
        </w:tc>
      </w:tr>
      <w:tr w:rsidR="002270E5" w:rsidRPr="009E3949" w14:paraId="4385347D" w14:textId="77777777" w:rsidTr="004913D1">
        <w:trPr>
          <w:cantSplit/>
        </w:trPr>
        <w:tc>
          <w:tcPr>
            <w:tcW w:w="1348" w:type="pct"/>
          </w:tcPr>
          <w:p w14:paraId="4F3D6917" w14:textId="0A4001CC" w:rsidR="002270E5" w:rsidRPr="001B21A4" w:rsidRDefault="002270E5" w:rsidP="002270E5">
            <w:r>
              <w:t>Stream 1</w:t>
            </w:r>
          </w:p>
        </w:tc>
        <w:tc>
          <w:tcPr>
            <w:tcW w:w="3652" w:type="pct"/>
          </w:tcPr>
          <w:p w14:paraId="01F58894" w14:textId="462B7379" w:rsidR="002270E5" w:rsidRDefault="002270E5" w:rsidP="002270E5">
            <w:r>
              <w:t xml:space="preserve">This stream will focus primarily </w:t>
            </w:r>
            <w:r w:rsidRPr="006372F3">
              <w:t xml:space="preserve">on small to medium sized </w:t>
            </w:r>
            <w:r w:rsidRPr="004401F2">
              <w:t xml:space="preserve">community-based </w:t>
            </w:r>
            <w:r w:rsidRPr="006372F3">
              <w:t xml:space="preserve">projects </w:t>
            </w:r>
            <w:r>
              <w:t xml:space="preserve">(for example: </w:t>
            </w:r>
            <w:r w:rsidRPr="006372F3">
              <w:t xml:space="preserve">habitat and </w:t>
            </w:r>
            <w:r w:rsidRPr="004401F2">
              <w:t>water quality</w:t>
            </w:r>
            <w:r w:rsidRPr="006372F3">
              <w:t xml:space="preserve"> improvement</w:t>
            </w:r>
            <w:r w:rsidRPr="004401F2">
              <w:t>, improved fish/animal movement</w:t>
            </w:r>
            <w:r>
              <w:t xml:space="preserve"> etc.) Up to 100 per cent of eligible expenditure will be funded for successful applicants.</w:t>
            </w:r>
          </w:p>
        </w:tc>
      </w:tr>
      <w:tr w:rsidR="002270E5" w:rsidRPr="009E3949" w14:paraId="12FF84D6" w14:textId="77777777" w:rsidTr="004913D1">
        <w:trPr>
          <w:cantSplit/>
        </w:trPr>
        <w:tc>
          <w:tcPr>
            <w:tcW w:w="1348" w:type="pct"/>
          </w:tcPr>
          <w:p w14:paraId="60C64180" w14:textId="699C1DC1" w:rsidR="002270E5" w:rsidRDefault="002270E5" w:rsidP="002270E5">
            <w:r>
              <w:t>Stream 2</w:t>
            </w:r>
          </w:p>
        </w:tc>
        <w:tc>
          <w:tcPr>
            <w:tcW w:w="3652" w:type="pct"/>
          </w:tcPr>
          <w:p w14:paraId="30CBBC32" w14:textId="0981A352" w:rsidR="002270E5" w:rsidRDefault="002270E5" w:rsidP="002270E5">
            <w:r>
              <w:t>This stream will focus primarily on large scale projects (for example: improving channels and filtration, reducing or removing plastic pollution etc.). Up to 50 per cent of eligible expenditure will be funded for successful applicants.</w:t>
            </w:r>
          </w:p>
        </w:tc>
      </w:tr>
      <w:tr w:rsidR="002270E5" w:rsidRPr="009E3949" w14:paraId="0140F2C8" w14:textId="77777777" w:rsidTr="004913D1">
        <w:trPr>
          <w:cantSplit/>
        </w:trPr>
        <w:tc>
          <w:tcPr>
            <w:tcW w:w="1348" w:type="pct"/>
          </w:tcPr>
          <w:p w14:paraId="14A3704E" w14:textId="796D597B" w:rsidR="002270E5" w:rsidRDefault="002270E5" w:rsidP="002270E5">
            <w:r>
              <w:t>urban/peri-urban</w:t>
            </w:r>
          </w:p>
        </w:tc>
        <w:tc>
          <w:tcPr>
            <w:tcW w:w="3652" w:type="pct"/>
          </w:tcPr>
          <w:p w14:paraId="5D181DED" w14:textId="278915C1" w:rsidR="002270E5" w:rsidRDefault="002270E5" w:rsidP="002270E5">
            <w:r>
              <w:t>For the purposes of this program, this refers to eligible project locations/sites as set out in Section 5.2.</w:t>
            </w:r>
          </w:p>
        </w:tc>
      </w:tr>
      <w:tr w:rsidR="002270E5" w:rsidRPr="009E3949" w14:paraId="28E3FDD1" w14:textId="74F5A919" w:rsidTr="004913D1">
        <w:trPr>
          <w:cantSplit/>
        </w:trPr>
        <w:tc>
          <w:tcPr>
            <w:tcW w:w="1348" w:type="pct"/>
          </w:tcPr>
          <w:p w14:paraId="7A9DECD8" w14:textId="1DE44040" w:rsidR="002270E5" w:rsidRPr="001B21A4" w:rsidRDefault="002270E5" w:rsidP="002270E5">
            <w:r>
              <w:lastRenderedPageBreak/>
              <w:t xml:space="preserve">value with </w:t>
            </w:r>
            <w:r w:rsidRPr="00274AE2">
              <w:t>money</w:t>
            </w:r>
          </w:p>
        </w:tc>
        <w:tc>
          <w:tcPr>
            <w:tcW w:w="3652" w:type="pct"/>
          </w:tcPr>
          <w:p w14:paraId="5881A4E0" w14:textId="59E1AC06" w:rsidR="002270E5" w:rsidRPr="00274AE2" w:rsidRDefault="002270E5" w:rsidP="002270E5">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2270E5" w:rsidRPr="007F6211" w:rsidRDefault="002270E5" w:rsidP="002270E5">
            <w:pPr>
              <w:spacing w:before="0" w:after="40" w:line="240" w:lineRule="auto"/>
            </w:pPr>
            <w:r w:rsidRPr="007F6211">
              <w:t>When administering a grant opportunity, an official should consider the relevant financial and non-financial costs and benefits of each proposal including, but not limited to:</w:t>
            </w:r>
          </w:p>
          <w:p w14:paraId="6FBA26C0" w14:textId="77777777" w:rsidR="002270E5" w:rsidRPr="00C72002" w:rsidRDefault="002270E5" w:rsidP="00A52324">
            <w:pPr>
              <w:pStyle w:val="ListParagraph"/>
              <w:numPr>
                <w:ilvl w:val="0"/>
                <w:numId w:val="7"/>
              </w:numPr>
              <w:ind w:left="357" w:hanging="357"/>
            </w:pPr>
            <w:r w:rsidRPr="00C72002">
              <w:t>the quality of the project proposal and activities;</w:t>
            </w:r>
          </w:p>
          <w:p w14:paraId="536D9800" w14:textId="77777777" w:rsidR="002270E5" w:rsidRPr="00C72002" w:rsidRDefault="002270E5" w:rsidP="00A52324">
            <w:pPr>
              <w:pStyle w:val="ListParagraph"/>
              <w:numPr>
                <w:ilvl w:val="0"/>
                <w:numId w:val="7"/>
              </w:numPr>
              <w:ind w:left="357" w:hanging="357"/>
            </w:pPr>
            <w:r w:rsidRPr="00C72002">
              <w:t>fitness for purpose of the proposal in contributing to government objectives;</w:t>
            </w:r>
          </w:p>
          <w:p w14:paraId="4357E397" w14:textId="1CFA12F0" w:rsidR="002270E5" w:rsidRPr="007F6211" w:rsidRDefault="002270E5" w:rsidP="00A52324">
            <w:pPr>
              <w:pStyle w:val="ListParagraph"/>
              <w:numPr>
                <w:ilvl w:val="0"/>
                <w:numId w:val="7"/>
              </w:numPr>
              <w:ind w:left="357" w:hanging="357"/>
            </w:pPr>
            <w:r w:rsidRPr="00C72002">
              <w:t>that the absence of a grant is likely to prevent the grantee and government’s outcomes being achieved; and</w:t>
            </w:r>
          </w:p>
          <w:p w14:paraId="179421DE" w14:textId="28BCBD81" w:rsidR="002270E5" w:rsidRDefault="002270E5" w:rsidP="00A52324">
            <w:pPr>
              <w:pStyle w:val="ListParagraph"/>
              <w:numPr>
                <w:ilvl w:val="0"/>
                <w:numId w:val="7"/>
              </w:numPr>
              <w:ind w:left="357" w:hanging="357"/>
            </w:pPr>
            <w:r w:rsidRPr="00C72002">
              <w:t>the potential grantee’s relevant experience and performance history</w:t>
            </w:r>
            <w:r w:rsidRPr="00370963">
              <w:t>.</w:t>
            </w:r>
          </w:p>
        </w:tc>
      </w:tr>
      <w:tr w:rsidR="002270E5" w:rsidRPr="009E3949" w14:paraId="01EEBFE5" w14:textId="77777777" w:rsidTr="004913D1">
        <w:trPr>
          <w:cantSplit/>
        </w:trPr>
        <w:tc>
          <w:tcPr>
            <w:tcW w:w="1348" w:type="pct"/>
          </w:tcPr>
          <w:p w14:paraId="180B11C6" w14:textId="19224A2A" w:rsidR="002270E5" w:rsidRDefault="002270E5" w:rsidP="002270E5">
            <w:r>
              <w:t>Watercourse/water body/waterway</w:t>
            </w:r>
          </w:p>
        </w:tc>
        <w:tc>
          <w:tcPr>
            <w:tcW w:w="3652" w:type="pct"/>
          </w:tcPr>
          <w:p w14:paraId="5973F9DD" w14:textId="77777777" w:rsidR="002270E5" w:rsidRDefault="002270E5" w:rsidP="002270E5">
            <w:r>
              <w:t>T</w:t>
            </w:r>
            <w:r w:rsidRPr="00DB7548">
              <w:t xml:space="preserve">he full length and width, including the sediment bed, bank and shore, of any stream, spring, creek, brook, river, lake, pond, estuary or coastal water body or any part thereof, </w:t>
            </w:r>
            <w:r>
              <w:t>in which water is contained or flows (whether permanently or from time to time)</w:t>
            </w:r>
            <w:r w:rsidRPr="00DB7548">
              <w:t>.</w:t>
            </w:r>
          </w:p>
          <w:p w14:paraId="7BB5A102" w14:textId="0F73477E" w:rsidR="002270E5" w:rsidRDefault="002270E5" w:rsidP="002270E5">
            <w:r>
              <w:t>For the purposes of this grants process, projects located in bays and the marine environment are ineligible.</w:t>
            </w:r>
          </w:p>
        </w:tc>
      </w:tr>
    </w:tbl>
    <w:p w14:paraId="25F65377" w14:textId="77777777" w:rsidR="00230A2B" w:rsidRDefault="00230A2B" w:rsidP="00230A2B"/>
    <w:p w14:paraId="25F65378" w14:textId="77777777" w:rsidR="00230A2B" w:rsidRDefault="00230A2B" w:rsidP="00230A2B">
      <w:pPr>
        <w:sectPr w:rsidR="00230A2B" w:rsidSect="000B38AF">
          <w:pgSz w:w="11907" w:h="16840" w:code="9"/>
          <w:pgMar w:top="993" w:right="1418" w:bottom="851" w:left="1701" w:header="709" w:footer="709" w:gutter="0"/>
          <w:cols w:space="720"/>
          <w:docGrid w:linePitch="360"/>
        </w:sectPr>
      </w:pPr>
    </w:p>
    <w:p w14:paraId="25F65379" w14:textId="68D2D68D" w:rsidR="00230A2B" w:rsidRDefault="004E0184" w:rsidP="00BF3102">
      <w:pPr>
        <w:pStyle w:val="Heading2Appendix"/>
        <w:numPr>
          <w:ilvl w:val="0"/>
          <w:numId w:val="33"/>
        </w:numPr>
      </w:pPr>
      <w:bookmarkStart w:id="631" w:name="_Toc496536709"/>
      <w:bookmarkStart w:id="632" w:name="_Toc531277537"/>
      <w:bookmarkStart w:id="633" w:name="_Toc955347"/>
      <w:bookmarkStart w:id="634" w:name="_Toc145081718"/>
      <w:r>
        <w:lastRenderedPageBreak/>
        <w:t>Eligible expenditure</w:t>
      </w:r>
      <w:bookmarkEnd w:id="631"/>
      <w:bookmarkEnd w:id="632"/>
      <w:bookmarkEnd w:id="633"/>
      <w:bookmarkEnd w:id="634"/>
    </w:p>
    <w:p w14:paraId="25F6537B" w14:textId="49CB67B9"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4"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8CD3130"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4CA65B2A" w:rsidR="00D96D08" w:rsidRDefault="00D96D08" w:rsidP="002848BE">
      <w:pPr>
        <w:pStyle w:val="ListBullet"/>
        <w:ind w:left="360"/>
      </w:pPr>
      <w:r>
        <w:t xml:space="preserve">be incurred by </w:t>
      </w:r>
      <w:r w:rsidR="00741240">
        <w:t>you</w:t>
      </w:r>
      <w:r w:rsidR="004855A0">
        <w:t xml:space="preserve"> within the project period</w:t>
      </w:r>
    </w:p>
    <w:p w14:paraId="25F6537F" w14:textId="68274808" w:rsidR="00D96D08" w:rsidRDefault="00D96D08" w:rsidP="002848BE">
      <w:pPr>
        <w:pStyle w:val="ListBullet"/>
        <w:ind w:left="360"/>
      </w:pPr>
      <w:r>
        <w:t xml:space="preserve">be a direct cost </w:t>
      </w:r>
      <w:r w:rsidR="004C6F6D">
        <w:t>of</w:t>
      </w:r>
      <w:r>
        <w:t xml:space="preserve"> the project</w:t>
      </w:r>
    </w:p>
    <w:p w14:paraId="25F65380" w14:textId="1C3E1ABE" w:rsidR="00AF0858" w:rsidRDefault="00C96D1E" w:rsidP="002848BE">
      <w:pPr>
        <w:pStyle w:val="ListBullet"/>
        <w:ind w:left="360"/>
      </w:pPr>
      <w:r>
        <w:t>be incurred by you to undertake required project audit activities</w:t>
      </w:r>
      <w:r w:rsidR="004D34BB">
        <w:t xml:space="preserve"> (where applicable)</w:t>
      </w:r>
    </w:p>
    <w:p w14:paraId="32305714" w14:textId="7FA9A529" w:rsidR="00161E1E" w:rsidRDefault="00D96D08" w:rsidP="00161E1E">
      <w:pPr>
        <w:pStyle w:val="ListBullet"/>
        <w:ind w:left="360"/>
      </w:pPr>
      <w:r>
        <w:t>meet the eligible expenditure guidelines.</w:t>
      </w:r>
    </w:p>
    <w:p w14:paraId="25F65382" w14:textId="77777777" w:rsidR="00D96D08" w:rsidRPr="006F6212" w:rsidRDefault="00D96D08" w:rsidP="00BF3102">
      <w:pPr>
        <w:pStyle w:val="Heading3Appendix"/>
      </w:pPr>
      <w:bookmarkStart w:id="635" w:name="_Toc496536710"/>
      <w:bookmarkStart w:id="636" w:name="_Toc531277538"/>
      <w:bookmarkStart w:id="637" w:name="_Toc955348"/>
      <w:bookmarkStart w:id="638" w:name="_Toc145081719"/>
      <w:r w:rsidRPr="006F6212">
        <w:t>How</w:t>
      </w:r>
      <w:r w:rsidR="00DA182E" w:rsidRPr="006F6212">
        <w:t xml:space="preserve"> we verify</w:t>
      </w:r>
      <w:r w:rsidRPr="006F6212">
        <w:t xml:space="preserve"> eligible expenditure</w:t>
      </w:r>
      <w:bookmarkEnd w:id="635"/>
      <w:bookmarkEnd w:id="636"/>
      <w:bookmarkEnd w:id="637"/>
      <w:bookmarkEnd w:id="638"/>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753BAFE2" w:rsidR="00D96D08" w:rsidRPr="00E162FF" w:rsidRDefault="00D96D08" w:rsidP="00D96D08">
      <w:r w:rsidRPr="00E162FF">
        <w:t xml:space="preserve">At the end of the project, </w:t>
      </w:r>
      <w:r>
        <w:t xml:space="preserve">you </w:t>
      </w:r>
      <w:r w:rsidR="00DF65AA">
        <w:t>may</w:t>
      </w:r>
      <w:r>
        <w:t xml:space="preserve">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BF3102">
      <w:pPr>
        <w:pStyle w:val="Heading3Appendix"/>
      </w:pPr>
      <w:bookmarkStart w:id="639" w:name="_Toc143168432"/>
      <w:bookmarkStart w:id="640" w:name="_Toc143168661"/>
      <w:bookmarkStart w:id="641" w:name="_Toc143168433"/>
      <w:bookmarkStart w:id="642" w:name="_Toc143168662"/>
      <w:bookmarkStart w:id="643" w:name="_Toc143168434"/>
      <w:bookmarkStart w:id="644" w:name="_Toc143168663"/>
      <w:bookmarkStart w:id="645" w:name="_Toc143168435"/>
      <w:bookmarkStart w:id="646" w:name="_Toc143168664"/>
      <w:bookmarkStart w:id="647" w:name="_Toc143168436"/>
      <w:bookmarkStart w:id="648" w:name="_Toc143168665"/>
      <w:bookmarkStart w:id="649" w:name="_Toc143168437"/>
      <w:bookmarkStart w:id="650" w:name="_Toc143168666"/>
      <w:bookmarkStart w:id="651" w:name="_Toc143168438"/>
      <w:bookmarkStart w:id="652" w:name="_Toc143168667"/>
      <w:bookmarkStart w:id="653" w:name="_Toc143168439"/>
      <w:bookmarkStart w:id="654" w:name="_Toc143168668"/>
      <w:bookmarkStart w:id="655" w:name="_Toc143168440"/>
      <w:bookmarkStart w:id="656" w:name="_Toc143168669"/>
      <w:bookmarkStart w:id="657" w:name="_Toc143168441"/>
      <w:bookmarkStart w:id="658" w:name="_Toc143168670"/>
      <w:bookmarkStart w:id="659" w:name="_Toc143168442"/>
      <w:bookmarkStart w:id="660" w:name="_Toc143168671"/>
      <w:bookmarkStart w:id="661" w:name="_Toc143168443"/>
      <w:bookmarkStart w:id="662" w:name="_Toc143168672"/>
      <w:bookmarkStart w:id="663" w:name="_Toc143168444"/>
      <w:bookmarkStart w:id="664" w:name="_Toc143168673"/>
      <w:bookmarkStart w:id="665" w:name="_Toc143168445"/>
      <w:bookmarkStart w:id="666" w:name="_Toc143168674"/>
      <w:bookmarkStart w:id="667" w:name="_Toc143168446"/>
      <w:bookmarkStart w:id="668" w:name="_Toc143168675"/>
      <w:bookmarkStart w:id="669" w:name="_Toc143168447"/>
      <w:bookmarkStart w:id="670" w:name="_Toc143168676"/>
      <w:bookmarkStart w:id="671" w:name="_Toc143168448"/>
      <w:bookmarkStart w:id="672" w:name="_Toc143168677"/>
      <w:bookmarkStart w:id="673" w:name="_Toc143168449"/>
      <w:bookmarkStart w:id="674" w:name="_Toc143168678"/>
      <w:bookmarkStart w:id="675" w:name="_Toc143168450"/>
      <w:bookmarkStart w:id="676" w:name="_Toc143168679"/>
      <w:bookmarkStart w:id="677" w:name="_Toc143168451"/>
      <w:bookmarkStart w:id="678" w:name="_Toc143168680"/>
      <w:bookmarkStart w:id="679" w:name="_Toc143168452"/>
      <w:bookmarkStart w:id="680" w:name="_Toc143168681"/>
      <w:bookmarkStart w:id="681" w:name="_Toc143168453"/>
      <w:bookmarkStart w:id="682" w:name="_Toc143168682"/>
      <w:bookmarkStart w:id="683" w:name="_Toc143168454"/>
      <w:bookmarkStart w:id="684" w:name="_Toc143168683"/>
      <w:bookmarkStart w:id="685" w:name="_Toc143168455"/>
      <w:bookmarkStart w:id="686" w:name="_Toc143168684"/>
      <w:bookmarkStart w:id="687" w:name="_Toc143168456"/>
      <w:bookmarkStart w:id="688" w:name="_Toc143168685"/>
      <w:bookmarkStart w:id="689" w:name="_Toc143168457"/>
      <w:bookmarkStart w:id="690" w:name="_Toc143168686"/>
      <w:bookmarkStart w:id="691" w:name="_Toc143168458"/>
      <w:bookmarkStart w:id="692" w:name="_Toc143168687"/>
      <w:bookmarkStart w:id="693" w:name="_Toc143168459"/>
      <w:bookmarkStart w:id="694" w:name="_Toc143168688"/>
      <w:bookmarkStart w:id="695" w:name="_Toc143168460"/>
      <w:bookmarkStart w:id="696" w:name="_Toc143168689"/>
      <w:bookmarkStart w:id="697" w:name="_Toc143168461"/>
      <w:bookmarkStart w:id="698" w:name="_Toc143168690"/>
      <w:bookmarkStart w:id="699" w:name="_Toc408383078"/>
      <w:bookmarkStart w:id="700" w:name="_Toc396838191"/>
      <w:bookmarkStart w:id="701" w:name="_Toc397894527"/>
      <w:bookmarkStart w:id="702" w:name="_Toc400542289"/>
      <w:bookmarkStart w:id="703" w:name="_Toc408383079"/>
      <w:bookmarkStart w:id="704" w:name="_Toc396838192"/>
      <w:bookmarkStart w:id="705" w:name="_Toc397894528"/>
      <w:bookmarkStart w:id="706" w:name="_Toc400542290"/>
      <w:bookmarkStart w:id="707" w:name="_Toc143168465"/>
      <w:bookmarkStart w:id="708" w:name="_Toc143168694"/>
      <w:bookmarkStart w:id="709" w:name="_Toc143168466"/>
      <w:bookmarkStart w:id="710" w:name="_Toc143168695"/>
      <w:bookmarkStart w:id="711" w:name="_Toc143168467"/>
      <w:bookmarkStart w:id="712" w:name="_Toc143168696"/>
      <w:bookmarkStart w:id="713" w:name="_Toc143168468"/>
      <w:bookmarkStart w:id="714" w:name="_Toc143168697"/>
      <w:bookmarkStart w:id="715" w:name="_Toc143168469"/>
      <w:bookmarkStart w:id="716" w:name="_Toc143168698"/>
      <w:bookmarkStart w:id="717" w:name="_Toc143168470"/>
      <w:bookmarkStart w:id="718" w:name="_Toc143168699"/>
      <w:bookmarkStart w:id="719" w:name="_Toc143168471"/>
      <w:bookmarkStart w:id="720" w:name="_Toc143168700"/>
      <w:bookmarkStart w:id="721" w:name="_Toc143168472"/>
      <w:bookmarkStart w:id="722" w:name="_Toc143168701"/>
      <w:bookmarkStart w:id="723" w:name="_Toc143168473"/>
      <w:bookmarkStart w:id="724" w:name="_Toc143168702"/>
      <w:bookmarkStart w:id="725" w:name="_Toc143168474"/>
      <w:bookmarkStart w:id="726" w:name="_Toc143168703"/>
      <w:bookmarkStart w:id="727" w:name="_Toc143168475"/>
      <w:bookmarkStart w:id="728" w:name="_Toc143168704"/>
      <w:bookmarkStart w:id="729" w:name="_Toc143168476"/>
      <w:bookmarkStart w:id="730" w:name="_Toc143168705"/>
      <w:bookmarkStart w:id="731" w:name="_Toc408383080"/>
      <w:bookmarkStart w:id="732" w:name="_Toc396838193"/>
      <w:bookmarkStart w:id="733" w:name="_Toc397894529"/>
      <w:bookmarkStart w:id="734" w:name="_Toc400542291"/>
      <w:bookmarkStart w:id="735" w:name="OLE_LINK21"/>
      <w:bookmarkStart w:id="736" w:name="OLE_LINK20"/>
      <w:bookmarkStart w:id="737" w:name="_Toc408383081"/>
      <w:bookmarkStart w:id="738" w:name="_Toc402271518"/>
      <w:bookmarkStart w:id="739" w:name="_Toc399934182"/>
      <w:bookmarkStart w:id="740" w:name="_Toc398196530"/>
      <w:bookmarkStart w:id="741" w:name="_Toc398194986"/>
      <w:bookmarkStart w:id="742" w:name="_Toc397894530"/>
      <w:bookmarkStart w:id="743" w:name="_Toc396838194"/>
      <w:bookmarkStart w:id="744" w:name="_3.5._State-of-the-art_manufacturing"/>
      <w:bookmarkStart w:id="745" w:name="_3.4._State-of-the-art_manufacturing"/>
      <w:bookmarkStart w:id="746" w:name="OLE_LINK19"/>
      <w:bookmarkStart w:id="747" w:name="_Toc143168477"/>
      <w:bookmarkStart w:id="748" w:name="_Toc143168706"/>
      <w:bookmarkStart w:id="749" w:name="_Toc143168478"/>
      <w:bookmarkStart w:id="750" w:name="_Toc143168707"/>
      <w:bookmarkStart w:id="751" w:name="_Toc143168479"/>
      <w:bookmarkStart w:id="752" w:name="_Toc143168708"/>
      <w:bookmarkStart w:id="753" w:name="_Toc143168480"/>
      <w:bookmarkStart w:id="754" w:name="_Toc143168709"/>
      <w:bookmarkStart w:id="755" w:name="_Toc143168481"/>
      <w:bookmarkStart w:id="756" w:name="_Toc143168710"/>
      <w:bookmarkStart w:id="757" w:name="_Toc143168482"/>
      <w:bookmarkStart w:id="758" w:name="_Toc143168711"/>
      <w:bookmarkStart w:id="759" w:name="_Toc143168483"/>
      <w:bookmarkStart w:id="760" w:name="_Toc143168712"/>
      <w:bookmarkStart w:id="761" w:name="_Toc408383082"/>
      <w:bookmarkStart w:id="762" w:name="_Toc400542293"/>
      <w:bookmarkStart w:id="763" w:name="_Toc143168484"/>
      <w:bookmarkStart w:id="764" w:name="_Toc143168713"/>
      <w:bookmarkStart w:id="765" w:name="_Toc143168485"/>
      <w:bookmarkStart w:id="766" w:name="_Toc143168714"/>
      <w:bookmarkStart w:id="767" w:name="_Toc408383083"/>
      <w:bookmarkStart w:id="768" w:name="_Toc402271519"/>
      <w:bookmarkStart w:id="769" w:name="_Toc399934183"/>
      <w:bookmarkStart w:id="770" w:name="_Toc398196531"/>
      <w:bookmarkStart w:id="771" w:name="_Toc398194987"/>
      <w:bookmarkStart w:id="772" w:name="_Toc397894531"/>
      <w:bookmarkStart w:id="773" w:name="_Toc396838195"/>
      <w:bookmarkStart w:id="774" w:name="_3.6._Prototype_expenditure"/>
      <w:bookmarkStart w:id="775" w:name="_Toc143168486"/>
      <w:bookmarkStart w:id="776" w:name="_Toc143168715"/>
      <w:bookmarkStart w:id="777" w:name="_Toc496536718"/>
      <w:bookmarkStart w:id="778" w:name="_Toc531277546"/>
      <w:bookmarkStart w:id="779" w:name="_Toc955356"/>
      <w:bookmarkStart w:id="780" w:name="_Toc145081720"/>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6F6212">
        <w:t>Labour expenditure</w:t>
      </w:r>
      <w:bookmarkEnd w:id="777"/>
      <w:bookmarkEnd w:id="778"/>
      <w:bookmarkEnd w:id="779"/>
      <w:bookmarkEnd w:id="780"/>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BF3102">
      <w:pPr>
        <w:pStyle w:val="Heading3Appendix"/>
      </w:pPr>
      <w:bookmarkStart w:id="781" w:name="_Toc496536719"/>
      <w:bookmarkStart w:id="782" w:name="_Toc531277547"/>
      <w:bookmarkStart w:id="783" w:name="_Toc955357"/>
      <w:bookmarkStart w:id="784" w:name="_Toc145081721"/>
      <w:r w:rsidRPr="006F6212">
        <w:t>Labour on-costs and administrative overhead</w:t>
      </w:r>
      <w:bookmarkEnd w:id="781"/>
      <w:bookmarkEnd w:id="782"/>
      <w:bookmarkEnd w:id="783"/>
      <w:bookmarkEnd w:id="784"/>
    </w:p>
    <w:p w14:paraId="25F653D2" w14:textId="236A83EB"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785" w:name="OLE_LINK17"/>
      <w:bookmarkStart w:id="786" w:name="OLE_LINK16"/>
      <w:bookmarkEnd w:id="785"/>
      <w:bookmarkEnd w:id="786"/>
      <w:r w:rsidR="00B74677" w:rsidRPr="00B74677">
        <w:t>purchase or provision of computing equipment directly required or related to the delivery of the project</w:t>
      </w:r>
      <w:r w:rsidR="00FA5E99">
        <w: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012E4954" w:rsidR="00D96D08" w:rsidRPr="009B6938" w:rsidRDefault="00D96D08" w:rsidP="007B71C7">
      <w:pPr>
        <w:pStyle w:val="ListBullet"/>
        <w:ind w:left="360"/>
      </w:pPr>
      <w:bookmarkStart w:id="787" w:name="OLE_LINK22"/>
      <w:r w:rsidRPr="009B6938">
        <w:t>details of all personnel working on the project, including name, title, function, time spent on the project and salary</w:t>
      </w:r>
    </w:p>
    <w:bookmarkEnd w:id="787"/>
    <w:p w14:paraId="25F653D8" w14:textId="77777777" w:rsidR="00D96D08" w:rsidRPr="009B6938" w:rsidRDefault="00D96D08" w:rsidP="007B71C7">
      <w:pPr>
        <w:pStyle w:val="ListBullet"/>
        <w:ind w:left="360"/>
      </w:pPr>
      <w:r w:rsidRPr="009B6938">
        <w:t>ATO payment summaries, pay slips and employment contracts.</w:t>
      </w:r>
    </w:p>
    <w:p w14:paraId="25F653D9" w14:textId="77777777" w:rsidR="00D96D08" w:rsidRPr="006F6212" w:rsidRDefault="00D96D08" w:rsidP="00BF3102">
      <w:pPr>
        <w:pStyle w:val="Heading3Appendix"/>
      </w:pPr>
      <w:bookmarkStart w:id="788" w:name="_Toc496536720"/>
      <w:bookmarkStart w:id="789" w:name="_Toc531277548"/>
      <w:bookmarkStart w:id="790" w:name="_Toc955358"/>
      <w:bookmarkStart w:id="791" w:name="_Toc145081722"/>
      <w:r w:rsidRPr="006F6212">
        <w:t>Contract expenditure</w:t>
      </w:r>
      <w:bookmarkEnd w:id="788"/>
      <w:bookmarkEnd w:id="789"/>
      <w:bookmarkEnd w:id="790"/>
      <w:bookmarkEnd w:id="79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26FCAEB4" w:rsidR="00D96D08" w:rsidRPr="009B6938" w:rsidRDefault="003B0568" w:rsidP="002848BE">
      <w:pPr>
        <w:pStyle w:val="ListBullet"/>
        <w:ind w:left="360"/>
      </w:pPr>
      <w:r>
        <w:t>another organisation</w:t>
      </w:r>
    </w:p>
    <w:p w14:paraId="25F653DC" w14:textId="1E8540B1" w:rsidR="00D96D08" w:rsidRPr="009B6938" w:rsidRDefault="00D96D08" w:rsidP="002848BE">
      <w:pPr>
        <w:pStyle w:val="ListBullet"/>
        <w:spacing w:after="120"/>
        <w:ind w:left="360"/>
      </w:pPr>
      <w:r w:rsidRPr="009B6938">
        <w:t>an individual who is not an employee, but engaged under a separate contract.</w:t>
      </w:r>
    </w:p>
    <w:p w14:paraId="25F653DD" w14:textId="5D91C5BB"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00581DED">
        <w:t xml:space="preserve"> - </w:t>
      </w:r>
      <w:r w:rsidRPr="00E162FF">
        <w:t>for example, a formal agreement, letter or purchase order which specifies</w:t>
      </w:r>
      <w:r>
        <w:t>:</w:t>
      </w:r>
    </w:p>
    <w:p w14:paraId="25F653DE" w14:textId="3FA1882E" w:rsidR="00D96D08" w:rsidRDefault="00D96D08" w:rsidP="007B71C7">
      <w:pPr>
        <w:pStyle w:val="ListBullet"/>
        <w:ind w:left="360"/>
      </w:pPr>
      <w:r w:rsidRPr="00E162FF">
        <w:t xml:space="preserve">the nature of the work </w:t>
      </w:r>
      <w:r w:rsidR="007615E3">
        <w:t>they perform</w:t>
      </w:r>
      <w:r w:rsidRPr="00E162FF">
        <w:t xml:space="preserve"> </w:t>
      </w:r>
    </w:p>
    <w:p w14:paraId="25F653DF" w14:textId="77777777" w:rsidR="00D96D08" w:rsidRDefault="00D96D08" w:rsidP="007B71C7">
      <w:pPr>
        <w:pStyle w:val="ListBullet"/>
        <w:ind w:left="36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3E1DF3BE" w:rsidR="00D96D08" w:rsidRDefault="00D96D08" w:rsidP="007B71C7">
      <w:pPr>
        <w:pStyle w:val="ListBullet"/>
        <w:ind w:left="360"/>
      </w:pPr>
      <w:r w:rsidRPr="00E162FF">
        <w:t>a detailed description of the nature of the work</w:t>
      </w:r>
    </w:p>
    <w:p w14:paraId="25F653E2" w14:textId="010407F2" w:rsidR="00D96D08" w:rsidRDefault="00D96D08" w:rsidP="007B71C7">
      <w:pPr>
        <w:pStyle w:val="ListBullet"/>
        <w:ind w:left="360"/>
      </w:pPr>
      <w:r w:rsidRPr="00E162FF">
        <w:t>the hours and hourly rates involved</w:t>
      </w:r>
    </w:p>
    <w:p w14:paraId="25F653E3" w14:textId="77777777" w:rsidR="00D96D08" w:rsidRDefault="00D96D08" w:rsidP="007B71C7">
      <w:pPr>
        <w:pStyle w:val="ListBullet"/>
        <w:ind w:left="36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3770472B" w:rsidR="00D96D08" w:rsidRDefault="00D96D08" w:rsidP="007B71C7">
      <w:pPr>
        <w:pStyle w:val="ListBullet"/>
        <w:ind w:left="360"/>
      </w:pPr>
      <w:r w:rsidRPr="00E162FF">
        <w:t>an exchange of letters (including email) setting out the terms and conditions of the proposed contract work</w:t>
      </w:r>
    </w:p>
    <w:p w14:paraId="25F653E7" w14:textId="42E2B81D" w:rsidR="00D96D08" w:rsidRDefault="00D96D08" w:rsidP="007B71C7">
      <w:pPr>
        <w:pStyle w:val="ListBullet"/>
        <w:ind w:left="360"/>
      </w:pPr>
      <w:r w:rsidRPr="00E162FF">
        <w:t>purchase order</w:t>
      </w:r>
      <w:r w:rsidR="00AE2DD9">
        <w:t>s</w:t>
      </w:r>
    </w:p>
    <w:p w14:paraId="25F653E8" w14:textId="7CF69A66" w:rsidR="00D96D08" w:rsidRDefault="00D96D08" w:rsidP="007B71C7">
      <w:pPr>
        <w:pStyle w:val="ListBullet"/>
        <w:ind w:left="360"/>
      </w:pPr>
      <w:r w:rsidRPr="00E162FF">
        <w:t>supply agreements</w:t>
      </w:r>
    </w:p>
    <w:p w14:paraId="25F653E9" w14:textId="77777777" w:rsidR="00D96D08" w:rsidRPr="00E162FF" w:rsidRDefault="00D96D08" w:rsidP="007B71C7">
      <w:pPr>
        <w:pStyle w:val="ListBullet"/>
        <w:ind w:left="360"/>
      </w:pPr>
      <w:r w:rsidRPr="00E162FF">
        <w:lastRenderedPageBreak/>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5F653EB" w14:textId="77777777" w:rsidR="00D96D08" w:rsidRPr="006F6212" w:rsidRDefault="00D96D08" w:rsidP="00BF3102">
      <w:pPr>
        <w:pStyle w:val="Heading3Appendix"/>
      </w:pPr>
      <w:bookmarkStart w:id="792" w:name="_Toc143168490"/>
      <w:bookmarkStart w:id="793" w:name="_Toc143168719"/>
      <w:bookmarkStart w:id="794" w:name="_Toc143168491"/>
      <w:bookmarkStart w:id="795" w:name="_Toc143168720"/>
      <w:bookmarkStart w:id="796" w:name="_Toc143168492"/>
      <w:bookmarkStart w:id="797" w:name="_Toc143168721"/>
      <w:bookmarkStart w:id="798" w:name="_Toc143168493"/>
      <w:bookmarkStart w:id="799" w:name="_Toc143168722"/>
      <w:bookmarkStart w:id="800" w:name="_Toc143168494"/>
      <w:bookmarkStart w:id="801" w:name="_Toc143168723"/>
      <w:bookmarkStart w:id="802" w:name="_Toc143168495"/>
      <w:bookmarkStart w:id="803" w:name="_Toc143168724"/>
      <w:bookmarkStart w:id="804" w:name="_Toc143168496"/>
      <w:bookmarkStart w:id="805" w:name="_Toc143168725"/>
      <w:bookmarkStart w:id="806" w:name="_Toc143168497"/>
      <w:bookmarkStart w:id="807" w:name="_Toc143168726"/>
      <w:bookmarkStart w:id="808" w:name="_Toc143168498"/>
      <w:bookmarkStart w:id="809" w:name="_Toc143168727"/>
      <w:bookmarkStart w:id="810" w:name="_Toc143168499"/>
      <w:bookmarkStart w:id="811" w:name="_Toc143168728"/>
      <w:bookmarkStart w:id="812" w:name="_Toc143168500"/>
      <w:bookmarkStart w:id="813" w:name="_Toc143168729"/>
      <w:bookmarkStart w:id="814" w:name="_Toc496536722"/>
      <w:bookmarkStart w:id="815" w:name="_Toc531277550"/>
      <w:bookmarkStart w:id="816" w:name="_Toc955360"/>
      <w:bookmarkStart w:id="817" w:name="_Toc145081723"/>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6F6212">
        <w:t>Other eligible expenditure</w:t>
      </w:r>
      <w:bookmarkEnd w:id="814"/>
      <w:bookmarkEnd w:id="815"/>
      <w:bookmarkEnd w:id="816"/>
      <w:bookmarkEnd w:id="817"/>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437FD704" w14:textId="4D6DCB57" w:rsidR="00777F7B" w:rsidRDefault="002F0CE4" w:rsidP="007B71C7">
      <w:pPr>
        <w:pStyle w:val="ListBullet"/>
        <w:ind w:left="360"/>
      </w:pPr>
      <w:r w:rsidRPr="002F0CE4">
        <w:t>the purchase</w:t>
      </w:r>
      <w:r w:rsidR="002848BE">
        <w:t xml:space="preserve"> </w:t>
      </w:r>
      <w:r w:rsidR="00A05910">
        <w:t xml:space="preserve">(or hire) of materials and supplies to support eligible project </w:t>
      </w:r>
      <w:r w:rsidR="009A796E">
        <w:t>activities</w:t>
      </w:r>
      <w:r w:rsidR="00A05910">
        <w:t xml:space="preserve"> such as </w:t>
      </w:r>
      <w:r w:rsidR="00746F00">
        <w:t xml:space="preserve">native </w:t>
      </w:r>
      <w:r w:rsidR="00A05910">
        <w:t>tube stock</w:t>
      </w:r>
      <w:r w:rsidR="00746F00">
        <w:t xml:space="preserve"> </w:t>
      </w:r>
      <w:r w:rsidR="00993DB6">
        <w:t>and/or</w:t>
      </w:r>
      <w:r w:rsidR="00A05910">
        <w:t xml:space="preserve"> </w:t>
      </w:r>
      <w:r w:rsidR="00746F00">
        <w:t xml:space="preserve">seed, </w:t>
      </w:r>
      <w:r w:rsidR="00A05910">
        <w:t xml:space="preserve">hardware, </w:t>
      </w:r>
      <w:r w:rsidR="00993DB6">
        <w:t xml:space="preserve">and </w:t>
      </w:r>
      <w:r w:rsidR="00A05910">
        <w:t>fencing materials</w:t>
      </w:r>
      <w:r w:rsidRPr="002F0CE4">
        <w:t xml:space="preserve"> </w:t>
      </w:r>
    </w:p>
    <w:p w14:paraId="594421A9" w14:textId="45CAA166" w:rsidR="00A05910" w:rsidRPr="00E162FF" w:rsidRDefault="00A05910" w:rsidP="00A05910">
      <w:pPr>
        <w:pStyle w:val="ListBullet"/>
        <w:ind w:left="360"/>
      </w:pPr>
      <w:r w:rsidRPr="00E162FF">
        <w:t>staff training that directly supports the achievement of</w:t>
      </w:r>
      <w:r>
        <w:t xml:space="preserve"> </w:t>
      </w:r>
      <w:r w:rsidRPr="00E162FF">
        <w:t>project outcomes</w:t>
      </w:r>
    </w:p>
    <w:p w14:paraId="4E8160D0" w14:textId="6DFE5424" w:rsidR="00102DB5" w:rsidRPr="007B71C7" w:rsidRDefault="00102DB5" w:rsidP="007B71C7">
      <w:pPr>
        <w:pStyle w:val="ListBullet"/>
        <w:ind w:left="360"/>
      </w:pPr>
      <w:r>
        <w:t>the purchase, lease or hire of equipment required to undertake eligible project activities</w:t>
      </w:r>
    </w:p>
    <w:p w14:paraId="45141B68" w14:textId="30CC1471" w:rsidR="002F0CE4" w:rsidRDefault="002F0CE4" w:rsidP="007B71C7">
      <w:pPr>
        <w:pStyle w:val="ListBullet"/>
        <w:ind w:left="360"/>
      </w:pPr>
      <w:r w:rsidRPr="002F0CE4">
        <w:t xml:space="preserve">the costs of obtaining required </w:t>
      </w:r>
      <w:r w:rsidR="00A05910">
        <w:t>planning, environmental and other</w:t>
      </w:r>
      <w:r w:rsidRPr="002F0CE4">
        <w:t xml:space="preserve"> regulatory approvals</w:t>
      </w:r>
      <w:r w:rsidR="00777F7B">
        <w:t>. However, associated fees paid to the Commonwealth, state, territory and local governments are not eligible</w:t>
      </w:r>
    </w:p>
    <w:p w14:paraId="33FB32C5" w14:textId="16A081D8" w:rsidR="00777F7B" w:rsidRDefault="00033AC3" w:rsidP="007B71C7">
      <w:pPr>
        <w:pStyle w:val="ListBullet"/>
        <w:ind w:left="360"/>
      </w:pPr>
      <w:r>
        <w:t>d</w:t>
      </w:r>
      <w:r w:rsidR="00777F7B">
        <w:t>omestic travel to and from the on-ground location limited to the reasonable and necessary costs of accommodation and transportation required to conduct the agreed project activities</w:t>
      </w:r>
    </w:p>
    <w:p w14:paraId="6E78B1F5" w14:textId="6D304976" w:rsidR="00A05910" w:rsidRPr="007C5602" w:rsidRDefault="00033AC3" w:rsidP="007B71C7">
      <w:pPr>
        <w:pStyle w:val="ListBullet"/>
        <w:ind w:left="360"/>
      </w:pPr>
      <w:r w:rsidRPr="007C5602">
        <w:t>a</w:t>
      </w:r>
      <w:r w:rsidR="00A05910" w:rsidRPr="007C5602">
        <w:t xml:space="preserve">dministrative support and overheads </w:t>
      </w:r>
      <w:r w:rsidR="00323B8E" w:rsidRPr="007C5602">
        <w:t>for project management or project coordination</w:t>
      </w:r>
      <w:r w:rsidR="00AA418C" w:rsidRPr="007C5602">
        <w:t xml:space="preserve"> </w:t>
      </w:r>
      <w:r w:rsidR="00A05910" w:rsidRPr="007C5602">
        <w:t>additional to the normal day-to-day running costs of the organisation</w:t>
      </w:r>
      <w:r w:rsidR="00AA418C" w:rsidRPr="007C5602">
        <w:t xml:space="preserve"> (capped at a maximum 10 per cent of eligible non-onground expenditure)</w:t>
      </w:r>
    </w:p>
    <w:p w14:paraId="25F653F0" w14:textId="2C010D7B" w:rsidR="00D96D08" w:rsidRPr="007C5602" w:rsidRDefault="00D96D08" w:rsidP="007B71C7">
      <w:pPr>
        <w:pStyle w:val="ListBullet"/>
        <w:ind w:left="360"/>
      </w:pPr>
      <w:r w:rsidRPr="007C5602">
        <w:t>financial auditing of project expenditure</w:t>
      </w:r>
      <w:r w:rsidR="002C4931" w:rsidRPr="007C5602">
        <w:t>, the cost of an independent audit of project expenditure (where we request one) up to a maximum of 1 per cent of total eligible project expenditure</w:t>
      </w:r>
    </w:p>
    <w:p w14:paraId="25F653F3" w14:textId="6D9C1708" w:rsidR="00D96D08" w:rsidRPr="00C72002" w:rsidRDefault="00D96D08" w:rsidP="007B71C7">
      <w:pPr>
        <w:pStyle w:val="ListBullet"/>
        <w:ind w:left="360"/>
      </w:pPr>
      <w:r w:rsidRPr="007C5602">
        <w:t>contingency costs up to a maximum of 10</w:t>
      </w:r>
      <w:r w:rsidR="00646283" w:rsidRPr="007C5602">
        <w:t xml:space="preserve"> per cent</w:t>
      </w:r>
      <w:r w:rsidRPr="007C5602">
        <w:t xml:space="preserve"> </w:t>
      </w:r>
      <w:r w:rsidR="00033AC3" w:rsidRPr="007C5602">
        <w:t xml:space="preserve">for </w:t>
      </w:r>
      <w:r w:rsidR="00033AC3" w:rsidRPr="007C5602">
        <w:rPr>
          <w:b/>
          <w:bCs/>
        </w:rPr>
        <w:t xml:space="preserve">Stream 1 </w:t>
      </w:r>
      <w:r w:rsidR="00033AC3" w:rsidRPr="007C5602">
        <w:t>and</w:t>
      </w:r>
      <w:r w:rsidR="00BC167A" w:rsidRPr="007C5602">
        <w:t xml:space="preserve"> 15 per cent for </w:t>
      </w:r>
      <w:r w:rsidR="00033AC3" w:rsidRPr="007C5602">
        <w:rPr>
          <w:b/>
          <w:bCs/>
        </w:rPr>
        <w:t>Stream 2</w:t>
      </w:r>
      <w:r w:rsidR="00BC167A" w:rsidRPr="007C5602">
        <w:t xml:space="preserve"> of the eligible project expenditure</w:t>
      </w:r>
    </w:p>
    <w:p w14:paraId="2660D3B4" w14:textId="44E4B006" w:rsidR="00564E33" w:rsidRDefault="00564E33" w:rsidP="00A45135">
      <w:pPr>
        <w:pStyle w:val="ListBullet"/>
        <w:ind w:left="360"/>
      </w:pPr>
      <w:r>
        <w:t xml:space="preserve">contractor costs including </w:t>
      </w:r>
      <w:r w:rsidR="007F06C5">
        <w:t>earthmoving</w:t>
      </w:r>
      <w:r w:rsidR="00680225">
        <w:t xml:space="preserve"> and</w:t>
      </w:r>
      <w:r w:rsidR="00DA1C2A">
        <w:t xml:space="preserve"> landscaping</w:t>
      </w:r>
    </w:p>
    <w:p w14:paraId="38D31642" w14:textId="2F9DA28A" w:rsidR="00C41F91" w:rsidRDefault="00C41F91" w:rsidP="00C41F91">
      <w:pPr>
        <w:pStyle w:val="ListBullet"/>
        <w:ind w:left="360"/>
      </w:pPr>
      <w:r>
        <w:t>project or tender planning, design research</w:t>
      </w:r>
      <w:r w:rsidR="00C819A8">
        <w:t xml:space="preserve"> costs,</w:t>
      </w:r>
      <w:r>
        <w:t xml:space="preserve"> feasibility costs</w:t>
      </w:r>
      <w:r w:rsidRPr="00A033F6">
        <w:t xml:space="preserve"> </w:t>
      </w:r>
      <w:r w:rsidR="00C819A8">
        <w:t xml:space="preserve">or </w:t>
      </w:r>
      <w:r>
        <w:t>preliminary design costs (unless activities have occurred prior to entering into an agreement)</w:t>
      </w:r>
    </w:p>
    <w:p w14:paraId="1509B9A5" w14:textId="77777777" w:rsidR="00C41F91" w:rsidRPr="007B71C7" w:rsidRDefault="00C41F91" w:rsidP="00C41F91">
      <w:pPr>
        <w:pStyle w:val="ListBullet"/>
        <w:ind w:left="360"/>
      </w:pPr>
      <w:r w:rsidRPr="002F0CE4">
        <w:t>the costs of project</w:t>
      </w:r>
      <w:r>
        <w:t>-</w:t>
      </w:r>
      <w:r w:rsidRPr="002F0CE4">
        <w:t>related monitoring</w:t>
      </w:r>
      <w:r>
        <w:t>,</w:t>
      </w:r>
      <w:r w:rsidRPr="002F0CE4">
        <w:t xml:space="preserve"> reporting</w:t>
      </w:r>
      <w:r>
        <w:t xml:space="preserve"> on project outcomes and evaluation.</w:t>
      </w:r>
    </w:p>
    <w:p w14:paraId="25F653F4" w14:textId="4FA93D9E" w:rsidR="00D96D08" w:rsidRDefault="00D96D08" w:rsidP="00D96D08">
      <w:r w:rsidRPr="00E162FF">
        <w:t>Other specific expenditure</w:t>
      </w:r>
      <w:r>
        <w:t>s</w:t>
      </w:r>
      <w:r w:rsidRPr="00E162FF">
        <w:t xml:space="preserve"> may be eligible as determined by the </w:t>
      </w:r>
      <w:r w:rsidR="00894602">
        <w:t>p</w:t>
      </w:r>
      <w:r w:rsidR="00262481">
        <w:t>rogram</w:t>
      </w:r>
      <w:r w:rsidRPr="00E162FF">
        <w:t xml:space="preserve"> </w:t>
      </w:r>
      <w:r w:rsidR="00894602">
        <w:t>d</w:t>
      </w:r>
      <w:r w:rsidRPr="00E162FF">
        <w:t>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F3102">
      <w:pPr>
        <w:pStyle w:val="Heading2Appendix"/>
      </w:pPr>
      <w:bookmarkStart w:id="818" w:name="_Toc383003259"/>
      <w:bookmarkStart w:id="819" w:name="_Toc496536723"/>
      <w:bookmarkStart w:id="820" w:name="_Toc531277551"/>
      <w:bookmarkStart w:id="821" w:name="_Toc955361"/>
      <w:bookmarkStart w:id="822" w:name="_Toc145081724"/>
      <w:r>
        <w:lastRenderedPageBreak/>
        <w:t>Ineligible expenditure</w:t>
      </w:r>
      <w:bookmarkEnd w:id="818"/>
      <w:bookmarkEnd w:id="819"/>
      <w:bookmarkEnd w:id="820"/>
      <w:bookmarkEnd w:id="821"/>
      <w:bookmarkEnd w:id="822"/>
    </w:p>
    <w:p w14:paraId="25F653F8" w14:textId="0FCB1E88"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6" w:history="1">
        <w:r w:rsidRPr="00F3569B">
          <w:rPr>
            <w:rStyle w:val="Hyperlink"/>
          </w:rPr>
          <w:t>business.gov.au</w:t>
        </w:r>
      </w:hyperlink>
      <w:r>
        <w:t xml:space="preserve"> website before preparing your application</w:t>
      </w:r>
      <w:r w:rsidRPr="005A61FE">
        <w:t>.</w:t>
      </w:r>
    </w:p>
    <w:p w14:paraId="25F653F9" w14:textId="3383F477"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4ED4232D" w14:textId="52DE326E" w:rsidR="00BC167A" w:rsidRDefault="00BC167A" w:rsidP="007B71C7">
      <w:pPr>
        <w:pStyle w:val="ListBullet"/>
        <w:ind w:left="360"/>
      </w:pPr>
      <w:r>
        <w:t>land purchase</w:t>
      </w:r>
    </w:p>
    <w:p w14:paraId="7ED24F40" w14:textId="014EB19E" w:rsidR="00376223" w:rsidRDefault="00376223" w:rsidP="007B71C7">
      <w:pPr>
        <w:pStyle w:val="ListBullet"/>
        <w:ind w:left="360"/>
      </w:pPr>
      <w:r>
        <w:t>activities with the primary purpose of beautification or to increase amenity</w:t>
      </w:r>
    </w:p>
    <w:p w14:paraId="3D746256" w14:textId="4E4494D4" w:rsidR="00BC167A" w:rsidRDefault="00BC167A" w:rsidP="007B71C7">
      <w:pPr>
        <w:pStyle w:val="ListBullet"/>
        <w:ind w:left="360"/>
      </w:pPr>
      <w:r>
        <w:t>devolved grant</w:t>
      </w:r>
      <w:r w:rsidR="00F03A74">
        <w:t xml:space="preserve"> processes</w:t>
      </w:r>
      <w:r>
        <w:t xml:space="preserve"> </w:t>
      </w:r>
      <w:r w:rsidR="00B4391F">
        <w:t>i.e.</w:t>
      </w:r>
      <w:r>
        <w:t xml:space="preserve"> where an applicant seeks a lump sum to devolve grant funding to third parties </w:t>
      </w:r>
      <w:r w:rsidR="00B4391F">
        <w:t>e.g.</w:t>
      </w:r>
      <w:r>
        <w:t xml:space="preserve"> landowners</w:t>
      </w:r>
    </w:p>
    <w:p w14:paraId="59A79D81" w14:textId="6C7B9A1B" w:rsidR="00BC167A" w:rsidRPr="00BC167A" w:rsidRDefault="00BC167A" w:rsidP="007B71C7">
      <w:pPr>
        <w:pStyle w:val="ListBullet"/>
        <w:ind w:left="360"/>
      </w:pPr>
      <w:r>
        <w:t xml:space="preserve">the same </w:t>
      </w:r>
      <w:r w:rsidRPr="006722FE">
        <w:t xml:space="preserve">project activities funded under </w:t>
      </w:r>
      <w:r w:rsidR="00B8540E">
        <w:t>R</w:t>
      </w:r>
      <w:r w:rsidRPr="006722FE">
        <w:t xml:space="preserve">ound 1 of the </w:t>
      </w:r>
      <w:r>
        <w:t>P</w:t>
      </w:r>
      <w:r w:rsidRPr="006722FE">
        <w:t>rogram</w:t>
      </w:r>
      <w:r>
        <w:t>, or proposed project activities funded by an</w:t>
      </w:r>
      <w:r w:rsidRPr="009A6AD5">
        <w:rPr>
          <w:iCs/>
        </w:rPr>
        <w:t xml:space="preserve">other government-funded </w:t>
      </w:r>
      <w:r>
        <w:rPr>
          <w:iCs/>
        </w:rPr>
        <w:t xml:space="preserve">program </w:t>
      </w:r>
      <w:r w:rsidRPr="009A6AD5">
        <w:rPr>
          <w:iCs/>
        </w:rPr>
        <w:t>already underway</w:t>
      </w:r>
    </w:p>
    <w:p w14:paraId="60B4277A" w14:textId="4EF069B0" w:rsidR="00BC167A" w:rsidRDefault="009A283D" w:rsidP="007B71C7">
      <w:pPr>
        <w:pStyle w:val="ListBullet"/>
        <w:ind w:left="360"/>
      </w:pPr>
      <w:r>
        <w:rPr>
          <w:iCs/>
        </w:rPr>
        <w:t>a</w:t>
      </w:r>
      <w:r w:rsidR="00BC167A">
        <w:rPr>
          <w:iCs/>
        </w:rPr>
        <w:t xml:space="preserve">ctivities </w:t>
      </w:r>
      <w:r w:rsidR="00BC167A">
        <w:t xml:space="preserve">that have already been completed prior to executing the grant agreement, or </w:t>
      </w:r>
      <w:r w:rsidR="00BC167A" w:rsidRPr="000A271A">
        <w:t xml:space="preserve">the covering of retrospective costs </w:t>
      </w:r>
      <w:r w:rsidR="00BC167A">
        <w:t>(</w:t>
      </w:r>
      <w:r w:rsidR="00B4391F">
        <w:t>e.g.</w:t>
      </w:r>
      <w:r w:rsidR="00BC167A">
        <w:t xml:space="preserve"> activities that commenced prior to the execution of the grant agreement)</w:t>
      </w:r>
    </w:p>
    <w:p w14:paraId="58443D03" w14:textId="2DAA86B4" w:rsidR="00BC167A" w:rsidRDefault="009A283D" w:rsidP="007B71C7">
      <w:pPr>
        <w:pStyle w:val="ListBullet"/>
        <w:ind w:left="360"/>
      </w:pPr>
      <w:r>
        <w:t>a</w:t>
      </w:r>
      <w:r w:rsidR="00C96359">
        <w:t>ctivities occurring outside of Australia</w:t>
      </w:r>
      <w:r w:rsidR="00C46FAE">
        <w:t>,</w:t>
      </w:r>
      <w:r w:rsidR="00C96359">
        <w:t xml:space="preserve"> </w:t>
      </w:r>
      <w:r w:rsidR="00C46FAE">
        <w:t>or outside the</w:t>
      </w:r>
      <w:r w:rsidR="002F0CE4" w:rsidRPr="002F0CE4">
        <w:t xml:space="preserve"> eligible locations (see section 5.2)</w:t>
      </w:r>
    </w:p>
    <w:p w14:paraId="1CFC325F" w14:textId="24DB62E9" w:rsidR="002F0CE4" w:rsidRDefault="00BC167A" w:rsidP="007B71C7">
      <w:pPr>
        <w:pStyle w:val="ListBullet"/>
        <w:ind w:left="360"/>
      </w:pPr>
      <w:r>
        <w:t xml:space="preserve">activities in locations of </w:t>
      </w:r>
      <w:r w:rsidR="002270E5">
        <w:t xml:space="preserve">planned or </w:t>
      </w:r>
      <w:r>
        <w:t xml:space="preserve">approved </w:t>
      </w:r>
      <w:r w:rsidR="00F26FAB">
        <w:t xml:space="preserve">urban </w:t>
      </w:r>
      <w:r>
        <w:t>development sites</w:t>
      </w:r>
    </w:p>
    <w:p w14:paraId="35239FBA" w14:textId="5C60A1C7" w:rsidR="00BC167A" w:rsidRDefault="009A283D" w:rsidP="007B71C7">
      <w:pPr>
        <w:pStyle w:val="ListBullet"/>
        <w:ind w:left="360"/>
      </w:pPr>
      <w:r>
        <w:t>s</w:t>
      </w:r>
      <w:r w:rsidR="00BC167A">
        <w:t xml:space="preserve">ites that are development </w:t>
      </w:r>
      <w:r w:rsidR="00BC167A" w:rsidRPr="00564987">
        <w:t>offset</w:t>
      </w:r>
      <w:r w:rsidR="00BC167A">
        <w:t>s</w:t>
      </w:r>
      <w:r w:rsidR="00BC167A" w:rsidRPr="00564987">
        <w:t xml:space="preserve"> under the EPBC Act or other relevant state </w:t>
      </w:r>
      <w:r w:rsidR="0087623C">
        <w:t xml:space="preserve">or territory </w:t>
      </w:r>
      <w:r w:rsidR="00BC167A" w:rsidRPr="00564987">
        <w:t>environment protection laws</w:t>
      </w:r>
    </w:p>
    <w:p w14:paraId="7E0E225A" w14:textId="79F79B0C" w:rsidR="009A283D" w:rsidRPr="00695879" w:rsidRDefault="009A283D" w:rsidP="00695879">
      <w:pPr>
        <w:pStyle w:val="ListBullet"/>
        <w:ind w:left="360"/>
        <w:rPr>
          <w:rFonts w:cs="Arial"/>
          <w:szCs w:val="20"/>
        </w:rPr>
      </w:pPr>
      <w:r w:rsidRPr="00051CEA">
        <w:rPr>
          <w:rFonts w:cs="Arial"/>
          <w:szCs w:val="20"/>
        </w:rPr>
        <w:t>project</w:t>
      </w:r>
      <w:r w:rsidR="005A3229">
        <w:rPr>
          <w:rFonts w:cs="Arial"/>
          <w:szCs w:val="20"/>
        </w:rPr>
        <w:t>s</w:t>
      </w:r>
      <w:r w:rsidRPr="00051CEA">
        <w:rPr>
          <w:rFonts w:cs="Arial"/>
          <w:szCs w:val="20"/>
        </w:rPr>
        <w:t xml:space="preserve"> </w:t>
      </w:r>
      <w:r>
        <w:rPr>
          <w:rFonts w:cs="Arial"/>
          <w:szCs w:val="20"/>
        </w:rPr>
        <w:t xml:space="preserve">that </w:t>
      </w:r>
      <w:r w:rsidR="005A3229">
        <w:rPr>
          <w:rFonts w:cs="Arial"/>
          <w:szCs w:val="20"/>
        </w:rPr>
        <w:t xml:space="preserve">significantly </w:t>
      </w:r>
      <w:r w:rsidR="0087623C">
        <w:rPr>
          <w:rFonts w:cs="Arial"/>
          <w:szCs w:val="20"/>
        </w:rPr>
        <w:t>increase</w:t>
      </w:r>
      <w:r w:rsidRPr="00051CEA">
        <w:rPr>
          <w:rFonts w:cs="Arial"/>
          <w:szCs w:val="20"/>
        </w:rPr>
        <w:t xml:space="preserve"> </w:t>
      </w:r>
      <w:r w:rsidR="005A3229" w:rsidRPr="005A3229">
        <w:rPr>
          <w:rFonts w:cs="Arial"/>
          <w:szCs w:val="20"/>
        </w:rPr>
        <w:t>risk to people</w:t>
      </w:r>
      <w:r w:rsidR="005A3229">
        <w:rPr>
          <w:rFonts w:cs="Arial"/>
          <w:szCs w:val="20"/>
        </w:rPr>
        <w:t xml:space="preserve">, </w:t>
      </w:r>
      <w:r w:rsidR="005A3229" w:rsidRPr="005A3229">
        <w:rPr>
          <w:rFonts w:cs="Arial"/>
          <w:szCs w:val="20"/>
        </w:rPr>
        <w:t>urban infrastructure</w:t>
      </w:r>
      <w:r w:rsidR="005A3229">
        <w:rPr>
          <w:rFonts w:cs="Arial"/>
          <w:szCs w:val="20"/>
        </w:rPr>
        <w:t xml:space="preserve">, or environmental values </w:t>
      </w:r>
      <w:r w:rsidR="00F53DF8">
        <w:rPr>
          <w:rFonts w:cs="Arial"/>
          <w:szCs w:val="20"/>
        </w:rPr>
        <w:t xml:space="preserve">e.g. </w:t>
      </w:r>
      <w:r w:rsidR="00783CD8">
        <w:rPr>
          <w:rFonts w:cs="Arial"/>
          <w:szCs w:val="20"/>
        </w:rPr>
        <w:t>flooding ris</w:t>
      </w:r>
      <w:r w:rsidR="001E1801">
        <w:rPr>
          <w:rFonts w:cs="Arial"/>
          <w:szCs w:val="20"/>
        </w:rPr>
        <w:t>ks, r</w:t>
      </w:r>
      <w:r w:rsidR="00146753" w:rsidRPr="00146753">
        <w:rPr>
          <w:rFonts w:cs="Arial"/>
          <w:iCs/>
          <w:szCs w:val="20"/>
        </w:rPr>
        <w:t>isks to existing riparian vegetation</w:t>
      </w:r>
      <w:r w:rsidR="00783CD8" w:rsidRPr="00146753">
        <w:rPr>
          <w:rFonts w:cs="Arial"/>
          <w:szCs w:val="20"/>
        </w:rPr>
        <w:t>,</w:t>
      </w:r>
      <w:r w:rsidR="00695879" w:rsidRPr="00695879">
        <w:rPr>
          <w:rFonts w:ascii="NewRailAlphabet-Light" w:eastAsia="NewRailAlphabet-Light" w:hAnsi="Times New Roman" w:cs="NewRailAlphabet-Light"/>
          <w:iCs/>
          <w:sz w:val="16"/>
          <w:szCs w:val="16"/>
        </w:rPr>
        <w:t xml:space="preserve"> </w:t>
      </w:r>
      <w:r w:rsidR="005A6E88">
        <w:rPr>
          <w:rFonts w:cs="Arial"/>
          <w:szCs w:val="20"/>
        </w:rPr>
        <w:t xml:space="preserve">disturbance of </w:t>
      </w:r>
      <w:r w:rsidR="00695879" w:rsidRPr="00695879">
        <w:rPr>
          <w:rFonts w:cs="Arial"/>
          <w:szCs w:val="20"/>
        </w:rPr>
        <w:t>Acid Sulfate</w:t>
      </w:r>
      <w:r w:rsidR="00971479">
        <w:rPr>
          <w:rFonts w:cs="Arial"/>
          <w:szCs w:val="20"/>
        </w:rPr>
        <w:t xml:space="preserve"> </w:t>
      </w:r>
      <w:r w:rsidR="00695879" w:rsidRPr="00695879">
        <w:rPr>
          <w:rFonts w:cs="Arial"/>
          <w:iCs/>
          <w:szCs w:val="20"/>
        </w:rPr>
        <w:t>Soils</w:t>
      </w:r>
      <w:r w:rsidR="00971479">
        <w:rPr>
          <w:rFonts w:cs="Arial"/>
          <w:iCs/>
          <w:szCs w:val="20"/>
        </w:rPr>
        <w:t xml:space="preserve">, </w:t>
      </w:r>
      <w:r w:rsidR="00243DBD">
        <w:rPr>
          <w:rFonts w:cs="Arial"/>
          <w:iCs/>
          <w:szCs w:val="20"/>
        </w:rPr>
        <w:t>facilitating the spread of weeds and pest</w:t>
      </w:r>
      <w:r w:rsidR="0045034C">
        <w:rPr>
          <w:rFonts w:cs="Arial"/>
          <w:iCs/>
          <w:szCs w:val="20"/>
        </w:rPr>
        <w:t xml:space="preserve"> species</w:t>
      </w:r>
      <w:r w:rsidR="00783CD8" w:rsidRPr="00695879">
        <w:rPr>
          <w:rFonts w:cs="Arial"/>
          <w:szCs w:val="20"/>
        </w:rPr>
        <w:t xml:space="preserve"> </w:t>
      </w:r>
    </w:p>
    <w:p w14:paraId="40186856" w14:textId="3654E014" w:rsidR="00BC167A" w:rsidRDefault="009A283D" w:rsidP="007B71C7">
      <w:pPr>
        <w:pStyle w:val="ListBullet"/>
        <w:ind w:left="360"/>
      </w:pPr>
      <w:r>
        <w:t>p</w:t>
      </w:r>
      <w:r w:rsidR="00BC167A">
        <w:t>ublic art installations (</w:t>
      </w:r>
      <w:r w:rsidR="00B4391F">
        <w:t>e.g.</w:t>
      </w:r>
      <w:r w:rsidR="00BC167A">
        <w:t xml:space="preserve"> murals)</w:t>
      </w:r>
    </w:p>
    <w:p w14:paraId="570E043F" w14:textId="0F583C6C" w:rsidR="00C96359" w:rsidRDefault="009A283D" w:rsidP="007B71C7">
      <w:pPr>
        <w:pStyle w:val="ListBullet"/>
        <w:ind w:left="360"/>
      </w:pPr>
      <w:r>
        <w:t>p</w:t>
      </w:r>
      <w:r w:rsidR="00C96359">
        <w:t>urchase of chemicals likely to have negative environmental impacts</w:t>
      </w:r>
      <w:r w:rsidR="00DB7029">
        <w:t xml:space="preserve"> on waterways</w:t>
      </w:r>
      <w:r w:rsidR="00C96359">
        <w:t xml:space="preserve"> (any necessary chemical interventions for the project must provide reasonable justification outlining mitigation of negative impacts)</w:t>
      </w:r>
    </w:p>
    <w:p w14:paraId="07D42341" w14:textId="4270D488" w:rsidR="00C96359" w:rsidRDefault="009A283D" w:rsidP="007B71C7">
      <w:pPr>
        <w:pStyle w:val="ListBullet"/>
        <w:ind w:left="360"/>
      </w:pPr>
      <w:r>
        <w:t>s</w:t>
      </w:r>
      <w:r w:rsidR="00C96359">
        <w:t xml:space="preserve">ubsidy of general ongoing administration </w:t>
      </w:r>
      <w:r w:rsidR="00C96359" w:rsidRPr="000A271A">
        <w:t>of an organisation such as electricity, phone</w:t>
      </w:r>
      <w:r w:rsidR="00C96359">
        <w:t>,</w:t>
      </w:r>
      <w:r w:rsidR="00C96359" w:rsidRPr="000A271A">
        <w:t xml:space="preserve"> and rent</w:t>
      </w:r>
    </w:p>
    <w:p w14:paraId="5EE91080" w14:textId="0B137E71" w:rsidR="00C96359" w:rsidRDefault="009A283D" w:rsidP="007B71C7">
      <w:pPr>
        <w:pStyle w:val="ListBullet"/>
        <w:ind w:left="360"/>
      </w:pPr>
      <w:r>
        <w:t>c</w:t>
      </w:r>
      <w:r w:rsidR="00C96359">
        <w:t>onstruction/capital works of civil infrastructure that significantly obstruct the natural water flow</w:t>
      </w:r>
      <w:r w:rsidR="00BA3713">
        <w:t xml:space="preserve"> of a waterway</w:t>
      </w:r>
      <w:r w:rsidR="00C96359">
        <w:t xml:space="preserve"> (including bridges and dams). Infrastructure to improve environmental flows</w:t>
      </w:r>
      <w:r w:rsidR="006B60D8">
        <w:t xml:space="preserve">, </w:t>
      </w:r>
      <w:r w:rsidR="00BA0C5F">
        <w:t>improve</w:t>
      </w:r>
      <w:r w:rsidR="00C96359">
        <w:t xml:space="preserve"> natural </w:t>
      </w:r>
      <w:r w:rsidR="00CF7104">
        <w:t>base</w:t>
      </w:r>
      <w:r w:rsidR="006B60D8">
        <w:t>flows</w:t>
      </w:r>
      <w:r w:rsidR="00BA0C5F">
        <w:t>,</w:t>
      </w:r>
      <w:r w:rsidR="006B60D8">
        <w:t xml:space="preserve"> or</w:t>
      </w:r>
      <w:r w:rsidR="00C96359">
        <w:t xml:space="preserve"> reduce erosion</w:t>
      </w:r>
      <w:r w:rsidR="00BA0C5F">
        <w:t xml:space="preserve"> and/or </w:t>
      </w:r>
      <w:r w:rsidR="00C96359">
        <w:t>settle sediment are eligible</w:t>
      </w:r>
    </w:p>
    <w:p w14:paraId="14725129" w14:textId="6779FDEC" w:rsidR="00C96359" w:rsidRDefault="009A283D" w:rsidP="007B71C7">
      <w:pPr>
        <w:pStyle w:val="ListBullet"/>
        <w:ind w:left="360"/>
      </w:pPr>
      <w:r>
        <w:t>s</w:t>
      </w:r>
      <w:r w:rsidR="00C96359">
        <w:t>chool education activities, including field trips</w:t>
      </w:r>
    </w:p>
    <w:p w14:paraId="01519D6C" w14:textId="75A852FF" w:rsidR="000B7370" w:rsidRDefault="000B7370" w:rsidP="000B7370">
      <w:pPr>
        <w:pStyle w:val="ListBullet"/>
        <w:ind w:left="360"/>
      </w:pPr>
      <w:r>
        <w:t>activities located in the marine environment (noting estuaries, coastal saltmarsh, and barrier wetlands are eligible)</w:t>
      </w:r>
    </w:p>
    <w:p w14:paraId="0B9254B9" w14:textId="04254242" w:rsidR="00152ABD" w:rsidRPr="00152ABD" w:rsidRDefault="000B7370" w:rsidP="00C72002">
      <w:pPr>
        <w:pStyle w:val="ListBullet"/>
        <w:ind w:left="360"/>
      </w:pPr>
      <w:r>
        <w:t>activities focused on the protection of coastal sand dunes</w:t>
      </w:r>
      <w:r w:rsidR="002270E5">
        <w:t xml:space="preserve"> e.g. sand dune revegetation, ocean shorelines, or bay shorelines</w:t>
      </w:r>
    </w:p>
    <w:p w14:paraId="48504539" w14:textId="75F22D1B" w:rsidR="002E6D7A" w:rsidRDefault="002E6D7A" w:rsidP="000A6BE2">
      <w:pPr>
        <w:pStyle w:val="ListBullet"/>
        <w:ind w:left="360"/>
      </w:pPr>
      <w:r>
        <w:t>activities focused on</w:t>
      </w:r>
      <w:r w:rsidRPr="002B5BB2">
        <w:t xml:space="preserve"> agricultural dam</w:t>
      </w:r>
      <w:r>
        <w:t>s</w:t>
      </w:r>
    </w:p>
    <w:p w14:paraId="4A7C6D14" w14:textId="666571B3" w:rsidR="002E6D7A" w:rsidRDefault="002E6D7A" w:rsidP="002E6D7A">
      <w:pPr>
        <w:pStyle w:val="ListBullet"/>
        <w:ind w:left="360"/>
      </w:pPr>
      <w:r>
        <w:t>construction of pondage for irrigation</w:t>
      </w:r>
    </w:p>
    <w:p w14:paraId="6297DD7D" w14:textId="0BC5968F" w:rsidR="00C96359" w:rsidRDefault="009A283D" w:rsidP="007B71C7">
      <w:pPr>
        <w:pStyle w:val="ListBullet"/>
        <w:ind w:left="360"/>
      </w:pPr>
      <w:r>
        <w:t>g</w:t>
      </w:r>
      <w:r w:rsidR="00C96359">
        <w:t>arden construction or maintenance</w:t>
      </w:r>
    </w:p>
    <w:p w14:paraId="20268A9B" w14:textId="1E14813A" w:rsidR="002E6D7A" w:rsidRDefault="002E6D7A" w:rsidP="007B71C7">
      <w:pPr>
        <w:pStyle w:val="ListBullet"/>
        <w:ind w:left="360"/>
      </w:pPr>
      <w:r>
        <w:t>artificial reefs, fish aggregation devices, or aquaculture infrastructure</w:t>
      </w:r>
    </w:p>
    <w:p w14:paraId="5043B386" w14:textId="719BA110" w:rsidR="00C96359" w:rsidRDefault="009A283D" w:rsidP="007B71C7">
      <w:pPr>
        <w:pStyle w:val="ListBullet"/>
        <w:ind w:left="360"/>
      </w:pPr>
      <w:r>
        <w:lastRenderedPageBreak/>
        <w:t>a</w:t>
      </w:r>
      <w:r w:rsidR="00C96359">
        <w:t>ctivities for which other Commonwealth, state, territory or local government bodies have primary responsibility</w:t>
      </w:r>
    </w:p>
    <w:p w14:paraId="50433994" w14:textId="709F3C22" w:rsidR="00C96359" w:rsidRDefault="009A283D" w:rsidP="007B71C7">
      <w:pPr>
        <w:pStyle w:val="ListBullet"/>
        <w:ind w:left="360"/>
      </w:pPr>
      <w:r>
        <w:t>a</w:t>
      </w:r>
      <w:r w:rsidR="00C96359">
        <w:t>ny activities required by law</w:t>
      </w:r>
    </w:p>
    <w:p w14:paraId="23DBD87A" w14:textId="4C83C4DD" w:rsidR="00C96359" w:rsidRPr="007B71C7" w:rsidRDefault="00A841F6" w:rsidP="007B71C7">
      <w:pPr>
        <w:pStyle w:val="ListBullet"/>
        <w:ind w:left="360"/>
      </w:pPr>
      <w:r>
        <w:t>s</w:t>
      </w:r>
      <w:r w:rsidR="00C96359">
        <w:t xml:space="preserve">tate or </w:t>
      </w:r>
      <w:r w:rsidR="000B0EC9">
        <w:t>t</w:t>
      </w:r>
      <w:r w:rsidR="00C96359">
        <w:t xml:space="preserve">erritory </w:t>
      </w:r>
      <w:r w:rsidR="000B0EC9">
        <w:t>g</w:t>
      </w:r>
      <w:r w:rsidR="00C96359">
        <w:t>overnment agency administration and employment</w:t>
      </w:r>
    </w:p>
    <w:p w14:paraId="2A0705D2" w14:textId="265BAFB9" w:rsidR="008F687F" w:rsidRPr="00801DE2" w:rsidRDefault="008F687F" w:rsidP="007B71C7">
      <w:pPr>
        <w:pStyle w:val="ListBullet"/>
        <w:ind w:left="360"/>
      </w:pPr>
      <w:r w:rsidRPr="00801DE2">
        <w:t>overseas</w:t>
      </w:r>
      <w:r w:rsidR="00C96359" w:rsidRPr="00801DE2">
        <w:t xml:space="preserve"> and interstate</w:t>
      </w:r>
      <w:r w:rsidRPr="00801DE2">
        <w:t xml:space="preserve"> travel</w:t>
      </w:r>
      <w:r w:rsidR="00D72D64">
        <w:t>.</w:t>
      </w:r>
    </w:p>
    <w:p w14:paraId="4FFD6DDF" w14:textId="56ABCBB8"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512D" w14:textId="77777777" w:rsidR="00C03BEC" w:rsidRDefault="00C03BEC" w:rsidP="00077C3D">
      <w:r>
        <w:separator/>
      </w:r>
    </w:p>
  </w:endnote>
  <w:endnote w:type="continuationSeparator" w:id="0">
    <w:p w14:paraId="638EC9F8" w14:textId="77777777" w:rsidR="00C03BEC" w:rsidRDefault="00C03BEC" w:rsidP="00077C3D">
      <w:r>
        <w:continuationSeparator/>
      </w:r>
    </w:p>
  </w:endnote>
  <w:endnote w:type="continuationNotice" w:id="1">
    <w:p w14:paraId="76991B9F" w14:textId="77777777" w:rsidR="00C03BEC" w:rsidRDefault="00C03BE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RailAlphabet-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775088B9" w:rsidR="00FA351D" w:rsidRDefault="001F0496" w:rsidP="00007E4B">
    <w:pPr>
      <w:pStyle w:val="Footer"/>
      <w:tabs>
        <w:tab w:val="clear" w:pos="4153"/>
        <w:tab w:val="clear" w:pos="8306"/>
        <w:tab w:val="center" w:pos="4962"/>
        <w:tab w:val="right" w:pos="8789"/>
      </w:tabs>
    </w:pPr>
    <w:r>
      <w:t xml:space="preserve">Urban Rivers and Catchments Program </w:t>
    </w:r>
    <w:r w:rsidR="00C26CBA">
      <w:t>2023</w:t>
    </w:r>
  </w:p>
  <w:p w14:paraId="0B280E19" w14:textId="0F69FBF2" w:rsidR="00FA351D" w:rsidRDefault="000D7C65"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1E3101">
      <w:t>September 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B921" w14:textId="77777777" w:rsidR="00C03BEC" w:rsidRDefault="00C03BEC" w:rsidP="00077C3D">
      <w:r>
        <w:separator/>
      </w:r>
    </w:p>
  </w:footnote>
  <w:footnote w:type="continuationSeparator" w:id="0">
    <w:p w14:paraId="497E22C6" w14:textId="77777777" w:rsidR="00C03BEC" w:rsidRDefault="00C03BEC" w:rsidP="00077C3D">
      <w:r>
        <w:continuationSeparator/>
      </w:r>
    </w:p>
  </w:footnote>
  <w:footnote w:type="continuationNotice" w:id="1">
    <w:p w14:paraId="7A693B24" w14:textId="77777777" w:rsidR="00C03BEC" w:rsidRDefault="00C03BEC" w:rsidP="00077C3D"/>
  </w:footnote>
  <w:footnote w:id="2">
    <w:p w14:paraId="011422CB" w14:textId="77777777" w:rsidR="00AF50C9" w:rsidRDefault="00AF50C9" w:rsidP="00BB42EB">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A653A" w:rsidRDefault="00CA653A" w:rsidP="00BB42EB">
      <w:pPr>
        <w:pStyle w:val="FootnoteText"/>
      </w:pPr>
      <w:r>
        <w:rPr>
          <w:rStyle w:val="FootnoteReference"/>
        </w:rPr>
        <w:footnoteRef/>
      </w:r>
      <w:r>
        <w:t xml:space="preserve"> See glossary for an explanation of ‘value with money’.</w:t>
      </w:r>
    </w:p>
  </w:footnote>
  <w:footnote w:id="4">
    <w:p w14:paraId="56B34069" w14:textId="07B063FB" w:rsidR="00FA351D" w:rsidRDefault="00FA351D" w:rsidP="00BB42EB">
      <w:pPr>
        <w:pStyle w:val="FootnoteText"/>
      </w:pPr>
      <w:r>
        <w:rPr>
          <w:rStyle w:val="FootnoteReference"/>
        </w:rPr>
        <w:footnoteRef/>
      </w:r>
      <w:r>
        <w:t xml:space="preserve"> </w:t>
      </w:r>
      <w:hyperlink r:id="rId2" w:history="1">
        <w:r w:rsidR="00B732CF">
          <w:rPr>
            <w:rStyle w:val="Hyperlink"/>
          </w:rPr>
          <w:t>https://www.fsc.gov.au/how-do-i-know-if-i-need-use-accredited-builder</w:t>
        </w:r>
      </w:hyperlink>
      <w:r w:rsidR="00B732CF">
        <w:t> </w:t>
      </w:r>
    </w:p>
  </w:footnote>
  <w:footnote w:id="5">
    <w:p w14:paraId="6C77677D" w14:textId="228E9B67" w:rsidR="00FA351D" w:rsidRDefault="00FA351D" w:rsidP="00BB42EB">
      <w:pPr>
        <w:pStyle w:val="FootnoteText"/>
      </w:pPr>
      <w:r>
        <w:rPr>
          <w:rStyle w:val="FootnoteReference"/>
        </w:rPr>
        <w:footnoteRef/>
      </w:r>
      <w:r>
        <w:t xml:space="preserve"> </w:t>
      </w:r>
      <w:hyperlink r:id="rId3" w:history="1">
        <w:r w:rsidR="00B732CF">
          <w:rPr>
            <w:rStyle w:val="Hyperlink"/>
          </w:rPr>
          <w:t>https://www.fsc.gov.au/about-fsc</w:t>
        </w:r>
      </w:hyperlink>
    </w:p>
  </w:footnote>
  <w:footnote w:id="6">
    <w:p w14:paraId="708B450F" w14:textId="43DA09FD" w:rsidR="00FA351D" w:rsidRPr="007C453D" w:rsidRDefault="00FA351D" w:rsidP="00BB42EB">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6687AAEB" w14:textId="6BB0F37E" w:rsidR="00FA351D" w:rsidRDefault="00FA351D" w:rsidP="00BB42EB">
      <w:pPr>
        <w:pStyle w:val="FootnoteText"/>
      </w:pPr>
      <w:r>
        <w:rPr>
          <w:rStyle w:val="FootnoteReference"/>
        </w:rPr>
        <w:footnoteRef/>
      </w:r>
      <w:r>
        <w:t xml:space="preserve"> </w:t>
      </w:r>
      <w:hyperlink r:id="rId4" w:history="1">
        <w:r w:rsidR="00B732CF">
          <w:rPr>
            <w:rStyle w:val="Hyperlink"/>
          </w:rPr>
          <w:t>https://www.industry.gov.au/publications/conflict-interest-policy</w:t>
        </w:r>
      </w:hyperlink>
    </w:p>
  </w:footnote>
  <w:footnote w:id="8">
    <w:p w14:paraId="48FDDEEC" w14:textId="77777777" w:rsidR="00084FA8" w:rsidRDefault="00084FA8" w:rsidP="00BB42EB">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9">
    <w:p w14:paraId="6A948477" w14:textId="77777777" w:rsidR="00AE66DC" w:rsidRPr="007133C2" w:rsidRDefault="00AE66DC" w:rsidP="00AE66DC">
      <w:pPr>
        <w:pStyle w:val="FootnoteText"/>
      </w:pPr>
      <w:r w:rsidRPr="007133C2">
        <w:rPr>
          <w:rStyle w:val="FootnoteReference"/>
        </w:rPr>
        <w:footnoteRef/>
      </w:r>
      <w:r w:rsidRPr="007133C2">
        <w:t xml:space="preserve"> Relevant money is defined in the PGPA Act. See section 8, Dictionary</w:t>
      </w:r>
      <w:r>
        <w:t>.</w:t>
      </w:r>
    </w:p>
  </w:footnote>
  <w:footnote w:id="10">
    <w:p w14:paraId="5EAAA83D" w14:textId="77777777" w:rsidR="00AE66DC" w:rsidRPr="007133C2" w:rsidRDefault="00AE66DC" w:rsidP="00AE66D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3A840ECF" w:rsidR="00FA351D" w:rsidRDefault="009A777F" w:rsidP="0041698F">
    <w:pPr>
      <w:pStyle w:val="NoSpacing"/>
      <w:rPr>
        <w:noProof/>
        <w:highlight w:val="yellow"/>
        <w:lang w:eastAsia="en-AU"/>
      </w:rPr>
    </w:pPr>
    <w:r>
      <w:rPr>
        <w:noProof/>
      </w:rPr>
      <w:drawing>
        <wp:inline distT="0" distB="0" distL="0" distR="0" wp14:anchorId="798A8B2F" wp14:editId="530A9451">
          <wp:extent cx="4000500" cy="1016000"/>
          <wp:effectExtent l="0" t="0" r="0" b="0"/>
          <wp:docPr id="3" name="Picture 3" descr="DISR - DCCEEW -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R - DCCEEW - Banne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3ADF0319" w14:textId="7C1A6852" w:rsidR="00FA351D" w:rsidRPr="002848BE" w:rsidRDefault="00FA351D" w:rsidP="0041698F">
    <w:pPr>
      <w:pStyle w:val="NoSpacing"/>
      <w:rPr>
        <w:noProof/>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4DE7A2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04E6D12"/>
    <w:multiLevelType w:val="hybridMultilevel"/>
    <w:tmpl w:val="4762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507ED4"/>
    <w:multiLevelType w:val="multilevel"/>
    <w:tmpl w:val="E0F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553FE9"/>
    <w:multiLevelType w:val="hybridMultilevel"/>
    <w:tmpl w:val="9E1E9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230531"/>
    <w:multiLevelType w:val="hybridMultilevel"/>
    <w:tmpl w:val="C7D8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42D6C0D"/>
    <w:multiLevelType w:val="hybridMultilevel"/>
    <w:tmpl w:val="DABE41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4794504"/>
    <w:multiLevelType w:val="multilevel"/>
    <w:tmpl w:val="B4C2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C73D0E"/>
    <w:multiLevelType w:val="hybridMultilevel"/>
    <w:tmpl w:val="8D14B2E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867C7A"/>
    <w:multiLevelType w:val="multilevel"/>
    <w:tmpl w:val="0D68A36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0A0341E2"/>
    <w:multiLevelType w:val="hybridMultilevel"/>
    <w:tmpl w:val="93DE2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A67509B"/>
    <w:multiLevelType w:val="hybridMultilevel"/>
    <w:tmpl w:val="FCC224D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BB5CAD"/>
    <w:multiLevelType w:val="hybridMultilevel"/>
    <w:tmpl w:val="279E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7A55FB"/>
    <w:multiLevelType w:val="hybridMultilevel"/>
    <w:tmpl w:val="4D88AD7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C9A1AE5"/>
    <w:multiLevelType w:val="hybridMultilevel"/>
    <w:tmpl w:val="E850FDA4"/>
    <w:lvl w:ilvl="0" w:tplc="1C3CA050">
      <w:start w:val="1"/>
      <w:numFmt w:val="bullet"/>
      <w:lvlText w:val=""/>
      <w:lvlJc w:val="left"/>
      <w:pPr>
        <w:ind w:left="720"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7C3F16"/>
    <w:multiLevelType w:val="hybridMultilevel"/>
    <w:tmpl w:val="DA70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C5422F"/>
    <w:multiLevelType w:val="hybridMultilevel"/>
    <w:tmpl w:val="A96C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97B4B64"/>
    <w:multiLevelType w:val="hybridMultilevel"/>
    <w:tmpl w:val="0DB66380"/>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BD12E7"/>
    <w:multiLevelType w:val="multilevel"/>
    <w:tmpl w:val="F8B4A36E"/>
    <w:lvl w:ilvl="0">
      <w:start w:val="1"/>
      <w:numFmt w:val="bullet"/>
      <w:pStyle w:val="ListBullet"/>
      <w:lvlText w:val=""/>
      <w:lvlJc w:val="left"/>
      <w:pPr>
        <w:ind w:left="-512"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360" w:hanging="360"/>
      </w:pPr>
      <w:rPr>
        <w:rFonts w:ascii="Courier New" w:hAnsi="Courier New" w:hint="default"/>
        <w:color w:val="264F90"/>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24"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5" w15:restartNumberingAfterBreak="0">
    <w:nsid w:val="1DD23872"/>
    <w:multiLevelType w:val="hybridMultilevel"/>
    <w:tmpl w:val="50C6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4541A7"/>
    <w:multiLevelType w:val="multilevel"/>
    <w:tmpl w:val="9EB8683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2772"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124214D"/>
    <w:multiLevelType w:val="multilevel"/>
    <w:tmpl w:val="707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A148E9"/>
    <w:multiLevelType w:val="hybridMultilevel"/>
    <w:tmpl w:val="256AB76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98786D"/>
    <w:multiLevelType w:val="hybridMultilevel"/>
    <w:tmpl w:val="2E0E1B9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6194360"/>
    <w:multiLevelType w:val="hybridMultilevel"/>
    <w:tmpl w:val="E47E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4C64AF"/>
    <w:multiLevelType w:val="hybridMultilevel"/>
    <w:tmpl w:val="B0AC4A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6E2E31"/>
    <w:multiLevelType w:val="multilevel"/>
    <w:tmpl w:val="712AB780"/>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2F1F7F5F"/>
    <w:multiLevelType w:val="hybridMultilevel"/>
    <w:tmpl w:val="7DF49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F6D1AF5"/>
    <w:multiLevelType w:val="hybridMultilevel"/>
    <w:tmpl w:val="DC80BF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9" w15:restartNumberingAfterBreak="0">
    <w:nsid w:val="3656406C"/>
    <w:multiLevelType w:val="hybridMultilevel"/>
    <w:tmpl w:val="42EEFC1C"/>
    <w:lvl w:ilvl="0" w:tplc="0C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C3534C"/>
    <w:multiLevelType w:val="hybridMultilevel"/>
    <w:tmpl w:val="4E883AC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B7F2AF4"/>
    <w:multiLevelType w:val="multilevel"/>
    <w:tmpl w:val="49CCAE04"/>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3E3069B6"/>
    <w:multiLevelType w:val="hybridMultilevel"/>
    <w:tmpl w:val="97B0B8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7243CF"/>
    <w:multiLevelType w:val="hybridMultilevel"/>
    <w:tmpl w:val="36D8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991ECB"/>
    <w:multiLevelType w:val="hybridMultilevel"/>
    <w:tmpl w:val="FD06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ABF3AFB"/>
    <w:multiLevelType w:val="hybridMultilevel"/>
    <w:tmpl w:val="C3E6F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36551F"/>
    <w:multiLevelType w:val="hybridMultilevel"/>
    <w:tmpl w:val="D7A69E9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F92BCE"/>
    <w:multiLevelType w:val="hybridMultilevel"/>
    <w:tmpl w:val="4DD4366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2960775"/>
    <w:multiLevelType w:val="hybridMultilevel"/>
    <w:tmpl w:val="020E4C4C"/>
    <w:lvl w:ilvl="0" w:tplc="5DFC24C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433629C"/>
    <w:multiLevelType w:val="hybridMultilevel"/>
    <w:tmpl w:val="711473B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4FC11B2"/>
    <w:multiLevelType w:val="multilevel"/>
    <w:tmpl w:val="30D82EDA"/>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5" w15:restartNumberingAfterBreak="0">
    <w:nsid w:val="55084925"/>
    <w:multiLevelType w:val="hybridMultilevel"/>
    <w:tmpl w:val="AABCA3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5FB4D85"/>
    <w:multiLevelType w:val="hybridMultilevel"/>
    <w:tmpl w:val="84CAD8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64012E1"/>
    <w:multiLevelType w:val="hybridMultilevel"/>
    <w:tmpl w:val="5FA01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77859EC"/>
    <w:multiLevelType w:val="multilevel"/>
    <w:tmpl w:val="F2068A1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1" w15:restartNumberingAfterBreak="0">
    <w:nsid w:val="59F97F0B"/>
    <w:multiLevelType w:val="hybridMultilevel"/>
    <w:tmpl w:val="E07EF69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ED6731E"/>
    <w:multiLevelType w:val="multilevel"/>
    <w:tmpl w:val="6102E85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5F947EAF"/>
    <w:multiLevelType w:val="hybridMultilevel"/>
    <w:tmpl w:val="76006D3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07A7805"/>
    <w:multiLevelType w:val="hybridMultilevel"/>
    <w:tmpl w:val="64A810B8"/>
    <w:lvl w:ilvl="0" w:tplc="1C3CA050">
      <w:start w:val="1"/>
      <w:numFmt w:val="bullet"/>
      <w:lvlText w:val=""/>
      <w:lvlJc w:val="left"/>
      <w:pPr>
        <w:ind w:left="720"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2511C4E"/>
    <w:multiLevelType w:val="hybridMultilevel"/>
    <w:tmpl w:val="83666D5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76045B"/>
    <w:multiLevelType w:val="multilevel"/>
    <w:tmpl w:val="30D82EDA"/>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0" w15:restartNumberingAfterBreak="0">
    <w:nsid w:val="66977EF6"/>
    <w:multiLevelType w:val="hybridMultilevel"/>
    <w:tmpl w:val="4112DCE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7C4111B"/>
    <w:multiLevelType w:val="hybridMultilevel"/>
    <w:tmpl w:val="38A457A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956686D"/>
    <w:multiLevelType w:val="hybridMultilevel"/>
    <w:tmpl w:val="2DF8D7A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B056F01"/>
    <w:multiLevelType w:val="hybridMultilevel"/>
    <w:tmpl w:val="7B2C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D162AF"/>
    <w:multiLevelType w:val="hybridMultilevel"/>
    <w:tmpl w:val="51E2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1A62A7F"/>
    <w:multiLevelType w:val="hybridMultilevel"/>
    <w:tmpl w:val="E8443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2E04067"/>
    <w:multiLevelType w:val="hybridMultilevel"/>
    <w:tmpl w:val="D6DEA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54D61BE"/>
    <w:multiLevelType w:val="hybridMultilevel"/>
    <w:tmpl w:val="FD763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415391"/>
    <w:multiLevelType w:val="hybridMultilevel"/>
    <w:tmpl w:val="76065FE6"/>
    <w:lvl w:ilvl="0" w:tplc="1C3CA050">
      <w:start w:val="1"/>
      <w:numFmt w:val="bullet"/>
      <w:lvlText w:val=""/>
      <w:lvlJc w:val="left"/>
      <w:pPr>
        <w:ind w:left="720"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0378013">
    <w:abstractNumId w:val="74"/>
  </w:num>
  <w:num w:numId="2" w16cid:durableId="1014648822">
    <w:abstractNumId w:val="0"/>
  </w:num>
  <w:num w:numId="3" w16cid:durableId="1509785247">
    <w:abstractNumId w:val="38"/>
  </w:num>
  <w:num w:numId="4" w16cid:durableId="1521234927">
    <w:abstractNumId w:val="45"/>
  </w:num>
  <w:num w:numId="5" w16cid:durableId="318771309">
    <w:abstractNumId w:val="81"/>
  </w:num>
  <w:num w:numId="6" w16cid:durableId="218517961">
    <w:abstractNumId w:val="80"/>
  </w:num>
  <w:num w:numId="7" w16cid:durableId="7369694">
    <w:abstractNumId w:val="23"/>
  </w:num>
  <w:num w:numId="8" w16cid:durableId="1224680167">
    <w:abstractNumId w:val="12"/>
  </w:num>
  <w:num w:numId="9" w16cid:durableId="1796363299">
    <w:abstractNumId w:val="12"/>
    <w:lvlOverride w:ilvl="0">
      <w:startOverride w:val="1"/>
    </w:lvlOverride>
  </w:num>
  <w:num w:numId="10" w16cid:durableId="1874540656">
    <w:abstractNumId w:val="23"/>
  </w:num>
  <w:num w:numId="11" w16cid:durableId="58065841">
    <w:abstractNumId w:val="12"/>
    <w:lvlOverride w:ilvl="0">
      <w:startOverride w:val="1"/>
    </w:lvlOverride>
  </w:num>
  <w:num w:numId="12" w16cid:durableId="902646304">
    <w:abstractNumId w:val="49"/>
  </w:num>
  <w:num w:numId="13" w16cid:durableId="1397511072">
    <w:abstractNumId w:val="7"/>
  </w:num>
  <w:num w:numId="14" w16cid:durableId="297105316">
    <w:abstractNumId w:val="67"/>
  </w:num>
  <w:num w:numId="15" w16cid:durableId="597448261">
    <w:abstractNumId w:val="12"/>
    <w:lvlOverride w:ilvl="0">
      <w:startOverride w:val="1"/>
    </w:lvlOverride>
  </w:num>
  <w:num w:numId="16" w16cid:durableId="1313681125">
    <w:abstractNumId w:val="68"/>
  </w:num>
  <w:num w:numId="17" w16cid:durableId="1844783333">
    <w:abstractNumId w:val="67"/>
  </w:num>
  <w:num w:numId="18" w16cid:durableId="748386692">
    <w:abstractNumId w:val="67"/>
  </w:num>
  <w:num w:numId="19" w16cid:durableId="1039086311">
    <w:abstractNumId w:val="67"/>
  </w:num>
  <w:num w:numId="20" w16cid:durableId="1586110090">
    <w:abstractNumId w:val="67"/>
  </w:num>
  <w:num w:numId="21" w16cid:durableId="1419403342">
    <w:abstractNumId w:val="67"/>
  </w:num>
  <w:num w:numId="22" w16cid:durableId="1503282052">
    <w:abstractNumId w:val="67"/>
  </w:num>
  <w:num w:numId="23" w16cid:durableId="1310331137">
    <w:abstractNumId w:val="67"/>
  </w:num>
  <w:num w:numId="24" w16cid:durableId="1473869682">
    <w:abstractNumId w:val="67"/>
  </w:num>
  <w:num w:numId="25" w16cid:durableId="663508420">
    <w:abstractNumId w:val="67"/>
  </w:num>
  <w:num w:numId="26" w16cid:durableId="1949241213">
    <w:abstractNumId w:val="67"/>
  </w:num>
  <w:num w:numId="27" w16cid:durableId="842359089">
    <w:abstractNumId w:val="67"/>
  </w:num>
  <w:num w:numId="28" w16cid:durableId="1969119047">
    <w:abstractNumId w:val="67"/>
  </w:num>
  <w:num w:numId="29" w16cid:durableId="998264764">
    <w:abstractNumId w:val="67"/>
  </w:num>
  <w:num w:numId="30" w16cid:durableId="1708220400">
    <w:abstractNumId w:val="49"/>
  </w:num>
  <w:num w:numId="31" w16cid:durableId="874121102">
    <w:abstractNumId w:val="60"/>
  </w:num>
  <w:num w:numId="32" w16cid:durableId="585304664">
    <w:abstractNumId w:val="67"/>
  </w:num>
  <w:num w:numId="33" w16cid:durableId="12319660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50"/>
  </w:num>
  <w:num w:numId="35" w16cid:durableId="78908919">
    <w:abstractNumId w:val="24"/>
  </w:num>
  <w:num w:numId="36" w16cid:durableId="611396052">
    <w:abstractNumId w:val="23"/>
  </w:num>
  <w:num w:numId="37" w16cid:durableId="1698769996">
    <w:abstractNumId w:val="37"/>
  </w:num>
  <w:num w:numId="38" w16cid:durableId="785388141">
    <w:abstractNumId w:val="21"/>
  </w:num>
  <w:num w:numId="39" w16cid:durableId="1273974478">
    <w:abstractNumId w:val="1"/>
  </w:num>
  <w:num w:numId="40" w16cid:durableId="13448943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14"/>
  </w:num>
  <w:num w:numId="42" w16cid:durableId="1358240674">
    <w:abstractNumId w:val="36"/>
  </w:num>
  <w:num w:numId="43" w16cid:durableId="2070610137">
    <w:abstractNumId w:val="59"/>
  </w:num>
  <w:num w:numId="44" w16cid:durableId="522521661">
    <w:abstractNumId w:val="26"/>
  </w:num>
  <w:num w:numId="45" w16cid:durableId="232474315">
    <w:abstractNumId w:val="35"/>
  </w:num>
  <w:num w:numId="46" w16cid:durableId="649409485">
    <w:abstractNumId w:val="62"/>
  </w:num>
  <w:num w:numId="47" w16cid:durableId="1021587573">
    <w:abstractNumId w:val="41"/>
  </w:num>
  <w:num w:numId="48" w16cid:durableId="936988118">
    <w:abstractNumId w:val="26"/>
  </w:num>
  <w:num w:numId="49" w16cid:durableId="839544282">
    <w:abstractNumId w:val="78"/>
  </w:num>
  <w:num w:numId="50" w16cid:durableId="1938293454">
    <w:abstractNumId w:val="56"/>
  </w:num>
  <w:num w:numId="51" w16cid:durableId="972445428">
    <w:abstractNumId w:val="9"/>
  </w:num>
  <w:num w:numId="52" w16cid:durableId="1546287263">
    <w:abstractNumId w:val="27"/>
  </w:num>
  <w:num w:numId="53" w16cid:durableId="1345202441">
    <w:abstractNumId w:val="82"/>
  </w:num>
  <w:num w:numId="54" w16cid:durableId="1986660795">
    <w:abstractNumId w:val="12"/>
  </w:num>
  <w:num w:numId="55" w16cid:durableId="1634745951">
    <w:abstractNumId w:val="23"/>
  </w:num>
  <w:num w:numId="56" w16cid:durableId="2059698086">
    <w:abstractNumId w:val="23"/>
  </w:num>
  <w:num w:numId="57" w16cid:durableId="1039815318">
    <w:abstractNumId w:val="23"/>
  </w:num>
  <w:num w:numId="58" w16cid:durableId="2018919047">
    <w:abstractNumId w:val="23"/>
  </w:num>
  <w:num w:numId="59" w16cid:durableId="1003897870">
    <w:abstractNumId w:val="23"/>
  </w:num>
  <w:num w:numId="60" w16cid:durableId="242645043">
    <w:abstractNumId w:val="23"/>
  </w:num>
  <w:num w:numId="61" w16cid:durableId="43678834">
    <w:abstractNumId w:val="23"/>
  </w:num>
  <w:num w:numId="62" w16cid:durableId="8726821">
    <w:abstractNumId w:val="23"/>
  </w:num>
  <w:num w:numId="63" w16cid:durableId="964308827">
    <w:abstractNumId w:val="23"/>
  </w:num>
  <w:num w:numId="64" w16cid:durableId="313679580">
    <w:abstractNumId w:val="23"/>
  </w:num>
  <w:num w:numId="65" w16cid:durableId="861281459">
    <w:abstractNumId w:val="23"/>
  </w:num>
  <w:num w:numId="66" w16cid:durableId="81688269">
    <w:abstractNumId w:val="23"/>
  </w:num>
  <w:num w:numId="67" w16cid:durableId="205147022">
    <w:abstractNumId w:val="23"/>
  </w:num>
  <w:num w:numId="68" w16cid:durableId="1845895112">
    <w:abstractNumId w:val="23"/>
  </w:num>
  <w:num w:numId="69" w16cid:durableId="291182063">
    <w:abstractNumId w:val="23"/>
  </w:num>
  <w:num w:numId="70" w16cid:durableId="1297952108">
    <w:abstractNumId w:val="23"/>
  </w:num>
  <w:num w:numId="71" w16cid:durableId="465662280">
    <w:abstractNumId w:val="23"/>
  </w:num>
  <w:num w:numId="72" w16cid:durableId="316958584">
    <w:abstractNumId w:val="23"/>
  </w:num>
  <w:num w:numId="73" w16cid:durableId="1779910473">
    <w:abstractNumId w:val="23"/>
  </w:num>
  <w:num w:numId="74" w16cid:durableId="102237767">
    <w:abstractNumId w:val="23"/>
  </w:num>
  <w:num w:numId="75" w16cid:durableId="1244997343">
    <w:abstractNumId w:val="23"/>
  </w:num>
  <w:num w:numId="76" w16cid:durableId="1922988574">
    <w:abstractNumId w:val="23"/>
  </w:num>
  <w:num w:numId="77" w16cid:durableId="810632605">
    <w:abstractNumId w:val="23"/>
  </w:num>
  <w:num w:numId="78" w16cid:durableId="708645274">
    <w:abstractNumId w:val="23"/>
  </w:num>
  <w:num w:numId="79" w16cid:durableId="247661483">
    <w:abstractNumId w:val="23"/>
  </w:num>
  <w:num w:numId="80" w16cid:durableId="623849228">
    <w:abstractNumId w:val="23"/>
  </w:num>
  <w:num w:numId="81" w16cid:durableId="469633209">
    <w:abstractNumId w:val="23"/>
  </w:num>
  <w:num w:numId="82" w16cid:durableId="848445286">
    <w:abstractNumId w:val="65"/>
  </w:num>
  <w:num w:numId="83" w16cid:durableId="2076124286">
    <w:abstractNumId w:val="23"/>
  </w:num>
  <w:num w:numId="84" w16cid:durableId="436296413">
    <w:abstractNumId w:val="18"/>
  </w:num>
  <w:num w:numId="85" w16cid:durableId="1076055034">
    <w:abstractNumId w:val="6"/>
  </w:num>
  <w:num w:numId="86" w16cid:durableId="1447576580">
    <w:abstractNumId w:val="52"/>
  </w:num>
  <w:num w:numId="87" w16cid:durableId="119231770">
    <w:abstractNumId w:val="22"/>
  </w:num>
  <w:num w:numId="88" w16cid:durableId="935330096">
    <w:abstractNumId w:val="23"/>
  </w:num>
  <w:num w:numId="89" w16cid:durableId="856117713">
    <w:abstractNumId w:val="23"/>
  </w:num>
  <w:num w:numId="90" w16cid:durableId="1472090063">
    <w:abstractNumId w:val="23"/>
  </w:num>
  <w:num w:numId="91" w16cid:durableId="848178219">
    <w:abstractNumId w:val="33"/>
  </w:num>
  <w:num w:numId="92" w16cid:durableId="273514158">
    <w:abstractNumId w:val="30"/>
  </w:num>
  <w:num w:numId="93" w16cid:durableId="1372025937">
    <w:abstractNumId w:val="58"/>
  </w:num>
  <w:num w:numId="94" w16cid:durableId="210922851">
    <w:abstractNumId w:val="48"/>
  </w:num>
  <w:num w:numId="95" w16cid:durableId="262686839">
    <w:abstractNumId w:val="63"/>
  </w:num>
  <w:num w:numId="96" w16cid:durableId="1086419850">
    <w:abstractNumId w:val="11"/>
  </w:num>
  <w:num w:numId="97" w16cid:durableId="578683628">
    <w:abstractNumId w:val="32"/>
  </w:num>
  <w:num w:numId="98" w16cid:durableId="719211377">
    <w:abstractNumId w:val="5"/>
  </w:num>
  <w:num w:numId="99" w16cid:durableId="1829248024">
    <w:abstractNumId w:val="20"/>
  </w:num>
  <w:num w:numId="100" w16cid:durableId="113907900">
    <w:abstractNumId w:val="79"/>
  </w:num>
  <w:num w:numId="101" w16cid:durableId="749812236">
    <w:abstractNumId w:val="3"/>
  </w:num>
  <w:num w:numId="102" w16cid:durableId="351612049">
    <w:abstractNumId w:val="46"/>
  </w:num>
  <w:num w:numId="103" w16cid:durableId="1616327042">
    <w:abstractNumId w:val="47"/>
  </w:num>
  <w:num w:numId="104" w16cid:durableId="95053876">
    <w:abstractNumId w:val="73"/>
  </w:num>
  <w:num w:numId="105" w16cid:durableId="1779986218">
    <w:abstractNumId w:val="16"/>
  </w:num>
  <w:num w:numId="106" w16cid:durableId="1720007184">
    <w:abstractNumId w:val="75"/>
  </w:num>
  <w:num w:numId="107" w16cid:durableId="884292987">
    <w:abstractNumId w:val="76"/>
  </w:num>
  <w:num w:numId="108" w16cid:durableId="1277911126">
    <w:abstractNumId w:val="13"/>
  </w:num>
  <w:num w:numId="109" w16cid:durableId="1558391199">
    <w:abstractNumId w:val="77"/>
  </w:num>
  <w:num w:numId="110" w16cid:durableId="1542159659">
    <w:abstractNumId w:val="43"/>
  </w:num>
  <w:num w:numId="111" w16cid:durableId="964045176">
    <w:abstractNumId w:val="69"/>
  </w:num>
  <w:num w:numId="112" w16cid:durableId="1884364063">
    <w:abstractNumId w:val="54"/>
  </w:num>
  <w:num w:numId="113" w16cid:durableId="199053842">
    <w:abstractNumId w:val="10"/>
  </w:num>
  <w:num w:numId="114" w16cid:durableId="1305817238">
    <w:abstractNumId w:val="53"/>
  </w:num>
  <w:num w:numId="115" w16cid:durableId="992028378">
    <w:abstractNumId w:val="51"/>
  </w:num>
  <w:num w:numId="116" w16cid:durableId="455367331">
    <w:abstractNumId w:val="61"/>
  </w:num>
  <w:num w:numId="117" w16cid:durableId="1668289534">
    <w:abstractNumId w:val="40"/>
  </w:num>
  <w:num w:numId="118" w16cid:durableId="1697849200">
    <w:abstractNumId w:val="64"/>
  </w:num>
  <w:num w:numId="119" w16cid:durableId="2085452301">
    <w:abstractNumId w:val="72"/>
  </w:num>
  <w:num w:numId="120" w16cid:durableId="889607027">
    <w:abstractNumId w:val="29"/>
  </w:num>
  <w:num w:numId="121" w16cid:durableId="1152873457">
    <w:abstractNumId w:val="17"/>
  </w:num>
  <w:num w:numId="122" w16cid:durableId="563486668">
    <w:abstractNumId w:val="15"/>
  </w:num>
  <w:num w:numId="123" w16cid:durableId="655695086">
    <w:abstractNumId w:val="8"/>
  </w:num>
  <w:num w:numId="124" w16cid:durableId="437338708">
    <w:abstractNumId w:val="44"/>
  </w:num>
  <w:num w:numId="125" w16cid:durableId="1904218526">
    <w:abstractNumId w:val="23"/>
  </w:num>
  <w:num w:numId="126" w16cid:durableId="1909532888">
    <w:abstractNumId w:val="23"/>
  </w:num>
  <w:num w:numId="127" w16cid:durableId="1833789340">
    <w:abstractNumId w:val="23"/>
  </w:num>
  <w:num w:numId="128" w16cid:durableId="905146925">
    <w:abstractNumId w:val="23"/>
  </w:num>
  <w:num w:numId="129" w16cid:durableId="178355910">
    <w:abstractNumId w:val="23"/>
  </w:num>
  <w:num w:numId="130" w16cid:durableId="1315987257">
    <w:abstractNumId w:val="42"/>
  </w:num>
  <w:num w:numId="131" w16cid:durableId="1947884464">
    <w:abstractNumId w:val="31"/>
  </w:num>
  <w:num w:numId="132" w16cid:durableId="2064670670">
    <w:abstractNumId w:val="42"/>
  </w:num>
  <w:num w:numId="133" w16cid:durableId="96755628">
    <w:abstractNumId w:val="23"/>
  </w:num>
  <w:num w:numId="134" w16cid:durableId="963148125">
    <w:abstractNumId w:val="23"/>
  </w:num>
  <w:num w:numId="135" w16cid:durableId="591621263">
    <w:abstractNumId w:val="23"/>
  </w:num>
  <w:num w:numId="136" w16cid:durableId="1395352448">
    <w:abstractNumId w:val="23"/>
  </w:num>
  <w:num w:numId="137" w16cid:durableId="412898224">
    <w:abstractNumId w:val="23"/>
  </w:num>
  <w:num w:numId="138" w16cid:durableId="1910262861">
    <w:abstractNumId w:val="23"/>
  </w:num>
  <w:num w:numId="139" w16cid:durableId="192811330">
    <w:abstractNumId w:val="23"/>
  </w:num>
  <w:num w:numId="140" w16cid:durableId="389306649">
    <w:abstractNumId w:val="23"/>
  </w:num>
  <w:num w:numId="141" w16cid:durableId="637226400">
    <w:abstractNumId w:val="23"/>
  </w:num>
  <w:num w:numId="142" w16cid:durableId="1965379469">
    <w:abstractNumId w:val="23"/>
  </w:num>
  <w:num w:numId="143" w16cid:durableId="752975757">
    <w:abstractNumId w:val="23"/>
  </w:num>
  <w:num w:numId="144" w16cid:durableId="61342672">
    <w:abstractNumId w:val="23"/>
  </w:num>
  <w:num w:numId="145" w16cid:durableId="1622833806">
    <w:abstractNumId w:val="23"/>
  </w:num>
  <w:num w:numId="146" w16cid:durableId="1163198895">
    <w:abstractNumId w:val="4"/>
  </w:num>
  <w:num w:numId="147" w16cid:durableId="840924700">
    <w:abstractNumId w:val="55"/>
  </w:num>
  <w:num w:numId="148" w16cid:durableId="1453135383">
    <w:abstractNumId w:val="23"/>
  </w:num>
  <w:num w:numId="149" w16cid:durableId="23673700">
    <w:abstractNumId w:val="34"/>
  </w:num>
  <w:num w:numId="150" w16cid:durableId="58943753">
    <w:abstractNumId w:val="23"/>
  </w:num>
  <w:num w:numId="151" w16cid:durableId="1233353092">
    <w:abstractNumId w:val="19"/>
  </w:num>
  <w:num w:numId="152" w16cid:durableId="52461225">
    <w:abstractNumId w:val="23"/>
  </w:num>
  <w:num w:numId="153" w16cid:durableId="1112743842">
    <w:abstractNumId w:val="57"/>
  </w:num>
  <w:num w:numId="154" w16cid:durableId="1515802309">
    <w:abstractNumId w:val="23"/>
  </w:num>
  <w:num w:numId="155" w16cid:durableId="1407649720">
    <w:abstractNumId w:val="1"/>
  </w:num>
  <w:num w:numId="156" w16cid:durableId="1341541860">
    <w:abstractNumId w:val="23"/>
  </w:num>
  <w:num w:numId="157" w16cid:durableId="942763215">
    <w:abstractNumId w:val="23"/>
  </w:num>
  <w:num w:numId="158" w16cid:durableId="445126867">
    <w:abstractNumId w:val="25"/>
  </w:num>
  <w:num w:numId="159" w16cid:durableId="1466312722">
    <w:abstractNumId w:val="23"/>
  </w:num>
  <w:num w:numId="160" w16cid:durableId="1991667554">
    <w:abstractNumId w:val="23"/>
  </w:num>
  <w:num w:numId="161" w16cid:durableId="1497844073">
    <w:abstractNumId w:val="1"/>
  </w:num>
  <w:num w:numId="162" w16cid:durableId="500463043">
    <w:abstractNumId w:val="28"/>
  </w:num>
  <w:num w:numId="163" w16cid:durableId="1201893885">
    <w:abstractNumId w:val="66"/>
  </w:num>
  <w:num w:numId="164" w16cid:durableId="554053105">
    <w:abstractNumId w:val="71"/>
  </w:num>
  <w:num w:numId="165" w16cid:durableId="1089697822">
    <w:abstractNumId w:val="1"/>
  </w:num>
  <w:num w:numId="166" w16cid:durableId="2114587618">
    <w:abstractNumId w:val="12"/>
    <w:lvlOverride w:ilvl="0">
      <w:startOverride w:val="1"/>
    </w:lvlOverride>
    <w:lvlOverride w:ilvl="1"/>
    <w:lvlOverride w:ilvl="2"/>
    <w:lvlOverride w:ilvl="3"/>
    <w:lvlOverride w:ilvl="4"/>
    <w:lvlOverride w:ilvl="5"/>
    <w:lvlOverride w:ilvl="6"/>
    <w:lvlOverride w:ilvl="7"/>
    <w:lvlOverride w:ilvl="8"/>
  </w:num>
  <w:num w:numId="167" w16cid:durableId="417025621">
    <w:abstractNumId w:val="1"/>
  </w:num>
  <w:num w:numId="168" w16cid:durableId="1645116407">
    <w:abstractNumId w:val="1"/>
  </w:num>
  <w:num w:numId="169" w16cid:durableId="1544563785">
    <w:abstractNumId w:val="1"/>
  </w:num>
  <w:num w:numId="170" w16cid:durableId="862983423">
    <w:abstractNumId w:val="1"/>
  </w:num>
  <w:num w:numId="171" w16cid:durableId="1817143778">
    <w:abstractNumId w:val="1"/>
  </w:num>
  <w:num w:numId="172" w16cid:durableId="557592765">
    <w:abstractNumId w:val="23"/>
  </w:num>
  <w:num w:numId="173" w16cid:durableId="1552964829">
    <w:abstractNumId w:val="23"/>
  </w:num>
  <w:num w:numId="174" w16cid:durableId="1014764934">
    <w:abstractNumId w:val="23"/>
  </w:num>
  <w:num w:numId="175" w16cid:durableId="383914161">
    <w:abstractNumId w:val="23"/>
  </w:num>
  <w:num w:numId="176" w16cid:durableId="987634379">
    <w:abstractNumId w:val="39"/>
  </w:num>
  <w:num w:numId="177" w16cid:durableId="1846363891">
    <w:abstractNumId w:val="70"/>
  </w:num>
  <w:num w:numId="178" w16cid:durableId="1233194630">
    <w:abstractNumId w:val="23"/>
  </w:num>
  <w:num w:numId="179" w16cid:durableId="112018789">
    <w:abstractNumId w:val="1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415"/>
    <w:rsid w:val="00001994"/>
    <w:rsid w:val="00002113"/>
    <w:rsid w:val="00002888"/>
    <w:rsid w:val="00003577"/>
    <w:rsid w:val="000035D8"/>
    <w:rsid w:val="00003656"/>
    <w:rsid w:val="00003B24"/>
    <w:rsid w:val="00003C7F"/>
    <w:rsid w:val="0000557E"/>
    <w:rsid w:val="00005E68"/>
    <w:rsid w:val="000062D1"/>
    <w:rsid w:val="000071CC"/>
    <w:rsid w:val="0000732F"/>
    <w:rsid w:val="000078BD"/>
    <w:rsid w:val="000079B1"/>
    <w:rsid w:val="00007E4B"/>
    <w:rsid w:val="00010CF8"/>
    <w:rsid w:val="00011AA7"/>
    <w:rsid w:val="00011BEE"/>
    <w:rsid w:val="0001311A"/>
    <w:rsid w:val="00014523"/>
    <w:rsid w:val="00014ABA"/>
    <w:rsid w:val="0001502B"/>
    <w:rsid w:val="000159BC"/>
    <w:rsid w:val="0001685F"/>
    <w:rsid w:val="00016E51"/>
    <w:rsid w:val="00017238"/>
    <w:rsid w:val="00017503"/>
    <w:rsid w:val="00017519"/>
    <w:rsid w:val="000175F3"/>
    <w:rsid w:val="000176B7"/>
    <w:rsid w:val="000207D9"/>
    <w:rsid w:val="00020F53"/>
    <w:rsid w:val="000216F2"/>
    <w:rsid w:val="00021FD9"/>
    <w:rsid w:val="00023115"/>
    <w:rsid w:val="0002331D"/>
    <w:rsid w:val="00024A9C"/>
    <w:rsid w:val="00024C55"/>
    <w:rsid w:val="00025467"/>
    <w:rsid w:val="00026672"/>
    <w:rsid w:val="00026A96"/>
    <w:rsid w:val="00026BFC"/>
    <w:rsid w:val="00027157"/>
    <w:rsid w:val="00027D09"/>
    <w:rsid w:val="00027D26"/>
    <w:rsid w:val="0003021B"/>
    <w:rsid w:val="000304CF"/>
    <w:rsid w:val="00030E0C"/>
    <w:rsid w:val="00031075"/>
    <w:rsid w:val="0003165D"/>
    <w:rsid w:val="00031E42"/>
    <w:rsid w:val="00032BB5"/>
    <w:rsid w:val="00032DAD"/>
    <w:rsid w:val="0003377C"/>
    <w:rsid w:val="00033AC3"/>
    <w:rsid w:val="0003516B"/>
    <w:rsid w:val="000355E2"/>
    <w:rsid w:val="00035F08"/>
    <w:rsid w:val="00036078"/>
    <w:rsid w:val="00036549"/>
    <w:rsid w:val="000367C9"/>
    <w:rsid w:val="00037556"/>
    <w:rsid w:val="00040A03"/>
    <w:rsid w:val="0004165A"/>
    <w:rsid w:val="00041716"/>
    <w:rsid w:val="000418A2"/>
    <w:rsid w:val="00042438"/>
    <w:rsid w:val="00043495"/>
    <w:rsid w:val="00043E26"/>
    <w:rsid w:val="00044740"/>
    <w:rsid w:val="00044DC0"/>
    <w:rsid w:val="00044EF8"/>
    <w:rsid w:val="00045087"/>
    <w:rsid w:val="000450C4"/>
    <w:rsid w:val="000454CB"/>
    <w:rsid w:val="00046CE0"/>
    <w:rsid w:val="00046DBC"/>
    <w:rsid w:val="00047648"/>
    <w:rsid w:val="00047730"/>
    <w:rsid w:val="00050A0A"/>
    <w:rsid w:val="00050FC2"/>
    <w:rsid w:val="00051CEA"/>
    <w:rsid w:val="0005280B"/>
    <w:rsid w:val="00052E3E"/>
    <w:rsid w:val="00052E51"/>
    <w:rsid w:val="000538F3"/>
    <w:rsid w:val="00054AE2"/>
    <w:rsid w:val="00055101"/>
    <w:rsid w:val="000553F2"/>
    <w:rsid w:val="00056C5B"/>
    <w:rsid w:val="000570CB"/>
    <w:rsid w:val="00057E29"/>
    <w:rsid w:val="00060AD3"/>
    <w:rsid w:val="00060BB7"/>
    <w:rsid w:val="00060F83"/>
    <w:rsid w:val="00061A7B"/>
    <w:rsid w:val="00062AC0"/>
    <w:rsid w:val="00062B2E"/>
    <w:rsid w:val="000635B2"/>
    <w:rsid w:val="0006399E"/>
    <w:rsid w:val="00065626"/>
    <w:rsid w:val="00065911"/>
    <w:rsid w:val="00065F24"/>
    <w:rsid w:val="00065FC9"/>
    <w:rsid w:val="000668C5"/>
    <w:rsid w:val="00066979"/>
    <w:rsid w:val="00066A84"/>
    <w:rsid w:val="000671F0"/>
    <w:rsid w:val="00067B1E"/>
    <w:rsid w:val="00070702"/>
    <w:rsid w:val="00070B4D"/>
    <w:rsid w:val="00070E89"/>
    <w:rsid w:val="000710C0"/>
    <w:rsid w:val="00071CC0"/>
    <w:rsid w:val="00072BA2"/>
    <w:rsid w:val="000741DE"/>
    <w:rsid w:val="0007602A"/>
    <w:rsid w:val="00076694"/>
    <w:rsid w:val="00077C3D"/>
    <w:rsid w:val="00077DCE"/>
    <w:rsid w:val="000805C4"/>
    <w:rsid w:val="00080EB3"/>
    <w:rsid w:val="00081379"/>
    <w:rsid w:val="00081983"/>
    <w:rsid w:val="00081C43"/>
    <w:rsid w:val="00082273"/>
    <w:rsid w:val="00082460"/>
    <w:rsid w:val="0008259D"/>
    <w:rsid w:val="00082601"/>
    <w:rsid w:val="0008289E"/>
    <w:rsid w:val="00082C2C"/>
    <w:rsid w:val="000833DF"/>
    <w:rsid w:val="000837CF"/>
    <w:rsid w:val="0008394F"/>
    <w:rsid w:val="00083CC7"/>
    <w:rsid w:val="00083DB2"/>
    <w:rsid w:val="000842A3"/>
    <w:rsid w:val="000848A3"/>
    <w:rsid w:val="00084FA8"/>
    <w:rsid w:val="00085B7F"/>
    <w:rsid w:val="0008697C"/>
    <w:rsid w:val="00087769"/>
    <w:rsid w:val="00087801"/>
    <w:rsid w:val="000906E4"/>
    <w:rsid w:val="0009077C"/>
    <w:rsid w:val="0009133F"/>
    <w:rsid w:val="00093A13"/>
    <w:rsid w:val="00093A80"/>
    <w:rsid w:val="00093BA1"/>
    <w:rsid w:val="000959EB"/>
    <w:rsid w:val="00095FF2"/>
    <w:rsid w:val="00096575"/>
    <w:rsid w:val="0009683F"/>
    <w:rsid w:val="000971AE"/>
    <w:rsid w:val="00097BCB"/>
    <w:rsid w:val="00097F41"/>
    <w:rsid w:val="000A02B0"/>
    <w:rsid w:val="000A115B"/>
    <w:rsid w:val="000A1895"/>
    <w:rsid w:val="000A19FD"/>
    <w:rsid w:val="000A2011"/>
    <w:rsid w:val="000A354D"/>
    <w:rsid w:val="000A357C"/>
    <w:rsid w:val="000A3E06"/>
    <w:rsid w:val="000A4261"/>
    <w:rsid w:val="000A4490"/>
    <w:rsid w:val="000A5806"/>
    <w:rsid w:val="000A6A3C"/>
    <w:rsid w:val="000A6BE2"/>
    <w:rsid w:val="000A6F02"/>
    <w:rsid w:val="000B0C0B"/>
    <w:rsid w:val="000B0EC9"/>
    <w:rsid w:val="000B1184"/>
    <w:rsid w:val="000B1991"/>
    <w:rsid w:val="000B2D39"/>
    <w:rsid w:val="000B2DAA"/>
    <w:rsid w:val="000B37E0"/>
    <w:rsid w:val="000B3884"/>
    <w:rsid w:val="000B38AF"/>
    <w:rsid w:val="000B3A19"/>
    <w:rsid w:val="000B4079"/>
    <w:rsid w:val="000B4088"/>
    <w:rsid w:val="000B40FB"/>
    <w:rsid w:val="000B44F5"/>
    <w:rsid w:val="000B4B36"/>
    <w:rsid w:val="000B4C29"/>
    <w:rsid w:val="000B5218"/>
    <w:rsid w:val="000B522C"/>
    <w:rsid w:val="000B597B"/>
    <w:rsid w:val="000B5B0B"/>
    <w:rsid w:val="000B5E00"/>
    <w:rsid w:val="000B6124"/>
    <w:rsid w:val="000B630E"/>
    <w:rsid w:val="000B69EF"/>
    <w:rsid w:val="000B6F9E"/>
    <w:rsid w:val="000B7370"/>
    <w:rsid w:val="000B75BE"/>
    <w:rsid w:val="000B7C0B"/>
    <w:rsid w:val="000C07C6"/>
    <w:rsid w:val="000C1270"/>
    <w:rsid w:val="000C1E9C"/>
    <w:rsid w:val="000C2B7C"/>
    <w:rsid w:val="000C31F3"/>
    <w:rsid w:val="000C34D6"/>
    <w:rsid w:val="000C36BA"/>
    <w:rsid w:val="000C3B35"/>
    <w:rsid w:val="000C4CCF"/>
    <w:rsid w:val="000C4DEC"/>
    <w:rsid w:val="000C4E64"/>
    <w:rsid w:val="000C508C"/>
    <w:rsid w:val="000C5F08"/>
    <w:rsid w:val="000C63AD"/>
    <w:rsid w:val="000C6772"/>
    <w:rsid w:val="000C6786"/>
    <w:rsid w:val="000C6A52"/>
    <w:rsid w:val="000C6B5E"/>
    <w:rsid w:val="000C71DD"/>
    <w:rsid w:val="000C7788"/>
    <w:rsid w:val="000C7F36"/>
    <w:rsid w:val="000D03D6"/>
    <w:rsid w:val="000D04A3"/>
    <w:rsid w:val="000D0903"/>
    <w:rsid w:val="000D1B5E"/>
    <w:rsid w:val="000D1F5F"/>
    <w:rsid w:val="000D2D50"/>
    <w:rsid w:val="000D2D51"/>
    <w:rsid w:val="000D3F05"/>
    <w:rsid w:val="000D3FB2"/>
    <w:rsid w:val="000D4257"/>
    <w:rsid w:val="000D44FD"/>
    <w:rsid w:val="000D452F"/>
    <w:rsid w:val="000D5C6A"/>
    <w:rsid w:val="000D5CC3"/>
    <w:rsid w:val="000D6D35"/>
    <w:rsid w:val="000D7139"/>
    <w:rsid w:val="000D7C65"/>
    <w:rsid w:val="000E0C56"/>
    <w:rsid w:val="000E0E52"/>
    <w:rsid w:val="000E11A2"/>
    <w:rsid w:val="000E1D8A"/>
    <w:rsid w:val="000E1F69"/>
    <w:rsid w:val="000E23A5"/>
    <w:rsid w:val="000E2957"/>
    <w:rsid w:val="000E3917"/>
    <w:rsid w:val="000E3DC0"/>
    <w:rsid w:val="000E4061"/>
    <w:rsid w:val="000E4CD5"/>
    <w:rsid w:val="000E620A"/>
    <w:rsid w:val="000E6AFC"/>
    <w:rsid w:val="000E6E1D"/>
    <w:rsid w:val="000E70D4"/>
    <w:rsid w:val="000E7BAA"/>
    <w:rsid w:val="000F00CA"/>
    <w:rsid w:val="000F027E"/>
    <w:rsid w:val="000F18DD"/>
    <w:rsid w:val="000F29A8"/>
    <w:rsid w:val="000F30EE"/>
    <w:rsid w:val="000F39B5"/>
    <w:rsid w:val="000F5A83"/>
    <w:rsid w:val="000F5E24"/>
    <w:rsid w:val="000F68A3"/>
    <w:rsid w:val="000F7174"/>
    <w:rsid w:val="000F7490"/>
    <w:rsid w:val="000F752D"/>
    <w:rsid w:val="000F75CA"/>
    <w:rsid w:val="000F76FD"/>
    <w:rsid w:val="00100216"/>
    <w:rsid w:val="001009DD"/>
    <w:rsid w:val="00100D79"/>
    <w:rsid w:val="001018E5"/>
    <w:rsid w:val="0010200A"/>
    <w:rsid w:val="00102271"/>
    <w:rsid w:val="00102DB5"/>
    <w:rsid w:val="001030BD"/>
    <w:rsid w:val="001038B3"/>
    <w:rsid w:val="00103E5C"/>
    <w:rsid w:val="00103F3F"/>
    <w:rsid w:val="001045B6"/>
    <w:rsid w:val="0010479A"/>
    <w:rsid w:val="00104854"/>
    <w:rsid w:val="0010490E"/>
    <w:rsid w:val="00106980"/>
    <w:rsid w:val="00106B83"/>
    <w:rsid w:val="00107697"/>
    <w:rsid w:val="00107A22"/>
    <w:rsid w:val="00110DF4"/>
    <w:rsid w:val="00110F7F"/>
    <w:rsid w:val="00111506"/>
    <w:rsid w:val="00111ABB"/>
    <w:rsid w:val="00111CD0"/>
    <w:rsid w:val="001121CB"/>
    <w:rsid w:val="00112457"/>
    <w:rsid w:val="00112B35"/>
    <w:rsid w:val="00112B8B"/>
    <w:rsid w:val="0011366F"/>
    <w:rsid w:val="00113AD7"/>
    <w:rsid w:val="0011528F"/>
    <w:rsid w:val="001155B1"/>
    <w:rsid w:val="00115C6B"/>
    <w:rsid w:val="001169F6"/>
    <w:rsid w:val="0011744A"/>
    <w:rsid w:val="0012022C"/>
    <w:rsid w:val="001209DF"/>
    <w:rsid w:val="0012305A"/>
    <w:rsid w:val="001234A2"/>
    <w:rsid w:val="00123A91"/>
    <w:rsid w:val="00123A99"/>
    <w:rsid w:val="00124D8B"/>
    <w:rsid w:val="00125733"/>
    <w:rsid w:val="00125C8D"/>
    <w:rsid w:val="001261D7"/>
    <w:rsid w:val="001268EF"/>
    <w:rsid w:val="00127536"/>
    <w:rsid w:val="001279B3"/>
    <w:rsid w:val="00127A8D"/>
    <w:rsid w:val="001302B7"/>
    <w:rsid w:val="00130493"/>
    <w:rsid w:val="00130554"/>
    <w:rsid w:val="00130F17"/>
    <w:rsid w:val="00130FCE"/>
    <w:rsid w:val="001313EC"/>
    <w:rsid w:val="001315FB"/>
    <w:rsid w:val="00132444"/>
    <w:rsid w:val="00132608"/>
    <w:rsid w:val="00133367"/>
    <w:rsid w:val="001339E8"/>
    <w:rsid w:val="001339F4"/>
    <w:rsid w:val="00134124"/>
    <w:rsid w:val="001347F8"/>
    <w:rsid w:val="00134EF8"/>
    <w:rsid w:val="0013514F"/>
    <w:rsid w:val="0013564A"/>
    <w:rsid w:val="001357E7"/>
    <w:rsid w:val="0013607C"/>
    <w:rsid w:val="00136135"/>
    <w:rsid w:val="00137190"/>
    <w:rsid w:val="0013734A"/>
    <w:rsid w:val="00137F26"/>
    <w:rsid w:val="0014016C"/>
    <w:rsid w:val="00140581"/>
    <w:rsid w:val="00140692"/>
    <w:rsid w:val="00141149"/>
    <w:rsid w:val="001416AD"/>
    <w:rsid w:val="001429C3"/>
    <w:rsid w:val="001432F9"/>
    <w:rsid w:val="00144380"/>
    <w:rsid w:val="001450BD"/>
    <w:rsid w:val="001452A7"/>
    <w:rsid w:val="00145DF4"/>
    <w:rsid w:val="00146445"/>
    <w:rsid w:val="00146753"/>
    <w:rsid w:val="0014687B"/>
    <w:rsid w:val="001468DA"/>
    <w:rsid w:val="00146A02"/>
    <w:rsid w:val="00146D15"/>
    <w:rsid w:val="001471EE"/>
    <w:rsid w:val="001475D6"/>
    <w:rsid w:val="00147E5A"/>
    <w:rsid w:val="00151417"/>
    <w:rsid w:val="001519DB"/>
    <w:rsid w:val="0015223E"/>
    <w:rsid w:val="00152ABD"/>
    <w:rsid w:val="00152CB0"/>
    <w:rsid w:val="00152F4A"/>
    <w:rsid w:val="00152F60"/>
    <w:rsid w:val="0015353A"/>
    <w:rsid w:val="001537AF"/>
    <w:rsid w:val="0015405F"/>
    <w:rsid w:val="00155480"/>
    <w:rsid w:val="00155656"/>
    <w:rsid w:val="00155A1F"/>
    <w:rsid w:val="00155F98"/>
    <w:rsid w:val="00155FD1"/>
    <w:rsid w:val="00156C39"/>
    <w:rsid w:val="00156DF7"/>
    <w:rsid w:val="00157767"/>
    <w:rsid w:val="001604F1"/>
    <w:rsid w:val="00160A2D"/>
    <w:rsid w:val="00160DFD"/>
    <w:rsid w:val="00161900"/>
    <w:rsid w:val="00161E1E"/>
    <w:rsid w:val="00162A82"/>
    <w:rsid w:val="00162CBB"/>
    <w:rsid w:val="00162CF7"/>
    <w:rsid w:val="001642EF"/>
    <w:rsid w:val="001644AA"/>
    <w:rsid w:val="001644E6"/>
    <w:rsid w:val="00164642"/>
    <w:rsid w:val="001659C7"/>
    <w:rsid w:val="00165A25"/>
    <w:rsid w:val="00165CA8"/>
    <w:rsid w:val="00165D26"/>
    <w:rsid w:val="00165E03"/>
    <w:rsid w:val="00166584"/>
    <w:rsid w:val="0016742F"/>
    <w:rsid w:val="0016759F"/>
    <w:rsid w:val="001677B8"/>
    <w:rsid w:val="00170249"/>
    <w:rsid w:val="0017082A"/>
    <w:rsid w:val="00170D13"/>
    <w:rsid w:val="00170EC3"/>
    <w:rsid w:val="00172328"/>
    <w:rsid w:val="00172BA3"/>
    <w:rsid w:val="00172ED4"/>
    <w:rsid w:val="00172F7F"/>
    <w:rsid w:val="001737AC"/>
    <w:rsid w:val="00173CD1"/>
    <w:rsid w:val="0017423B"/>
    <w:rsid w:val="00174CDF"/>
    <w:rsid w:val="00174D66"/>
    <w:rsid w:val="00174FF9"/>
    <w:rsid w:val="00175FF5"/>
    <w:rsid w:val="00176610"/>
    <w:rsid w:val="00176EF8"/>
    <w:rsid w:val="00176F26"/>
    <w:rsid w:val="0017743E"/>
    <w:rsid w:val="00180B0E"/>
    <w:rsid w:val="00180E93"/>
    <w:rsid w:val="001817F4"/>
    <w:rsid w:val="001819C7"/>
    <w:rsid w:val="00181D0B"/>
    <w:rsid w:val="00181EB9"/>
    <w:rsid w:val="0018250A"/>
    <w:rsid w:val="001836ED"/>
    <w:rsid w:val="00183C4A"/>
    <w:rsid w:val="00184481"/>
    <w:rsid w:val="001844D5"/>
    <w:rsid w:val="0018511E"/>
    <w:rsid w:val="001867EC"/>
    <w:rsid w:val="00186B9E"/>
    <w:rsid w:val="001875DA"/>
    <w:rsid w:val="00187C09"/>
    <w:rsid w:val="00190323"/>
    <w:rsid w:val="001907F9"/>
    <w:rsid w:val="00190B44"/>
    <w:rsid w:val="00191E80"/>
    <w:rsid w:val="00192550"/>
    <w:rsid w:val="00192801"/>
    <w:rsid w:val="001929C8"/>
    <w:rsid w:val="001937DD"/>
    <w:rsid w:val="00193926"/>
    <w:rsid w:val="0019423A"/>
    <w:rsid w:val="001948A9"/>
    <w:rsid w:val="001949A5"/>
    <w:rsid w:val="00194ACD"/>
    <w:rsid w:val="00194BD7"/>
    <w:rsid w:val="0019545D"/>
    <w:rsid w:val="001956C5"/>
    <w:rsid w:val="00195BF5"/>
    <w:rsid w:val="00195D42"/>
    <w:rsid w:val="00196194"/>
    <w:rsid w:val="00196839"/>
    <w:rsid w:val="0019706B"/>
    <w:rsid w:val="00197A10"/>
    <w:rsid w:val="001A0362"/>
    <w:rsid w:val="001A06E1"/>
    <w:rsid w:val="001A09BB"/>
    <w:rsid w:val="001A196F"/>
    <w:rsid w:val="001A20AF"/>
    <w:rsid w:val="001A3758"/>
    <w:rsid w:val="001A38B4"/>
    <w:rsid w:val="001A46FB"/>
    <w:rsid w:val="001A51FA"/>
    <w:rsid w:val="001A5D9B"/>
    <w:rsid w:val="001A612B"/>
    <w:rsid w:val="001A6862"/>
    <w:rsid w:val="001A746D"/>
    <w:rsid w:val="001B1C0B"/>
    <w:rsid w:val="001B2A5D"/>
    <w:rsid w:val="001B2F10"/>
    <w:rsid w:val="001B3F03"/>
    <w:rsid w:val="001B3F32"/>
    <w:rsid w:val="001B43D0"/>
    <w:rsid w:val="001B43D6"/>
    <w:rsid w:val="001B43E4"/>
    <w:rsid w:val="001B6C85"/>
    <w:rsid w:val="001B6EC0"/>
    <w:rsid w:val="001B79A9"/>
    <w:rsid w:val="001B7CE1"/>
    <w:rsid w:val="001B7E3D"/>
    <w:rsid w:val="001C013D"/>
    <w:rsid w:val="001C02DF"/>
    <w:rsid w:val="001C0967"/>
    <w:rsid w:val="001C145B"/>
    <w:rsid w:val="001C1B5B"/>
    <w:rsid w:val="001C1EA8"/>
    <w:rsid w:val="001C2830"/>
    <w:rsid w:val="001C384F"/>
    <w:rsid w:val="001C3976"/>
    <w:rsid w:val="001C46CE"/>
    <w:rsid w:val="001C53D3"/>
    <w:rsid w:val="001C6603"/>
    <w:rsid w:val="001C69C3"/>
    <w:rsid w:val="001C69CF"/>
    <w:rsid w:val="001C6ACC"/>
    <w:rsid w:val="001C714F"/>
    <w:rsid w:val="001C7328"/>
    <w:rsid w:val="001C7AC7"/>
    <w:rsid w:val="001C7F1A"/>
    <w:rsid w:val="001C7F70"/>
    <w:rsid w:val="001D061A"/>
    <w:rsid w:val="001D08A1"/>
    <w:rsid w:val="001D094D"/>
    <w:rsid w:val="001D0EC9"/>
    <w:rsid w:val="001D1072"/>
    <w:rsid w:val="001D1340"/>
    <w:rsid w:val="001D1782"/>
    <w:rsid w:val="001D201F"/>
    <w:rsid w:val="001D27BB"/>
    <w:rsid w:val="001D42DC"/>
    <w:rsid w:val="001D4DA5"/>
    <w:rsid w:val="001D513B"/>
    <w:rsid w:val="001D558B"/>
    <w:rsid w:val="001D60C4"/>
    <w:rsid w:val="001D7B5D"/>
    <w:rsid w:val="001E0013"/>
    <w:rsid w:val="001E00D9"/>
    <w:rsid w:val="001E16D7"/>
    <w:rsid w:val="001E1801"/>
    <w:rsid w:val="001E274C"/>
    <w:rsid w:val="001E282D"/>
    <w:rsid w:val="001E2A46"/>
    <w:rsid w:val="001E2DA1"/>
    <w:rsid w:val="001E3101"/>
    <w:rsid w:val="001E42D1"/>
    <w:rsid w:val="001E465D"/>
    <w:rsid w:val="001E4C8D"/>
    <w:rsid w:val="001E5E41"/>
    <w:rsid w:val="001E6020"/>
    <w:rsid w:val="001E659F"/>
    <w:rsid w:val="001E67CF"/>
    <w:rsid w:val="001E6901"/>
    <w:rsid w:val="001E6DD7"/>
    <w:rsid w:val="001E7492"/>
    <w:rsid w:val="001F0496"/>
    <w:rsid w:val="001F1B51"/>
    <w:rsid w:val="001F215C"/>
    <w:rsid w:val="001F2308"/>
    <w:rsid w:val="001F2312"/>
    <w:rsid w:val="001F2424"/>
    <w:rsid w:val="001F24BD"/>
    <w:rsid w:val="001F2B94"/>
    <w:rsid w:val="001F2ED0"/>
    <w:rsid w:val="001F3068"/>
    <w:rsid w:val="001F32A5"/>
    <w:rsid w:val="001F3BA1"/>
    <w:rsid w:val="001F6A22"/>
    <w:rsid w:val="001F73F7"/>
    <w:rsid w:val="001F75EE"/>
    <w:rsid w:val="001F78CD"/>
    <w:rsid w:val="00200152"/>
    <w:rsid w:val="002007FC"/>
    <w:rsid w:val="00201028"/>
    <w:rsid w:val="0020114E"/>
    <w:rsid w:val="00201ACE"/>
    <w:rsid w:val="00201DD7"/>
    <w:rsid w:val="00202552"/>
    <w:rsid w:val="00202DFC"/>
    <w:rsid w:val="00203F73"/>
    <w:rsid w:val="00204668"/>
    <w:rsid w:val="002056AC"/>
    <w:rsid w:val="002067C9"/>
    <w:rsid w:val="002069CB"/>
    <w:rsid w:val="00207319"/>
    <w:rsid w:val="00207474"/>
    <w:rsid w:val="00207A20"/>
    <w:rsid w:val="00207AD6"/>
    <w:rsid w:val="00207ADF"/>
    <w:rsid w:val="0021021D"/>
    <w:rsid w:val="00210ECB"/>
    <w:rsid w:val="00211AB8"/>
    <w:rsid w:val="00211D98"/>
    <w:rsid w:val="00211FC9"/>
    <w:rsid w:val="00212F83"/>
    <w:rsid w:val="00214465"/>
    <w:rsid w:val="00214AF8"/>
    <w:rsid w:val="0021606C"/>
    <w:rsid w:val="002162FB"/>
    <w:rsid w:val="00217440"/>
    <w:rsid w:val="002175A8"/>
    <w:rsid w:val="00220627"/>
    <w:rsid w:val="0022081B"/>
    <w:rsid w:val="00220826"/>
    <w:rsid w:val="00221177"/>
    <w:rsid w:val="00221230"/>
    <w:rsid w:val="002212F1"/>
    <w:rsid w:val="002227D6"/>
    <w:rsid w:val="00222C72"/>
    <w:rsid w:val="002231B4"/>
    <w:rsid w:val="00223A1A"/>
    <w:rsid w:val="00223C1E"/>
    <w:rsid w:val="002241AC"/>
    <w:rsid w:val="0022464C"/>
    <w:rsid w:val="00224E34"/>
    <w:rsid w:val="0022578C"/>
    <w:rsid w:val="00225877"/>
    <w:rsid w:val="00226214"/>
    <w:rsid w:val="00226A9A"/>
    <w:rsid w:val="00226C2F"/>
    <w:rsid w:val="00227080"/>
    <w:rsid w:val="002270E5"/>
    <w:rsid w:val="00227205"/>
    <w:rsid w:val="00227D98"/>
    <w:rsid w:val="0023055D"/>
    <w:rsid w:val="00230A2B"/>
    <w:rsid w:val="00231631"/>
    <w:rsid w:val="0023197A"/>
    <w:rsid w:val="00231B61"/>
    <w:rsid w:val="00233759"/>
    <w:rsid w:val="00234A47"/>
    <w:rsid w:val="00235894"/>
    <w:rsid w:val="00235CA2"/>
    <w:rsid w:val="00236616"/>
    <w:rsid w:val="00236A3B"/>
    <w:rsid w:val="00236D85"/>
    <w:rsid w:val="00236EC5"/>
    <w:rsid w:val="00237BB9"/>
    <w:rsid w:val="00237F2F"/>
    <w:rsid w:val="00240385"/>
    <w:rsid w:val="00240877"/>
    <w:rsid w:val="002408E7"/>
    <w:rsid w:val="00240AD7"/>
    <w:rsid w:val="00242EEE"/>
    <w:rsid w:val="00243DBD"/>
    <w:rsid w:val="002442FE"/>
    <w:rsid w:val="00244DC5"/>
    <w:rsid w:val="00244F79"/>
    <w:rsid w:val="00245131"/>
    <w:rsid w:val="00245460"/>
    <w:rsid w:val="00245C4E"/>
    <w:rsid w:val="002465B3"/>
    <w:rsid w:val="00246B7A"/>
    <w:rsid w:val="00247D27"/>
    <w:rsid w:val="00250637"/>
    <w:rsid w:val="00250C11"/>
    <w:rsid w:val="00250CF5"/>
    <w:rsid w:val="00251541"/>
    <w:rsid w:val="0025159D"/>
    <w:rsid w:val="00251F63"/>
    <w:rsid w:val="00251F90"/>
    <w:rsid w:val="00252253"/>
    <w:rsid w:val="00253295"/>
    <w:rsid w:val="00253453"/>
    <w:rsid w:val="002535EA"/>
    <w:rsid w:val="00254170"/>
    <w:rsid w:val="002543B6"/>
    <w:rsid w:val="002545BB"/>
    <w:rsid w:val="00254E54"/>
    <w:rsid w:val="00254F96"/>
    <w:rsid w:val="002564F0"/>
    <w:rsid w:val="002566AB"/>
    <w:rsid w:val="00256C3A"/>
    <w:rsid w:val="00256DE5"/>
    <w:rsid w:val="00256E7E"/>
    <w:rsid w:val="002571B2"/>
    <w:rsid w:val="00260111"/>
    <w:rsid w:val="002611CF"/>
    <w:rsid w:val="002612BF"/>
    <w:rsid w:val="002618D4"/>
    <w:rsid w:val="002619F0"/>
    <w:rsid w:val="00261D7F"/>
    <w:rsid w:val="00262382"/>
    <w:rsid w:val="00262481"/>
    <w:rsid w:val="002625F5"/>
    <w:rsid w:val="0026287A"/>
    <w:rsid w:val="00262BDB"/>
    <w:rsid w:val="0026339D"/>
    <w:rsid w:val="00264352"/>
    <w:rsid w:val="00265BC2"/>
    <w:rsid w:val="002661E8"/>
    <w:rsid w:val="002662F6"/>
    <w:rsid w:val="00266AD5"/>
    <w:rsid w:val="00270215"/>
    <w:rsid w:val="00271A72"/>
    <w:rsid w:val="00271FAE"/>
    <w:rsid w:val="00272191"/>
    <w:rsid w:val="00272F10"/>
    <w:rsid w:val="002750FC"/>
    <w:rsid w:val="002758C7"/>
    <w:rsid w:val="00276D9D"/>
    <w:rsid w:val="0027707A"/>
    <w:rsid w:val="00277135"/>
    <w:rsid w:val="002771B9"/>
    <w:rsid w:val="002779EE"/>
    <w:rsid w:val="00277A56"/>
    <w:rsid w:val="002810E7"/>
    <w:rsid w:val="00281521"/>
    <w:rsid w:val="00281792"/>
    <w:rsid w:val="00281D6B"/>
    <w:rsid w:val="00282312"/>
    <w:rsid w:val="00282D6C"/>
    <w:rsid w:val="002831C8"/>
    <w:rsid w:val="002840FE"/>
    <w:rsid w:val="0028417F"/>
    <w:rsid w:val="002848BE"/>
    <w:rsid w:val="00284DC7"/>
    <w:rsid w:val="0028565A"/>
    <w:rsid w:val="00285F58"/>
    <w:rsid w:val="002866EB"/>
    <w:rsid w:val="00286E27"/>
    <w:rsid w:val="002871EB"/>
    <w:rsid w:val="002873F2"/>
    <w:rsid w:val="00287AC7"/>
    <w:rsid w:val="00290F12"/>
    <w:rsid w:val="0029287F"/>
    <w:rsid w:val="0029325E"/>
    <w:rsid w:val="00294019"/>
    <w:rsid w:val="00294F98"/>
    <w:rsid w:val="002957EE"/>
    <w:rsid w:val="00295FD6"/>
    <w:rsid w:val="00296AC5"/>
    <w:rsid w:val="00296C7A"/>
    <w:rsid w:val="00296D7B"/>
    <w:rsid w:val="00297193"/>
    <w:rsid w:val="00297657"/>
    <w:rsid w:val="00297C9D"/>
    <w:rsid w:val="002A02F4"/>
    <w:rsid w:val="002A0791"/>
    <w:rsid w:val="002A0E03"/>
    <w:rsid w:val="002A1800"/>
    <w:rsid w:val="002A1961"/>
    <w:rsid w:val="002A1C6B"/>
    <w:rsid w:val="002A27AF"/>
    <w:rsid w:val="002A2DA9"/>
    <w:rsid w:val="002A2F74"/>
    <w:rsid w:val="002A36D7"/>
    <w:rsid w:val="002A3E4D"/>
    <w:rsid w:val="002A3E56"/>
    <w:rsid w:val="002A3FB6"/>
    <w:rsid w:val="002A42FE"/>
    <w:rsid w:val="002A45C1"/>
    <w:rsid w:val="002A4C60"/>
    <w:rsid w:val="002A51EB"/>
    <w:rsid w:val="002A6142"/>
    <w:rsid w:val="002A627D"/>
    <w:rsid w:val="002A6C6D"/>
    <w:rsid w:val="002A7660"/>
    <w:rsid w:val="002A77E1"/>
    <w:rsid w:val="002B0099"/>
    <w:rsid w:val="002B0345"/>
    <w:rsid w:val="002B05CE"/>
    <w:rsid w:val="002B05E0"/>
    <w:rsid w:val="002B07D5"/>
    <w:rsid w:val="002B09ED"/>
    <w:rsid w:val="002B0C6C"/>
    <w:rsid w:val="002B0F9F"/>
    <w:rsid w:val="002B1325"/>
    <w:rsid w:val="002B1639"/>
    <w:rsid w:val="002B2742"/>
    <w:rsid w:val="002B296B"/>
    <w:rsid w:val="002B31C1"/>
    <w:rsid w:val="002B3327"/>
    <w:rsid w:val="002B366A"/>
    <w:rsid w:val="002B3D6E"/>
    <w:rsid w:val="002B4F7C"/>
    <w:rsid w:val="002B5660"/>
    <w:rsid w:val="002B5850"/>
    <w:rsid w:val="002B5862"/>
    <w:rsid w:val="002B5B15"/>
    <w:rsid w:val="002B6FDB"/>
    <w:rsid w:val="002C00A0"/>
    <w:rsid w:val="002C014A"/>
    <w:rsid w:val="002C0A35"/>
    <w:rsid w:val="002C14B0"/>
    <w:rsid w:val="002C184E"/>
    <w:rsid w:val="002C1BCD"/>
    <w:rsid w:val="002C1F96"/>
    <w:rsid w:val="002C2E7A"/>
    <w:rsid w:val="002C471C"/>
    <w:rsid w:val="002C48E1"/>
    <w:rsid w:val="002C4931"/>
    <w:rsid w:val="002C5AE5"/>
    <w:rsid w:val="002C5FE4"/>
    <w:rsid w:val="002C621C"/>
    <w:rsid w:val="002C62AA"/>
    <w:rsid w:val="002C7A6F"/>
    <w:rsid w:val="002C7DE2"/>
    <w:rsid w:val="002D0581"/>
    <w:rsid w:val="002D07A8"/>
    <w:rsid w:val="002D0F24"/>
    <w:rsid w:val="002D224D"/>
    <w:rsid w:val="002D2DC7"/>
    <w:rsid w:val="002D3D11"/>
    <w:rsid w:val="002D3F01"/>
    <w:rsid w:val="002D416D"/>
    <w:rsid w:val="002D4B89"/>
    <w:rsid w:val="002D4CAF"/>
    <w:rsid w:val="002D6748"/>
    <w:rsid w:val="002D696F"/>
    <w:rsid w:val="002D720E"/>
    <w:rsid w:val="002E07BE"/>
    <w:rsid w:val="002E0DCC"/>
    <w:rsid w:val="002E14A6"/>
    <w:rsid w:val="002E18CF"/>
    <w:rsid w:val="002E18F3"/>
    <w:rsid w:val="002E2651"/>
    <w:rsid w:val="002E2BEC"/>
    <w:rsid w:val="002E30FF"/>
    <w:rsid w:val="002E367A"/>
    <w:rsid w:val="002E3A5A"/>
    <w:rsid w:val="002E3CA8"/>
    <w:rsid w:val="002E4864"/>
    <w:rsid w:val="002E49CF"/>
    <w:rsid w:val="002E5556"/>
    <w:rsid w:val="002E59F1"/>
    <w:rsid w:val="002E5F65"/>
    <w:rsid w:val="002E65AA"/>
    <w:rsid w:val="002E6D7A"/>
    <w:rsid w:val="002F0CE4"/>
    <w:rsid w:val="002F15A2"/>
    <w:rsid w:val="002F17E7"/>
    <w:rsid w:val="002F19D4"/>
    <w:rsid w:val="002F1F3C"/>
    <w:rsid w:val="002F241A"/>
    <w:rsid w:val="002F28CA"/>
    <w:rsid w:val="002F2933"/>
    <w:rsid w:val="002F3A4F"/>
    <w:rsid w:val="002F423B"/>
    <w:rsid w:val="002F4BF9"/>
    <w:rsid w:val="002F4D6A"/>
    <w:rsid w:val="002F556B"/>
    <w:rsid w:val="002F5D8A"/>
    <w:rsid w:val="002F6436"/>
    <w:rsid w:val="002F65BC"/>
    <w:rsid w:val="002F6C20"/>
    <w:rsid w:val="002F6C57"/>
    <w:rsid w:val="002F71EC"/>
    <w:rsid w:val="002F7810"/>
    <w:rsid w:val="002F7D92"/>
    <w:rsid w:val="002F7F38"/>
    <w:rsid w:val="003001C7"/>
    <w:rsid w:val="00300A7B"/>
    <w:rsid w:val="00300E4A"/>
    <w:rsid w:val="00301B42"/>
    <w:rsid w:val="00302AF5"/>
    <w:rsid w:val="003038C5"/>
    <w:rsid w:val="00303AD5"/>
    <w:rsid w:val="00303C71"/>
    <w:rsid w:val="003044C3"/>
    <w:rsid w:val="003052EE"/>
    <w:rsid w:val="00305B58"/>
    <w:rsid w:val="00305EA3"/>
    <w:rsid w:val="003132D5"/>
    <w:rsid w:val="003133B6"/>
    <w:rsid w:val="003133FB"/>
    <w:rsid w:val="00313FA2"/>
    <w:rsid w:val="00314BA4"/>
    <w:rsid w:val="00314DCA"/>
    <w:rsid w:val="00315AE9"/>
    <w:rsid w:val="00315FF2"/>
    <w:rsid w:val="0031617D"/>
    <w:rsid w:val="00317B29"/>
    <w:rsid w:val="00317C81"/>
    <w:rsid w:val="00317D3D"/>
    <w:rsid w:val="003200AD"/>
    <w:rsid w:val="00320511"/>
    <w:rsid w:val="003206C6"/>
    <w:rsid w:val="003211B4"/>
    <w:rsid w:val="0032143E"/>
    <w:rsid w:val="00321B06"/>
    <w:rsid w:val="00322126"/>
    <w:rsid w:val="0032256A"/>
    <w:rsid w:val="00323A30"/>
    <w:rsid w:val="00323B8E"/>
    <w:rsid w:val="003245E2"/>
    <w:rsid w:val="00325582"/>
    <w:rsid w:val="003259F6"/>
    <w:rsid w:val="00325A56"/>
    <w:rsid w:val="0032729D"/>
    <w:rsid w:val="00327739"/>
    <w:rsid w:val="0033142F"/>
    <w:rsid w:val="003322E9"/>
    <w:rsid w:val="00332883"/>
    <w:rsid w:val="00332F52"/>
    <w:rsid w:val="00332F58"/>
    <w:rsid w:val="003331C9"/>
    <w:rsid w:val="00333227"/>
    <w:rsid w:val="00333700"/>
    <w:rsid w:val="00333854"/>
    <w:rsid w:val="00335B3C"/>
    <w:rsid w:val="00335E0D"/>
    <w:rsid w:val="003364E6"/>
    <w:rsid w:val="0033659F"/>
    <w:rsid w:val="003370B0"/>
    <w:rsid w:val="0033741C"/>
    <w:rsid w:val="00337D30"/>
    <w:rsid w:val="0034027B"/>
    <w:rsid w:val="00340940"/>
    <w:rsid w:val="00342A79"/>
    <w:rsid w:val="0034342F"/>
    <w:rsid w:val="00343643"/>
    <w:rsid w:val="0034364D"/>
    <w:rsid w:val="00344053"/>
    <w:rsid w:val="0034447B"/>
    <w:rsid w:val="003450C8"/>
    <w:rsid w:val="0035099A"/>
    <w:rsid w:val="00350A91"/>
    <w:rsid w:val="0035113C"/>
    <w:rsid w:val="00351228"/>
    <w:rsid w:val="0035131C"/>
    <w:rsid w:val="00351E73"/>
    <w:rsid w:val="00352EA5"/>
    <w:rsid w:val="003530A4"/>
    <w:rsid w:val="00353428"/>
    <w:rsid w:val="00353CBF"/>
    <w:rsid w:val="00354003"/>
    <w:rsid w:val="00354604"/>
    <w:rsid w:val="003549A0"/>
    <w:rsid w:val="00354B1D"/>
    <w:rsid w:val="00354BDD"/>
    <w:rsid w:val="003552BD"/>
    <w:rsid w:val="003560E1"/>
    <w:rsid w:val="003565D1"/>
    <w:rsid w:val="00356ED2"/>
    <w:rsid w:val="0035727E"/>
    <w:rsid w:val="003572FC"/>
    <w:rsid w:val="003576AB"/>
    <w:rsid w:val="003579CC"/>
    <w:rsid w:val="00357EA8"/>
    <w:rsid w:val="0036055C"/>
    <w:rsid w:val="00360A9E"/>
    <w:rsid w:val="00361A0A"/>
    <w:rsid w:val="0036246E"/>
    <w:rsid w:val="00363657"/>
    <w:rsid w:val="00363FFC"/>
    <w:rsid w:val="00364D22"/>
    <w:rsid w:val="00365CF4"/>
    <w:rsid w:val="0036656A"/>
    <w:rsid w:val="00366573"/>
    <w:rsid w:val="003667D5"/>
    <w:rsid w:val="00366EBA"/>
    <w:rsid w:val="003703B2"/>
    <w:rsid w:val="00370963"/>
    <w:rsid w:val="00370D73"/>
    <w:rsid w:val="00371145"/>
    <w:rsid w:val="00372AAB"/>
    <w:rsid w:val="00373FD8"/>
    <w:rsid w:val="003749D8"/>
    <w:rsid w:val="00374A77"/>
    <w:rsid w:val="00374F8A"/>
    <w:rsid w:val="00376223"/>
    <w:rsid w:val="0037776B"/>
    <w:rsid w:val="00377A1D"/>
    <w:rsid w:val="00377C53"/>
    <w:rsid w:val="0038097C"/>
    <w:rsid w:val="00380FDC"/>
    <w:rsid w:val="00382D93"/>
    <w:rsid w:val="00383297"/>
    <w:rsid w:val="003836AF"/>
    <w:rsid w:val="00383A3A"/>
    <w:rsid w:val="0038493A"/>
    <w:rsid w:val="0038605C"/>
    <w:rsid w:val="00386902"/>
    <w:rsid w:val="003871B6"/>
    <w:rsid w:val="00387369"/>
    <w:rsid w:val="003900DB"/>
    <w:rsid w:val="003903AE"/>
    <w:rsid w:val="00390C4E"/>
    <w:rsid w:val="003911CF"/>
    <w:rsid w:val="003919DF"/>
    <w:rsid w:val="00391E3E"/>
    <w:rsid w:val="00391F5C"/>
    <w:rsid w:val="00393B1E"/>
    <w:rsid w:val="003941B6"/>
    <w:rsid w:val="003943F0"/>
    <w:rsid w:val="00394EB3"/>
    <w:rsid w:val="003958F1"/>
    <w:rsid w:val="0039610D"/>
    <w:rsid w:val="003964FD"/>
    <w:rsid w:val="00396FFB"/>
    <w:rsid w:val="00397323"/>
    <w:rsid w:val="00397D6F"/>
    <w:rsid w:val="003A055C"/>
    <w:rsid w:val="003A0BCC"/>
    <w:rsid w:val="003A1BEC"/>
    <w:rsid w:val="003A20A0"/>
    <w:rsid w:val="003A25DD"/>
    <w:rsid w:val="003A270D"/>
    <w:rsid w:val="003A2A97"/>
    <w:rsid w:val="003A2E8D"/>
    <w:rsid w:val="003A3D57"/>
    <w:rsid w:val="003A457E"/>
    <w:rsid w:val="003A48C0"/>
    <w:rsid w:val="003A4A83"/>
    <w:rsid w:val="003A5178"/>
    <w:rsid w:val="003A595C"/>
    <w:rsid w:val="003A5D94"/>
    <w:rsid w:val="003A6F3E"/>
    <w:rsid w:val="003A79AD"/>
    <w:rsid w:val="003B02D8"/>
    <w:rsid w:val="003B0568"/>
    <w:rsid w:val="003B0A3F"/>
    <w:rsid w:val="003B18C7"/>
    <w:rsid w:val="003B1C9C"/>
    <w:rsid w:val="003B1E06"/>
    <w:rsid w:val="003B1ECF"/>
    <w:rsid w:val="003B26F1"/>
    <w:rsid w:val="003B29BA"/>
    <w:rsid w:val="003B49A9"/>
    <w:rsid w:val="003B4A52"/>
    <w:rsid w:val="003B62D4"/>
    <w:rsid w:val="003B6AC4"/>
    <w:rsid w:val="003B6D53"/>
    <w:rsid w:val="003B7EC2"/>
    <w:rsid w:val="003C001C"/>
    <w:rsid w:val="003C053A"/>
    <w:rsid w:val="003C073F"/>
    <w:rsid w:val="003C280B"/>
    <w:rsid w:val="003C2AB0"/>
    <w:rsid w:val="003C2B3F"/>
    <w:rsid w:val="003C2F23"/>
    <w:rsid w:val="003C30E5"/>
    <w:rsid w:val="003C3144"/>
    <w:rsid w:val="003C451C"/>
    <w:rsid w:val="003C55C5"/>
    <w:rsid w:val="003C5A4F"/>
    <w:rsid w:val="003C6C0A"/>
    <w:rsid w:val="003C6EA3"/>
    <w:rsid w:val="003C739A"/>
    <w:rsid w:val="003C745B"/>
    <w:rsid w:val="003C7652"/>
    <w:rsid w:val="003C7880"/>
    <w:rsid w:val="003D04E2"/>
    <w:rsid w:val="003D061B"/>
    <w:rsid w:val="003D09C5"/>
    <w:rsid w:val="003D14D6"/>
    <w:rsid w:val="003D25AB"/>
    <w:rsid w:val="003D26E0"/>
    <w:rsid w:val="003D3AE8"/>
    <w:rsid w:val="003D521B"/>
    <w:rsid w:val="003D5C41"/>
    <w:rsid w:val="003D635D"/>
    <w:rsid w:val="003D6D7F"/>
    <w:rsid w:val="003D73E0"/>
    <w:rsid w:val="003D750E"/>
    <w:rsid w:val="003D7548"/>
    <w:rsid w:val="003D7593"/>
    <w:rsid w:val="003D7F5C"/>
    <w:rsid w:val="003E0690"/>
    <w:rsid w:val="003E0C6C"/>
    <w:rsid w:val="003E2455"/>
    <w:rsid w:val="003E2735"/>
    <w:rsid w:val="003E2759"/>
    <w:rsid w:val="003E2A09"/>
    <w:rsid w:val="003E2C3B"/>
    <w:rsid w:val="003E339B"/>
    <w:rsid w:val="003E3688"/>
    <w:rsid w:val="003E38D5"/>
    <w:rsid w:val="003E4693"/>
    <w:rsid w:val="003E4BF0"/>
    <w:rsid w:val="003E4E02"/>
    <w:rsid w:val="003E5219"/>
    <w:rsid w:val="003E5471"/>
    <w:rsid w:val="003E5B2A"/>
    <w:rsid w:val="003E639F"/>
    <w:rsid w:val="003E6E52"/>
    <w:rsid w:val="003E6F00"/>
    <w:rsid w:val="003E7219"/>
    <w:rsid w:val="003E7A21"/>
    <w:rsid w:val="003F0BEC"/>
    <w:rsid w:val="003F1A84"/>
    <w:rsid w:val="003F2406"/>
    <w:rsid w:val="003F31C3"/>
    <w:rsid w:val="003F3392"/>
    <w:rsid w:val="003F385C"/>
    <w:rsid w:val="003F3A5F"/>
    <w:rsid w:val="003F3B4F"/>
    <w:rsid w:val="003F5453"/>
    <w:rsid w:val="003F7220"/>
    <w:rsid w:val="003F745B"/>
    <w:rsid w:val="003F74A9"/>
    <w:rsid w:val="00401AEB"/>
    <w:rsid w:val="00401C1E"/>
    <w:rsid w:val="00402A69"/>
    <w:rsid w:val="00402CA9"/>
    <w:rsid w:val="0040439E"/>
    <w:rsid w:val="00405C0C"/>
    <w:rsid w:val="00405D85"/>
    <w:rsid w:val="0040627F"/>
    <w:rsid w:val="00407403"/>
    <w:rsid w:val="004102B0"/>
    <w:rsid w:val="00410371"/>
    <w:rsid w:val="004108DC"/>
    <w:rsid w:val="004110DC"/>
    <w:rsid w:val="0041197F"/>
    <w:rsid w:val="004128E6"/>
    <w:rsid w:val="004131EC"/>
    <w:rsid w:val="004133A6"/>
    <w:rsid w:val="00413725"/>
    <w:rsid w:val="00413CF5"/>
    <w:rsid w:val="00413F25"/>
    <w:rsid w:val="004142C1"/>
    <w:rsid w:val="004143F3"/>
    <w:rsid w:val="00414A64"/>
    <w:rsid w:val="00415346"/>
    <w:rsid w:val="00416540"/>
    <w:rsid w:val="0041698F"/>
    <w:rsid w:val="0042155F"/>
    <w:rsid w:val="00421CBC"/>
    <w:rsid w:val="00422BC5"/>
    <w:rsid w:val="004232EC"/>
    <w:rsid w:val="00423435"/>
    <w:rsid w:val="004234A1"/>
    <w:rsid w:val="00423CC4"/>
    <w:rsid w:val="004240C7"/>
    <w:rsid w:val="00424497"/>
    <w:rsid w:val="00425052"/>
    <w:rsid w:val="0042525B"/>
    <w:rsid w:val="00425700"/>
    <w:rsid w:val="004259D1"/>
    <w:rsid w:val="00425E6B"/>
    <w:rsid w:val="00425E76"/>
    <w:rsid w:val="004271B0"/>
    <w:rsid w:val="00427819"/>
    <w:rsid w:val="00427AC0"/>
    <w:rsid w:val="004300F4"/>
    <w:rsid w:val="004302AA"/>
    <w:rsid w:val="00430431"/>
    <w:rsid w:val="004307A1"/>
    <w:rsid w:val="00430ADC"/>
    <w:rsid w:val="00430D2E"/>
    <w:rsid w:val="00431870"/>
    <w:rsid w:val="00435084"/>
    <w:rsid w:val="0043581E"/>
    <w:rsid w:val="004358AF"/>
    <w:rsid w:val="00435D95"/>
    <w:rsid w:val="00436070"/>
    <w:rsid w:val="00437174"/>
    <w:rsid w:val="00437CDA"/>
    <w:rsid w:val="00437F3A"/>
    <w:rsid w:val="00440092"/>
    <w:rsid w:val="004401F2"/>
    <w:rsid w:val="00440AAD"/>
    <w:rsid w:val="00441028"/>
    <w:rsid w:val="00441195"/>
    <w:rsid w:val="004412BA"/>
    <w:rsid w:val="00441CB0"/>
    <w:rsid w:val="00441D8E"/>
    <w:rsid w:val="00442B03"/>
    <w:rsid w:val="00442B55"/>
    <w:rsid w:val="004433AD"/>
    <w:rsid w:val="004436AA"/>
    <w:rsid w:val="00444FCA"/>
    <w:rsid w:val="0044516B"/>
    <w:rsid w:val="004452CD"/>
    <w:rsid w:val="00445453"/>
    <w:rsid w:val="00445D92"/>
    <w:rsid w:val="00446988"/>
    <w:rsid w:val="00446CFB"/>
    <w:rsid w:val="004475CF"/>
    <w:rsid w:val="00447930"/>
    <w:rsid w:val="0045034C"/>
    <w:rsid w:val="00450E59"/>
    <w:rsid w:val="00450F95"/>
    <w:rsid w:val="004510A5"/>
    <w:rsid w:val="00451246"/>
    <w:rsid w:val="004517CC"/>
    <w:rsid w:val="00452841"/>
    <w:rsid w:val="00452F60"/>
    <w:rsid w:val="0045316A"/>
    <w:rsid w:val="004531EC"/>
    <w:rsid w:val="00453210"/>
    <w:rsid w:val="00453537"/>
    <w:rsid w:val="00453E77"/>
    <w:rsid w:val="00453EFC"/>
    <w:rsid w:val="00453F62"/>
    <w:rsid w:val="00454519"/>
    <w:rsid w:val="004552D7"/>
    <w:rsid w:val="00455AC0"/>
    <w:rsid w:val="00455DA8"/>
    <w:rsid w:val="00456D28"/>
    <w:rsid w:val="00457860"/>
    <w:rsid w:val="00460C3B"/>
    <w:rsid w:val="0046108E"/>
    <w:rsid w:val="004611F1"/>
    <w:rsid w:val="00461AAE"/>
    <w:rsid w:val="00461FFC"/>
    <w:rsid w:val="004625D5"/>
    <w:rsid w:val="00462E0C"/>
    <w:rsid w:val="004639AD"/>
    <w:rsid w:val="00464353"/>
    <w:rsid w:val="00464E2C"/>
    <w:rsid w:val="0046577F"/>
    <w:rsid w:val="00465EE4"/>
    <w:rsid w:val="00466D45"/>
    <w:rsid w:val="00466F9B"/>
    <w:rsid w:val="00467537"/>
    <w:rsid w:val="0046772E"/>
    <w:rsid w:val="004678C6"/>
    <w:rsid w:val="00467AA9"/>
    <w:rsid w:val="00467FCD"/>
    <w:rsid w:val="00470046"/>
    <w:rsid w:val="00470505"/>
    <w:rsid w:val="004710B7"/>
    <w:rsid w:val="004714FC"/>
    <w:rsid w:val="00472A55"/>
    <w:rsid w:val="004748A4"/>
    <w:rsid w:val="004748CD"/>
    <w:rsid w:val="00476546"/>
    <w:rsid w:val="00476A36"/>
    <w:rsid w:val="00476DF1"/>
    <w:rsid w:val="004804E2"/>
    <w:rsid w:val="00480CC8"/>
    <w:rsid w:val="00481503"/>
    <w:rsid w:val="004816A4"/>
    <w:rsid w:val="00481DBC"/>
    <w:rsid w:val="00483077"/>
    <w:rsid w:val="0048485A"/>
    <w:rsid w:val="00484B6E"/>
    <w:rsid w:val="00484FF3"/>
    <w:rsid w:val="004855A0"/>
    <w:rsid w:val="00486156"/>
    <w:rsid w:val="004875E4"/>
    <w:rsid w:val="0049027A"/>
    <w:rsid w:val="0049047B"/>
    <w:rsid w:val="004906BE"/>
    <w:rsid w:val="00490C48"/>
    <w:rsid w:val="00491015"/>
    <w:rsid w:val="004913D1"/>
    <w:rsid w:val="004918B1"/>
    <w:rsid w:val="0049193A"/>
    <w:rsid w:val="00491C6B"/>
    <w:rsid w:val="00492077"/>
    <w:rsid w:val="004927C4"/>
    <w:rsid w:val="0049291D"/>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A731B"/>
    <w:rsid w:val="004B0ACE"/>
    <w:rsid w:val="004B248B"/>
    <w:rsid w:val="004B428B"/>
    <w:rsid w:val="004B43E7"/>
    <w:rsid w:val="004B44EC"/>
    <w:rsid w:val="004B45DB"/>
    <w:rsid w:val="004B5275"/>
    <w:rsid w:val="004B574A"/>
    <w:rsid w:val="004B5ADD"/>
    <w:rsid w:val="004B6B46"/>
    <w:rsid w:val="004B6B87"/>
    <w:rsid w:val="004C005B"/>
    <w:rsid w:val="004C0140"/>
    <w:rsid w:val="004C0313"/>
    <w:rsid w:val="004C0867"/>
    <w:rsid w:val="004C0932"/>
    <w:rsid w:val="004C0E84"/>
    <w:rsid w:val="004C1646"/>
    <w:rsid w:val="004C1795"/>
    <w:rsid w:val="004C1B4C"/>
    <w:rsid w:val="004C1C42"/>
    <w:rsid w:val="004C1FCF"/>
    <w:rsid w:val="004C368D"/>
    <w:rsid w:val="004C37F5"/>
    <w:rsid w:val="004C4D0B"/>
    <w:rsid w:val="004C6F6D"/>
    <w:rsid w:val="004D033A"/>
    <w:rsid w:val="004D0427"/>
    <w:rsid w:val="004D0541"/>
    <w:rsid w:val="004D0CF5"/>
    <w:rsid w:val="004D19FC"/>
    <w:rsid w:val="004D1F86"/>
    <w:rsid w:val="004D2CBD"/>
    <w:rsid w:val="004D34BB"/>
    <w:rsid w:val="004D3CFF"/>
    <w:rsid w:val="004D4865"/>
    <w:rsid w:val="004D5A91"/>
    <w:rsid w:val="004D5AF7"/>
    <w:rsid w:val="004D5BB6"/>
    <w:rsid w:val="004D61B0"/>
    <w:rsid w:val="004D6A7F"/>
    <w:rsid w:val="004D730A"/>
    <w:rsid w:val="004E0115"/>
    <w:rsid w:val="004E0184"/>
    <w:rsid w:val="004E05E6"/>
    <w:rsid w:val="004E0B0A"/>
    <w:rsid w:val="004E17E8"/>
    <w:rsid w:val="004E1DDF"/>
    <w:rsid w:val="004E31D8"/>
    <w:rsid w:val="004E3489"/>
    <w:rsid w:val="004E3839"/>
    <w:rsid w:val="004E4327"/>
    <w:rsid w:val="004E43BF"/>
    <w:rsid w:val="004E4DA0"/>
    <w:rsid w:val="004E51BA"/>
    <w:rsid w:val="004E5976"/>
    <w:rsid w:val="004E69E4"/>
    <w:rsid w:val="004E75D4"/>
    <w:rsid w:val="004E7A4D"/>
    <w:rsid w:val="004E7BCB"/>
    <w:rsid w:val="004F15AC"/>
    <w:rsid w:val="004F1A66"/>
    <w:rsid w:val="004F1B41"/>
    <w:rsid w:val="004F264D"/>
    <w:rsid w:val="004F2FAF"/>
    <w:rsid w:val="004F3523"/>
    <w:rsid w:val="004F38FB"/>
    <w:rsid w:val="004F3D4A"/>
    <w:rsid w:val="004F4389"/>
    <w:rsid w:val="004F4BBC"/>
    <w:rsid w:val="004F4C5B"/>
    <w:rsid w:val="004F4D74"/>
    <w:rsid w:val="004F4E9F"/>
    <w:rsid w:val="004F5672"/>
    <w:rsid w:val="004F5DF8"/>
    <w:rsid w:val="004F6EA9"/>
    <w:rsid w:val="004F75B8"/>
    <w:rsid w:val="004F76F0"/>
    <w:rsid w:val="004F792E"/>
    <w:rsid w:val="00500467"/>
    <w:rsid w:val="00501068"/>
    <w:rsid w:val="0050156B"/>
    <w:rsid w:val="00501662"/>
    <w:rsid w:val="00501C36"/>
    <w:rsid w:val="0050252A"/>
    <w:rsid w:val="00502558"/>
    <w:rsid w:val="00502B43"/>
    <w:rsid w:val="00503258"/>
    <w:rsid w:val="00503D13"/>
    <w:rsid w:val="00503F4B"/>
    <w:rsid w:val="005041A2"/>
    <w:rsid w:val="00504E07"/>
    <w:rsid w:val="005060E7"/>
    <w:rsid w:val="005068D6"/>
    <w:rsid w:val="00506D3C"/>
    <w:rsid w:val="0050723E"/>
    <w:rsid w:val="005075D4"/>
    <w:rsid w:val="00510062"/>
    <w:rsid w:val="0051094B"/>
    <w:rsid w:val="00511003"/>
    <w:rsid w:val="00511BDD"/>
    <w:rsid w:val="00512453"/>
    <w:rsid w:val="00512583"/>
    <w:rsid w:val="005132DC"/>
    <w:rsid w:val="0051343B"/>
    <w:rsid w:val="005137D6"/>
    <w:rsid w:val="0051430B"/>
    <w:rsid w:val="005144D6"/>
    <w:rsid w:val="005158AD"/>
    <w:rsid w:val="00515F97"/>
    <w:rsid w:val="00517162"/>
    <w:rsid w:val="00517A79"/>
    <w:rsid w:val="00517B97"/>
    <w:rsid w:val="00520403"/>
    <w:rsid w:val="0052054C"/>
    <w:rsid w:val="00520830"/>
    <w:rsid w:val="00520EA9"/>
    <w:rsid w:val="00521250"/>
    <w:rsid w:val="005224BF"/>
    <w:rsid w:val="0052269A"/>
    <w:rsid w:val="005242BA"/>
    <w:rsid w:val="00525943"/>
    <w:rsid w:val="005259E8"/>
    <w:rsid w:val="00526355"/>
    <w:rsid w:val="005264D4"/>
    <w:rsid w:val="00526928"/>
    <w:rsid w:val="00526A3C"/>
    <w:rsid w:val="00526DE2"/>
    <w:rsid w:val="0052733E"/>
    <w:rsid w:val="00527787"/>
    <w:rsid w:val="005277BC"/>
    <w:rsid w:val="005304C8"/>
    <w:rsid w:val="00530D86"/>
    <w:rsid w:val="0053262C"/>
    <w:rsid w:val="005327E8"/>
    <w:rsid w:val="00532B21"/>
    <w:rsid w:val="00532CC0"/>
    <w:rsid w:val="00532CF2"/>
    <w:rsid w:val="005335BF"/>
    <w:rsid w:val="0053412C"/>
    <w:rsid w:val="00534248"/>
    <w:rsid w:val="00534B4C"/>
    <w:rsid w:val="00534B77"/>
    <w:rsid w:val="00535704"/>
    <w:rsid w:val="005358D3"/>
    <w:rsid w:val="00535DC6"/>
    <w:rsid w:val="00536064"/>
    <w:rsid w:val="0054009F"/>
    <w:rsid w:val="00540F63"/>
    <w:rsid w:val="005413D0"/>
    <w:rsid w:val="0054218F"/>
    <w:rsid w:val="00542464"/>
    <w:rsid w:val="005425B3"/>
    <w:rsid w:val="005432BA"/>
    <w:rsid w:val="00544033"/>
    <w:rsid w:val="0054403B"/>
    <w:rsid w:val="00544300"/>
    <w:rsid w:val="00544899"/>
    <w:rsid w:val="00545737"/>
    <w:rsid w:val="00545817"/>
    <w:rsid w:val="0054620D"/>
    <w:rsid w:val="00546479"/>
    <w:rsid w:val="00546C99"/>
    <w:rsid w:val="0054745E"/>
    <w:rsid w:val="00547640"/>
    <w:rsid w:val="00550BCF"/>
    <w:rsid w:val="00551713"/>
    <w:rsid w:val="00551817"/>
    <w:rsid w:val="0055197D"/>
    <w:rsid w:val="00552570"/>
    <w:rsid w:val="0055299A"/>
    <w:rsid w:val="0055301E"/>
    <w:rsid w:val="00553DBD"/>
    <w:rsid w:val="0055425C"/>
    <w:rsid w:val="00554395"/>
    <w:rsid w:val="005543A0"/>
    <w:rsid w:val="005545F2"/>
    <w:rsid w:val="00555308"/>
    <w:rsid w:val="00557045"/>
    <w:rsid w:val="00557137"/>
    <w:rsid w:val="00557246"/>
    <w:rsid w:val="005579F8"/>
    <w:rsid w:val="00557E0C"/>
    <w:rsid w:val="0056020F"/>
    <w:rsid w:val="00560EF5"/>
    <w:rsid w:val="005614EC"/>
    <w:rsid w:val="0056165C"/>
    <w:rsid w:val="005624ED"/>
    <w:rsid w:val="005632D5"/>
    <w:rsid w:val="005632D8"/>
    <w:rsid w:val="00563371"/>
    <w:rsid w:val="00563424"/>
    <w:rsid w:val="00563D33"/>
    <w:rsid w:val="0056403B"/>
    <w:rsid w:val="00564DF1"/>
    <w:rsid w:val="00564E33"/>
    <w:rsid w:val="005657D8"/>
    <w:rsid w:val="00565AF3"/>
    <w:rsid w:val="00566065"/>
    <w:rsid w:val="00566761"/>
    <w:rsid w:val="00567AC9"/>
    <w:rsid w:val="005701AD"/>
    <w:rsid w:val="00570B42"/>
    <w:rsid w:val="005714B2"/>
    <w:rsid w:val="005716C1"/>
    <w:rsid w:val="00571845"/>
    <w:rsid w:val="00572707"/>
    <w:rsid w:val="00572E54"/>
    <w:rsid w:val="0057327E"/>
    <w:rsid w:val="0057357A"/>
    <w:rsid w:val="00573821"/>
    <w:rsid w:val="00574005"/>
    <w:rsid w:val="00577456"/>
    <w:rsid w:val="00577D3F"/>
    <w:rsid w:val="0058001F"/>
    <w:rsid w:val="0058008D"/>
    <w:rsid w:val="00581DED"/>
    <w:rsid w:val="0058223D"/>
    <w:rsid w:val="00582738"/>
    <w:rsid w:val="0058281D"/>
    <w:rsid w:val="00583292"/>
    <w:rsid w:val="005834F3"/>
    <w:rsid w:val="00583750"/>
    <w:rsid w:val="00583D45"/>
    <w:rsid w:val="005842A6"/>
    <w:rsid w:val="00584325"/>
    <w:rsid w:val="005854F5"/>
    <w:rsid w:val="0058622B"/>
    <w:rsid w:val="0058635E"/>
    <w:rsid w:val="00586B71"/>
    <w:rsid w:val="00587034"/>
    <w:rsid w:val="00587169"/>
    <w:rsid w:val="00587FEF"/>
    <w:rsid w:val="00590143"/>
    <w:rsid w:val="0059126E"/>
    <w:rsid w:val="0059149C"/>
    <w:rsid w:val="00591C33"/>
    <w:rsid w:val="00591E71"/>
    <w:rsid w:val="00591E81"/>
    <w:rsid w:val="00592538"/>
    <w:rsid w:val="00592C82"/>
    <w:rsid w:val="00592DF7"/>
    <w:rsid w:val="00592E1B"/>
    <w:rsid w:val="0059319D"/>
    <w:rsid w:val="00593911"/>
    <w:rsid w:val="00594CC4"/>
    <w:rsid w:val="00594E1F"/>
    <w:rsid w:val="0059517E"/>
    <w:rsid w:val="00595FAC"/>
    <w:rsid w:val="00596607"/>
    <w:rsid w:val="0059733A"/>
    <w:rsid w:val="005975B4"/>
    <w:rsid w:val="00597881"/>
    <w:rsid w:val="005A044F"/>
    <w:rsid w:val="005A0600"/>
    <w:rsid w:val="005A0C93"/>
    <w:rsid w:val="005A2605"/>
    <w:rsid w:val="005A3229"/>
    <w:rsid w:val="005A38E6"/>
    <w:rsid w:val="005A4513"/>
    <w:rsid w:val="005A4714"/>
    <w:rsid w:val="005A5E9D"/>
    <w:rsid w:val="005A61FE"/>
    <w:rsid w:val="005A670D"/>
    <w:rsid w:val="005A6A77"/>
    <w:rsid w:val="005A6D76"/>
    <w:rsid w:val="005A6E88"/>
    <w:rsid w:val="005A7123"/>
    <w:rsid w:val="005A7550"/>
    <w:rsid w:val="005A7A74"/>
    <w:rsid w:val="005A7C37"/>
    <w:rsid w:val="005B04D9"/>
    <w:rsid w:val="005B150A"/>
    <w:rsid w:val="005B1521"/>
    <w:rsid w:val="005B1696"/>
    <w:rsid w:val="005B244B"/>
    <w:rsid w:val="005B245E"/>
    <w:rsid w:val="005B28B2"/>
    <w:rsid w:val="005B3206"/>
    <w:rsid w:val="005B364B"/>
    <w:rsid w:val="005B3A7E"/>
    <w:rsid w:val="005B45DB"/>
    <w:rsid w:val="005B4720"/>
    <w:rsid w:val="005B4ADF"/>
    <w:rsid w:val="005B4FCB"/>
    <w:rsid w:val="005B52E7"/>
    <w:rsid w:val="005B5B57"/>
    <w:rsid w:val="005B5CC5"/>
    <w:rsid w:val="005B640B"/>
    <w:rsid w:val="005B6551"/>
    <w:rsid w:val="005B6568"/>
    <w:rsid w:val="005B72F4"/>
    <w:rsid w:val="005B74C1"/>
    <w:rsid w:val="005B7878"/>
    <w:rsid w:val="005B78FD"/>
    <w:rsid w:val="005B7D70"/>
    <w:rsid w:val="005B7E32"/>
    <w:rsid w:val="005B7F37"/>
    <w:rsid w:val="005C014B"/>
    <w:rsid w:val="005C0699"/>
    <w:rsid w:val="005C06AF"/>
    <w:rsid w:val="005C0971"/>
    <w:rsid w:val="005C09CB"/>
    <w:rsid w:val="005C12BB"/>
    <w:rsid w:val="005C1BFA"/>
    <w:rsid w:val="005C2069"/>
    <w:rsid w:val="005C20A0"/>
    <w:rsid w:val="005C20EF"/>
    <w:rsid w:val="005C2EDB"/>
    <w:rsid w:val="005C315B"/>
    <w:rsid w:val="005C3CC7"/>
    <w:rsid w:val="005C3D00"/>
    <w:rsid w:val="005C4223"/>
    <w:rsid w:val="005C562C"/>
    <w:rsid w:val="005C585A"/>
    <w:rsid w:val="005C7680"/>
    <w:rsid w:val="005D0021"/>
    <w:rsid w:val="005D0FCB"/>
    <w:rsid w:val="005D11BE"/>
    <w:rsid w:val="005D1355"/>
    <w:rsid w:val="005D2418"/>
    <w:rsid w:val="005D2745"/>
    <w:rsid w:val="005D2AC3"/>
    <w:rsid w:val="005D35E6"/>
    <w:rsid w:val="005D3A37"/>
    <w:rsid w:val="005D3AD3"/>
    <w:rsid w:val="005D4023"/>
    <w:rsid w:val="005D4C93"/>
    <w:rsid w:val="005D6B3D"/>
    <w:rsid w:val="005D6C54"/>
    <w:rsid w:val="005E1673"/>
    <w:rsid w:val="005E18D2"/>
    <w:rsid w:val="005E2087"/>
    <w:rsid w:val="005E264A"/>
    <w:rsid w:val="005E3700"/>
    <w:rsid w:val="005E37A8"/>
    <w:rsid w:val="005E385B"/>
    <w:rsid w:val="005E3B25"/>
    <w:rsid w:val="005E4944"/>
    <w:rsid w:val="005E49EA"/>
    <w:rsid w:val="005E5C46"/>
    <w:rsid w:val="005E5E12"/>
    <w:rsid w:val="005E5E30"/>
    <w:rsid w:val="005E6248"/>
    <w:rsid w:val="005E629F"/>
    <w:rsid w:val="005E7CDD"/>
    <w:rsid w:val="005E7F2B"/>
    <w:rsid w:val="005F004A"/>
    <w:rsid w:val="005F0703"/>
    <w:rsid w:val="005F0A0A"/>
    <w:rsid w:val="005F175F"/>
    <w:rsid w:val="005F1BA2"/>
    <w:rsid w:val="005F1F5A"/>
    <w:rsid w:val="005F20CB"/>
    <w:rsid w:val="005F2A4B"/>
    <w:rsid w:val="005F2E39"/>
    <w:rsid w:val="005F3574"/>
    <w:rsid w:val="005F48E9"/>
    <w:rsid w:val="005F4DF6"/>
    <w:rsid w:val="005F4F37"/>
    <w:rsid w:val="005F570F"/>
    <w:rsid w:val="005F69D2"/>
    <w:rsid w:val="005F7B45"/>
    <w:rsid w:val="00600CC0"/>
    <w:rsid w:val="00601244"/>
    <w:rsid w:val="00602264"/>
    <w:rsid w:val="0060234C"/>
    <w:rsid w:val="006027C8"/>
    <w:rsid w:val="00602898"/>
    <w:rsid w:val="00602AE8"/>
    <w:rsid w:val="00602B78"/>
    <w:rsid w:val="00603275"/>
    <w:rsid w:val="00603548"/>
    <w:rsid w:val="00604933"/>
    <w:rsid w:val="00604BCE"/>
    <w:rsid w:val="0060558A"/>
    <w:rsid w:val="00605BCD"/>
    <w:rsid w:val="0060644E"/>
    <w:rsid w:val="00606BB2"/>
    <w:rsid w:val="00606F3C"/>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4656"/>
    <w:rsid w:val="00615387"/>
    <w:rsid w:val="0061600B"/>
    <w:rsid w:val="00616308"/>
    <w:rsid w:val="0061673A"/>
    <w:rsid w:val="006171E3"/>
    <w:rsid w:val="00617287"/>
    <w:rsid w:val="00617411"/>
    <w:rsid w:val="006177A7"/>
    <w:rsid w:val="00617B7E"/>
    <w:rsid w:val="00620033"/>
    <w:rsid w:val="00620DF3"/>
    <w:rsid w:val="0062200C"/>
    <w:rsid w:val="0062275D"/>
    <w:rsid w:val="006233E6"/>
    <w:rsid w:val="00623B63"/>
    <w:rsid w:val="00623C0D"/>
    <w:rsid w:val="00623EB0"/>
    <w:rsid w:val="00624A30"/>
    <w:rsid w:val="006253FF"/>
    <w:rsid w:val="00626268"/>
    <w:rsid w:val="00626B4F"/>
    <w:rsid w:val="006273A7"/>
    <w:rsid w:val="00627EC2"/>
    <w:rsid w:val="006323DB"/>
    <w:rsid w:val="00632442"/>
    <w:rsid w:val="006330EE"/>
    <w:rsid w:val="00634F66"/>
    <w:rsid w:val="006353C0"/>
    <w:rsid w:val="006358F3"/>
    <w:rsid w:val="00635E8B"/>
    <w:rsid w:val="00636A14"/>
    <w:rsid w:val="006372F3"/>
    <w:rsid w:val="00640E4A"/>
    <w:rsid w:val="006412F8"/>
    <w:rsid w:val="006416B1"/>
    <w:rsid w:val="00641FF3"/>
    <w:rsid w:val="0064233E"/>
    <w:rsid w:val="00642B07"/>
    <w:rsid w:val="00642BD7"/>
    <w:rsid w:val="00643A89"/>
    <w:rsid w:val="00645360"/>
    <w:rsid w:val="00646283"/>
    <w:rsid w:val="00646827"/>
    <w:rsid w:val="00646D7B"/>
    <w:rsid w:val="00646E26"/>
    <w:rsid w:val="006476DB"/>
    <w:rsid w:val="00650E2C"/>
    <w:rsid w:val="00651083"/>
    <w:rsid w:val="00651302"/>
    <w:rsid w:val="00652145"/>
    <w:rsid w:val="00652F60"/>
    <w:rsid w:val="006530FC"/>
    <w:rsid w:val="00653895"/>
    <w:rsid w:val="0065401A"/>
    <w:rsid w:val="00654036"/>
    <w:rsid w:val="0065410F"/>
    <w:rsid w:val="006544BC"/>
    <w:rsid w:val="006554FF"/>
    <w:rsid w:val="00655ECC"/>
    <w:rsid w:val="0065603A"/>
    <w:rsid w:val="006560D2"/>
    <w:rsid w:val="00656393"/>
    <w:rsid w:val="00660E30"/>
    <w:rsid w:val="00660F26"/>
    <w:rsid w:val="00661338"/>
    <w:rsid w:val="006622BE"/>
    <w:rsid w:val="00663069"/>
    <w:rsid w:val="0066445B"/>
    <w:rsid w:val="00664C5F"/>
    <w:rsid w:val="00665793"/>
    <w:rsid w:val="00665A7A"/>
    <w:rsid w:val="00665FC5"/>
    <w:rsid w:val="0066648F"/>
    <w:rsid w:val="00666A5E"/>
    <w:rsid w:val="006705EA"/>
    <w:rsid w:val="00670C9E"/>
    <w:rsid w:val="0067127C"/>
    <w:rsid w:val="00671E17"/>
    <w:rsid w:val="00671F7E"/>
    <w:rsid w:val="0067213F"/>
    <w:rsid w:val="006724D1"/>
    <w:rsid w:val="0067252E"/>
    <w:rsid w:val="00673023"/>
    <w:rsid w:val="0067309B"/>
    <w:rsid w:val="00673E3E"/>
    <w:rsid w:val="00675FEE"/>
    <w:rsid w:val="00676423"/>
    <w:rsid w:val="00676EF2"/>
    <w:rsid w:val="00676F29"/>
    <w:rsid w:val="00677B30"/>
    <w:rsid w:val="00680225"/>
    <w:rsid w:val="00680564"/>
    <w:rsid w:val="00680787"/>
    <w:rsid w:val="00680B92"/>
    <w:rsid w:val="006816EA"/>
    <w:rsid w:val="0068374D"/>
    <w:rsid w:val="00683C51"/>
    <w:rsid w:val="00684AB3"/>
    <w:rsid w:val="00684D1D"/>
    <w:rsid w:val="00684E39"/>
    <w:rsid w:val="00685D2D"/>
    <w:rsid w:val="00686047"/>
    <w:rsid w:val="00686792"/>
    <w:rsid w:val="00686C09"/>
    <w:rsid w:val="006908DF"/>
    <w:rsid w:val="00690D15"/>
    <w:rsid w:val="00690F8A"/>
    <w:rsid w:val="006914AE"/>
    <w:rsid w:val="00691CCF"/>
    <w:rsid w:val="00691DE3"/>
    <w:rsid w:val="0069204A"/>
    <w:rsid w:val="006934C3"/>
    <w:rsid w:val="00693C28"/>
    <w:rsid w:val="00693DB0"/>
    <w:rsid w:val="00694003"/>
    <w:rsid w:val="00694E49"/>
    <w:rsid w:val="00695879"/>
    <w:rsid w:val="00695F0D"/>
    <w:rsid w:val="00696A50"/>
    <w:rsid w:val="00696B00"/>
    <w:rsid w:val="006A089A"/>
    <w:rsid w:val="006A12C7"/>
    <w:rsid w:val="006A1491"/>
    <w:rsid w:val="006A1A00"/>
    <w:rsid w:val="006A22E8"/>
    <w:rsid w:val="006A2BAF"/>
    <w:rsid w:val="006A3295"/>
    <w:rsid w:val="006A35FC"/>
    <w:rsid w:val="006A3893"/>
    <w:rsid w:val="006A396E"/>
    <w:rsid w:val="006A3ABC"/>
    <w:rsid w:val="006A3D2E"/>
    <w:rsid w:val="006A41AF"/>
    <w:rsid w:val="006A4506"/>
    <w:rsid w:val="006A4E1D"/>
    <w:rsid w:val="006A519F"/>
    <w:rsid w:val="006A54DB"/>
    <w:rsid w:val="006A5D35"/>
    <w:rsid w:val="006A6CB9"/>
    <w:rsid w:val="006B0C94"/>
    <w:rsid w:val="006B0D0E"/>
    <w:rsid w:val="006B167D"/>
    <w:rsid w:val="006B1989"/>
    <w:rsid w:val="006B1C72"/>
    <w:rsid w:val="006B1F62"/>
    <w:rsid w:val="006B2631"/>
    <w:rsid w:val="006B3737"/>
    <w:rsid w:val="006B3A15"/>
    <w:rsid w:val="006B3CDC"/>
    <w:rsid w:val="006B468C"/>
    <w:rsid w:val="006B60D8"/>
    <w:rsid w:val="006B6AFA"/>
    <w:rsid w:val="006B6BB3"/>
    <w:rsid w:val="006B73BB"/>
    <w:rsid w:val="006B7934"/>
    <w:rsid w:val="006C0186"/>
    <w:rsid w:val="006C13FD"/>
    <w:rsid w:val="006C1721"/>
    <w:rsid w:val="006C27C3"/>
    <w:rsid w:val="006C2D14"/>
    <w:rsid w:val="006C3A33"/>
    <w:rsid w:val="006C3FE1"/>
    <w:rsid w:val="006C4678"/>
    <w:rsid w:val="006C4CF9"/>
    <w:rsid w:val="006C67B1"/>
    <w:rsid w:val="006C6EDB"/>
    <w:rsid w:val="006C79BB"/>
    <w:rsid w:val="006C7A5E"/>
    <w:rsid w:val="006D0592"/>
    <w:rsid w:val="006D0C7A"/>
    <w:rsid w:val="006D1212"/>
    <w:rsid w:val="006D1FFE"/>
    <w:rsid w:val="006D29A7"/>
    <w:rsid w:val="006D3518"/>
    <w:rsid w:val="006D366F"/>
    <w:rsid w:val="006D3729"/>
    <w:rsid w:val="006D3DC6"/>
    <w:rsid w:val="006D4515"/>
    <w:rsid w:val="006D49B3"/>
    <w:rsid w:val="006D5680"/>
    <w:rsid w:val="006D604A"/>
    <w:rsid w:val="006D660C"/>
    <w:rsid w:val="006D6780"/>
    <w:rsid w:val="006D6F93"/>
    <w:rsid w:val="006D70F8"/>
    <w:rsid w:val="006D77A4"/>
    <w:rsid w:val="006D7A7C"/>
    <w:rsid w:val="006E02CC"/>
    <w:rsid w:val="006E05A8"/>
    <w:rsid w:val="006E0602"/>
    <w:rsid w:val="006E0800"/>
    <w:rsid w:val="006E09D6"/>
    <w:rsid w:val="006E176B"/>
    <w:rsid w:val="006E2818"/>
    <w:rsid w:val="006E39E1"/>
    <w:rsid w:val="006E42EC"/>
    <w:rsid w:val="006E4594"/>
    <w:rsid w:val="006E540B"/>
    <w:rsid w:val="006E5D2D"/>
    <w:rsid w:val="006E5FB5"/>
    <w:rsid w:val="006E6377"/>
    <w:rsid w:val="006E641F"/>
    <w:rsid w:val="006E676C"/>
    <w:rsid w:val="006E691E"/>
    <w:rsid w:val="006E715F"/>
    <w:rsid w:val="006E7694"/>
    <w:rsid w:val="006E7FF6"/>
    <w:rsid w:val="006F0344"/>
    <w:rsid w:val="006F092E"/>
    <w:rsid w:val="006F1108"/>
    <w:rsid w:val="006F1247"/>
    <w:rsid w:val="006F124F"/>
    <w:rsid w:val="006F1612"/>
    <w:rsid w:val="006F16AE"/>
    <w:rsid w:val="006F1845"/>
    <w:rsid w:val="006F1F74"/>
    <w:rsid w:val="006F3F43"/>
    <w:rsid w:val="006F447D"/>
    <w:rsid w:val="006F4968"/>
    <w:rsid w:val="006F4EE0"/>
    <w:rsid w:val="006F4F2E"/>
    <w:rsid w:val="006F50D9"/>
    <w:rsid w:val="006F5522"/>
    <w:rsid w:val="006F59E3"/>
    <w:rsid w:val="006F6212"/>
    <w:rsid w:val="006F6426"/>
    <w:rsid w:val="006F6468"/>
    <w:rsid w:val="006F64EF"/>
    <w:rsid w:val="006F69D0"/>
    <w:rsid w:val="006F7F70"/>
    <w:rsid w:val="00700147"/>
    <w:rsid w:val="0070068E"/>
    <w:rsid w:val="00701557"/>
    <w:rsid w:val="007019ED"/>
    <w:rsid w:val="00701E38"/>
    <w:rsid w:val="00702393"/>
    <w:rsid w:val="0070244B"/>
    <w:rsid w:val="007028A9"/>
    <w:rsid w:val="00702DD1"/>
    <w:rsid w:val="00703B74"/>
    <w:rsid w:val="00703D1C"/>
    <w:rsid w:val="0070440F"/>
    <w:rsid w:val="00704604"/>
    <w:rsid w:val="00705518"/>
    <w:rsid w:val="007057F3"/>
    <w:rsid w:val="00705E27"/>
    <w:rsid w:val="00706C60"/>
    <w:rsid w:val="00707565"/>
    <w:rsid w:val="00707A83"/>
    <w:rsid w:val="00707CB5"/>
    <w:rsid w:val="00707CE6"/>
    <w:rsid w:val="00710E0C"/>
    <w:rsid w:val="00710F12"/>
    <w:rsid w:val="00711878"/>
    <w:rsid w:val="00712170"/>
    <w:rsid w:val="00712F06"/>
    <w:rsid w:val="007130B7"/>
    <w:rsid w:val="00713CF7"/>
    <w:rsid w:val="00714386"/>
    <w:rsid w:val="007145AA"/>
    <w:rsid w:val="007147C4"/>
    <w:rsid w:val="007152A4"/>
    <w:rsid w:val="00715630"/>
    <w:rsid w:val="00715EFE"/>
    <w:rsid w:val="00716D2D"/>
    <w:rsid w:val="0071709C"/>
    <w:rsid w:val="00717725"/>
    <w:rsid w:val="007178EC"/>
    <w:rsid w:val="00717E7A"/>
    <w:rsid w:val="00720006"/>
    <w:rsid w:val="007203A0"/>
    <w:rsid w:val="00720BF1"/>
    <w:rsid w:val="007214B3"/>
    <w:rsid w:val="00721733"/>
    <w:rsid w:val="00721755"/>
    <w:rsid w:val="00722B13"/>
    <w:rsid w:val="00722C48"/>
    <w:rsid w:val="007230BC"/>
    <w:rsid w:val="00724EA3"/>
    <w:rsid w:val="007256F7"/>
    <w:rsid w:val="007268C6"/>
    <w:rsid w:val="00726D5A"/>
    <w:rsid w:val="007279B3"/>
    <w:rsid w:val="00727C11"/>
    <w:rsid w:val="007301E1"/>
    <w:rsid w:val="00730311"/>
    <w:rsid w:val="007305B9"/>
    <w:rsid w:val="0073066C"/>
    <w:rsid w:val="007306BF"/>
    <w:rsid w:val="00730EE1"/>
    <w:rsid w:val="00732FE3"/>
    <w:rsid w:val="00733BB2"/>
    <w:rsid w:val="00733DE2"/>
    <w:rsid w:val="00735BCF"/>
    <w:rsid w:val="00736007"/>
    <w:rsid w:val="007361F9"/>
    <w:rsid w:val="00736E53"/>
    <w:rsid w:val="00737DEE"/>
    <w:rsid w:val="00737E3A"/>
    <w:rsid w:val="0074081E"/>
    <w:rsid w:val="007408D9"/>
    <w:rsid w:val="00741240"/>
    <w:rsid w:val="00742274"/>
    <w:rsid w:val="00742D78"/>
    <w:rsid w:val="00742ED3"/>
    <w:rsid w:val="0074378D"/>
    <w:rsid w:val="00743AC0"/>
    <w:rsid w:val="007441B8"/>
    <w:rsid w:val="007445B8"/>
    <w:rsid w:val="00744DC9"/>
    <w:rsid w:val="007452B6"/>
    <w:rsid w:val="00745DDF"/>
    <w:rsid w:val="0074613A"/>
    <w:rsid w:val="00746A5E"/>
    <w:rsid w:val="00746F00"/>
    <w:rsid w:val="00747060"/>
    <w:rsid w:val="007471E9"/>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40"/>
    <w:rsid w:val="00754A60"/>
    <w:rsid w:val="00755EFE"/>
    <w:rsid w:val="00756D52"/>
    <w:rsid w:val="00756EBF"/>
    <w:rsid w:val="00757D87"/>
    <w:rsid w:val="00757E26"/>
    <w:rsid w:val="00760012"/>
    <w:rsid w:val="0076055F"/>
    <w:rsid w:val="007607C6"/>
    <w:rsid w:val="00760991"/>
    <w:rsid w:val="00760D2E"/>
    <w:rsid w:val="007610F4"/>
    <w:rsid w:val="007615E3"/>
    <w:rsid w:val="00761876"/>
    <w:rsid w:val="00762BB3"/>
    <w:rsid w:val="007637EF"/>
    <w:rsid w:val="00763925"/>
    <w:rsid w:val="00764479"/>
    <w:rsid w:val="007648D7"/>
    <w:rsid w:val="0076624D"/>
    <w:rsid w:val="00766500"/>
    <w:rsid w:val="00766C50"/>
    <w:rsid w:val="00767028"/>
    <w:rsid w:val="00767262"/>
    <w:rsid w:val="00767633"/>
    <w:rsid w:val="00770559"/>
    <w:rsid w:val="00770AC9"/>
    <w:rsid w:val="00771772"/>
    <w:rsid w:val="00772DF6"/>
    <w:rsid w:val="007736BD"/>
    <w:rsid w:val="0077382A"/>
    <w:rsid w:val="00774258"/>
    <w:rsid w:val="00774604"/>
    <w:rsid w:val="007748A4"/>
    <w:rsid w:val="0077505B"/>
    <w:rsid w:val="00775298"/>
    <w:rsid w:val="007764C1"/>
    <w:rsid w:val="007766DC"/>
    <w:rsid w:val="00776792"/>
    <w:rsid w:val="00776A2B"/>
    <w:rsid w:val="00776E9C"/>
    <w:rsid w:val="0077705B"/>
    <w:rsid w:val="007772E4"/>
    <w:rsid w:val="00777682"/>
    <w:rsid w:val="007779C9"/>
    <w:rsid w:val="00777D23"/>
    <w:rsid w:val="00777F7B"/>
    <w:rsid w:val="0078039D"/>
    <w:rsid w:val="007808E4"/>
    <w:rsid w:val="007819C1"/>
    <w:rsid w:val="0078221A"/>
    <w:rsid w:val="00782C0F"/>
    <w:rsid w:val="00782E13"/>
    <w:rsid w:val="00783364"/>
    <w:rsid w:val="00783422"/>
    <w:rsid w:val="00783481"/>
    <w:rsid w:val="00783CD8"/>
    <w:rsid w:val="00783EC3"/>
    <w:rsid w:val="007848C1"/>
    <w:rsid w:val="007849FA"/>
    <w:rsid w:val="00784EA4"/>
    <w:rsid w:val="00785E17"/>
    <w:rsid w:val="00786734"/>
    <w:rsid w:val="007867AB"/>
    <w:rsid w:val="007867C0"/>
    <w:rsid w:val="00787135"/>
    <w:rsid w:val="0078752A"/>
    <w:rsid w:val="0079007B"/>
    <w:rsid w:val="00790516"/>
    <w:rsid w:val="00790820"/>
    <w:rsid w:val="0079092D"/>
    <w:rsid w:val="00791684"/>
    <w:rsid w:val="00792D5C"/>
    <w:rsid w:val="00794C1D"/>
    <w:rsid w:val="00794E6D"/>
    <w:rsid w:val="00795274"/>
    <w:rsid w:val="007953E7"/>
    <w:rsid w:val="00795995"/>
    <w:rsid w:val="0079668F"/>
    <w:rsid w:val="00796C5C"/>
    <w:rsid w:val="0079748A"/>
    <w:rsid w:val="00797565"/>
    <w:rsid w:val="00797720"/>
    <w:rsid w:val="0079793D"/>
    <w:rsid w:val="00797BFB"/>
    <w:rsid w:val="00797EB2"/>
    <w:rsid w:val="007A0302"/>
    <w:rsid w:val="007A102A"/>
    <w:rsid w:val="007A1B12"/>
    <w:rsid w:val="007A1BD6"/>
    <w:rsid w:val="007A2076"/>
    <w:rsid w:val="007A2207"/>
    <w:rsid w:val="007A239B"/>
    <w:rsid w:val="007A2BC8"/>
    <w:rsid w:val="007A3FD8"/>
    <w:rsid w:val="007A42B9"/>
    <w:rsid w:val="007A4607"/>
    <w:rsid w:val="007A4842"/>
    <w:rsid w:val="007A4B6D"/>
    <w:rsid w:val="007A4F0A"/>
    <w:rsid w:val="007A5F70"/>
    <w:rsid w:val="007B0931"/>
    <w:rsid w:val="007B1A28"/>
    <w:rsid w:val="007B1AE7"/>
    <w:rsid w:val="007B28CE"/>
    <w:rsid w:val="007B38AA"/>
    <w:rsid w:val="007B4083"/>
    <w:rsid w:val="007B4B0D"/>
    <w:rsid w:val="007B538C"/>
    <w:rsid w:val="007B6464"/>
    <w:rsid w:val="007B6EED"/>
    <w:rsid w:val="007B71C7"/>
    <w:rsid w:val="007B724B"/>
    <w:rsid w:val="007C008B"/>
    <w:rsid w:val="007C0282"/>
    <w:rsid w:val="007C05FC"/>
    <w:rsid w:val="007C0720"/>
    <w:rsid w:val="007C0CF7"/>
    <w:rsid w:val="007C0E7B"/>
    <w:rsid w:val="007C183A"/>
    <w:rsid w:val="007C2427"/>
    <w:rsid w:val="007C2550"/>
    <w:rsid w:val="007C257C"/>
    <w:rsid w:val="007C2690"/>
    <w:rsid w:val="007C2E61"/>
    <w:rsid w:val="007C343B"/>
    <w:rsid w:val="007C453D"/>
    <w:rsid w:val="007C5602"/>
    <w:rsid w:val="007C624F"/>
    <w:rsid w:val="007C7325"/>
    <w:rsid w:val="007C7472"/>
    <w:rsid w:val="007C7CEB"/>
    <w:rsid w:val="007D08DB"/>
    <w:rsid w:val="007D208F"/>
    <w:rsid w:val="007D2A8B"/>
    <w:rsid w:val="007D35F9"/>
    <w:rsid w:val="007D363A"/>
    <w:rsid w:val="007D3824"/>
    <w:rsid w:val="007D3C5B"/>
    <w:rsid w:val="007D3D36"/>
    <w:rsid w:val="007D4984"/>
    <w:rsid w:val="007D4B72"/>
    <w:rsid w:val="007D4E24"/>
    <w:rsid w:val="007D59A6"/>
    <w:rsid w:val="007D6321"/>
    <w:rsid w:val="007D6C49"/>
    <w:rsid w:val="007D715A"/>
    <w:rsid w:val="007D71FE"/>
    <w:rsid w:val="007D74A0"/>
    <w:rsid w:val="007D7FFA"/>
    <w:rsid w:val="007E069B"/>
    <w:rsid w:val="007E0B5A"/>
    <w:rsid w:val="007E1338"/>
    <w:rsid w:val="007E27EC"/>
    <w:rsid w:val="007E3AA2"/>
    <w:rsid w:val="007E519A"/>
    <w:rsid w:val="007E568E"/>
    <w:rsid w:val="007E5F06"/>
    <w:rsid w:val="007E636F"/>
    <w:rsid w:val="007E6992"/>
    <w:rsid w:val="007E6C50"/>
    <w:rsid w:val="007E6F62"/>
    <w:rsid w:val="007E6F9A"/>
    <w:rsid w:val="007E7046"/>
    <w:rsid w:val="007E735B"/>
    <w:rsid w:val="007E7C3B"/>
    <w:rsid w:val="007E7CEF"/>
    <w:rsid w:val="007E7F16"/>
    <w:rsid w:val="007F013E"/>
    <w:rsid w:val="007F06C5"/>
    <w:rsid w:val="007F079B"/>
    <w:rsid w:val="007F1106"/>
    <w:rsid w:val="007F17CC"/>
    <w:rsid w:val="007F1D0F"/>
    <w:rsid w:val="007F1DF4"/>
    <w:rsid w:val="007F27A0"/>
    <w:rsid w:val="007F2FB3"/>
    <w:rsid w:val="007F4549"/>
    <w:rsid w:val="007F4CA5"/>
    <w:rsid w:val="007F57C6"/>
    <w:rsid w:val="007F5BD1"/>
    <w:rsid w:val="007F5D50"/>
    <w:rsid w:val="007F600D"/>
    <w:rsid w:val="007F6211"/>
    <w:rsid w:val="007F6708"/>
    <w:rsid w:val="007F67A1"/>
    <w:rsid w:val="007F7294"/>
    <w:rsid w:val="007F72E6"/>
    <w:rsid w:val="007F749D"/>
    <w:rsid w:val="008005E9"/>
    <w:rsid w:val="00800651"/>
    <w:rsid w:val="0080138B"/>
    <w:rsid w:val="008015DB"/>
    <w:rsid w:val="00801787"/>
    <w:rsid w:val="00801DE2"/>
    <w:rsid w:val="0080207B"/>
    <w:rsid w:val="00802265"/>
    <w:rsid w:val="0080232A"/>
    <w:rsid w:val="00802FAC"/>
    <w:rsid w:val="008036AD"/>
    <w:rsid w:val="00803DA3"/>
    <w:rsid w:val="00803E02"/>
    <w:rsid w:val="008043C1"/>
    <w:rsid w:val="008045BB"/>
    <w:rsid w:val="0080475B"/>
    <w:rsid w:val="00804F4A"/>
    <w:rsid w:val="008050F8"/>
    <w:rsid w:val="0080599F"/>
    <w:rsid w:val="00805F6E"/>
    <w:rsid w:val="00806A69"/>
    <w:rsid w:val="00807290"/>
    <w:rsid w:val="00810A54"/>
    <w:rsid w:val="00810B10"/>
    <w:rsid w:val="008112C1"/>
    <w:rsid w:val="00811E36"/>
    <w:rsid w:val="00811F03"/>
    <w:rsid w:val="00812A2F"/>
    <w:rsid w:val="00812A90"/>
    <w:rsid w:val="00812AE6"/>
    <w:rsid w:val="00812E34"/>
    <w:rsid w:val="00815E3C"/>
    <w:rsid w:val="00815FFB"/>
    <w:rsid w:val="00816225"/>
    <w:rsid w:val="00816764"/>
    <w:rsid w:val="008168A0"/>
    <w:rsid w:val="00817238"/>
    <w:rsid w:val="00817386"/>
    <w:rsid w:val="0082028F"/>
    <w:rsid w:val="00820584"/>
    <w:rsid w:val="00821D5F"/>
    <w:rsid w:val="00823C75"/>
    <w:rsid w:val="00824B45"/>
    <w:rsid w:val="00824D6D"/>
    <w:rsid w:val="00825941"/>
    <w:rsid w:val="00825F84"/>
    <w:rsid w:val="00826117"/>
    <w:rsid w:val="008265CC"/>
    <w:rsid w:val="00826BA9"/>
    <w:rsid w:val="0082724F"/>
    <w:rsid w:val="008274BA"/>
    <w:rsid w:val="00831451"/>
    <w:rsid w:val="008314DD"/>
    <w:rsid w:val="00831839"/>
    <w:rsid w:val="00832386"/>
    <w:rsid w:val="00832F34"/>
    <w:rsid w:val="008334C2"/>
    <w:rsid w:val="00835126"/>
    <w:rsid w:val="00835190"/>
    <w:rsid w:val="00835746"/>
    <w:rsid w:val="00837208"/>
    <w:rsid w:val="0084009C"/>
    <w:rsid w:val="00841D7E"/>
    <w:rsid w:val="0084226A"/>
    <w:rsid w:val="0084264D"/>
    <w:rsid w:val="008432E2"/>
    <w:rsid w:val="008433B7"/>
    <w:rsid w:val="008437D0"/>
    <w:rsid w:val="00843FB0"/>
    <w:rsid w:val="008440F0"/>
    <w:rsid w:val="00844CAF"/>
    <w:rsid w:val="0084513A"/>
    <w:rsid w:val="008454F0"/>
    <w:rsid w:val="00845B37"/>
    <w:rsid w:val="00846C58"/>
    <w:rsid w:val="008472AA"/>
    <w:rsid w:val="00847491"/>
    <w:rsid w:val="00847B44"/>
    <w:rsid w:val="00847CA7"/>
    <w:rsid w:val="00847F9A"/>
    <w:rsid w:val="00850A22"/>
    <w:rsid w:val="00851674"/>
    <w:rsid w:val="00851ABD"/>
    <w:rsid w:val="00851E0C"/>
    <w:rsid w:val="00851EAE"/>
    <w:rsid w:val="00851FCD"/>
    <w:rsid w:val="008524B5"/>
    <w:rsid w:val="0085313E"/>
    <w:rsid w:val="008539BF"/>
    <w:rsid w:val="00853B86"/>
    <w:rsid w:val="00853EB9"/>
    <w:rsid w:val="00854E25"/>
    <w:rsid w:val="008550FE"/>
    <w:rsid w:val="00855104"/>
    <w:rsid w:val="0085511E"/>
    <w:rsid w:val="008551AF"/>
    <w:rsid w:val="0085525B"/>
    <w:rsid w:val="00855366"/>
    <w:rsid w:val="008554AD"/>
    <w:rsid w:val="008561B5"/>
    <w:rsid w:val="00856278"/>
    <w:rsid w:val="00856CEC"/>
    <w:rsid w:val="00857B7B"/>
    <w:rsid w:val="008600DA"/>
    <w:rsid w:val="0086014A"/>
    <w:rsid w:val="008602DD"/>
    <w:rsid w:val="00860E24"/>
    <w:rsid w:val="00861111"/>
    <w:rsid w:val="008613DC"/>
    <w:rsid w:val="00861ABF"/>
    <w:rsid w:val="00862339"/>
    <w:rsid w:val="0086251B"/>
    <w:rsid w:val="00862FE4"/>
    <w:rsid w:val="00863265"/>
    <w:rsid w:val="00864058"/>
    <w:rsid w:val="00864C31"/>
    <w:rsid w:val="00866019"/>
    <w:rsid w:val="00870579"/>
    <w:rsid w:val="008705F3"/>
    <w:rsid w:val="00870894"/>
    <w:rsid w:val="00871689"/>
    <w:rsid w:val="008718E5"/>
    <w:rsid w:val="008719EA"/>
    <w:rsid w:val="00872B8E"/>
    <w:rsid w:val="00872F20"/>
    <w:rsid w:val="00874363"/>
    <w:rsid w:val="008744C5"/>
    <w:rsid w:val="008748A5"/>
    <w:rsid w:val="00874CE6"/>
    <w:rsid w:val="00875229"/>
    <w:rsid w:val="00875A72"/>
    <w:rsid w:val="0087623C"/>
    <w:rsid w:val="00876973"/>
    <w:rsid w:val="00877C85"/>
    <w:rsid w:val="00877D77"/>
    <w:rsid w:val="00881211"/>
    <w:rsid w:val="008815E1"/>
    <w:rsid w:val="008829A5"/>
    <w:rsid w:val="0088307E"/>
    <w:rsid w:val="008831CE"/>
    <w:rsid w:val="00884D2C"/>
    <w:rsid w:val="00886303"/>
    <w:rsid w:val="008863EB"/>
    <w:rsid w:val="00887D3A"/>
    <w:rsid w:val="008900FD"/>
    <w:rsid w:val="00890172"/>
    <w:rsid w:val="00890396"/>
    <w:rsid w:val="00890421"/>
    <w:rsid w:val="0089043E"/>
    <w:rsid w:val="00891483"/>
    <w:rsid w:val="00891CC1"/>
    <w:rsid w:val="008922D3"/>
    <w:rsid w:val="00892698"/>
    <w:rsid w:val="00893657"/>
    <w:rsid w:val="00893B38"/>
    <w:rsid w:val="00893EB2"/>
    <w:rsid w:val="008940F7"/>
    <w:rsid w:val="00894461"/>
    <w:rsid w:val="00894602"/>
    <w:rsid w:val="00894A80"/>
    <w:rsid w:val="00895135"/>
    <w:rsid w:val="0089557A"/>
    <w:rsid w:val="00895FD7"/>
    <w:rsid w:val="0089600B"/>
    <w:rsid w:val="0089678C"/>
    <w:rsid w:val="00896D8A"/>
    <w:rsid w:val="008974DE"/>
    <w:rsid w:val="0089753F"/>
    <w:rsid w:val="00897982"/>
    <w:rsid w:val="008A010C"/>
    <w:rsid w:val="008A052C"/>
    <w:rsid w:val="008A0771"/>
    <w:rsid w:val="008A18B2"/>
    <w:rsid w:val="008A1AF9"/>
    <w:rsid w:val="008A25B1"/>
    <w:rsid w:val="008A34DB"/>
    <w:rsid w:val="008A3991"/>
    <w:rsid w:val="008A4010"/>
    <w:rsid w:val="008A405F"/>
    <w:rsid w:val="008A49BF"/>
    <w:rsid w:val="008A5CD2"/>
    <w:rsid w:val="008A5F43"/>
    <w:rsid w:val="008A6130"/>
    <w:rsid w:val="008A650B"/>
    <w:rsid w:val="008A6B0F"/>
    <w:rsid w:val="008A6CA5"/>
    <w:rsid w:val="008A7560"/>
    <w:rsid w:val="008B0463"/>
    <w:rsid w:val="008B07C1"/>
    <w:rsid w:val="008B0BA4"/>
    <w:rsid w:val="008B0BAD"/>
    <w:rsid w:val="008B21BE"/>
    <w:rsid w:val="008B27F9"/>
    <w:rsid w:val="008B2D0E"/>
    <w:rsid w:val="008B35F7"/>
    <w:rsid w:val="008B3E77"/>
    <w:rsid w:val="008B4801"/>
    <w:rsid w:val="008B4840"/>
    <w:rsid w:val="008B4C3B"/>
    <w:rsid w:val="008B527F"/>
    <w:rsid w:val="008B6764"/>
    <w:rsid w:val="008B7339"/>
    <w:rsid w:val="008B7895"/>
    <w:rsid w:val="008B7FA5"/>
    <w:rsid w:val="008C0F64"/>
    <w:rsid w:val="008C119E"/>
    <w:rsid w:val="008C11EE"/>
    <w:rsid w:val="008C180E"/>
    <w:rsid w:val="008C1930"/>
    <w:rsid w:val="008C2492"/>
    <w:rsid w:val="008C2578"/>
    <w:rsid w:val="008C2AD3"/>
    <w:rsid w:val="008C2E93"/>
    <w:rsid w:val="008C3B2B"/>
    <w:rsid w:val="008C3F33"/>
    <w:rsid w:val="008C40D8"/>
    <w:rsid w:val="008C5560"/>
    <w:rsid w:val="008C6462"/>
    <w:rsid w:val="008C651B"/>
    <w:rsid w:val="008C7276"/>
    <w:rsid w:val="008D0294"/>
    <w:rsid w:val="008D0DE0"/>
    <w:rsid w:val="008D0E1D"/>
    <w:rsid w:val="008D20D7"/>
    <w:rsid w:val="008D25BB"/>
    <w:rsid w:val="008D35BE"/>
    <w:rsid w:val="008D3E94"/>
    <w:rsid w:val="008D433F"/>
    <w:rsid w:val="008D4AED"/>
    <w:rsid w:val="008D5C18"/>
    <w:rsid w:val="008D5C33"/>
    <w:rsid w:val="008D626F"/>
    <w:rsid w:val="008D6707"/>
    <w:rsid w:val="008D7225"/>
    <w:rsid w:val="008D7507"/>
    <w:rsid w:val="008D7756"/>
    <w:rsid w:val="008E012B"/>
    <w:rsid w:val="008E0144"/>
    <w:rsid w:val="008E04C9"/>
    <w:rsid w:val="008E0A14"/>
    <w:rsid w:val="008E10A8"/>
    <w:rsid w:val="008E1654"/>
    <w:rsid w:val="008E215B"/>
    <w:rsid w:val="008E2958"/>
    <w:rsid w:val="008E3209"/>
    <w:rsid w:val="008E372A"/>
    <w:rsid w:val="008E3C5C"/>
    <w:rsid w:val="008E427A"/>
    <w:rsid w:val="008E4722"/>
    <w:rsid w:val="008E4980"/>
    <w:rsid w:val="008E4B1B"/>
    <w:rsid w:val="008E4D86"/>
    <w:rsid w:val="008E567E"/>
    <w:rsid w:val="008E5818"/>
    <w:rsid w:val="008E5C07"/>
    <w:rsid w:val="008E63DD"/>
    <w:rsid w:val="008F09BF"/>
    <w:rsid w:val="008F0A46"/>
    <w:rsid w:val="008F0D5C"/>
    <w:rsid w:val="008F1415"/>
    <w:rsid w:val="008F142B"/>
    <w:rsid w:val="008F1DD6"/>
    <w:rsid w:val="008F2395"/>
    <w:rsid w:val="008F2BC4"/>
    <w:rsid w:val="008F3B2B"/>
    <w:rsid w:val="008F4F41"/>
    <w:rsid w:val="008F5A20"/>
    <w:rsid w:val="008F61B1"/>
    <w:rsid w:val="008F687F"/>
    <w:rsid w:val="008F6C9C"/>
    <w:rsid w:val="008F74E2"/>
    <w:rsid w:val="0090094D"/>
    <w:rsid w:val="009017AF"/>
    <w:rsid w:val="00901F31"/>
    <w:rsid w:val="00902DDB"/>
    <w:rsid w:val="00903AB8"/>
    <w:rsid w:val="00904953"/>
    <w:rsid w:val="009049DE"/>
    <w:rsid w:val="009058A5"/>
    <w:rsid w:val="00905C55"/>
    <w:rsid w:val="00905FA5"/>
    <w:rsid w:val="00906BA9"/>
    <w:rsid w:val="00906E08"/>
    <w:rsid w:val="00906E18"/>
    <w:rsid w:val="00907E0D"/>
    <w:rsid w:val="00910A87"/>
    <w:rsid w:val="00910BB8"/>
    <w:rsid w:val="009128C0"/>
    <w:rsid w:val="00912974"/>
    <w:rsid w:val="0091403C"/>
    <w:rsid w:val="00914E04"/>
    <w:rsid w:val="009151B5"/>
    <w:rsid w:val="00915E73"/>
    <w:rsid w:val="0091651F"/>
    <w:rsid w:val="009165EC"/>
    <w:rsid w:val="0091685B"/>
    <w:rsid w:val="00916C21"/>
    <w:rsid w:val="00917A23"/>
    <w:rsid w:val="009201EA"/>
    <w:rsid w:val="009203ED"/>
    <w:rsid w:val="00920448"/>
    <w:rsid w:val="009206D4"/>
    <w:rsid w:val="00920C72"/>
    <w:rsid w:val="00920FB0"/>
    <w:rsid w:val="009221FE"/>
    <w:rsid w:val="00922BEA"/>
    <w:rsid w:val="00923110"/>
    <w:rsid w:val="0092390C"/>
    <w:rsid w:val="00924419"/>
    <w:rsid w:val="00924F90"/>
    <w:rsid w:val="00925469"/>
    <w:rsid w:val="00925853"/>
    <w:rsid w:val="00925A1B"/>
    <w:rsid w:val="00925B33"/>
    <w:rsid w:val="00925EDA"/>
    <w:rsid w:val="00926162"/>
    <w:rsid w:val="00926A62"/>
    <w:rsid w:val="00926ACC"/>
    <w:rsid w:val="00926EE0"/>
    <w:rsid w:val="00927481"/>
    <w:rsid w:val="00927980"/>
    <w:rsid w:val="00927BA1"/>
    <w:rsid w:val="00927CC5"/>
    <w:rsid w:val="009304F4"/>
    <w:rsid w:val="0093122C"/>
    <w:rsid w:val="00931CBA"/>
    <w:rsid w:val="00932694"/>
    <w:rsid w:val="00932796"/>
    <w:rsid w:val="00932DED"/>
    <w:rsid w:val="0093309F"/>
    <w:rsid w:val="0093356A"/>
    <w:rsid w:val="00933786"/>
    <w:rsid w:val="009337F0"/>
    <w:rsid w:val="00933AF4"/>
    <w:rsid w:val="00933C5C"/>
    <w:rsid w:val="00934650"/>
    <w:rsid w:val="00935603"/>
    <w:rsid w:val="00935E55"/>
    <w:rsid w:val="0093646D"/>
    <w:rsid w:val="00936819"/>
    <w:rsid w:val="00936DAA"/>
    <w:rsid w:val="009374D6"/>
    <w:rsid w:val="009379A7"/>
    <w:rsid w:val="00940134"/>
    <w:rsid w:val="009408AD"/>
    <w:rsid w:val="0094135B"/>
    <w:rsid w:val="009413AC"/>
    <w:rsid w:val="00941E10"/>
    <w:rsid w:val="009429C7"/>
    <w:rsid w:val="00942C3D"/>
    <w:rsid w:val="00942DBF"/>
    <w:rsid w:val="00942F4F"/>
    <w:rsid w:val="00944130"/>
    <w:rsid w:val="00944DAC"/>
    <w:rsid w:val="00945ADA"/>
    <w:rsid w:val="00946D8E"/>
    <w:rsid w:val="009504E1"/>
    <w:rsid w:val="009505E2"/>
    <w:rsid w:val="00950B5A"/>
    <w:rsid w:val="00950E19"/>
    <w:rsid w:val="0095229F"/>
    <w:rsid w:val="009534A2"/>
    <w:rsid w:val="009537C7"/>
    <w:rsid w:val="00954932"/>
    <w:rsid w:val="00954F6E"/>
    <w:rsid w:val="009557AD"/>
    <w:rsid w:val="009564E7"/>
    <w:rsid w:val="00956979"/>
    <w:rsid w:val="009569E6"/>
    <w:rsid w:val="00956A1F"/>
    <w:rsid w:val="0095748D"/>
    <w:rsid w:val="00957491"/>
    <w:rsid w:val="0095761A"/>
    <w:rsid w:val="00960C72"/>
    <w:rsid w:val="00960FFD"/>
    <w:rsid w:val="00962223"/>
    <w:rsid w:val="009627CE"/>
    <w:rsid w:val="00962F6B"/>
    <w:rsid w:val="00963029"/>
    <w:rsid w:val="009630DC"/>
    <w:rsid w:val="009633AF"/>
    <w:rsid w:val="00963B51"/>
    <w:rsid w:val="00963BAA"/>
    <w:rsid w:val="009649B2"/>
    <w:rsid w:val="0096506E"/>
    <w:rsid w:val="00965F52"/>
    <w:rsid w:val="00966214"/>
    <w:rsid w:val="009662A3"/>
    <w:rsid w:val="00966535"/>
    <w:rsid w:val="00966811"/>
    <w:rsid w:val="00966F25"/>
    <w:rsid w:val="009677F8"/>
    <w:rsid w:val="00971479"/>
    <w:rsid w:val="00971AA6"/>
    <w:rsid w:val="00972EF3"/>
    <w:rsid w:val="009732DD"/>
    <w:rsid w:val="00973ADE"/>
    <w:rsid w:val="00973FDF"/>
    <w:rsid w:val="009746E2"/>
    <w:rsid w:val="00974DE7"/>
    <w:rsid w:val="00975F29"/>
    <w:rsid w:val="00975FE5"/>
    <w:rsid w:val="009760E2"/>
    <w:rsid w:val="00976531"/>
    <w:rsid w:val="0097702E"/>
    <w:rsid w:val="00977334"/>
    <w:rsid w:val="0097736B"/>
    <w:rsid w:val="009816B8"/>
    <w:rsid w:val="009820BB"/>
    <w:rsid w:val="009823AA"/>
    <w:rsid w:val="009824E3"/>
    <w:rsid w:val="00982806"/>
    <w:rsid w:val="00982D45"/>
    <w:rsid w:val="00982D64"/>
    <w:rsid w:val="00983D80"/>
    <w:rsid w:val="00983E4A"/>
    <w:rsid w:val="00983F2D"/>
    <w:rsid w:val="00983FFD"/>
    <w:rsid w:val="00985383"/>
    <w:rsid w:val="0098565E"/>
    <w:rsid w:val="00985817"/>
    <w:rsid w:val="00985BEF"/>
    <w:rsid w:val="0098645C"/>
    <w:rsid w:val="00986A1A"/>
    <w:rsid w:val="0098713A"/>
    <w:rsid w:val="00987457"/>
    <w:rsid w:val="00987802"/>
    <w:rsid w:val="00987A7F"/>
    <w:rsid w:val="00987BF9"/>
    <w:rsid w:val="0099007B"/>
    <w:rsid w:val="0099035D"/>
    <w:rsid w:val="009904D7"/>
    <w:rsid w:val="00990F3D"/>
    <w:rsid w:val="009910EB"/>
    <w:rsid w:val="00991634"/>
    <w:rsid w:val="009917BA"/>
    <w:rsid w:val="00991D4F"/>
    <w:rsid w:val="00992C4C"/>
    <w:rsid w:val="00992DE0"/>
    <w:rsid w:val="00992E08"/>
    <w:rsid w:val="00992F8E"/>
    <w:rsid w:val="00993B20"/>
    <w:rsid w:val="00993B6E"/>
    <w:rsid w:val="00993DB6"/>
    <w:rsid w:val="00993F6E"/>
    <w:rsid w:val="009941BF"/>
    <w:rsid w:val="009946F1"/>
    <w:rsid w:val="00996D67"/>
    <w:rsid w:val="009974F3"/>
    <w:rsid w:val="00997DEE"/>
    <w:rsid w:val="009A014B"/>
    <w:rsid w:val="009A0976"/>
    <w:rsid w:val="009A0990"/>
    <w:rsid w:val="009A0D24"/>
    <w:rsid w:val="009A20B6"/>
    <w:rsid w:val="009A283D"/>
    <w:rsid w:val="009A2900"/>
    <w:rsid w:val="009A2CB2"/>
    <w:rsid w:val="009A3F2D"/>
    <w:rsid w:val="009A4319"/>
    <w:rsid w:val="009A4524"/>
    <w:rsid w:val="009A4A56"/>
    <w:rsid w:val="009A51AE"/>
    <w:rsid w:val="009A52BE"/>
    <w:rsid w:val="009A6162"/>
    <w:rsid w:val="009A66C5"/>
    <w:rsid w:val="009A777F"/>
    <w:rsid w:val="009A785F"/>
    <w:rsid w:val="009A796E"/>
    <w:rsid w:val="009A7E08"/>
    <w:rsid w:val="009B0082"/>
    <w:rsid w:val="009B0503"/>
    <w:rsid w:val="009B0529"/>
    <w:rsid w:val="009B103B"/>
    <w:rsid w:val="009B1EB3"/>
    <w:rsid w:val="009B21EB"/>
    <w:rsid w:val="009B2387"/>
    <w:rsid w:val="009B2399"/>
    <w:rsid w:val="009B2D78"/>
    <w:rsid w:val="009B2EC3"/>
    <w:rsid w:val="009B34E4"/>
    <w:rsid w:val="009B36D0"/>
    <w:rsid w:val="009B3C90"/>
    <w:rsid w:val="009B42F8"/>
    <w:rsid w:val="009B4329"/>
    <w:rsid w:val="009B449D"/>
    <w:rsid w:val="009B4780"/>
    <w:rsid w:val="009B58E1"/>
    <w:rsid w:val="009B5A57"/>
    <w:rsid w:val="009B5B56"/>
    <w:rsid w:val="009B5BF3"/>
    <w:rsid w:val="009B5FA7"/>
    <w:rsid w:val="009B6938"/>
    <w:rsid w:val="009C047C"/>
    <w:rsid w:val="009C115B"/>
    <w:rsid w:val="009C1949"/>
    <w:rsid w:val="009C2C79"/>
    <w:rsid w:val="009C3F2F"/>
    <w:rsid w:val="009C5B38"/>
    <w:rsid w:val="009C6685"/>
    <w:rsid w:val="009C7493"/>
    <w:rsid w:val="009C7D9F"/>
    <w:rsid w:val="009C7F4F"/>
    <w:rsid w:val="009C7F75"/>
    <w:rsid w:val="009D061B"/>
    <w:rsid w:val="009D094F"/>
    <w:rsid w:val="009D09F0"/>
    <w:rsid w:val="009D11E3"/>
    <w:rsid w:val="009D20BA"/>
    <w:rsid w:val="009D2A43"/>
    <w:rsid w:val="009D2AF8"/>
    <w:rsid w:val="009D2B88"/>
    <w:rsid w:val="009D33F3"/>
    <w:rsid w:val="009D3692"/>
    <w:rsid w:val="009D57FA"/>
    <w:rsid w:val="009D70D9"/>
    <w:rsid w:val="009E06DB"/>
    <w:rsid w:val="009E0C1C"/>
    <w:rsid w:val="009E0DFF"/>
    <w:rsid w:val="009E1D7E"/>
    <w:rsid w:val="009E2563"/>
    <w:rsid w:val="009E2B88"/>
    <w:rsid w:val="009E2DD9"/>
    <w:rsid w:val="009E33C2"/>
    <w:rsid w:val="009E3860"/>
    <w:rsid w:val="009E3CCA"/>
    <w:rsid w:val="009E3CD9"/>
    <w:rsid w:val="009E45B8"/>
    <w:rsid w:val="009E563D"/>
    <w:rsid w:val="009E60CE"/>
    <w:rsid w:val="009E7919"/>
    <w:rsid w:val="009F0323"/>
    <w:rsid w:val="009F093A"/>
    <w:rsid w:val="009F1030"/>
    <w:rsid w:val="009F15D2"/>
    <w:rsid w:val="009F15E7"/>
    <w:rsid w:val="009F1C65"/>
    <w:rsid w:val="009F209A"/>
    <w:rsid w:val="009F283D"/>
    <w:rsid w:val="009F2C13"/>
    <w:rsid w:val="009F3E0B"/>
    <w:rsid w:val="009F513E"/>
    <w:rsid w:val="009F5482"/>
    <w:rsid w:val="009F55DE"/>
    <w:rsid w:val="009F5A19"/>
    <w:rsid w:val="009F5D4A"/>
    <w:rsid w:val="009F604C"/>
    <w:rsid w:val="009F628E"/>
    <w:rsid w:val="009F6C66"/>
    <w:rsid w:val="009F79C4"/>
    <w:rsid w:val="009F7B46"/>
    <w:rsid w:val="009F7F9A"/>
    <w:rsid w:val="009F7FCB"/>
    <w:rsid w:val="00A01102"/>
    <w:rsid w:val="00A016A4"/>
    <w:rsid w:val="00A02C27"/>
    <w:rsid w:val="00A03303"/>
    <w:rsid w:val="00A033F6"/>
    <w:rsid w:val="00A035A5"/>
    <w:rsid w:val="00A03C5F"/>
    <w:rsid w:val="00A03C95"/>
    <w:rsid w:val="00A03F03"/>
    <w:rsid w:val="00A04382"/>
    <w:rsid w:val="00A04B6E"/>
    <w:rsid w:val="00A04E7B"/>
    <w:rsid w:val="00A05313"/>
    <w:rsid w:val="00A05910"/>
    <w:rsid w:val="00A05932"/>
    <w:rsid w:val="00A07A7E"/>
    <w:rsid w:val="00A07B17"/>
    <w:rsid w:val="00A1175B"/>
    <w:rsid w:val="00A12026"/>
    <w:rsid w:val="00A12251"/>
    <w:rsid w:val="00A12913"/>
    <w:rsid w:val="00A14027"/>
    <w:rsid w:val="00A14BA0"/>
    <w:rsid w:val="00A14BD6"/>
    <w:rsid w:val="00A14D4B"/>
    <w:rsid w:val="00A158FB"/>
    <w:rsid w:val="00A15AC7"/>
    <w:rsid w:val="00A16576"/>
    <w:rsid w:val="00A170EB"/>
    <w:rsid w:val="00A17624"/>
    <w:rsid w:val="00A2004F"/>
    <w:rsid w:val="00A22754"/>
    <w:rsid w:val="00A22930"/>
    <w:rsid w:val="00A229B7"/>
    <w:rsid w:val="00A22EF0"/>
    <w:rsid w:val="00A22F5A"/>
    <w:rsid w:val="00A23E45"/>
    <w:rsid w:val="00A246C4"/>
    <w:rsid w:val="00A255EC"/>
    <w:rsid w:val="00A25FC9"/>
    <w:rsid w:val="00A2711B"/>
    <w:rsid w:val="00A27E3A"/>
    <w:rsid w:val="00A30B20"/>
    <w:rsid w:val="00A30CD6"/>
    <w:rsid w:val="00A318C7"/>
    <w:rsid w:val="00A31FCA"/>
    <w:rsid w:val="00A320E7"/>
    <w:rsid w:val="00A326DC"/>
    <w:rsid w:val="00A32896"/>
    <w:rsid w:val="00A32DDE"/>
    <w:rsid w:val="00A33179"/>
    <w:rsid w:val="00A33491"/>
    <w:rsid w:val="00A33AF8"/>
    <w:rsid w:val="00A33B32"/>
    <w:rsid w:val="00A3437C"/>
    <w:rsid w:val="00A35A89"/>
    <w:rsid w:val="00A35DB3"/>
    <w:rsid w:val="00A35F51"/>
    <w:rsid w:val="00A36638"/>
    <w:rsid w:val="00A36D23"/>
    <w:rsid w:val="00A40E2C"/>
    <w:rsid w:val="00A41212"/>
    <w:rsid w:val="00A41413"/>
    <w:rsid w:val="00A41B4F"/>
    <w:rsid w:val="00A4201F"/>
    <w:rsid w:val="00A422CE"/>
    <w:rsid w:val="00A422E0"/>
    <w:rsid w:val="00A42578"/>
    <w:rsid w:val="00A4324A"/>
    <w:rsid w:val="00A439FB"/>
    <w:rsid w:val="00A448BA"/>
    <w:rsid w:val="00A44C20"/>
    <w:rsid w:val="00A45135"/>
    <w:rsid w:val="00A4523C"/>
    <w:rsid w:val="00A463C2"/>
    <w:rsid w:val="00A46AEA"/>
    <w:rsid w:val="00A473DA"/>
    <w:rsid w:val="00A47491"/>
    <w:rsid w:val="00A47A8B"/>
    <w:rsid w:val="00A47BCC"/>
    <w:rsid w:val="00A502F7"/>
    <w:rsid w:val="00A5049E"/>
    <w:rsid w:val="00A50607"/>
    <w:rsid w:val="00A506FB"/>
    <w:rsid w:val="00A50E7D"/>
    <w:rsid w:val="00A50ED4"/>
    <w:rsid w:val="00A51162"/>
    <w:rsid w:val="00A5138E"/>
    <w:rsid w:val="00A517D4"/>
    <w:rsid w:val="00A518E5"/>
    <w:rsid w:val="00A52324"/>
    <w:rsid w:val="00A52622"/>
    <w:rsid w:val="00A5354C"/>
    <w:rsid w:val="00A546B0"/>
    <w:rsid w:val="00A5557D"/>
    <w:rsid w:val="00A5594F"/>
    <w:rsid w:val="00A55FA9"/>
    <w:rsid w:val="00A572EB"/>
    <w:rsid w:val="00A57758"/>
    <w:rsid w:val="00A57D38"/>
    <w:rsid w:val="00A6264E"/>
    <w:rsid w:val="00A62752"/>
    <w:rsid w:val="00A6281C"/>
    <w:rsid w:val="00A62B95"/>
    <w:rsid w:val="00A6379E"/>
    <w:rsid w:val="00A65402"/>
    <w:rsid w:val="00A664B4"/>
    <w:rsid w:val="00A6688D"/>
    <w:rsid w:val="00A66C0C"/>
    <w:rsid w:val="00A66F26"/>
    <w:rsid w:val="00A675C3"/>
    <w:rsid w:val="00A70007"/>
    <w:rsid w:val="00A7025F"/>
    <w:rsid w:val="00A7038C"/>
    <w:rsid w:val="00A7053D"/>
    <w:rsid w:val="00A706A8"/>
    <w:rsid w:val="00A71134"/>
    <w:rsid w:val="00A71206"/>
    <w:rsid w:val="00A71806"/>
    <w:rsid w:val="00A71A06"/>
    <w:rsid w:val="00A71A81"/>
    <w:rsid w:val="00A71B4A"/>
    <w:rsid w:val="00A72071"/>
    <w:rsid w:val="00A7228F"/>
    <w:rsid w:val="00A726EA"/>
    <w:rsid w:val="00A72C74"/>
    <w:rsid w:val="00A73237"/>
    <w:rsid w:val="00A7453E"/>
    <w:rsid w:val="00A74B88"/>
    <w:rsid w:val="00A75841"/>
    <w:rsid w:val="00A764BA"/>
    <w:rsid w:val="00A776EB"/>
    <w:rsid w:val="00A77A84"/>
    <w:rsid w:val="00A80263"/>
    <w:rsid w:val="00A8027A"/>
    <w:rsid w:val="00A80296"/>
    <w:rsid w:val="00A8052F"/>
    <w:rsid w:val="00A809DC"/>
    <w:rsid w:val="00A80E36"/>
    <w:rsid w:val="00A82234"/>
    <w:rsid w:val="00A8254C"/>
    <w:rsid w:val="00A828A4"/>
    <w:rsid w:val="00A8299A"/>
    <w:rsid w:val="00A82D35"/>
    <w:rsid w:val="00A82E82"/>
    <w:rsid w:val="00A83035"/>
    <w:rsid w:val="00A831CC"/>
    <w:rsid w:val="00A83393"/>
    <w:rsid w:val="00A8359F"/>
    <w:rsid w:val="00A83E4B"/>
    <w:rsid w:val="00A83F48"/>
    <w:rsid w:val="00A841F6"/>
    <w:rsid w:val="00A84734"/>
    <w:rsid w:val="00A85BE5"/>
    <w:rsid w:val="00A86209"/>
    <w:rsid w:val="00A8668D"/>
    <w:rsid w:val="00A8754E"/>
    <w:rsid w:val="00A87569"/>
    <w:rsid w:val="00A87758"/>
    <w:rsid w:val="00A9087E"/>
    <w:rsid w:val="00A90AD6"/>
    <w:rsid w:val="00A90C8A"/>
    <w:rsid w:val="00A90DDC"/>
    <w:rsid w:val="00A914FF"/>
    <w:rsid w:val="00A92CCC"/>
    <w:rsid w:val="00A9313C"/>
    <w:rsid w:val="00A93901"/>
    <w:rsid w:val="00A93A27"/>
    <w:rsid w:val="00A952FF"/>
    <w:rsid w:val="00A95AC8"/>
    <w:rsid w:val="00AA0145"/>
    <w:rsid w:val="00AA07A4"/>
    <w:rsid w:val="00AA0BB0"/>
    <w:rsid w:val="00AA0EFA"/>
    <w:rsid w:val="00AA1213"/>
    <w:rsid w:val="00AA28C0"/>
    <w:rsid w:val="00AA2DD3"/>
    <w:rsid w:val="00AA3F00"/>
    <w:rsid w:val="00AA418C"/>
    <w:rsid w:val="00AA4204"/>
    <w:rsid w:val="00AA4C59"/>
    <w:rsid w:val="00AA59BE"/>
    <w:rsid w:val="00AA6599"/>
    <w:rsid w:val="00AA65A9"/>
    <w:rsid w:val="00AA6B64"/>
    <w:rsid w:val="00AA73C5"/>
    <w:rsid w:val="00AA7987"/>
    <w:rsid w:val="00AA7A87"/>
    <w:rsid w:val="00AB0259"/>
    <w:rsid w:val="00AB035F"/>
    <w:rsid w:val="00AB11EB"/>
    <w:rsid w:val="00AB1646"/>
    <w:rsid w:val="00AB1D77"/>
    <w:rsid w:val="00AB2245"/>
    <w:rsid w:val="00AB2460"/>
    <w:rsid w:val="00AB3499"/>
    <w:rsid w:val="00AB36E9"/>
    <w:rsid w:val="00AB415C"/>
    <w:rsid w:val="00AB45E8"/>
    <w:rsid w:val="00AB46C4"/>
    <w:rsid w:val="00AB492C"/>
    <w:rsid w:val="00AB4977"/>
    <w:rsid w:val="00AB4C7B"/>
    <w:rsid w:val="00AB585F"/>
    <w:rsid w:val="00AB61B1"/>
    <w:rsid w:val="00AB7D85"/>
    <w:rsid w:val="00AC0141"/>
    <w:rsid w:val="00AC03A0"/>
    <w:rsid w:val="00AC08A5"/>
    <w:rsid w:val="00AC0CC4"/>
    <w:rsid w:val="00AC0F85"/>
    <w:rsid w:val="00AC1D76"/>
    <w:rsid w:val="00AC25C1"/>
    <w:rsid w:val="00AC291B"/>
    <w:rsid w:val="00AC3A64"/>
    <w:rsid w:val="00AC431C"/>
    <w:rsid w:val="00AC498F"/>
    <w:rsid w:val="00AC572F"/>
    <w:rsid w:val="00AC67C0"/>
    <w:rsid w:val="00AC7FB6"/>
    <w:rsid w:val="00AC7FC1"/>
    <w:rsid w:val="00AD0896"/>
    <w:rsid w:val="00AD0B4B"/>
    <w:rsid w:val="00AD0F07"/>
    <w:rsid w:val="00AD2074"/>
    <w:rsid w:val="00AD24B5"/>
    <w:rsid w:val="00AD31F2"/>
    <w:rsid w:val="00AD431B"/>
    <w:rsid w:val="00AD4596"/>
    <w:rsid w:val="00AD6CB3"/>
    <w:rsid w:val="00AD742E"/>
    <w:rsid w:val="00AD7902"/>
    <w:rsid w:val="00AD7B8E"/>
    <w:rsid w:val="00AD7BD1"/>
    <w:rsid w:val="00AE0591"/>
    <w:rsid w:val="00AE0706"/>
    <w:rsid w:val="00AE0E13"/>
    <w:rsid w:val="00AE0FE7"/>
    <w:rsid w:val="00AE1163"/>
    <w:rsid w:val="00AE2DD9"/>
    <w:rsid w:val="00AE4370"/>
    <w:rsid w:val="00AE54E0"/>
    <w:rsid w:val="00AE6176"/>
    <w:rsid w:val="00AE62D8"/>
    <w:rsid w:val="00AE66DC"/>
    <w:rsid w:val="00AE67FB"/>
    <w:rsid w:val="00AE695F"/>
    <w:rsid w:val="00AE700A"/>
    <w:rsid w:val="00AE78D4"/>
    <w:rsid w:val="00AE78DC"/>
    <w:rsid w:val="00AE7A22"/>
    <w:rsid w:val="00AE7DFD"/>
    <w:rsid w:val="00AE7FA5"/>
    <w:rsid w:val="00AF0142"/>
    <w:rsid w:val="00AF05EF"/>
    <w:rsid w:val="00AF0858"/>
    <w:rsid w:val="00AF10AC"/>
    <w:rsid w:val="00AF1D9D"/>
    <w:rsid w:val="00AF1E3E"/>
    <w:rsid w:val="00AF367E"/>
    <w:rsid w:val="00AF405F"/>
    <w:rsid w:val="00AF4AEC"/>
    <w:rsid w:val="00AF50C9"/>
    <w:rsid w:val="00AF54B7"/>
    <w:rsid w:val="00AF5606"/>
    <w:rsid w:val="00AF587F"/>
    <w:rsid w:val="00AF6E86"/>
    <w:rsid w:val="00AF74BF"/>
    <w:rsid w:val="00AF74DA"/>
    <w:rsid w:val="00AF758E"/>
    <w:rsid w:val="00B00451"/>
    <w:rsid w:val="00B019CB"/>
    <w:rsid w:val="00B01F98"/>
    <w:rsid w:val="00B02015"/>
    <w:rsid w:val="00B04385"/>
    <w:rsid w:val="00B04493"/>
    <w:rsid w:val="00B0449D"/>
    <w:rsid w:val="00B051A1"/>
    <w:rsid w:val="00B0559C"/>
    <w:rsid w:val="00B0564E"/>
    <w:rsid w:val="00B05959"/>
    <w:rsid w:val="00B060EE"/>
    <w:rsid w:val="00B067AC"/>
    <w:rsid w:val="00B070DB"/>
    <w:rsid w:val="00B10484"/>
    <w:rsid w:val="00B10A26"/>
    <w:rsid w:val="00B10D58"/>
    <w:rsid w:val="00B10DD6"/>
    <w:rsid w:val="00B11564"/>
    <w:rsid w:val="00B117A9"/>
    <w:rsid w:val="00B1236D"/>
    <w:rsid w:val="00B125A1"/>
    <w:rsid w:val="00B12CE0"/>
    <w:rsid w:val="00B140BC"/>
    <w:rsid w:val="00B149A3"/>
    <w:rsid w:val="00B14B16"/>
    <w:rsid w:val="00B153C3"/>
    <w:rsid w:val="00B15FA7"/>
    <w:rsid w:val="00B163D4"/>
    <w:rsid w:val="00B167A3"/>
    <w:rsid w:val="00B17C0C"/>
    <w:rsid w:val="00B17D40"/>
    <w:rsid w:val="00B20351"/>
    <w:rsid w:val="00B203CB"/>
    <w:rsid w:val="00B2101F"/>
    <w:rsid w:val="00B2190D"/>
    <w:rsid w:val="00B21B3F"/>
    <w:rsid w:val="00B21DA4"/>
    <w:rsid w:val="00B21DC2"/>
    <w:rsid w:val="00B224B3"/>
    <w:rsid w:val="00B23AF1"/>
    <w:rsid w:val="00B23EF6"/>
    <w:rsid w:val="00B23FBA"/>
    <w:rsid w:val="00B247C1"/>
    <w:rsid w:val="00B24CFF"/>
    <w:rsid w:val="00B250B2"/>
    <w:rsid w:val="00B256BE"/>
    <w:rsid w:val="00B2612E"/>
    <w:rsid w:val="00B26683"/>
    <w:rsid w:val="00B26A12"/>
    <w:rsid w:val="00B27335"/>
    <w:rsid w:val="00B276A8"/>
    <w:rsid w:val="00B301FA"/>
    <w:rsid w:val="00B30B23"/>
    <w:rsid w:val="00B3156F"/>
    <w:rsid w:val="00B31ABF"/>
    <w:rsid w:val="00B31B89"/>
    <w:rsid w:val="00B321C1"/>
    <w:rsid w:val="00B3290F"/>
    <w:rsid w:val="00B32A39"/>
    <w:rsid w:val="00B32B30"/>
    <w:rsid w:val="00B32B91"/>
    <w:rsid w:val="00B3324C"/>
    <w:rsid w:val="00B351C1"/>
    <w:rsid w:val="00B353F9"/>
    <w:rsid w:val="00B36294"/>
    <w:rsid w:val="00B369DC"/>
    <w:rsid w:val="00B37885"/>
    <w:rsid w:val="00B37D10"/>
    <w:rsid w:val="00B400E6"/>
    <w:rsid w:val="00B41970"/>
    <w:rsid w:val="00B41971"/>
    <w:rsid w:val="00B41FAA"/>
    <w:rsid w:val="00B41FD0"/>
    <w:rsid w:val="00B420CF"/>
    <w:rsid w:val="00B420E3"/>
    <w:rsid w:val="00B42860"/>
    <w:rsid w:val="00B42B6E"/>
    <w:rsid w:val="00B4323A"/>
    <w:rsid w:val="00B4391F"/>
    <w:rsid w:val="00B43C09"/>
    <w:rsid w:val="00B4509C"/>
    <w:rsid w:val="00B45117"/>
    <w:rsid w:val="00B451FF"/>
    <w:rsid w:val="00B45402"/>
    <w:rsid w:val="00B45714"/>
    <w:rsid w:val="00B45B39"/>
    <w:rsid w:val="00B45DB4"/>
    <w:rsid w:val="00B46B9A"/>
    <w:rsid w:val="00B47746"/>
    <w:rsid w:val="00B50288"/>
    <w:rsid w:val="00B503E9"/>
    <w:rsid w:val="00B5090F"/>
    <w:rsid w:val="00B50A70"/>
    <w:rsid w:val="00B5130F"/>
    <w:rsid w:val="00B52D4E"/>
    <w:rsid w:val="00B53428"/>
    <w:rsid w:val="00B538C8"/>
    <w:rsid w:val="00B542FE"/>
    <w:rsid w:val="00B54966"/>
    <w:rsid w:val="00B54BD6"/>
    <w:rsid w:val="00B54D23"/>
    <w:rsid w:val="00B54F94"/>
    <w:rsid w:val="00B55621"/>
    <w:rsid w:val="00B55ABF"/>
    <w:rsid w:val="00B565AE"/>
    <w:rsid w:val="00B569D0"/>
    <w:rsid w:val="00B56FB4"/>
    <w:rsid w:val="00B57017"/>
    <w:rsid w:val="00B57155"/>
    <w:rsid w:val="00B57775"/>
    <w:rsid w:val="00B579C7"/>
    <w:rsid w:val="00B602AA"/>
    <w:rsid w:val="00B6089C"/>
    <w:rsid w:val="00B617C2"/>
    <w:rsid w:val="00B61DC3"/>
    <w:rsid w:val="00B62EA7"/>
    <w:rsid w:val="00B6306B"/>
    <w:rsid w:val="00B6358A"/>
    <w:rsid w:val="00B63882"/>
    <w:rsid w:val="00B6591E"/>
    <w:rsid w:val="00B65B51"/>
    <w:rsid w:val="00B65DC6"/>
    <w:rsid w:val="00B65FAD"/>
    <w:rsid w:val="00B66E2D"/>
    <w:rsid w:val="00B67172"/>
    <w:rsid w:val="00B673CC"/>
    <w:rsid w:val="00B707FA"/>
    <w:rsid w:val="00B70AF0"/>
    <w:rsid w:val="00B7103B"/>
    <w:rsid w:val="00B7178E"/>
    <w:rsid w:val="00B72EBB"/>
    <w:rsid w:val="00B732CF"/>
    <w:rsid w:val="00B735D8"/>
    <w:rsid w:val="00B737FE"/>
    <w:rsid w:val="00B7404B"/>
    <w:rsid w:val="00B74074"/>
    <w:rsid w:val="00B74677"/>
    <w:rsid w:val="00B74CD0"/>
    <w:rsid w:val="00B75DA9"/>
    <w:rsid w:val="00B767AA"/>
    <w:rsid w:val="00B769A0"/>
    <w:rsid w:val="00B77481"/>
    <w:rsid w:val="00B77507"/>
    <w:rsid w:val="00B7786C"/>
    <w:rsid w:val="00B77F75"/>
    <w:rsid w:val="00B802F8"/>
    <w:rsid w:val="00B8040D"/>
    <w:rsid w:val="00B80A92"/>
    <w:rsid w:val="00B810C9"/>
    <w:rsid w:val="00B815A5"/>
    <w:rsid w:val="00B81DBB"/>
    <w:rsid w:val="00B81DFB"/>
    <w:rsid w:val="00B81FC4"/>
    <w:rsid w:val="00B82734"/>
    <w:rsid w:val="00B82FF9"/>
    <w:rsid w:val="00B83CD5"/>
    <w:rsid w:val="00B84422"/>
    <w:rsid w:val="00B8451B"/>
    <w:rsid w:val="00B8540E"/>
    <w:rsid w:val="00B85676"/>
    <w:rsid w:val="00B85896"/>
    <w:rsid w:val="00B859B3"/>
    <w:rsid w:val="00B878E3"/>
    <w:rsid w:val="00B90D14"/>
    <w:rsid w:val="00B90F2B"/>
    <w:rsid w:val="00B910B6"/>
    <w:rsid w:val="00B91727"/>
    <w:rsid w:val="00B92EBE"/>
    <w:rsid w:val="00B9351F"/>
    <w:rsid w:val="00B9384B"/>
    <w:rsid w:val="00B94387"/>
    <w:rsid w:val="00B943AD"/>
    <w:rsid w:val="00B94CE2"/>
    <w:rsid w:val="00B94EE4"/>
    <w:rsid w:val="00B95EDE"/>
    <w:rsid w:val="00B97D21"/>
    <w:rsid w:val="00BA0483"/>
    <w:rsid w:val="00BA0498"/>
    <w:rsid w:val="00BA0B99"/>
    <w:rsid w:val="00BA0C5F"/>
    <w:rsid w:val="00BA130F"/>
    <w:rsid w:val="00BA2388"/>
    <w:rsid w:val="00BA35A0"/>
    <w:rsid w:val="00BA3713"/>
    <w:rsid w:val="00BA3A62"/>
    <w:rsid w:val="00BA3AC1"/>
    <w:rsid w:val="00BA3DFC"/>
    <w:rsid w:val="00BA4B75"/>
    <w:rsid w:val="00BA53C3"/>
    <w:rsid w:val="00BA60DC"/>
    <w:rsid w:val="00BA6872"/>
    <w:rsid w:val="00BA6D16"/>
    <w:rsid w:val="00BA7548"/>
    <w:rsid w:val="00BA7DEA"/>
    <w:rsid w:val="00BA7F20"/>
    <w:rsid w:val="00BB01C5"/>
    <w:rsid w:val="00BB12B7"/>
    <w:rsid w:val="00BB1CFF"/>
    <w:rsid w:val="00BB29F6"/>
    <w:rsid w:val="00BB30F0"/>
    <w:rsid w:val="00BB318C"/>
    <w:rsid w:val="00BB35D7"/>
    <w:rsid w:val="00BB37A8"/>
    <w:rsid w:val="00BB3854"/>
    <w:rsid w:val="00BB3A85"/>
    <w:rsid w:val="00BB4015"/>
    <w:rsid w:val="00BB42EB"/>
    <w:rsid w:val="00BB45EB"/>
    <w:rsid w:val="00BB49E4"/>
    <w:rsid w:val="00BB54E0"/>
    <w:rsid w:val="00BB5EF3"/>
    <w:rsid w:val="00BB69A7"/>
    <w:rsid w:val="00BB6B5E"/>
    <w:rsid w:val="00BB708D"/>
    <w:rsid w:val="00BB785B"/>
    <w:rsid w:val="00BB7DD5"/>
    <w:rsid w:val="00BC0491"/>
    <w:rsid w:val="00BC0E33"/>
    <w:rsid w:val="00BC167A"/>
    <w:rsid w:val="00BC2DD7"/>
    <w:rsid w:val="00BC431D"/>
    <w:rsid w:val="00BC66F3"/>
    <w:rsid w:val="00BC6E68"/>
    <w:rsid w:val="00BC7259"/>
    <w:rsid w:val="00BC7279"/>
    <w:rsid w:val="00BC7661"/>
    <w:rsid w:val="00BC76AF"/>
    <w:rsid w:val="00BD046B"/>
    <w:rsid w:val="00BD0E31"/>
    <w:rsid w:val="00BD0ECE"/>
    <w:rsid w:val="00BD0FD5"/>
    <w:rsid w:val="00BD20AF"/>
    <w:rsid w:val="00BD2BBB"/>
    <w:rsid w:val="00BD3431"/>
    <w:rsid w:val="00BD354B"/>
    <w:rsid w:val="00BD39BE"/>
    <w:rsid w:val="00BD3A35"/>
    <w:rsid w:val="00BD48E4"/>
    <w:rsid w:val="00BD5A05"/>
    <w:rsid w:val="00BD5B32"/>
    <w:rsid w:val="00BD6528"/>
    <w:rsid w:val="00BD68B6"/>
    <w:rsid w:val="00BD6C2C"/>
    <w:rsid w:val="00BD73D6"/>
    <w:rsid w:val="00BD7B7E"/>
    <w:rsid w:val="00BD7C38"/>
    <w:rsid w:val="00BE0C74"/>
    <w:rsid w:val="00BE0C89"/>
    <w:rsid w:val="00BE167A"/>
    <w:rsid w:val="00BE1820"/>
    <w:rsid w:val="00BE1A6F"/>
    <w:rsid w:val="00BE2107"/>
    <w:rsid w:val="00BE2282"/>
    <w:rsid w:val="00BE23C7"/>
    <w:rsid w:val="00BE279E"/>
    <w:rsid w:val="00BE27CA"/>
    <w:rsid w:val="00BE3005"/>
    <w:rsid w:val="00BE3786"/>
    <w:rsid w:val="00BE4014"/>
    <w:rsid w:val="00BE4CFA"/>
    <w:rsid w:val="00BE548A"/>
    <w:rsid w:val="00BE5AD5"/>
    <w:rsid w:val="00BE67A7"/>
    <w:rsid w:val="00BE6FFB"/>
    <w:rsid w:val="00BE7122"/>
    <w:rsid w:val="00BE744F"/>
    <w:rsid w:val="00BE7AF8"/>
    <w:rsid w:val="00BE7B02"/>
    <w:rsid w:val="00BE7DED"/>
    <w:rsid w:val="00BE7F66"/>
    <w:rsid w:val="00BE7FD8"/>
    <w:rsid w:val="00BF0161"/>
    <w:rsid w:val="00BF0BFC"/>
    <w:rsid w:val="00BF0D05"/>
    <w:rsid w:val="00BF1C35"/>
    <w:rsid w:val="00BF23A3"/>
    <w:rsid w:val="00BF2E23"/>
    <w:rsid w:val="00BF3102"/>
    <w:rsid w:val="00BF3380"/>
    <w:rsid w:val="00BF37AE"/>
    <w:rsid w:val="00BF382B"/>
    <w:rsid w:val="00BF38AE"/>
    <w:rsid w:val="00BF3A20"/>
    <w:rsid w:val="00BF415E"/>
    <w:rsid w:val="00BF4494"/>
    <w:rsid w:val="00BF5118"/>
    <w:rsid w:val="00BF5228"/>
    <w:rsid w:val="00BF5879"/>
    <w:rsid w:val="00BF59DF"/>
    <w:rsid w:val="00BF6272"/>
    <w:rsid w:val="00BF65F5"/>
    <w:rsid w:val="00BF6B54"/>
    <w:rsid w:val="00C004CC"/>
    <w:rsid w:val="00C006DC"/>
    <w:rsid w:val="00C0257D"/>
    <w:rsid w:val="00C030C2"/>
    <w:rsid w:val="00C036FD"/>
    <w:rsid w:val="00C03BEC"/>
    <w:rsid w:val="00C03D6D"/>
    <w:rsid w:val="00C04A02"/>
    <w:rsid w:val="00C04DA1"/>
    <w:rsid w:val="00C05954"/>
    <w:rsid w:val="00C06276"/>
    <w:rsid w:val="00C06290"/>
    <w:rsid w:val="00C06B9E"/>
    <w:rsid w:val="00C07D29"/>
    <w:rsid w:val="00C07D89"/>
    <w:rsid w:val="00C1066C"/>
    <w:rsid w:val="00C108BC"/>
    <w:rsid w:val="00C10C3B"/>
    <w:rsid w:val="00C11347"/>
    <w:rsid w:val="00C11475"/>
    <w:rsid w:val="00C116D9"/>
    <w:rsid w:val="00C12421"/>
    <w:rsid w:val="00C124EC"/>
    <w:rsid w:val="00C128BB"/>
    <w:rsid w:val="00C128FE"/>
    <w:rsid w:val="00C12EDE"/>
    <w:rsid w:val="00C14572"/>
    <w:rsid w:val="00C15AC2"/>
    <w:rsid w:val="00C15AD1"/>
    <w:rsid w:val="00C16467"/>
    <w:rsid w:val="00C166EB"/>
    <w:rsid w:val="00C169A2"/>
    <w:rsid w:val="00C17209"/>
    <w:rsid w:val="00C17E72"/>
    <w:rsid w:val="00C17E84"/>
    <w:rsid w:val="00C20280"/>
    <w:rsid w:val="00C20F83"/>
    <w:rsid w:val="00C2211B"/>
    <w:rsid w:val="00C22665"/>
    <w:rsid w:val="00C22782"/>
    <w:rsid w:val="00C23066"/>
    <w:rsid w:val="00C2364A"/>
    <w:rsid w:val="00C24973"/>
    <w:rsid w:val="00C24BFD"/>
    <w:rsid w:val="00C2503C"/>
    <w:rsid w:val="00C25891"/>
    <w:rsid w:val="00C2590B"/>
    <w:rsid w:val="00C25AE9"/>
    <w:rsid w:val="00C265CF"/>
    <w:rsid w:val="00C26CBA"/>
    <w:rsid w:val="00C304DA"/>
    <w:rsid w:val="00C31455"/>
    <w:rsid w:val="00C318C2"/>
    <w:rsid w:val="00C31952"/>
    <w:rsid w:val="00C31DFB"/>
    <w:rsid w:val="00C31FE6"/>
    <w:rsid w:val="00C32131"/>
    <w:rsid w:val="00C32575"/>
    <w:rsid w:val="00C32673"/>
    <w:rsid w:val="00C32C6B"/>
    <w:rsid w:val="00C32D87"/>
    <w:rsid w:val="00C330AE"/>
    <w:rsid w:val="00C3363B"/>
    <w:rsid w:val="00C3390D"/>
    <w:rsid w:val="00C35268"/>
    <w:rsid w:val="00C355B1"/>
    <w:rsid w:val="00C35626"/>
    <w:rsid w:val="00C359EE"/>
    <w:rsid w:val="00C35A7E"/>
    <w:rsid w:val="00C3630F"/>
    <w:rsid w:val="00C36899"/>
    <w:rsid w:val="00C36CE9"/>
    <w:rsid w:val="00C36E6C"/>
    <w:rsid w:val="00C3745C"/>
    <w:rsid w:val="00C37728"/>
    <w:rsid w:val="00C37ABF"/>
    <w:rsid w:val="00C37CC4"/>
    <w:rsid w:val="00C37D46"/>
    <w:rsid w:val="00C37DE6"/>
    <w:rsid w:val="00C401DA"/>
    <w:rsid w:val="00C411DB"/>
    <w:rsid w:val="00C412E9"/>
    <w:rsid w:val="00C41B36"/>
    <w:rsid w:val="00C41F91"/>
    <w:rsid w:val="00C42FBE"/>
    <w:rsid w:val="00C42FDF"/>
    <w:rsid w:val="00C43123"/>
    <w:rsid w:val="00C43785"/>
    <w:rsid w:val="00C43A43"/>
    <w:rsid w:val="00C43B8C"/>
    <w:rsid w:val="00C4417B"/>
    <w:rsid w:val="00C44DAD"/>
    <w:rsid w:val="00C44E18"/>
    <w:rsid w:val="00C44E78"/>
    <w:rsid w:val="00C46F57"/>
    <w:rsid w:val="00C46FAE"/>
    <w:rsid w:val="00C4737B"/>
    <w:rsid w:val="00C474FD"/>
    <w:rsid w:val="00C47654"/>
    <w:rsid w:val="00C47FF4"/>
    <w:rsid w:val="00C50364"/>
    <w:rsid w:val="00C504F3"/>
    <w:rsid w:val="00C511F7"/>
    <w:rsid w:val="00C5188C"/>
    <w:rsid w:val="00C51968"/>
    <w:rsid w:val="00C51C51"/>
    <w:rsid w:val="00C52233"/>
    <w:rsid w:val="00C52BA3"/>
    <w:rsid w:val="00C52D81"/>
    <w:rsid w:val="00C53202"/>
    <w:rsid w:val="00C5336F"/>
    <w:rsid w:val="00C53D03"/>
    <w:rsid w:val="00C53FC4"/>
    <w:rsid w:val="00C5423A"/>
    <w:rsid w:val="00C546FD"/>
    <w:rsid w:val="00C56F6A"/>
    <w:rsid w:val="00C572BF"/>
    <w:rsid w:val="00C57831"/>
    <w:rsid w:val="00C57A7F"/>
    <w:rsid w:val="00C603E8"/>
    <w:rsid w:val="00C60E0F"/>
    <w:rsid w:val="00C6103E"/>
    <w:rsid w:val="00C611FB"/>
    <w:rsid w:val="00C61AC8"/>
    <w:rsid w:val="00C61D65"/>
    <w:rsid w:val="00C61F08"/>
    <w:rsid w:val="00C628C6"/>
    <w:rsid w:val="00C62A32"/>
    <w:rsid w:val="00C62C59"/>
    <w:rsid w:val="00C632EE"/>
    <w:rsid w:val="00C63482"/>
    <w:rsid w:val="00C63EB5"/>
    <w:rsid w:val="00C63F3F"/>
    <w:rsid w:val="00C64890"/>
    <w:rsid w:val="00C649B9"/>
    <w:rsid w:val="00C659C4"/>
    <w:rsid w:val="00C65E74"/>
    <w:rsid w:val="00C66393"/>
    <w:rsid w:val="00C6715A"/>
    <w:rsid w:val="00C678D6"/>
    <w:rsid w:val="00C67C57"/>
    <w:rsid w:val="00C67E20"/>
    <w:rsid w:val="00C702A9"/>
    <w:rsid w:val="00C70F47"/>
    <w:rsid w:val="00C72002"/>
    <w:rsid w:val="00C72054"/>
    <w:rsid w:val="00C72083"/>
    <w:rsid w:val="00C72990"/>
    <w:rsid w:val="00C729AB"/>
    <w:rsid w:val="00C72CFA"/>
    <w:rsid w:val="00C72FE9"/>
    <w:rsid w:val="00C74F21"/>
    <w:rsid w:val="00C7593F"/>
    <w:rsid w:val="00C76709"/>
    <w:rsid w:val="00C7676C"/>
    <w:rsid w:val="00C76B04"/>
    <w:rsid w:val="00C77B8F"/>
    <w:rsid w:val="00C77DF1"/>
    <w:rsid w:val="00C80C05"/>
    <w:rsid w:val="00C815CB"/>
    <w:rsid w:val="00C819A8"/>
    <w:rsid w:val="00C8253E"/>
    <w:rsid w:val="00C826F3"/>
    <w:rsid w:val="00C836BF"/>
    <w:rsid w:val="00C839E6"/>
    <w:rsid w:val="00C84325"/>
    <w:rsid w:val="00C84490"/>
    <w:rsid w:val="00C8466C"/>
    <w:rsid w:val="00C84765"/>
    <w:rsid w:val="00C84E84"/>
    <w:rsid w:val="00C86224"/>
    <w:rsid w:val="00C8689F"/>
    <w:rsid w:val="00C86E8A"/>
    <w:rsid w:val="00C8759D"/>
    <w:rsid w:val="00C876B3"/>
    <w:rsid w:val="00C878B0"/>
    <w:rsid w:val="00C87EFE"/>
    <w:rsid w:val="00C90D55"/>
    <w:rsid w:val="00C9186F"/>
    <w:rsid w:val="00C91C1F"/>
    <w:rsid w:val="00C92BE0"/>
    <w:rsid w:val="00C9327E"/>
    <w:rsid w:val="00C93406"/>
    <w:rsid w:val="00C93550"/>
    <w:rsid w:val="00C93561"/>
    <w:rsid w:val="00C944FB"/>
    <w:rsid w:val="00C94785"/>
    <w:rsid w:val="00C94CE1"/>
    <w:rsid w:val="00C94FD4"/>
    <w:rsid w:val="00C96359"/>
    <w:rsid w:val="00C96D1E"/>
    <w:rsid w:val="00C97C82"/>
    <w:rsid w:val="00CA1CFF"/>
    <w:rsid w:val="00CA3F6F"/>
    <w:rsid w:val="00CA45ED"/>
    <w:rsid w:val="00CA49E6"/>
    <w:rsid w:val="00CA4ADF"/>
    <w:rsid w:val="00CA5038"/>
    <w:rsid w:val="00CA5C20"/>
    <w:rsid w:val="00CA650E"/>
    <w:rsid w:val="00CA653A"/>
    <w:rsid w:val="00CA69A3"/>
    <w:rsid w:val="00CA70A1"/>
    <w:rsid w:val="00CB0D3D"/>
    <w:rsid w:val="00CB1500"/>
    <w:rsid w:val="00CB157B"/>
    <w:rsid w:val="00CB19F3"/>
    <w:rsid w:val="00CB2374"/>
    <w:rsid w:val="00CB2888"/>
    <w:rsid w:val="00CB3A14"/>
    <w:rsid w:val="00CB4A11"/>
    <w:rsid w:val="00CB4EC9"/>
    <w:rsid w:val="00CB58C7"/>
    <w:rsid w:val="00CB6A04"/>
    <w:rsid w:val="00CB6D41"/>
    <w:rsid w:val="00CB6F21"/>
    <w:rsid w:val="00CB777A"/>
    <w:rsid w:val="00CB7D56"/>
    <w:rsid w:val="00CC01A9"/>
    <w:rsid w:val="00CC0269"/>
    <w:rsid w:val="00CC0456"/>
    <w:rsid w:val="00CC084C"/>
    <w:rsid w:val="00CC0FBF"/>
    <w:rsid w:val="00CC10DA"/>
    <w:rsid w:val="00CC1475"/>
    <w:rsid w:val="00CC2EF3"/>
    <w:rsid w:val="00CC3253"/>
    <w:rsid w:val="00CC3AA3"/>
    <w:rsid w:val="00CC4422"/>
    <w:rsid w:val="00CC46AD"/>
    <w:rsid w:val="00CC5634"/>
    <w:rsid w:val="00CC5F62"/>
    <w:rsid w:val="00CC6169"/>
    <w:rsid w:val="00CC767D"/>
    <w:rsid w:val="00CD0A0F"/>
    <w:rsid w:val="00CD0B22"/>
    <w:rsid w:val="00CD1995"/>
    <w:rsid w:val="00CD1CB0"/>
    <w:rsid w:val="00CD1F17"/>
    <w:rsid w:val="00CD2AE1"/>
    <w:rsid w:val="00CD2CCD"/>
    <w:rsid w:val="00CD3811"/>
    <w:rsid w:val="00CD42AF"/>
    <w:rsid w:val="00CD42E7"/>
    <w:rsid w:val="00CD473C"/>
    <w:rsid w:val="00CD4895"/>
    <w:rsid w:val="00CD4BB5"/>
    <w:rsid w:val="00CD6424"/>
    <w:rsid w:val="00CD6914"/>
    <w:rsid w:val="00CD697B"/>
    <w:rsid w:val="00CD69F0"/>
    <w:rsid w:val="00CD6DC1"/>
    <w:rsid w:val="00CD75B8"/>
    <w:rsid w:val="00CD7FA1"/>
    <w:rsid w:val="00CE056C"/>
    <w:rsid w:val="00CE1192"/>
    <w:rsid w:val="00CE1A20"/>
    <w:rsid w:val="00CE1CC5"/>
    <w:rsid w:val="00CE22F2"/>
    <w:rsid w:val="00CE252A"/>
    <w:rsid w:val="00CE27DF"/>
    <w:rsid w:val="00CE2B88"/>
    <w:rsid w:val="00CE2EAF"/>
    <w:rsid w:val="00CE37D1"/>
    <w:rsid w:val="00CE4694"/>
    <w:rsid w:val="00CE49AD"/>
    <w:rsid w:val="00CE50C0"/>
    <w:rsid w:val="00CE5163"/>
    <w:rsid w:val="00CE538B"/>
    <w:rsid w:val="00CE5824"/>
    <w:rsid w:val="00CE58B2"/>
    <w:rsid w:val="00CE662A"/>
    <w:rsid w:val="00CE67AD"/>
    <w:rsid w:val="00CE697A"/>
    <w:rsid w:val="00CE6BDB"/>
    <w:rsid w:val="00CE6D9D"/>
    <w:rsid w:val="00CE6DAD"/>
    <w:rsid w:val="00CE6EA0"/>
    <w:rsid w:val="00CE700D"/>
    <w:rsid w:val="00CE7264"/>
    <w:rsid w:val="00CF0F92"/>
    <w:rsid w:val="00CF1B21"/>
    <w:rsid w:val="00CF2392"/>
    <w:rsid w:val="00CF2906"/>
    <w:rsid w:val="00CF297D"/>
    <w:rsid w:val="00CF2C96"/>
    <w:rsid w:val="00CF2F59"/>
    <w:rsid w:val="00CF3233"/>
    <w:rsid w:val="00CF32CB"/>
    <w:rsid w:val="00CF5481"/>
    <w:rsid w:val="00CF57F4"/>
    <w:rsid w:val="00CF5ACB"/>
    <w:rsid w:val="00CF5BF5"/>
    <w:rsid w:val="00CF6602"/>
    <w:rsid w:val="00CF7104"/>
    <w:rsid w:val="00CF7284"/>
    <w:rsid w:val="00CF7DC5"/>
    <w:rsid w:val="00CF7E22"/>
    <w:rsid w:val="00D006BC"/>
    <w:rsid w:val="00D00B78"/>
    <w:rsid w:val="00D01525"/>
    <w:rsid w:val="00D01699"/>
    <w:rsid w:val="00D02627"/>
    <w:rsid w:val="00D032AF"/>
    <w:rsid w:val="00D03CEC"/>
    <w:rsid w:val="00D04839"/>
    <w:rsid w:val="00D0557B"/>
    <w:rsid w:val="00D057B9"/>
    <w:rsid w:val="00D0596C"/>
    <w:rsid w:val="00D05DB4"/>
    <w:rsid w:val="00D0631D"/>
    <w:rsid w:val="00D06390"/>
    <w:rsid w:val="00D0671C"/>
    <w:rsid w:val="00D06A65"/>
    <w:rsid w:val="00D070AB"/>
    <w:rsid w:val="00D072AE"/>
    <w:rsid w:val="00D0744A"/>
    <w:rsid w:val="00D074CB"/>
    <w:rsid w:val="00D076E8"/>
    <w:rsid w:val="00D100A1"/>
    <w:rsid w:val="00D103F4"/>
    <w:rsid w:val="00D11542"/>
    <w:rsid w:val="00D12202"/>
    <w:rsid w:val="00D12BAF"/>
    <w:rsid w:val="00D12CC7"/>
    <w:rsid w:val="00D12DFC"/>
    <w:rsid w:val="00D13772"/>
    <w:rsid w:val="00D1389B"/>
    <w:rsid w:val="00D13CBB"/>
    <w:rsid w:val="00D1431C"/>
    <w:rsid w:val="00D149DC"/>
    <w:rsid w:val="00D15ED8"/>
    <w:rsid w:val="00D15F68"/>
    <w:rsid w:val="00D1634C"/>
    <w:rsid w:val="00D1736A"/>
    <w:rsid w:val="00D175CD"/>
    <w:rsid w:val="00D17ACE"/>
    <w:rsid w:val="00D20E87"/>
    <w:rsid w:val="00D20EEF"/>
    <w:rsid w:val="00D22267"/>
    <w:rsid w:val="00D22700"/>
    <w:rsid w:val="00D22898"/>
    <w:rsid w:val="00D22FDC"/>
    <w:rsid w:val="00D230B6"/>
    <w:rsid w:val="00D23CB8"/>
    <w:rsid w:val="00D2428E"/>
    <w:rsid w:val="00D255E2"/>
    <w:rsid w:val="00D25D36"/>
    <w:rsid w:val="00D25E2F"/>
    <w:rsid w:val="00D26B94"/>
    <w:rsid w:val="00D27332"/>
    <w:rsid w:val="00D27CBF"/>
    <w:rsid w:val="00D30C1B"/>
    <w:rsid w:val="00D30E9D"/>
    <w:rsid w:val="00D3117F"/>
    <w:rsid w:val="00D31FF2"/>
    <w:rsid w:val="00D326A0"/>
    <w:rsid w:val="00D32D37"/>
    <w:rsid w:val="00D33BD7"/>
    <w:rsid w:val="00D33D33"/>
    <w:rsid w:val="00D34CAE"/>
    <w:rsid w:val="00D3576D"/>
    <w:rsid w:val="00D35918"/>
    <w:rsid w:val="00D36911"/>
    <w:rsid w:val="00D36920"/>
    <w:rsid w:val="00D369BD"/>
    <w:rsid w:val="00D36DA9"/>
    <w:rsid w:val="00D36F07"/>
    <w:rsid w:val="00D37595"/>
    <w:rsid w:val="00D37666"/>
    <w:rsid w:val="00D4014B"/>
    <w:rsid w:val="00D40395"/>
    <w:rsid w:val="00D4078F"/>
    <w:rsid w:val="00D40FA1"/>
    <w:rsid w:val="00D42E57"/>
    <w:rsid w:val="00D4387F"/>
    <w:rsid w:val="00D43D17"/>
    <w:rsid w:val="00D44386"/>
    <w:rsid w:val="00D4478D"/>
    <w:rsid w:val="00D44A71"/>
    <w:rsid w:val="00D44C83"/>
    <w:rsid w:val="00D44DDF"/>
    <w:rsid w:val="00D44E11"/>
    <w:rsid w:val="00D4528C"/>
    <w:rsid w:val="00D45D64"/>
    <w:rsid w:val="00D45F7F"/>
    <w:rsid w:val="00D4647D"/>
    <w:rsid w:val="00D473E2"/>
    <w:rsid w:val="00D51281"/>
    <w:rsid w:val="00D52C2D"/>
    <w:rsid w:val="00D537D5"/>
    <w:rsid w:val="00D53C64"/>
    <w:rsid w:val="00D541D3"/>
    <w:rsid w:val="00D54FEB"/>
    <w:rsid w:val="00D55771"/>
    <w:rsid w:val="00D55B7C"/>
    <w:rsid w:val="00D55D7C"/>
    <w:rsid w:val="00D57D57"/>
    <w:rsid w:val="00D6035A"/>
    <w:rsid w:val="00D607CA"/>
    <w:rsid w:val="00D60944"/>
    <w:rsid w:val="00D60AB8"/>
    <w:rsid w:val="00D60BEE"/>
    <w:rsid w:val="00D61C1D"/>
    <w:rsid w:val="00D61CB2"/>
    <w:rsid w:val="00D6251D"/>
    <w:rsid w:val="00D62A67"/>
    <w:rsid w:val="00D62ADB"/>
    <w:rsid w:val="00D63682"/>
    <w:rsid w:val="00D6389C"/>
    <w:rsid w:val="00D638D7"/>
    <w:rsid w:val="00D64768"/>
    <w:rsid w:val="00D67F7B"/>
    <w:rsid w:val="00D71E26"/>
    <w:rsid w:val="00D71FE9"/>
    <w:rsid w:val="00D725C0"/>
    <w:rsid w:val="00D72641"/>
    <w:rsid w:val="00D72A5F"/>
    <w:rsid w:val="00D72ABA"/>
    <w:rsid w:val="00D72D64"/>
    <w:rsid w:val="00D7345F"/>
    <w:rsid w:val="00D73CFF"/>
    <w:rsid w:val="00D74462"/>
    <w:rsid w:val="00D74562"/>
    <w:rsid w:val="00D74679"/>
    <w:rsid w:val="00D74FDE"/>
    <w:rsid w:val="00D75AFD"/>
    <w:rsid w:val="00D75C27"/>
    <w:rsid w:val="00D7639B"/>
    <w:rsid w:val="00D77D54"/>
    <w:rsid w:val="00D8193E"/>
    <w:rsid w:val="00D81A38"/>
    <w:rsid w:val="00D83EC2"/>
    <w:rsid w:val="00D83F8C"/>
    <w:rsid w:val="00D841EB"/>
    <w:rsid w:val="00D8443A"/>
    <w:rsid w:val="00D84D5B"/>
    <w:rsid w:val="00D84E34"/>
    <w:rsid w:val="00D865BD"/>
    <w:rsid w:val="00D8714D"/>
    <w:rsid w:val="00D87689"/>
    <w:rsid w:val="00D87C73"/>
    <w:rsid w:val="00D901E2"/>
    <w:rsid w:val="00D91E0E"/>
    <w:rsid w:val="00D92746"/>
    <w:rsid w:val="00D92B92"/>
    <w:rsid w:val="00D9367D"/>
    <w:rsid w:val="00D93835"/>
    <w:rsid w:val="00D93AEC"/>
    <w:rsid w:val="00D94719"/>
    <w:rsid w:val="00D94F47"/>
    <w:rsid w:val="00D95475"/>
    <w:rsid w:val="00D954FC"/>
    <w:rsid w:val="00D95E80"/>
    <w:rsid w:val="00D96394"/>
    <w:rsid w:val="00D96462"/>
    <w:rsid w:val="00D96747"/>
    <w:rsid w:val="00D96ACA"/>
    <w:rsid w:val="00D96D08"/>
    <w:rsid w:val="00D97D84"/>
    <w:rsid w:val="00DA100A"/>
    <w:rsid w:val="00DA182E"/>
    <w:rsid w:val="00DA1C2A"/>
    <w:rsid w:val="00DA1E35"/>
    <w:rsid w:val="00DA21F6"/>
    <w:rsid w:val="00DA2A91"/>
    <w:rsid w:val="00DA2D4E"/>
    <w:rsid w:val="00DA2DAB"/>
    <w:rsid w:val="00DA310C"/>
    <w:rsid w:val="00DA352D"/>
    <w:rsid w:val="00DA3BA1"/>
    <w:rsid w:val="00DA4575"/>
    <w:rsid w:val="00DA60DB"/>
    <w:rsid w:val="00DA6C40"/>
    <w:rsid w:val="00DA769F"/>
    <w:rsid w:val="00DB12E5"/>
    <w:rsid w:val="00DB1F2B"/>
    <w:rsid w:val="00DB2D0C"/>
    <w:rsid w:val="00DB3287"/>
    <w:rsid w:val="00DB4913"/>
    <w:rsid w:val="00DB5CDD"/>
    <w:rsid w:val="00DB64F3"/>
    <w:rsid w:val="00DB690D"/>
    <w:rsid w:val="00DB7029"/>
    <w:rsid w:val="00DB7814"/>
    <w:rsid w:val="00DB7E8C"/>
    <w:rsid w:val="00DB7EEB"/>
    <w:rsid w:val="00DB7F40"/>
    <w:rsid w:val="00DC0694"/>
    <w:rsid w:val="00DC0BC5"/>
    <w:rsid w:val="00DC0D94"/>
    <w:rsid w:val="00DC11B0"/>
    <w:rsid w:val="00DC19AF"/>
    <w:rsid w:val="00DC1BCD"/>
    <w:rsid w:val="00DC39EE"/>
    <w:rsid w:val="00DC3F37"/>
    <w:rsid w:val="00DC55D6"/>
    <w:rsid w:val="00DC5B43"/>
    <w:rsid w:val="00DC5C6B"/>
    <w:rsid w:val="00DC6F6B"/>
    <w:rsid w:val="00DD0810"/>
    <w:rsid w:val="00DD092D"/>
    <w:rsid w:val="00DD0AC3"/>
    <w:rsid w:val="00DD0CD1"/>
    <w:rsid w:val="00DD12CA"/>
    <w:rsid w:val="00DD2218"/>
    <w:rsid w:val="00DD2D05"/>
    <w:rsid w:val="00DD349A"/>
    <w:rsid w:val="00DD38DB"/>
    <w:rsid w:val="00DD3952"/>
    <w:rsid w:val="00DD3C0D"/>
    <w:rsid w:val="00DD3FD5"/>
    <w:rsid w:val="00DD452B"/>
    <w:rsid w:val="00DD4561"/>
    <w:rsid w:val="00DD56C3"/>
    <w:rsid w:val="00DD5A96"/>
    <w:rsid w:val="00DD60E3"/>
    <w:rsid w:val="00DD6148"/>
    <w:rsid w:val="00DD6E39"/>
    <w:rsid w:val="00DD6F97"/>
    <w:rsid w:val="00DD793E"/>
    <w:rsid w:val="00DE12D7"/>
    <w:rsid w:val="00DE16A5"/>
    <w:rsid w:val="00DE212B"/>
    <w:rsid w:val="00DE2868"/>
    <w:rsid w:val="00DE2DC5"/>
    <w:rsid w:val="00DE3A49"/>
    <w:rsid w:val="00DE4172"/>
    <w:rsid w:val="00DE445A"/>
    <w:rsid w:val="00DE4C18"/>
    <w:rsid w:val="00DE500F"/>
    <w:rsid w:val="00DE6092"/>
    <w:rsid w:val="00DE60BA"/>
    <w:rsid w:val="00DE698E"/>
    <w:rsid w:val="00DE76A8"/>
    <w:rsid w:val="00DE7D99"/>
    <w:rsid w:val="00DE7E71"/>
    <w:rsid w:val="00DF0220"/>
    <w:rsid w:val="00DF09E2"/>
    <w:rsid w:val="00DF0CA9"/>
    <w:rsid w:val="00DF0E7F"/>
    <w:rsid w:val="00DF1A74"/>
    <w:rsid w:val="00DF1AA9"/>
    <w:rsid w:val="00DF1F02"/>
    <w:rsid w:val="00DF2012"/>
    <w:rsid w:val="00DF22D6"/>
    <w:rsid w:val="00DF38B2"/>
    <w:rsid w:val="00DF4B59"/>
    <w:rsid w:val="00DF4DD9"/>
    <w:rsid w:val="00DF5CED"/>
    <w:rsid w:val="00DF637B"/>
    <w:rsid w:val="00DF656C"/>
    <w:rsid w:val="00DF65AA"/>
    <w:rsid w:val="00DF6ED7"/>
    <w:rsid w:val="00DF720D"/>
    <w:rsid w:val="00DF72B5"/>
    <w:rsid w:val="00DF7959"/>
    <w:rsid w:val="00E00331"/>
    <w:rsid w:val="00E0057A"/>
    <w:rsid w:val="00E008C0"/>
    <w:rsid w:val="00E00A58"/>
    <w:rsid w:val="00E00D3D"/>
    <w:rsid w:val="00E00F62"/>
    <w:rsid w:val="00E01450"/>
    <w:rsid w:val="00E01CD6"/>
    <w:rsid w:val="00E02B27"/>
    <w:rsid w:val="00E03219"/>
    <w:rsid w:val="00E04C95"/>
    <w:rsid w:val="00E04E9B"/>
    <w:rsid w:val="00E0639A"/>
    <w:rsid w:val="00E06905"/>
    <w:rsid w:val="00E0741E"/>
    <w:rsid w:val="00E11EEE"/>
    <w:rsid w:val="00E121C8"/>
    <w:rsid w:val="00E124D7"/>
    <w:rsid w:val="00E1255F"/>
    <w:rsid w:val="00E1270A"/>
    <w:rsid w:val="00E12BEC"/>
    <w:rsid w:val="00E130C1"/>
    <w:rsid w:val="00E15BED"/>
    <w:rsid w:val="00E162FF"/>
    <w:rsid w:val="00E16493"/>
    <w:rsid w:val="00E169A8"/>
    <w:rsid w:val="00E16B44"/>
    <w:rsid w:val="00E17AF7"/>
    <w:rsid w:val="00E2155C"/>
    <w:rsid w:val="00E22834"/>
    <w:rsid w:val="00E22AF5"/>
    <w:rsid w:val="00E23803"/>
    <w:rsid w:val="00E240EB"/>
    <w:rsid w:val="00E24AAB"/>
    <w:rsid w:val="00E253EF"/>
    <w:rsid w:val="00E25E4F"/>
    <w:rsid w:val="00E25F4A"/>
    <w:rsid w:val="00E26CE9"/>
    <w:rsid w:val="00E27755"/>
    <w:rsid w:val="00E27987"/>
    <w:rsid w:val="00E3085F"/>
    <w:rsid w:val="00E30D9F"/>
    <w:rsid w:val="00E31F9B"/>
    <w:rsid w:val="00E31FE9"/>
    <w:rsid w:val="00E323D0"/>
    <w:rsid w:val="00E32BD7"/>
    <w:rsid w:val="00E32EEB"/>
    <w:rsid w:val="00E34466"/>
    <w:rsid w:val="00E34548"/>
    <w:rsid w:val="00E34600"/>
    <w:rsid w:val="00E3522D"/>
    <w:rsid w:val="00E368A8"/>
    <w:rsid w:val="00E37729"/>
    <w:rsid w:val="00E37CFD"/>
    <w:rsid w:val="00E37FDB"/>
    <w:rsid w:val="00E40722"/>
    <w:rsid w:val="00E40B69"/>
    <w:rsid w:val="00E4173B"/>
    <w:rsid w:val="00E41F5F"/>
    <w:rsid w:val="00E4268E"/>
    <w:rsid w:val="00E42771"/>
    <w:rsid w:val="00E42A65"/>
    <w:rsid w:val="00E43BAC"/>
    <w:rsid w:val="00E44A59"/>
    <w:rsid w:val="00E456FA"/>
    <w:rsid w:val="00E462A3"/>
    <w:rsid w:val="00E46470"/>
    <w:rsid w:val="00E47029"/>
    <w:rsid w:val="00E47087"/>
    <w:rsid w:val="00E500C7"/>
    <w:rsid w:val="00E5059B"/>
    <w:rsid w:val="00E50F98"/>
    <w:rsid w:val="00E5120E"/>
    <w:rsid w:val="00E5193C"/>
    <w:rsid w:val="00E52139"/>
    <w:rsid w:val="00E53278"/>
    <w:rsid w:val="00E5435A"/>
    <w:rsid w:val="00E545D9"/>
    <w:rsid w:val="00E545FE"/>
    <w:rsid w:val="00E551A8"/>
    <w:rsid w:val="00E55FCC"/>
    <w:rsid w:val="00E56300"/>
    <w:rsid w:val="00E56798"/>
    <w:rsid w:val="00E57BED"/>
    <w:rsid w:val="00E601A2"/>
    <w:rsid w:val="00E6061A"/>
    <w:rsid w:val="00E61257"/>
    <w:rsid w:val="00E62F87"/>
    <w:rsid w:val="00E63426"/>
    <w:rsid w:val="00E640A5"/>
    <w:rsid w:val="00E6414F"/>
    <w:rsid w:val="00E662F9"/>
    <w:rsid w:val="00E67639"/>
    <w:rsid w:val="00E67ACA"/>
    <w:rsid w:val="00E67FC6"/>
    <w:rsid w:val="00E70243"/>
    <w:rsid w:val="00E70D06"/>
    <w:rsid w:val="00E71C88"/>
    <w:rsid w:val="00E71DAA"/>
    <w:rsid w:val="00E735A4"/>
    <w:rsid w:val="00E737D8"/>
    <w:rsid w:val="00E7383C"/>
    <w:rsid w:val="00E73A04"/>
    <w:rsid w:val="00E74508"/>
    <w:rsid w:val="00E74887"/>
    <w:rsid w:val="00E75866"/>
    <w:rsid w:val="00E75B0B"/>
    <w:rsid w:val="00E75C7B"/>
    <w:rsid w:val="00E75E9F"/>
    <w:rsid w:val="00E76ECA"/>
    <w:rsid w:val="00E77218"/>
    <w:rsid w:val="00E80192"/>
    <w:rsid w:val="00E80F48"/>
    <w:rsid w:val="00E8116E"/>
    <w:rsid w:val="00E815C9"/>
    <w:rsid w:val="00E81672"/>
    <w:rsid w:val="00E81678"/>
    <w:rsid w:val="00E816D9"/>
    <w:rsid w:val="00E819ED"/>
    <w:rsid w:val="00E839E8"/>
    <w:rsid w:val="00E83D6D"/>
    <w:rsid w:val="00E84504"/>
    <w:rsid w:val="00E845B4"/>
    <w:rsid w:val="00E8473B"/>
    <w:rsid w:val="00E84B46"/>
    <w:rsid w:val="00E8569F"/>
    <w:rsid w:val="00E85A05"/>
    <w:rsid w:val="00E85FA2"/>
    <w:rsid w:val="00E8747B"/>
    <w:rsid w:val="00E87A6C"/>
    <w:rsid w:val="00E905AA"/>
    <w:rsid w:val="00E9075D"/>
    <w:rsid w:val="00E91163"/>
    <w:rsid w:val="00E915F2"/>
    <w:rsid w:val="00E91BAF"/>
    <w:rsid w:val="00E92882"/>
    <w:rsid w:val="00E92EF1"/>
    <w:rsid w:val="00E93B21"/>
    <w:rsid w:val="00E93C2E"/>
    <w:rsid w:val="00E93EBD"/>
    <w:rsid w:val="00E94F01"/>
    <w:rsid w:val="00E95117"/>
    <w:rsid w:val="00E952E8"/>
    <w:rsid w:val="00E954D1"/>
    <w:rsid w:val="00E95540"/>
    <w:rsid w:val="00E95D50"/>
    <w:rsid w:val="00E95F53"/>
    <w:rsid w:val="00E960FD"/>
    <w:rsid w:val="00E963B8"/>
    <w:rsid w:val="00E96431"/>
    <w:rsid w:val="00EA1186"/>
    <w:rsid w:val="00EA1417"/>
    <w:rsid w:val="00EA1504"/>
    <w:rsid w:val="00EA2180"/>
    <w:rsid w:val="00EA23D8"/>
    <w:rsid w:val="00EA375F"/>
    <w:rsid w:val="00EA3BFF"/>
    <w:rsid w:val="00EA45FB"/>
    <w:rsid w:val="00EA4E3E"/>
    <w:rsid w:val="00EA58A9"/>
    <w:rsid w:val="00EA599F"/>
    <w:rsid w:val="00EA6C53"/>
    <w:rsid w:val="00EA6DF3"/>
    <w:rsid w:val="00EA6F57"/>
    <w:rsid w:val="00EA718B"/>
    <w:rsid w:val="00EA719A"/>
    <w:rsid w:val="00EA7D8D"/>
    <w:rsid w:val="00EB0494"/>
    <w:rsid w:val="00EB05E7"/>
    <w:rsid w:val="00EB08F2"/>
    <w:rsid w:val="00EB0B8E"/>
    <w:rsid w:val="00EB1335"/>
    <w:rsid w:val="00EB15BE"/>
    <w:rsid w:val="00EB1943"/>
    <w:rsid w:val="00EB2820"/>
    <w:rsid w:val="00EB38EC"/>
    <w:rsid w:val="00EB3EF4"/>
    <w:rsid w:val="00EB4183"/>
    <w:rsid w:val="00EB4357"/>
    <w:rsid w:val="00EB4BDD"/>
    <w:rsid w:val="00EB559D"/>
    <w:rsid w:val="00EB7255"/>
    <w:rsid w:val="00EC106D"/>
    <w:rsid w:val="00EC108F"/>
    <w:rsid w:val="00EC16AF"/>
    <w:rsid w:val="00EC1DAB"/>
    <w:rsid w:val="00EC24A5"/>
    <w:rsid w:val="00EC4044"/>
    <w:rsid w:val="00EC4926"/>
    <w:rsid w:val="00EC567B"/>
    <w:rsid w:val="00EC58D5"/>
    <w:rsid w:val="00EC61D9"/>
    <w:rsid w:val="00EC660C"/>
    <w:rsid w:val="00EC74AE"/>
    <w:rsid w:val="00EC7D0D"/>
    <w:rsid w:val="00ED1C96"/>
    <w:rsid w:val="00ED2E1A"/>
    <w:rsid w:val="00ED339D"/>
    <w:rsid w:val="00ED34C6"/>
    <w:rsid w:val="00ED3F2E"/>
    <w:rsid w:val="00ED45BE"/>
    <w:rsid w:val="00ED480A"/>
    <w:rsid w:val="00ED49B1"/>
    <w:rsid w:val="00ED4DE9"/>
    <w:rsid w:val="00ED53C7"/>
    <w:rsid w:val="00ED53D4"/>
    <w:rsid w:val="00ED5961"/>
    <w:rsid w:val="00ED5BDE"/>
    <w:rsid w:val="00ED5EB4"/>
    <w:rsid w:val="00ED6A37"/>
    <w:rsid w:val="00EE04D5"/>
    <w:rsid w:val="00EE10AF"/>
    <w:rsid w:val="00EE195F"/>
    <w:rsid w:val="00EE1A20"/>
    <w:rsid w:val="00EE1EA4"/>
    <w:rsid w:val="00EE2022"/>
    <w:rsid w:val="00EE21BD"/>
    <w:rsid w:val="00EE3158"/>
    <w:rsid w:val="00EE34B8"/>
    <w:rsid w:val="00EE3AB4"/>
    <w:rsid w:val="00EE4B42"/>
    <w:rsid w:val="00EE4CC8"/>
    <w:rsid w:val="00EE4E88"/>
    <w:rsid w:val="00EE50C7"/>
    <w:rsid w:val="00EE52A7"/>
    <w:rsid w:val="00EE6552"/>
    <w:rsid w:val="00EE77AC"/>
    <w:rsid w:val="00EF066F"/>
    <w:rsid w:val="00EF079A"/>
    <w:rsid w:val="00EF080C"/>
    <w:rsid w:val="00EF0872"/>
    <w:rsid w:val="00EF0E33"/>
    <w:rsid w:val="00EF126B"/>
    <w:rsid w:val="00EF14A8"/>
    <w:rsid w:val="00EF167B"/>
    <w:rsid w:val="00EF248C"/>
    <w:rsid w:val="00EF25CA"/>
    <w:rsid w:val="00EF2E8A"/>
    <w:rsid w:val="00EF4869"/>
    <w:rsid w:val="00EF5229"/>
    <w:rsid w:val="00EF539B"/>
    <w:rsid w:val="00EF53D9"/>
    <w:rsid w:val="00EF5513"/>
    <w:rsid w:val="00EF594E"/>
    <w:rsid w:val="00EF599B"/>
    <w:rsid w:val="00EF6F2C"/>
    <w:rsid w:val="00EF6FD3"/>
    <w:rsid w:val="00EF7358"/>
    <w:rsid w:val="00EF7712"/>
    <w:rsid w:val="00F016D2"/>
    <w:rsid w:val="00F0194C"/>
    <w:rsid w:val="00F01B33"/>
    <w:rsid w:val="00F01C31"/>
    <w:rsid w:val="00F02A17"/>
    <w:rsid w:val="00F033FB"/>
    <w:rsid w:val="00F03A74"/>
    <w:rsid w:val="00F04B89"/>
    <w:rsid w:val="00F05983"/>
    <w:rsid w:val="00F064B1"/>
    <w:rsid w:val="00F0660C"/>
    <w:rsid w:val="00F06753"/>
    <w:rsid w:val="00F069A0"/>
    <w:rsid w:val="00F06CA5"/>
    <w:rsid w:val="00F06FDE"/>
    <w:rsid w:val="00F07612"/>
    <w:rsid w:val="00F11248"/>
    <w:rsid w:val="00F11D32"/>
    <w:rsid w:val="00F120BA"/>
    <w:rsid w:val="00F13000"/>
    <w:rsid w:val="00F13C01"/>
    <w:rsid w:val="00F15582"/>
    <w:rsid w:val="00F15DA8"/>
    <w:rsid w:val="00F1622C"/>
    <w:rsid w:val="00F163C6"/>
    <w:rsid w:val="00F20494"/>
    <w:rsid w:val="00F2059F"/>
    <w:rsid w:val="00F20B5A"/>
    <w:rsid w:val="00F20EF1"/>
    <w:rsid w:val="00F213BC"/>
    <w:rsid w:val="00F22E66"/>
    <w:rsid w:val="00F2323C"/>
    <w:rsid w:val="00F254C1"/>
    <w:rsid w:val="00F26C29"/>
    <w:rsid w:val="00F26FAB"/>
    <w:rsid w:val="00F278E0"/>
    <w:rsid w:val="00F27C1B"/>
    <w:rsid w:val="00F30105"/>
    <w:rsid w:val="00F308B4"/>
    <w:rsid w:val="00F316C0"/>
    <w:rsid w:val="00F321EF"/>
    <w:rsid w:val="00F329E7"/>
    <w:rsid w:val="00F32AAC"/>
    <w:rsid w:val="00F32B29"/>
    <w:rsid w:val="00F32D95"/>
    <w:rsid w:val="00F3368A"/>
    <w:rsid w:val="00F33BA5"/>
    <w:rsid w:val="00F3457E"/>
    <w:rsid w:val="00F34E3C"/>
    <w:rsid w:val="00F354C8"/>
    <w:rsid w:val="00F35663"/>
    <w:rsid w:val="00F3569B"/>
    <w:rsid w:val="00F35977"/>
    <w:rsid w:val="00F359DD"/>
    <w:rsid w:val="00F3602C"/>
    <w:rsid w:val="00F36417"/>
    <w:rsid w:val="00F36DCE"/>
    <w:rsid w:val="00F37040"/>
    <w:rsid w:val="00F378E8"/>
    <w:rsid w:val="00F37921"/>
    <w:rsid w:val="00F37EA2"/>
    <w:rsid w:val="00F40783"/>
    <w:rsid w:val="00F40975"/>
    <w:rsid w:val="00F421FB"/>
    <w:rsid w:val="00F440EA"/>
    <w:rsid w:val="00F44856"/>
    <w:rsid w:val="00F454C2"/>
    <w:rsid w:val="00F459D8"/>
    <w:rsid w:val="00F471D3"/>
    <w:rsid w:val="00F4729F"/>
    <w:rsid w:val="00F47593"/>
    <w:rsid w:val="00F479A9"/>
    <w:rsid w:val="00F47D08"/>
    <w:rsid w:val="00F505D2"/>
    <w:rsid w:val="00F5083F"/>
    <w:rsid w:val="00F5115C"/>
    <w:rsid w:val="00F52948"/>
    <w:rsid w:val="00F52BC9"/>
    <w:rsid w:val="00F52D43"/>
    <w:rsid w:val="00F52E3B"/>
    <w:rsid w:val="00F52FEE"/>
    <w:rsid w:val="00F533A1"/>
    <w:rsid w:val="00F53774"/>
    <w:rsid w:val="00F53DF8"/>
    <w:rsid w:val="00F53E9F"/>
    <w:rsid w:val="00F54561"/>
    <w:rsid w:val="00F54BD4"/>
    <w:rsid w:val="00F550F3"/>
    <w:rsid w:val="00F5522D"/>
    <w:rsid w:val="00F55CBB"/>
    <w:rsid w:val="00F575CA"/>
    <w:rsid w:val="00F57CB1"/>
    <w:rsid w:val="00F60471"/>
    <w:rsid w:val="00F608BE"/>
    <w:rsid w:val="00F60EBE"/>
    <w:rsid w:val="00F615A2"/>
    <w:rsid w:val="00F61D4E"/>
    <w:rsid w:val="00F62551"/>
    <w:rsid w:val="00F6297A"/>
    <w:rsid w:val="00F62C77"/>
    <w:rsid w:val="00F63E8C"/>
    <w:rsid w:val="00F63F8D"/>
    <w:rsid w:val="00F662E9"/>
    <w:rsid w:val="00F667BB"/>
    <w:rsid w:val="00F67DBB"/>
    <w:rsid w:val="00F70201"/>
    <w:rsid w:val="00F7040C"/>
    <w:rsid w:val="00F71466"/>
    <w:rsid w:val="00F716A4"/>
    <w:rsid w:val="00F71FEA"/>
    <w:rsid w:val="00F73164"/>
    <w:rsid w:val="00F73AC7"/>
    <w:rsid w:val="00F7405C"/>
    <w:rsid w:val="00F74AB5"/>
    <w:rsid w:val="00F74C13"/>
    <w:rsid w:val="00F757AA"/>
    <w:rsid w:val="00F7601E"/>
    <w:rsid w:val="00F764C7"/>
    <w:rsid w:val="00F76CCB"/>
    <w:rsid w:val="00F77148"/>
    <w:rsid w:val="00F775A5"/>
    <w:rsid w:val="00F81485"/>
    <w:rsid w:val="00F81B41"/>
    <w:rsid w:val="00F82E3D"/>
    <w:rsid w:val="00F83FF9"/>
    <w:rsid w:val="00F842FB"/>
    <w:rsid w:val="00F84614"/>
    <w:rsid w:val="00F8525E"/>
    <w:rsid w:val="00F85796"/>
    <w:rsid w:val="00F85DE5"/>
    <w:rsid w:val="00F86212"/>
    <w:rsid w:val="00F863FA"/>
    <w:rsid w:val="00F87695"/>
    <w:rsid w:val="00F87B20"/>
    <w:rsid w:val="00F87B83"/>
    <w:rsid w:val="00F87E54"/>
    <w:rsid w:val="00F91638"/>
    <w:rsid w:val="00F9173B"/>
    <w:rsid w:val="00F917F1"/>
    <w:rsid w:val="00F92161"/>
    <w:rsid w:val="00F922F1"/>
    <w:rsid w:val="00F92435"/>
    <w:rsid w:val="00F92F8E"/>
    <w:rsid w:val="00F93AB0"/>
    <w:rsid w:val="00F941B4"/>
    <w:rsid w:val="00F94218"/>
    <w:rsid w:val="00F95103"/>
    <w:rsid w:val="00F958A6"/>
    <w:rsid w:val="00F959E0"/>
    <w:rsid w:val="00F95C1B"/>
    <w:rsid w:val="00F963D9"/>
    <w:rsid w:val="00F966AB"/>
    <w:rsid w:val="00F969B5"/>
    <w:rsid w:val="00F975F0"/>
    <w:rsid w:val="00F9786A"/>
    <w:rsid w:val="00F97B8C"/>
    <w:rsid w:val="00F97FF6"/>
    <w:rsid w:val="00FA169E"/>
    <w:rsid w:val="00FA1D00"/>
    <w:rsid w:val="00FA2360"/>
    <w:rsid w:val="00FA2A64"/>
    <w:rsid w:val="00FA2DE0"/>
    <w:rsid w:val="00FA2EFC"/>
    <w:rsid w:val="00FA3383"/>
    <w:rsid w:val="00FA3454"/>
    <w:rsid w:val="00FA351D"/>
    <w:rsid w:val="00FA37E4"/>
    <w:rsid w:val="00FA3C1C"/>
    <w:rsid w:val="00FA3D2E"/>
    <w:rsid w:val="00FA3D43"/>
    <w:rsid w:val="00FA51C3"/>
    <w:rsid w:val="00FA5E99"/>
    <w:rsid w:val="00FA6CA5"/>
    <w:rsid w:val="00FA72E2"/>
    <w:rsid w:val="00FA78D7"/>
    <w:rsid w:val="00FA7A81"/>
    <w:rsid w:val="00FB0358"/>
    <w:rsid w:val="00FB12AC"/>
    <w:rsid w:val="00FB14AC"/>
    <w:rsid w:val="00FB14F7"/>
    <w:rsid w:val="00FB1C0B"/>
    <w:rsid w:val="00FB1F46"/>
    <w:rsid w:val="00FB23C1"/>
    <w:rsid w:val="00FB2CBF"/>
    <w:rsid w:val="00FB2F2A"/>
    <w:rsid w:val="00FB3732"/>
    <w:rsid w:val="00FB5E18"/>
    <w:rsid w:val="00FB67C2"/>
    <w:rsid w:val="00FB7919"/>
    <w:rsid w:val="00FC00D5"/>
    <w:rsid w:val="00FC279F"/>
    <w:rsid w:val="00FC3296"/>
    <w:rsid w:val="00FC36F2"/>
    <w:rsid w:val="00FC3B8C"/>
    <w:rsid w:val="00FC40EC"/>
    <w:rsid w:val="00FC48E1"/>
    <w:rsid w:val="00FC4CDD"/>
    <w:rsid w:val="00FC54BB"/>
    <w:rsid w:val="00FC67EB"/>
    <w:rsid w:val="00FC6EAB"/>
    <w:rsid w:val="00FD08EE"/>
    <w:rsid w:val="00FD34AD"/>
    <w:rsid w:val="00FD35B3"/>
    <w:rsid w:val="00FD3E4E"/>
    <w:rsid w:val="00FD3F17"/>
    <w:rsid w:val="00FD5352"/>
    <w:rsid w:val="00FD6665"/>
    <w:rsid w:val="00FD6DCB"/>
    <w:rsid w:val="00FD6E7F"/>
    <w:rsid w:val="00FD707F"/>
    <w:rsid w:val="00FD7468"/>
    <w:rsid w:val="00FD7B9F"/>
    <w:rsid w:val="00FD7C21"/>
    <w:rsid w:val="00FD7DCB"/>
    <w:rsid w:val="00FE0119"/>
    <w:rsid w:val="00FE0716"/>
    <w:rsid w:val="00FE16FA"/>
    <w:rsid w:val="00FE1A01"/>
    <w:rsid w:val="00FE1B51"/>
    <w:rsid w:val="00FE1F32"/>
    <w:rsid w:val="00FE2398"/>
    <w:rsid w:val="00FE2911"/>
    <w:rsid w:val="00FE351D"/>
    <w:rsid w:val="00FE3BF3"/>
    <w:rsid w:val="00FE4115"/>
    <w:rsid w:val="00FE432D"/>
    <w:rsid w:val="00FE4694"/>
    <w:rsid w:val="00FE4BCF"/>
    <w:rsid w:val="00FE5602"/>
    <w:rsid w:val="00FE5B8E"/>
    <w:rsid w:val="00FE5C98"/>
    <w:rsid w:val="00FE62AF"/>
    <w:rsid w:val="00FE6A8D"/>
    <w:rsid w:val="00FE6CF4"/>
    <w:rsid w:val="00FE7257"/>
    <w:rsid w:val="00FE736B"/>
    <w:rsid w:val="00FE7F3E"/>
    <w:rsid w:val="00FF16C1"/>
    <w:rsid w:val="00FF1FA7"/>
    <w:rsid w:val="00FF231B"/>
    <w:rsid w:val="00FF2B82"/>
    <w:rsid w:val="00FF3261"/>
    <w:rsid w:val="00FF3731"/>
    <w:rsid w:val="00FF49F0"/>
    <w:rsid w:val="03E09D14"/>
    <w:rsid w:val="03E5C718"/>
    <w:rsid w:val="03FF5EB4"/>
    <w:rsid w:val="048422D1"/>
    <w:rsid w:val="04D99317"/>
    <w:rsid w:val="05E4E0C9"/>
    <w:rsid w:val="0711BCA9"/>
    <w:rsid w:val="077E2174"/>
    <w:rsid w:val="07DF67EE"/>
    <w:rsid w:val="096A45A0"/>
    <w:rsid w:val="09B6AE21"/>
    <w:rsid w:val="0AA9D99C"/>
    <w:rsid w:val="0BA294BD"/>
    <w:rsid w:val="0BBC8668"/>
    <w:rsid w:val="0DA4D59C"/>
    <w:rsid w:val="0DF844DB"/>
    <w:rsid w:val="10743767"/>
    <w:rsid w:val="11E7D7B4"/>
    <w:rsid w:val="12BAACFD"/>
    <w:rsid w:val="12E1E903"/>
    <w:rsid w:val="12F36143"/>
    <w:rsid w:val="12FF7216"/>
    <w:rsid w:val="133D54A3"/>
    <w:rsid w:val="137CAD11"/>
    <w:rsid w:val="13FE535A"/>
    <w:rsid w:val="16103B79"/>
    <w:rsid w:val="1632B222"/>
    <w:rsid w:val="1704B29B"/>
    <w:rsid w:val="174D88E2"/>
    <w:rsid w:val="17CB5B55"/>
    <w:rsid w:val="186F4576"/>
    <w:rsid w:val="1A0FD09C"/>
    <w:rsid w:val="1AD6D27B"/>
    <w:rsid w:val="1C775DA1"/>
    <w:rsid w:val="1CA85732"/>
    <w:rsid w:val="1CE6F52D"/>
    <w:rsid w:val="1DE2A4AB"/>
    <w:rsid w:val="1DF08583"/>
    <w:rsid w:val="20E09508"/>
    <w:rsid w:val="21C22105"/>
    <w:rsid w:val="22E8658D"/>
    <w:rsid w:val="24AE0C42"/>
    <w:rsid w:val="24B16641"/>
    <w:rsid w:val="24F20712"/>
    <w:rsid w:val="26E43B0F"/>
    <w:rsid w:val="27D509A5"/>
    <w:rsid w:val="2A89157D"/>
    <w:rsid w:val="2B1C1ED6"/>
    <w:rsid w:val="2B4B819F"/>
    <w:rsid w:val="2E1AA6AB"/>
    <w:rsid w:val="2EE8E70C"/>
    <w:rsid w:val="3080099C"/>
    <w:rsid w:val="30875FAA"/>
    <w:rsid w:val="31436A76"/>
    <w:rsid w:val="33D10491"/>
    <w:rsid w:val="375133AA"/>
    <w:rsid w:val="37AE55DC"/>
    <w:rsid w:val="37FC3575"/>
    <w:rsid w:val="38D137A5"/>
    <w:rsid w:val="3A5084CD"/>
    <w:rsid w:val="3B847A98"/>
    <w:rsid w:val="3BF6C0CD"/>
    <w:rsid w:val="3CBC7383"/>
    <w:rsid w:val="3CE28099"/>
    <w:rsid w:val="3D2DECF0"/>
    <w:rsid w:val="3D68A43E"/>
    <w:rsid w:val="3F05A38F"/>
    <w:rsid w:val="3FAE85DE"/>
    <w:rsid w:val="40BF2ED9"/>
    <w:rsid w:val="414365D3"/>
    <w:rsid w:val="41A3AA8B"/>
    <w:rsid w:val="44168E55"/>
    <w:rsid w:val="441EADB1"/>
    <w:rsid w:val="44E30AAA"/>
    <w:rsid w:val="44F8E35D"/>
    <w:rsid w:val="46E84B79"/>
    <w:rsid w:val="482FAF81"/>
    <w:rsid w:val="498B8121"/>
    <w:rsid w:val="49C5C8FE"/>
    <w:rsid w:val="4A1CF6E3"/>
    <w:rsid w:val="4A49C28F"/>
    <w:rsid w:val="4B43142D"/>
    <w:rsid w:val="4C535881"/>
    <w:rsid w:val="4D9017B8"/>
    <w:rsid w:val="4DD20571"/>
    <w:rsid w:val="4E1112AB"/>
    <w:rsid w:val="4E4CB0B6"/>
    <w:rsid w:val="4EEF94B2"/>
    <w:rsid w:val="5054813B"/>
    <w:rsid w:val="515B5005"/>
    <w:rsid w:val="5364F08F"/>
    <w:rsid w:val="53830682"/>
    <w:rsid w:val="5399BD64"/>
    <w:rsid w:val="559F10D3"/>
    <w:rsid w:val="55B0EEB5"/>
    <w:rsid w:val="56123434"/>
    <w:rsid w:val="579A0737"/>
    <w:rsid w:val="57E2BCCC"/>
    <w:rsid w:val="5B1A2ABD"/>
    <w:rsid w:val="5B35ED68"/>
    <w:rsid w:val="5B62546D"/>
    <w:rsid w:val="5C17DE0C"/>
    <w:rsid w:val="5D972274"/>
    <w:rsid w:val="6048C5D4"/>
    <w:rsid w:val="608EF64B"/>
    <w:rsid w:val="60955BF4"/>
    <w:rsid w:val="610B54FC"/>
    <w:rsid w:val="63C7F8CE"/>
    <w:rsid w:val="64674F68"/>
    <w:rsid w:val="68C79D2A"/>
    <w:rsid w:val="6DE7BFF1"/>
    <w:rsid w:val="6E26DCF6"/>
    <w:rsid w:val="6FF4FAF8"/>
    <w:rsid w:val="702319BD"/>
    <w:rsid w:val="702A6ED0"/>
    <w:rsid w:val="7038B54A"/>
    <w:rsid w:val="70A2AE2D"/>
    <w:rsid w:val="72281D23"/>
    <w:rsid w:val="7379A458"/>
    <w:rsid w:val="77288BC8"/>
    <w:rsid w:val="777C2DD8"/>
    <w:rsid w:val="77B1AF5D"/>
    <w:rsid w:val="7C3EFAA1"/>
    <w:rsid w:val="7C87ED9F"/>
    <w:rsid w:val="7CA414F1"/>
    <w:rsid w:val="7CC85107"/>
    <w:rsid w:val="7E211306"/>
    <w:rsid w:val="7EB7C378"/>
    <w:rsid w:val="7EB925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74462"/>
    <w:pPr>
      <w:spacing w:before="3000" w:after="360"/>
      <w:outlineLvl w:val="0"/>
    </w:pPr>
    <w:rPr>
      <w:b/>
      <w:color w:val="264F90"/>
      <w:sz w:val="56"/>
      <w:szCs w:val="56"/>
    </w:rPr>
  </w:style>
  <w:style w:type="paragraph" w:styleId="Heading2">
    <w:name w:val="heading 2"/>
    <w:basedOn w:val="Normal"/>
    <w:next w:val="Normal"/>
    <w:link w:val="Heading2Char"/>
    <w:autoRedefine/>
    <w:qFormat/>
    <w:rsid w:val="00BF3102"/>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3F3A5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BB42EB"/>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BB42EB"/>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7446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BF3102"/>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35BCF"/>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35BCF"/>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3F3A5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normaltextrun">
    <w:name w:val="normaltextrun"/>
    <w:basedOn w:val="DefaultParagraphFont"/>
    <w:rsid w:val="00C17E84"/>
  </w:style>
  <w:style w:type="character" w:styleId="Mention">
    <w:name w:val="Mention"/>
    <w:basedOn w:val="DefaultParagraphFont"/>
    <w:uiPriority w:val="99"/>
    <w:unhideWhenUsed/>
    <w:rsid w:val="00C35A7E"/>
    <w:rPr>
      <w:color w:val="2B579A"/>
      <w:shd w:val="clear" w:color="auto" w:fill="E1DFDD"/>
    </w:rPr>
  </w:style>
  <w:style w:type="character" w:customStyle="1" w:styleId="cf01">
    <w:name w:val="cf01"/>
    <w:basedOn w:val="DefaultParagraphFont"/>
    <w:rsid w:val="00370D73"/>
    <w:rPr>
      <w:rFonts w:ascii="Segoe UI" w:hAnsi="Segoe UI" w:cs="Segoe UI" w:hint="default"/>
      <w:sz w:val="18"/>
      <w:szCs w:val="18"/>
    </w:rPr>
  </w:style>
  <w:style w:type="paragraph" w:customStyle="1" w:styleId="pf0">
    <w:name w:val="pf0"/>
    <w:basedOn w:val="Normal"/>
    <w:rsid w:val="00DF09E2"/>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22445500">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0520058">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554706995">
      <w:bodyDiv w:val="1"/>
      <w:marLeft w:val="0"/>
      <w:marRight w:val="0"/>
      <w:marTop w:val="0"/>
      <w:marBottom w:val="0"/>
      <w:divBdr>
        <w:top w:val="none" w:sz="0" w:space="0" w:color="auto"/>
        <w:left w:val="none" w:sz="0" w:space="0" w:color="auto"/>
        <w:bottom w:val="none" w:sz="0" w:space="0" w:color="auto"/>
        <w:right w:val="none" w:sz="0" w:space="0" w:color="auto"/>
      </w:divBdr>
    </w:div>
    <w:div w:id="761225463">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8654">
      <w:bodyDiv w:val="1"/>
      <w:marLeft w:val="0"/>
      <w:marRight w:val="0"/>
      <w:marTop w:val="0"/>
      <w:marBottom w:val="0"/>
      <w:divBdr>
        <w:top w:val="none" w:sz="0" w:space="0" w:color="auto"/>
        <w:left w:val="none" w:sz="0" w:space="0" w:color="auto"/>
        <w:bottom w:val="none" w:sz="0" w:space="0" w:color="auto"/>
        <w:right w:val="none" w:sz="0" w:space="0" w:color="auto"/>
      </w:divBdr>
    </w:div>
    <w:div w:id="1226799686">
      <w:bodyDiv w:val="1"/>
      <w:marLeft w:val="0"/>
      <w:marRight w:val="0"/>
      <w:marTop w:val="0"/>
      <w:marBottom w:val="0"/>
      <w:divBdr>
        <w:top w:val="none" w:sz="0" w:space="0" w:color="auto"/>
        <w:left w:val="none" w:sz="0" w:space="0" w:color="auto"/>
        <w:bottom w:val="none" w:sz="0" w:space="0" w:color="auto"/>
        <w:right w:val="none" w:sz="0" w:space="0" w:color="auto"/>
      </w:divBdr>
    </w:div>
    <w:div w:id="126696055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3604943">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0166364">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364115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au" TargetMode="External"/><Relationship Id="rId21" Type="http://schemas.openxmlformats.org/officeDocument/2006/relationships/hyperlink" Target="https://www.dcceew.gov.au/environment/epbc" TargetMode="External"/><Relationship Id="rId42" Type="http://schemas.openxmlformats.org/officeDocument/2006/relationships/hyperlink" Target="https://www.business.gov.au/contact-us" TargetMode="External"/><Relationship Id="rId47" Type="http://schemas.openxmlformats.org/officeDocument/2006/relationships/hyperlink" Target="https://www.finance.gov.au/government/commonwealth-grants/commonwealth-grants-rules-guidelines" TargetMode="External"/><Relationship Id="rId63" Type="http://schemas.openxmlformats.org/officeDocument/2006/relationships/hyperlink" Target="http://www.grants.gov.au/"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bs.gov.au/statistics/standards/australian-statistical-geography-standard-asgs-edition-3/jul2021-jun2026/significant-urban-areas-urban-centres-and-localities-section-state/significant-urban-areas" TargetMode="External"/><Relationship Id="rId11" Type="http://schemas.openxmlformats.org/officeDocument/2006/relationships/footnotes" Target="footnotes.xml"/><Relationship Id="rId24" Type="http://schemas.openxmlformats.org/officeDocument/2006/relationships/hyperlink" Target="https://www.dcceew.gov.au/environment/epbc" TargetMode="External"/><Relationship Id="rId32" Type="http://schemas.openxmlformats.org/officeDocument/2006/relationships/hyperlink" Target="https://www.dcceew.gov.au/water/wetlands/australian-wetlands-database/australian-ramsar-wetlands" TargetMode="External"/><Relationship Id="rId37" Type="http://schemas.openxmlformats.org/officeDocument/2006/relationships/hyperlink" Target="https://portal.business.gov.au/" TargetMode="External"/><Relationship Id="rId40" Type="http://schemas.openxmlformats.org/officeDocument/2006/relationships/hyperlink" Target="https://business.gov.au/" TargetMode="External"/><Relationship Id="rId45" Type="http://schemas.openxmlformats.org/officeDocument/2006/relationships/hyperlink" Target="https://www.fsc.gov.au/about-fsc" TargetMode="External"/><Relationship Id="rId53" Type="http://schemas.openxmlformats.org/officeDocument/2006/relationships/hyperlink" Target="https://www.business.gov.au/about/customer-service-charter" TargetMode="External"/><Relationship Id="rId58" Type="http://schemas.openxmlformats.org/officeDocument/2006/relationships/hyperlink" Target="https://www.legislation.gov.au/Series/C2004A00538" TargetMode="External"/><Relationship Id="rId66" Type="http://schemas.openxmlformats.org/officeDocument/2006/relationships/hyperlink" Target="https://business.gov.au/" TargetMode="External"/><Relationship Id="rId5" Type="http://schemas.openxmlformats.org/officeDocument/2006/relationships/customXml" Target="../customXml/item5.xml"/><Relationship Id="rId61" Type="http://schemas.openxmlformats.org/officeDocument/2006/relationships/hyperlink" Target="https://www.finance.gov.au/government/commonwealth-grants/commonwealth-grants-rules-and-guidelines" TargetMode="External"/><Relationship Id="rId19" Type="http://schemas.openxmlformats.org/officeDocument/2006/relationships/hyperlink" Target="http://www.grants.gov.au/" TargetMode="External"/><Relationship Id="rId14" Type="http://schemas.openxmlformats.org/officeDocument/2006/relationships/footer" Target="footer1.xml"/><Relationship Id="rId22" Type="http://schemas.openxmlformats.org/officeDocument/2006/relationships/hyperlink" Target="http://www.environment.gov.au/cgi-bin/sprat/public/publiclookupcommunities.pl" TargetMode="External"/><Relationship Id="rId27" Type="http://schemas.openxmlformats.org/officeDocument/2006/relationships/hyperlink" Target="http://www.nationalredress.gov.au" TargetMode="External"/><Relationship Id="rId30" Type="http://schemas.openxmlformats.org/officeDocument/2006/relationships/hyperlink" Target="https://www.abs.gov.au/statistics/standards/australian-statistical-geography-standard-asgs-edition-3/jul2021-jun2026/significant-urban-areas-urban-centres-and-localities-section-state/significant-urban-areas" TargetMode="External"/><Relationship Id="rId35" Type="http://schemas.openxmlformats.org/officeDocument/2006/relationships/hyperlink" Target="https://business.gov.au/grants-and-programs/urban-rivers-and-catchments-program-2023" TargetMode="External"/><Relationship Id="rId43" Type="http://schemas.openxmlformats.org/officeDocument/2006/relationships/hyperlink" Target="https://business.gov.au/grants-and-programs/urban-rivers-and-catchments-program-2023" TargetMode="External"/><Relationship Id="rId48" Type="http://schemas.openxmlformats.org/officeDocument/2006/relationships/hyperlink" Target="file://prod.protected.ind/User/user03/LLau2/insert%20link%20here"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https://www.business.gov.au"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usiness.gov.au/contact-u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 TargetMode="External"/><Relationship Id="rId33" Type="http://schemas.openxmlformats.org/officeDocument/2006/relationships/hyperlink" Target="https://www.dcceew.gov.au/sites/default/files/documents/threatened-species-action-plan-2022-2032.pdf" TargetMode="External"/><Relationship Id="rId38" Type="http://schemas.openxmlformats.org/officeDocument/2006/relationships/hyperlink" Target="http://www8.austlii.edu.au/cgi-bin/viewdoc/au/legis/cth/consol_act/cca1995115/sch1.html" TargetMode="External"/><Relationship Id="rId46" Type="http://schemas.openxmlformats.org/officeDocument/2006/relationships/hyperlink" Target="https://www.ato.gov.au/" TargetMode="External"/><Relationship Id="rId59" Type="http://schemas.openxmlformats.org/officeDocument/2006/relationships/hyperlink" Target="https://www.industry.gov.au/publications/conflict-interest-policy" TargetMode="External"/><Relationship Id="rId67" Type="http://schemas.openxmlformats.org/officeDocument/2006/relationships/fontTable" Target="fontTable.xm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www.grants.gov.au" TargetMode="External"/><Relationship Id="rId54" Type="http://schemas.openxmlformats.org/officeDocument/2006/relationships/hyperlink" Target="http://www.business.gov.au/" TargetMode="External"/><Relationship Id="rId62" Type="http://schemas.openxmlformats.org/officeDocument/2006/relationships/hyperlink" Target="https://www.finance.gov.au/about-us/glossary/pgpa/term-other-crf-mone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dcceew.gov.au/water/wetlands/ramsar"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portal.business.gov.au/" TargetMode="External"/><Relationship Id="rId49" Type="http://schemas.openxmlformats.org/officeDocument/2006/relationships/hyperlink" Target="http://www.tsx.org.au" TargetMode="External"/><Relationship Id="rId57" Type="http://schemas.openxmlformats.org/officeDocument/2006/relationships/hyperlink" Target="http://www8.austlii.edu.au/cgi-bin/viewdoc/au/legis/cth/consol_act/psa1999152/s13.html" TargetMode="External"/><Relationship Id="rId10" Type="http://schemas.openxmlformats.org/officeDocument/2006/relationships/webSettings" Target="webSettings.xml"/><Relationship Id="rId31" Type="http://schemas.openxmlformats.org/officeDocument/2006/relationships/hyperlink" Target="https://www.environment.gov.au/cgi-bin/sprat/public/sprat.pl" TargetMode="External"/><Relationship Id="rId44" Type="http://schemas.openxmlformats.org/officeDocument/2006/relationships/hyperlink" Target="https://www.fsc.gov.au/how-do-i-know-if-i-need-use-accredited-builder"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industry.gov.au/data-and-publications/privacy-policy" TargetMode="External"/><Relationship Id="rId65"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 TargetMode="External"/><Relationship Id="rId39" Type="http://schemas.openxmlformats.org/officeDocument/2006/relationships/hyperlink" Target="https://www.business.gov.au/contact-us" TargetMode="External"/><Relationship Id="rId34" Type="http://schemas.openxmlformats.org/officeDocument/2006/relationships/hyperlink" Target="https://business.gov.au/grants-and-programs/urban-rivers-and-catchments-program-2023" TargetMode="External"/><Relationship Id="rId50" Type="http://schemas.openxmlformats.org/officeDocument/2006/relationships/hyperlink" Target="mailto:tsx@tern.org.au" TargetMode="External"/><Relationship Id="rId55"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sc.gov.au/about-fsc" TargetMode="External"/><Relationship Id="rId2" Type="http://schemas.openxmlformats.org/officeDocument/2006/relationships/hyperlink" Target="https://www.fsc.gov.au/how-do-i-know-if-i-need-use-accredited-builder"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RailAlphabet-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1CC0"/>
    <w:rsid w:val="00003DE1"/>
    <w:rsid w:val="0001606D"/>
    <w:rsid w:val="00020D0B"/>
    <w:rsid w:val="00025A69"/>
    <w:rsid w:val="00031241"/>
    <w:rsid w:val="00031AC3"/>
    <w:rsid w:val="00036CA1"/>
    <w:rsid w:val="00053D39"/>
    <w:rsid w:val="000603FC"/>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E24"/>
    <w:rsid w:val="00217394"/>
    <w:rsid w:val="00234032"/>
    <w:rsid w:val="00255B9E"/>
    <w:rsid w:val="00256378"/>
    <w:rsid w:val="00267D81"/>
    <w:rsid w:val="00281782"/>
    <w:rsid w:val="00283FA7"/>
    <w:rsid w:val="00283FD6"/>
    <w:rsid w:val="002875AB"/>
    <w:rsid w:val="00287E57"/>
    <w:rsid w:val="002B2264"/>
    <w:rsid w:val="002D31BB"/>
    <w:rsid w:val="002E6A06"/>
    <w:rsid w:val="002F0AC0"/>
    <w:rsid w:val="003075AB"/>
    <w:rsid w:val="003128B1"/>
    <w:rsid w:val="00312E61"/>
    <w:rsid w:val="003270C3"/>
    <w:rsid w:val="003271C0"/>
    <w:rsid w:val="00333E70"/>
    <w:rsid w:val="0033439E"/>
    <w:rsid w:val="00346697"/>
    <w:rsid w:val="0036430B"/>
    <w:rsid w:val="003778F1"/>
    <w:rsid w:val="00395F4A"/>
    <w:rsid w:val="003969DB"/>
    <w:rsid w:val="00396A9E"/>
    <w:rsid w:val="003C475E"/>
    <w:rsid w:val="003D07CF"/>
    <w:rsid w:val="003D103F"/>
    <w:rsid w:val="003D1F7D"/>
    <w:rsid w:val="003D5682"/>
    <w:rsid w:val="003E650C"/>
    <w:rsid w:val="003E7B63"/>
    <w:rsid w:val="003F24AB"/>
    <w:rsid w:val="00402658"/>
    <w:rsid w:val="00420B2B"/>
    <w:rsid w:val="004277F6"/>
    <w:rsid w:val="00432090"/>
    <w:rsid w:val="0045165D"/>
    <w:rsid w:val="00474B82"/>
    <w:rsid w:val="0048121B"/>
    <w:rsid w:val="004917E4"/>
    <w:rsid w:val="00491EAB"/>
    <w:rsid w:val="004A6A97"/>
    <w:rsid w:val="004B38AF"/>
    <w:rsid w:val="004C009D"/>
    <w:rsid w:val="004C114A"/>
    <w:rsid w:val="004D7DD8"/>
    <w:rsid w:val="004E2075"/>
    <w:rsid w:val="004E7CAB"/>
    <w:rsid w:val="00507096"/>
    <w:rsid w:val="0051188E"/>
    <w:rsid w:val="00520CEB"/>
    <w:rsid w:val="00522687"/>
    <w:rsid w:val="00533B5E"/>
    <w:rsid w:val="00533CA6"/>
    <w:rsid w:val="005413EB"/>
    <w:rsid w:val="00553CDE"/>
    <w:rsid w:val="005645FB"/>
    <w:rsid w:val="0056781E"/>
    <w:rsid w:val="00571A57"/>
    <w:rsid w:val="00573B84"/>
    <w:rsid w:val="005921E4"/>
    <w:rsid w:val="00594060"/>
    <w:rsid w:val="005961FE"/>
    <w:rsid w:val="005A07E5"/>
    <w:rsid w:val="005A7688"/>
    <w:rsid w:val="005A7C1E"/>
    <w:rsid w:val="005A7F5C"/>
    <w:rsid w:val="005C0BD3"/>
    <w:rsid w:val="005C3938"/>
    <w:rsid w:val="005D05B6"/>
    <w:rsid w:val="005F2C75"/>
    <w:rsid w:val="00617C4F"/>
    <w:rsid w:val="00626C0A"/>
    <w:rsid w:val="00633E9E"/>
    <w:rsid w:val="00642D3B"/>
    <w:rsid w:val="006543E7"/>
    <w:rsid w:val="00686214"/>
    <w:rsid w:val="0069489E"/>
    <w:rsid w:val="00695C4F"/>
    <w:rsid w:val="006A1281"/>
    <w:rsid w:val="006C6952"/>
    <w:rsid w:val="006E1D23"/>
    <w:rsid w:val="006F1D58"/>
    <w:rsid w:val="0070249A"/>
    <w:rsid w:val="00712AE3"/>
    <w:rsid w:val="00713A8F"/>
    <w:rsid w:val="00745610"/>
    <w:rsid w:val="00750AA4"/>
    <w:rsid w:val="007542D3"/>
    <w:rsid w:val="00767E76"/>
    <w:rsid w:val="007B1E32"/>
    <w:rsid w:val="007C25F2"/>
    <w:rsid w:val="007E1D73"/>
    <w:rsid w:val="007E1FB5"/>
    <w:rsid w:val="007E5242"/>
    <w:rsid w:val="007F4977"/>
    <w:rsid w:val="007F7244"/>
    <w:rsid w:val="008125DB"/>
    <w:rsid w:val="00857EAF"/>
    <w:rsid w:val="008B5A41"/>
    <w:rsid w:val="008D32AC"/>
    <w:rsid w:val="008F407F"/>
    <w:rsid w:val="00901F89"/>
    <w:rsid w:val="00926C29"/>
    <w:rsid w:val="00940252"/>
    <w:rsid w:val="00940452"/>
    <w:rsid w:val="0095196D"/>
    <w:rsid w:val="009535A8"/>
    <w:rsid w:val="00955C19"/>
    <w:rsid w:val="00973CC8"/>
    <w:rsid w:val="0098301B"/>
    <w:rsid w:val="00990F23"/>
    <w:rsid w:val="00994045"/>
    <w:rsid w:val="009A254A"/>
    <w:rsid w:val="009C24D8"/>
    <w:rsid w:val="009D37A0"/>
    <w:rsid w:val="009E05DD"/>
    <w:rsid w:val="00A12344"/>
    <w:rsid w:val="00A1591D"/>
    <w:rsid w:val="00A17C8D"/>
    <w:rsid w:val="00A208C2"/>
    <w:rsid w:val="00A462C4"/>
    <w:rsid w:val="00A52D16"/>
    <w:rsid w:val="00A814F2"/>
    <w:rsid w:val="00A82A0F"/>
    <w:rsid w:val="00A83C9A"/>
    <w:rsid w:val="00A8492E"/>
    <w:rsid w:val="00AC10E7"/>
    <w:rsid w:val="00AD05EF"/>
    <w:rsid w:val="00AD1382"/>
    <w:rsid w:val="00AD604E"/>
    <w:rsid w:val="00AF29F7"/>
    <w:rsid w:val="00AF62FF"/>
    <w:rsid w:val="00AF6816"/>
    <w:rsid w:val="00AF7A36"/>
    <w:rsid w:val="00B00233"/>
    <w:rsid w:val="00B038A6"/>
    <w:rsid w:val="00B403BF"/>
    <w:rsid w:val="00B71B3B"/>
    <w:rsid w:val="00B75A32"/>
    <w:rsid w:val="00B821C1"/>
    <w:rsid w:val="00B93554"/>
    <w:rsid w:val="00B964BD"/>
    <w:rsid w:val="00BA0478"/>
    <w:rsid w:val="00BE58B6"/>
    <w:rsid w:val="00BF0741"/>
    <w:rsid w:val="00BF10FB"/>
    <w:rsid w:val="00BF524F"/>
    <w:rsid w:val="00BF558D"/>
    <w:rsid w:val="00C01967"/>
    <w:rsid w:val="00C12529"/>
    <w:rsid w:val="00C214D0"/>
    <w:rsid w:val="00C24B73"/>
    <w:rsid w:val="00C262DE"/>
    <w:rsid w:val="00C2738A"/>
    <w:rsid w:val="00C346B9"/>
    <w:rsid w:val="00C3684D"/>
    <w:rsid w:val="00C50FC5"/>
    <w:rsid w:val="00C63EE7"/>
    <w:rsid w:val="00C6409C"/>
    <w:rsid w:val="00C82916"/>
    <w:rsid w:val="00C8774C"/>
    <w:rsid w:val="00C90F20"/>
    <w:rsid w:val="00C93610"/>
    <w:rsid w:val="00CA2D39"/>
    <w:rsid w:val="00CB513F"/>
    <w:rsid w:val="00CD3E5F"/>
    <w:rsid w:val="00CE2EBB"/>
    <w:rsid w:val="00CF3EAA"/>
    <w:rsid w:val="00CF747A"/>
    <w:rsid w:val="00CF7F43"/>
    <w:rsid w:val="00D033B0"/>
    <w:rsid w:val="00D24856"/>
    <w:rsid w:val="00D3126F"/>
    <w:rsid w:val="00D447F6"/>
    <w:rsid w:val="00D46070"/>
    <w:rsid w:val="00D66067"/>
    <w:rsid w:val="00D84038"/>
    <w:rsid w:val="00D87751"/>
    <w:rsid w:val="00D96834"/>
    <w:rsid w:val="00DA47B3"/>
    <w:rsid w:val="00DD7371"/>
    <w:rsid w:val="00DE1BEA"/>
    <w:rsid w:val="00DF3458"/>
    <w:rsid w:val="00E10DC5"/>
    <w:rsid w:val="00E1194B"/>
    <w:rsid w:val="00E24775"/>
    <w:rsid w:val="00E271BC"/>
    <w:rsid w:val="00E75E70"/>
    <w:rsid w:val="00E937F8"/>
    <w:rsid w:val="00E97AEE"/>
    <w:rsid w:val="00EA21C3"/>
    <w:rsid w:val="00EB3F5F"/>
    <w:rsid w:val="00EC6676"/>
    <w:rsid w:val="00ED004A"/>
    <w:rsid w:val="00ED3CA3"/>
    <w:rsid w:val="00ED62D4"/>
    <w:rsid w:val="00EF6D61"/>
    <w:rsid w:val="00F11230"/>
    <w:rsid w:val="00F228BE"/>
    <w:rsid w:val="00F25E74"/>
    <w:rsid w:val="00F504ED"/>
    <w:rsid w:val="00F54F37"/>
    <w:rsid w:val="00F71828"/>
    <w:rsid w:val="00F721F1"/>
    <w:rsid w:val="00FC1994"/>
    <w:rsid w:val="00FE4C82"/>
    <w:rsid w:val="00FF040A"/>
    <w:rsid w:val="00FF0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e889755ac576fb96f5bdec0d5f5bc5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e5af33ad4667064a8eefc1778da7f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40022</Value>
      <Value>46829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92E4-5944-4C70-85DD-56875667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purl.org/dc/terms/"/>
    <ds:schemaRef ds:uri="http://purl.org/dc/elements/1.1/"/>
    <ds:schemaRef ds:uri="http://purl.org/dc/dcmitype/"/>
    <ds:schemaRef ds:uri="2a251b7e-61e4-4816-a71f-b295a9ad20fb"/>
    <ds:schemaRef ds:uri="http://schemas.microsoft.com/sharepoint/v4"/>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125242-C3C4-4A94-83A1-E9502BEFF92E}">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12831</Words>
  <Characters>70829</Characters>
  <DocSecurity>0</DocSecurity>
  <Lines>1416</Lines>
  <Paragraphs>995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82665</CharactersWithSpaces>
  <SharedDoc>false</SharedDoc>
  <HLinks>
    <vt:vector size="276" baseType="variant">
      <vt:variant>
        <vt:i4>4456534</vt:i4>
      </vt:variant>
      <vt:variant>
        <vt:i4>330</vt:i4>
      </vt:variant>
      <vt:variant>
        <vt:i4>0</vt:i4>
      </vt:variant>
      <vt:variant>
        <vt:i4>5</vt:i4>
      </vt:variant>
      <vt:variant>
        <vt:lpwstr>https://business.gov.au/</vt:lpwstr>
      </vt:variant>
      <vt:variant>
        <vt:lpwstr/>
      </vt:variant>
      <vt:variant>
        <vt:i4>1900630</vt:i4>
      </vt:variant>
      <vt:variant>
        <vt:i4>327</vt:i4>
      </vt:variant>
      <vt:variant>
        <vt:i4>0</vt:i4>
      </vt:variant>
      <vt:variant>
        <vt:i4>5</vt:i4>
      </vt:variant>
      <vt:variant>
        <vt:lpwstr>https://www.business.gov.au/</vt:lpwstr>
      </vt:variant>
      <vt:variant>
        <vt:lpwstr/>
      </vt:variant>
      <vt:variant>
        <vt:i4>4390991</vt:i4>
      </vt:variant>
      <vt:variant>
        <vt:i4>324</vt:i4>
      </vt:variant>
      <vt:variant>
        <vt:i4>0</vt:i4>
      </vt:variant>
      <vt:variant>
        <vt:i4>5</vt:i4>
      </vt:variant>
      <vt:variant>
        <vt:lpwstr>http://www.grants.gov.au/</vt:lpwstr>
      </vt:variant>
      <vt:variant>
        <vt:lpwstr/>
      </vt:variant>
      <vt:variant>
        <vt:i4>3342391</vt:i4>
      </vt:variant>
      <vt:variant>
        <vt:i4>321</vt:i4>
      </vt:variant>
      <vt:variant>
        <vt:i4>0</vt:i4>
      </vt:variant>
      <vt:variant>
        <vt:i4>5</vt:i4>
      </vt:variant>
      <vt:variant>
        <vt:lpwstr>https://www.finance.gov.au/about-us/glossary/pgpa/term-other-crf-money</vt:lpwstr>
      </vt:variant>
      <vt:variant>
        <vt:lpwstr/>
      </vt:variant>
      <vt:variant>
        <vt:i4>6946918</vt:i4>
      </vt:variant>
      <vt:variant>
        <vt:i4>312</vt:i4>
      </vt:variant>
      <vt:variant>
        <vt:i4>0</vt:i4>
      </vt:variant>
      <vt:variant>
        <vt:i4>5</vt:i4>
      </vt:variant>
      <vt:variant>
        <vt:lpwstr>https://www.finance.gov.au/government/commonwealth-grants/commonwealth-grants-rules-and-guidelines</vt:lpwstr>
      </vt:variant>
      <vt:variant>
        <vt:lpwstr/>
      </vt:variant>
      <vt:variant>
        <vt:i4>196676</vt:i4>
      </vt:variant>
      <vt:variant>
        <vt:i4>309</vt:i4>
      </vt:variant>
      <vt:variant>
        <vt:i4>0</vt:i4>
      </vt:variant>
      <vt:variant>
        <vt:i4>5</vt:i4>
      </vt:variant>
      <vt:variant>
        <vt:lpwstr>https://www.industry.gov.au/data-and-publications/privacy-policy</vt:lpwstr>
      </vt:variant>
      <vt:variant>
        <vt:lpwstr/>
      </vt:variant>
      <vt:variant>
        <vt:i4>5832775</vt:i4>
      </vt:variant>
      <vt:variant>
        <vt:i4>306</vt:i4>
      </vt:variant>
      <vt:variant>
        <vt:i4>0</vt:i4>
      </vt:variant>
      <vt:variant>
        <vt:i4>5</vt:i4>
      </vt:variant>
      <vt:variant>
        <vt:lpwstr>https://www.industry.gov.au/publications/conflict-interest-policy</vt:lpwstr>
      </vt:variant>
      <vt:variant>
        <vt:lpwstr/>
      </vt:variant>
      <vt:variant>
        <vt:i4>131100</vt:i4>
      </vt:variant>
      <vt:variant>
        <vt:i4>303</vt:i4>
      </vt:variant>
      <vt:variant>
        <vt:i4>0</vt:i4>
      </vt:variant>
      <vt:variant>
        <vt:i4>5</vt:i4>
      </vt:variant>
      <vt:variant>
        <vt:lpwstr>https://www.legislation.gov.au/Series/C2004A00538</vt:lpwstr>
      </vt:variant>
      <vt:variant>
        <vt:lpwstr/>
      </vt:variant>
      <vt:variant>
        <vt:i4>3211287</vt:i4>
      </vt:variant>
      <vt:variant>
        <vt:i4>300</vt:i4>
      </vt:variant>
      <vt:variant>
        <vt:i4>0</vt:i4>
      </vt:variant>
      <vt:variant>
        <vt:i4>5</vt:i4>
      </vt:variant>
      <vt:variant>
        <vt:lpwstr>http://www8.austlii.edu.au/cgi-bin/viewdoc/au/legis/cth/consol_act/psa1999152/s13.html</vt:lpwstr>
      </vt:variant>
      <vt:variant>
        <vt:lpwstr/>
      </vt:variant>
      <vt:variant>
        <vt:i4>2097186</vt:i4>
      </vt:variant>
      <vt:variant>
        <vt:i4>297</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294</vt:i4>
      </vt:variant>
      <vt:variant>
        <vt:i4>0</vt:i4>
      </vt:variant>
      <vt:variant>
        <vt:i4>5</vt:i4>
      </vt:variant>
      <vt:variant>
        <vt:lpwstr>http://www.ombudsman.gov.au/</vt:lpwstr>
      </vt:variant>
      <vt:variant>
        <vt:lpwstr/>
      </vt:variant>
      <vt:variant>
        <vt:i4>3997738</vt:i4>
      </vt:variant>
      <vt:variant>
        <vt:i4>291</vt:i4>
      </vt:variant>
      <vt:variant>
        <vt:i4>0</vt:i4>
      </vt:variant>
      <vt:variant>
        <vt:i4>5</vt:i4>
      </vt:variant>
      <vt:variant>
        <vt:lpwstr>http://www.business.gov.au/</vt:lpwstr>
      </vt:variant>
      <vt:variant>
        <vt:lpwstr/>
      </vt:variant>
      <vt:variant>
        <vt:i4>3276857</vt:i4>
      </vt:variant>
      <vt:variant>
        <vt:i4>288</vt:i4>
      </vt:variant>
      <vt:variant>
        <vt:i4>0</vt:i4>
      </vt:variant>
      <vt:variant>
        <vt:i4>5</vt:i4>
      </vt:variant>
      <vt:variant>
        <vt:lpwstr>https://www.business.gov.au/about/customer-service-charter</vt:lpwstr>
      </vt:variant>
      <vt:variant>
        <vt:lpwstr/>
      </vt:variant>
      <vt:variant>
        <vt:i4>1638485</vt:i4>
      </vt:variant>
      <vt:variant>
        <vt:i4>285</vt:i4>
      </vt:variant>
      <vt:variant>
        <vt:i4>0</vt:i4>
      </vt:variant>
      <vt:variant>
        <vt:i4>5</vt:i4>
      </vt:variant>
      <vt:variant>
        <vt:lpwstr>http://www.business.gov.au/contact-us/Pages/default.aspx</vt:lpwstr>
      </vt:variant>
      <vt:variant>
        <vt:lpwstr/>
      </vt:variant>
      <vt:variant>
        <vt:i4>3866683</vt:i4>
      </vt:variant>
      <vt:variant>
        <vt:i4>282</vt:i4>
      </vt:variant>
      <vt:variant>
        <vt:i4>0</vt:i4>
      </vt:variant>
      <vt:variant>
        <vt:i4>5</vt:i4>
      </vt:variant>
      <vt:variant>
        <vt:lpwstr>https://www.business.gov.au/contact-us</vt:lpwstr>
      </vt:variant>
      <vt:variant>
        <vt:lpwstr/>
      </vt:variant>
      <vt:variant>
        <vt:i4>7274523</vt:i4>
      </vt:variant>
      <vt:variant>
        <vt:i4>279</vt:i4>
      </vt:variant>
      <vt:variant>
        <vt:i4>0</vt:i4>
      </vt:variant>
      <vt:variant>
        <vt:i4>5</vt:i4>
      </vt:variant>
      <vt:variant>
        <vt:lpwstr>mailto:tsx@tern.org.au</vt:lpwstr>
      </vt:variant>
      <vt:variant>
        <vt:lpwstr/>
      </vt:variant>
      <vt:variant>
        <vt:i4>6357028</vt:i4>
      </vt:variant>
      <vt:variant>
        <vt:i4>276</vt:i4>
      </vt:variant>
      <vt:variant>
        <vt:i4>0</vt:i4>
      </vt:variant>
      <vt:variant>
        <vt:i4>5</vt:i4>
      </vt:variant>
      <vt:variant>
        <vt:lpwstr>http://www.tsx.org.au/</vt:lpwstr>
      </vt:variant>
      <vt:variant>
        <vt:lpwstr/>
      </vt:variant>
      <vt:variant>
        <vt:i4>3932273</vt:i4>
      </vt:variant>
      <vt:variant>
        <vt:i4>273</vt:i4>
      </vt:variant>
      <vt:variant>
        <vt:i4>0</vt:i4>
      </vt:variant>
      <vt:variant>
        <vt:i4>5</vt:i4>
      </vt:variant>
      <vt:variant>
        <vt:lpwstr>\\prod.protected.ind\User\user03\LLau2\insert link here</vt:lpwstr>
      </vt:variant>
      <vt:variant>
        <vt:lpwstr/>
      </vt:variant>
      <vt:variant>
        <vt:i4>2687075</vt:i4>
      </vt:variant>
      <vt:variant>
        <vt:i4>270</vt:i4>
      </vt:variant>
      <vt:variant>
        <vt:i4>0</vt:i4>
      </vt:variant>
      <vt:variant>
        <vt:i4>5</vt:i4>
      </vt:variant>
      <vt:variant>
        <vt:lpwstr>https://www.finance.gov.au/government/commonwealth-grants/commonwealth-grants-rules-guidelines</vt:lpwstr>
      </vt:variant>
      <vt:variant>
        <vt:lpwstr/>
      </vt:variant>
      <vt:variant>
        <vt:i4>2490430</vt:i4>
      </vt:variant>
      <vt:variant>
        <vt:i4>267</vt:i4>
      </vt:variant>
      <vt:variant>
        <vt:i4>0</vt:i4>
      </vt:variant>
      <vt:variant>
        <vt:i4>5</vt:i4>
      </vt:variant>
      <vt:variant>
        <vt:lpwstr>https://www.ato.gov.au/</vt:lpwstr>
      </vt:variant>
      <vt:variant>
        <vt:lpwstr/>
      </vt:variant>
      <vt:variant>
        <vt:i4>6160467</vt:i4>
      </vt:variant>
      <vt:variant>
        <vt:i4>264</vt:i4>
      </vt:variant>
      <vt:variant>
        <vt:i4>0</vt:i4>
      </vt:variant>
      <vt:variant>
        <vt:i4>5</vt:i4>
      </vt:variant>
      <vt:variant>
        <vt:lpwstr>https://www.fsc.gov.au/about-fsc</vt:lpwstr>
      </vt:variant>
      <vt:variant>
        <vt:lpwstr/>
      </vt:variant>
      <vt:variant>
        <vt:i4>65546</vt:i4>
      </vt:variant>
      <vt:variant>
        <vt:i4>261</vt:i4>
      </vt:variant>
      <vt:variant>
        <vt:i4>0</vt:i4>
      </vt:variant>
      <vt:variant>
        <vt:i4>5</vt:i4>
      </vt:variant>
      <vt:variant>
        <vt:lpwstr>https://www.fsc.gov.au/how-do-i-know-if-i-need-use-accredited-builder</vt:lpwstr>
      </vt:variant>
      <vt:variant>
        <vt:lpwstr/>
      </vt:variant>
      <vt:variant>
        <vt:i4>3866683</vt:i4>
      </vt:variant>
      <vt:variant>
        <vt:i4>258</vt:i4>
      </vt:variant>
      <vt:variant>
        <vt:i4>0</vt:i4>
      </vt:variant>
      <vt:variant>
        <vt:i4>5</vt:i4>
      </vt:variant>
      <vt:variant>
        <vt:lpwstr>https://www.business.gov.au/contact-us</vt:lpwstr>
      </vt:variant>
      <vt:variant>
        <vt:lpwstr/>
      </vt:variant>
      <vt:variant>
        <vt:i4>4390991</vt:i4>
      </vt:variant>
      <vt:variant>
        <vt:i4>255</vt:i4>
      </vt:variant>
      <vt:variant>
        <vt:i4>0</vt:i4>
      </vt:variant>
      <vt:variant>
        <vt:i4>5</vt:i4>
      </vt:variant>
      <vt:variant>
        <vt:lpwstr>http://www.grants.gov.au/</vt:lpwstr>
      </vt:variant>
      <vt:variant>
        <vt:lpwstr/>
      </vt:variant>
      <vt:variant>
        <vt:i4>4456534</vt:i4>
      </vt:variant>
      <vt:variant>
        <vt:i4>252</vt:i4>
      </vt:variant>
      <vt:variant>
        <vt:i4>0</vt:i4>
      </vt:variant>
      <vt:variant>
        <vt:i4>5</vt:i4>
      </vt:variant>
      <vt:variant>
        <vt:lpwstr>https://business.gov.au/</vt:lpwstr>
      </vt:variant>
      <vt:variant>
        <vt:lpwstr/>
      </vt:variant>
      <vt:variant>
        <vt:i4>3866683</vt:i4>
      </vt:variant>
      <vt:variant>
        <vt:i4>249</vt:i4>
      </vt:variant>
      <vt:variant>
        <vt:i4>0</vt:i4>
      </vt:variant>
      <vt:variant>
        <vt:i4>5</vt:i4>
      </vt:variant>
      <vt:variant>
        <vt:lpwstr>https://www.business.gov.au/contact-us</vt:lpwstr>
      </vt:variant>
      <vt:variant>
        <vt:lpwstr/>
      </vt:variant>
      <vt:variant>
        <vt:i4>7995396</vt:i4>
      </vt:variant>
      <vt:variant>
        <vt:i4>246</vt:i4>
      </vt:variant>
      <vt:variant>
        <vt:i4>0</vt:i4>
      </vt:variant>
      <vt:variant>
        <vt:i4>5</vt:i4>
      </vt:variant>
      <vt:variant>
        <vt:lpwstr>http://www8.austlii.edu.au/cgi-bin/viewdoc/au/legis/cth/consol_act/cca1995115/sch1.html</vt:lpwstr>
      </vt:variant>
      <vt:variant>
        <vt:lpwstr/>
      </vt:variant>
      <vt:variant>
        <vt:i4>7340151</vt:i4>
      </vt:variant>
      <vt:variant>
        <vt:i4>243</vt:i4>
      </vt:variant>
      <vt:variant>
        <vt:i4>0</vt:i4>
      </vt:variant>
      <vt:variant>
        <vt:i4>5</vt:i4>
      </vt:variant>
      <vt:variant>
        <vt:lpwstr>https://portal.business.gov.au/</vt:lpwstr>
      </vt:variant>
      <vt:variant>
        <vt:lpwstr/>
      </vt:variant>
      <vt:variant>
        <vt:i4>7340151</vt:i4>
      </vt:variant>
      <vt:variant>
        <vt:i4>240</vt:i4>
      </vt:variant>
      <vt:variant>
        <vt:i4>0</vt:i4>
      </vt:variant>
      <vt:variant>
        <vt:i4>5</vt:i4>
      </vt:variant>
      <vt:variant>
        <vt:lpwstr>https://portal.business.gov.au/</vt:lpwstr>
      </vt:variant>
      <vt:variant>
        <vt:lpwstr/>
      </vt:variant>
      <vt:variant>
        <vt:i4>7536748</vt:i4>
      </vt:variant>
      <vt:variant>
        <vt:i4>237</vt:i4>
      </vt:variant>
      <vt:variant>
        <vt:i4>0</vt:i4>
      </vt:variant>
      <vt:variant>
        <vt:i4>5</vt:i4>
      </vt:variant>
      <vt:variant>
        <vt:lpwstr>https://www.abs.gov.au/statistics/standards/australian-statistical-geography-standard-asgs-edition-3/jul2021-jun2026/significant-urban-areas-urban-centres-and-localities-section-state/significant-urban-areas</vt:lpwstr>
      </vt:variant>
      <vt:variant>
        <vt:lpwstr/>
      </vt:variant>
      <vt:variant>
        <vt:i4>7536748</vt:i4>
      </vt:variant>
      <vt:variant>
        <vt:i4>231</vt:i4>
      </vt:variant>
      <vt:variant>
        <vt:i4>0</vt:i4>
      </vt:variant>
      <vt:variant>
        <vt:i4>5</vt:i4>
      </vt:variant>
      <vt:variant>
        <vt:lpwstr>https://www.abs.gov.au/statistics/standards/australian-statistical-geography-standard-asgs-edition-3/jul2021-jun2026/significant-urban-areas-urban-centres-and-localities-section-state/significant-urban-areas</vt:lpwstr>
      </vt:variant>
      <vt:variant>
        <vt:lpwstr/>
      </vt:variant>
      <vt:variant>
        <vt:i4>2097206</vt:i4>
      </vt:variant>
      <vt:variant>
        <vt:i4>228</vt:i4>
      </vt:variant>
      <vt:variant>
        <vt:i4>0</vt:i4>
      </vt:variant>
      <vt:variant>
        <vt:i4>5</vt:i4>
      </vt:variant>
      <vt:variant>
        <vt:lpwstr>https://www.wgea.gov.au/what-we-do/compliance-reporting/non-compliant-list</vt:lpwstr>
      </vt:variant>
      <vt:variant>
        <vt:lpwstr/>
      </vt:variant>
      <vt:variant>
        <vt:i4>6291492</vt:i4>
      </vt:variant>
      <vt:variant>
        <vt:i4>225</vt:i4>
      </vt:variant>
      <vt:variant>
        <vt:i4>0</vt:i4>
      </vt:variant>
      <vt:variant>
        <vt:i4>5</vt:i4>
      </vt:variant>
      <vt:variant>
        <vt:lpwstr>http://www.nationalredress.gov.au/</vt:lpwstr>
      </vt:variant>
      <vt:variant>
        <vt:lpwstr/>
      </vt:variant>
      <vt:variant>
        <vt:i4>2687075</vt:i4>
      </vt:variant>
      <vt:variant>
        <vt:i4>213</vt:i4>
      </vt:variant>
      <vt:variant>
        <vt:i4>0</vt:i4>
      </vt:variant>
      <vt:variant>
        <vt:i4>5</vt:i4>
      </vt:variant>
      <vt:variant>
        <vt:lpwstr>https://www.finance.gov.au/government/commonwealth-grants/commonwealth-grants-rules-guidelines</vt:lpwstr>
      </vt:variant>
      <vt:variant>
        <vt:lpwstr/>
      </vt:variant>
      <vt:variant>
        <vt:i4>4390991</vt:i4>
      </vt:variant>
      <vt:variant>
        <vt:i4>207</vt:i4>
      </vt:variant>
      <vt:variant>
        <vt:i4>0</vt:i4>
      </vt:variant>
      <vt:variant>
        <vt:i4>5</vt:i4>
      </vt:variant>
      <vt:variant>
        <vt:lpwstr>http://www.grants.gov.au/</vt:lpwstr>
      </vt:variant>
      <vt:variant>
        <vt:lpwstr/>
      </vt:variant>
      <vt:variant>
        <vt:i4>4456534</vt:i4>
      </vt:variant>
      <vt:variant>
        <vt:i4>204</vt:i4>
      </vt:variant>
      <vt:variant>
        <vt:i4>0</vt:i4>
      </vt:variant>
      <vt:variant>
        <vt:i4>5</vt:i4>
      </vt:variant>
      <vt:variant>
        <vt:lpwstr>https://business.gov.au/</vt:lpwstr>
      </vt:variant>
      <vt:variant>
        <vt:lpwstr/>
      </vt:variant>
      <vt:variant>
        <vt:i4>2687075</vt:i4>
      </vt:variant>
      <vt:variant>
        <vt:i4>201</vt:i4>
      </vt:variant>
      <vt:variant>
        <vt:i4>0</vt:i4>
      </vt:variant>
      <vt:variant>
        <vt:i4>5</vt:i4>
      </vt:variant>
      <vt:variant>
        <vt:lpwstr>https://www.finance.gov.au/government/commonwealth-grants/commonwealth-grants-rules-guidelines</vt:lpwstr>
      </vt:variant>
      <vt:variant>
        <vt:lpwstr/>
      </vt:variant>
      <vt:variant>
        <vt:i4>196676</vt:i4>
      </vt:variant>
      <vt:variant>
        <vt:i4>12</vt:i4>
      </vt:variant>
      <vt:variant>
        <vt:i4>0</vt:i4>
      </vt:variant>
      <vt:variant>
        <vt:i4>5</vt:i4>
      </vt:variant>
      <vt:variant>
        <vt:lpwstr>https://www.industry.gov.au/data-and-publications/privacy-policy</vt:lpwstr>
      </vt:variant>
      <vt:variant>
        <vt:lpwstr/>
      </vt:variant>
      <vt:variant>
        <vt:i4>5832775</vt:i4>
      </vt:variant>
      <vt:variant>
        <vt:i4>9</vt:i4>
      </vt:variant>
      <vt:variant>
        <vt:i4>0</vt:i4>
      </vt:variant>
      <vt:variant>
        <vt:i4>5</vt:i4>
      </vt:variant>
      <vt:variant>
        <vt:lpwstr>https://www.industry.gov.au/publications/conflict-interest-policy</vt:lpwstr>
      </vt:variant>
      <vt:variant>
        <vt:lpwstr/>
      </vt:variant>
      <vt:variant>
        <vt:i4>6160467</vt:i4>
      </vt:variant>
      <vt:variant>
        <vt:i4>6</vt:i4>
      </vt:variant>
      <vt:variant>
        <vt:i4>0</vt:i4>
      </vt:variant>
      <vt:variant>
        <vt:i4>5</vt:i4>
      </vt:variant>
      <vt:variant>
        <vt:lpwstr>https://www.fsc.gov.au/about-fsc</vt:lpwstr>
      </vt:variant>
      <vt:variant>
        <vt:lpwstr/>
      </vt:variant>
      <vt:variant>
        <vt:i4>65546</vt:i4>
      </vt:variant>
      <vt:variant>
        <vt:i4>3</vt:i4>
      </vt:variant>
      <vt:variant>
        <vt:i4>0</vt:i4>
      </vt:variant>
      <vt:variant>
        <vt:i4>5</vt:i4>
      </vt:variant>
      <vt:variant>
        <vt:lpwstr>https://www.fsc.gov.au/how-do-i-know-if-i-need-use-accredited-builder</vt:lpwstr>
      </vt:variant>
      <vt:variant>
        <vt:lpwstr/>
      </vt:variant>
      <vt:variant>
        <vt:i4>2687075</vt:i4>
      </vt:variant>
      <vt:variant>
        <vt:i4>0</vt:i4>
      </vt:variant>
      <vt:variant>
        <vt:i4>0</vt:i4>
      </vt:variant>
      <vt:variant>
        <vt:i4>5</vt:i4>
      </vt:variant>
      <vt:variant>
        <vt:lpwstr>https://www.finance.gov.au/government/commonwealth-grants/commonwealth-grants-rules-guidelines</vt:lpwstr>
      </vt:variant>
      <vt:variant>
        <vt:lpwstr/>
      </vt:variant>
      <vt:variant>
        <vt:i4>5111819</vt:i4>
      </vt:variant>
      <vt:variant>
        <vt:i4>9</vt:i4>
      </vt:variant>
      <vt:variant>
        <vt:i4>0</vt:i4>
      </vt:variant>
      <vt:variant>
        <vt:i4>5</vt:i4>
      </vt:variant>
      <vt:variant>
        <vt:lpwstr>https://maps.abs.gov.au/</vt:lpwstr>
      </vt:variant>
      <vt:variant>
        <vt:lpwstr/>
      </vt:variant>
      <vt:variant>
        <vt:i4>3866750</vt:i4>
      </vt:variant>
      <vt:variant>
        <vt:i4>6</vt:i4>
      </vt:variant>
      <vt:variant>
        <vt:i4>0</vt:i4>
      </vt:variant>
      <vt:variant>
        <vt:i4>5</vt:i4>
      </vt:variant>
      <vt:variant>
        <vt:lpwstr>https://pmst.awe.gov.au/</vt:lpwstr>
      </vt:variant>
      <vt:variant>
        <vt:lpwstr>/map?lng=144.33048069765206&amp;lat=-38.15435717597505&amp;zoom=11&amp;baseLayers=Imagery,ImageryLabels</vt:lpwstr>
      </vt:variant>
      <vt:variant>
        <vt:i4>4390991</vt:i4>
      </vt:variant>
      <vt:variant>
        <vt:i4>3</vt:i4>
      </vt:variant>
      <vt:variant>
        <vt:i4>0</vt:i4>
      </vt:variant>
      <vt:variant>
        <vt:i4>5</vt:i4>
      </vt:variant>
      <vt:variant>
        <vt:lpwstr>http://www.grants.gov.au/</vt:lpwstr>
      </vt:variant>
      <vt:variant>
        <vt:lpwstr/>
      </vt:variant>
      <vt:variant>
        <vt:i4>4456534</vt:i4>
      </vt:variant>
      <vt:variant>
        <vt:i4>0</vt:i4>
      </vt:variant>
      <vt:variant>
        <vt:i4>0</vt:i4>
      </vt:variant>
      <vt:variant>
        <vt:i4>5</vt:i4>
      </vt:variant>
      <vt:variant>
        <vt:lpwstr>https://business.gov.au/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2024-03-14T00:19:00Z</cp:lastPrinted>
  <dcterms:created xsi:type="dcterms:W3CDTF">2024-03-14T00:17:00Z</dcterms:created>
  <dcterms:modified xsi:type="dcterms:W3CDTF">2024-03-14T00:19:00Z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40022;#OFFICIAL:Sensitive|11f6fb0b-52ce-4109-8f7f-521b2a62f692</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MediaServiceImageTags">
    <vt:lpwstr/>
  </property>
</Properties>
</file>