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20F7E64E" w:rsidR="00425613" w:rsidRDefault="00891B0D" w:rsidP="00891B0D">
      <w:pPr>
        <w:pStyle w:val="Heading1"/>
        <w:tabs>
          <w:tab w:val="clear" w:pos="3825"/>
        </w:tabs>
      </w:pPr>
      <w:r w:rsidRPr="00891B0D">
        <w:t>Threatened and Migratory Species Fisheries Bycatch Mitigation Program</w:t>
      </w:r>
    </w:p>
    <w:p w14:paraId="2A5A9030" w14:textId="77777777" w:rsidR="00891B0D" w:rsidRDefault="00891B0D" w:rsidP="00B04E0E">
      <w:pPr>
        <w:pStyle w:val="Heading1SecondLine"/>
      </w:pPr>
    </w:p>
    <w:p w14:paraId="51A82201" w14:textId="48EF5E78" w:rsidR="00D511C1" w:rsidRDefault="00DE7BC8" w:rsidP="00D511C1">
      <w:r w:rsidRPr="00E46E90">
        <w:t xml:space="preserve">Version </w:t>
      </w:r>
      <w:r w:rsidR="007B6B66">
        <w:t>26 October 2022</w:t>
      </w:r>
    </w:p>
    <w:p w14:paraId="2C361C2F" w14:textId="4EFFD70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290426D1" w14:textId="3D4ECCD6" w:rsidR="008C51CB" w:rsidRDefault="008C51CB" w:rsidP="008C51CB">
      <w:pPr>
        <w:tabs>
          <w:tab w:val="left" w:pos="3690"/>
        </w:tabs>
        <w:rPr>
          <w:lang w:eastAsia="en-AU"/>
        </w:rPr>
      </w:pPr>
    </w:p>
    <w:p w14:paraId="1206AAE5" w14:textId="563A8DDE" w:rsidR="004C7D54" w:rsidRPr="008C51CB" w:rsidRDefault="008C51CB" w:rsidP="008C51CB">
      <w:pPr>
        <w:tabs>
          <w:tab w:val="left" w:pos="3690"/>
        </w:tabs>
        <w:rPr>
          <w:lang w:eastAsia="en-AU"/>
        </w:rPr>
        <w:sectPr w:rsidR="004C7D54" w:rsidRPr="008C51CB" w:rsidSect="00F61604">
          <w:headerReference w:type="even" r:id="rId16"/>
          <w:headerReference w:type="default" r:id="rId17"/>
          <w:headerReference w:type="first" r:id="rId18"/>
          <w:footerReference w:type="first" r:id="rId19"/>
          <w:pgSz w:w="11906" w:h="16838" w:code="9"/>
          <w:pgMar w:top="1418" w:right="1418" w:bottom="1418" w:left="1701" w:header="709" w:footer="709" w:gutter="0"/>
          <w:cols w:space="708"/>
          <w:docGrid w:linePitch="360"/>
        </w:sectPr>
      </w:pPr>
      <w:r>
        <w:rPr>
          <w:lang w:eastAsia="en-AU"/>
        </w:rPr>
        <w:tab/>
      </w: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FD51606" w:rsidR="00A40FEB" w:rsidRDefault="00A40FEB" w:rsidP="00842A92">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97356C">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36FEE896" w14:textId="77777777" w:rsidR="00A40FEB" w:rsidRPr="009B2E82" w:rsidRDefault="00A40FEB" w:rsidP="00A40FEB">
      <w:pPr>
        <w:pStyle w:val="ListBullet"/>
      </w:pPr>
      <w:r w:rsidRPr="009B2E82">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C728841" w:rsidR="00A40FEB" w:rsidRDefault="00A40FEB" w:rsidP="009515D3">
      <w:pPr>
        <w:pStyle w:val="ListBullet"/>
      </w:pPr>
      <w:r>
        <w:t xml:space="preserve">Field 1 select - </w:t>
      </w:r>
      <w:r w:rsidR="009515D3" w:rsidRPr="009515D3">
        <w:t>Threatened and Migratory Species Fisheries Bycatch Mitigation Program</w:t>
      </w:r>
      <w:r w:rsidR="009515D3" w:rsidRPr="009515D3" w:rsidDel="009515D3">
        <w:t xml:space="preserve"> </w:t>
      </w:r>
    </w:p>
    <w:p w14:paraId="7FB50500" w14:textId="7FFF1F33" w:rsidR="00A40FEB" w:rsidRDefault="00A40FEB" w:rsidP="009515D3">
      <w:pPr>
        <w:pStyle w:val="ListBullet"/>
      </w:pPr>
      <w:r>
        <w:t xml:space="preserve">Field 2 select - </w:t>
      </w:r>
      <w:r w:rsidR="009515D3" w:rsidRPr="009515D3">
        <w:t>Threatened and Migratory Species Fisheries Bycatch Mitigation Program</w:t>
      </w:r>
      <w:r w:rsidR="009515D3" w:rsidRPr="009515D3" w:rsidDel="009515D3">
        <w:t xml:space="preserve"> </w:t>
      </w:r>
    </w:p>
    <w:p w14:paraId="5E8DCA3C" w14:textId="77777777" w:rsidR="00A40FEB" w:rsidRDefault="00A40FEB" w:rsidP="004114AB">
      <w:pPr>
        <w:pStyle w:val="Normalexplanatory"/>
      </w:pPr>
      <w:r>
        <w:t>When you have selected the program, the following text will appear.</w:t>
      </w:r>
    </w:p>
    <w:p w14:paraId="493C2913" w14:textId="33D0A3B5" w:rsidR="00B047C5" w:rsidRPr="00536990" w:rsidRDefault="00B047C5" w:rsidP="00B047C5">
      <w:r w:rsidRPr="00536990">
        <w:t>The Threatened and Migratory Species Fisheries Bycatch Mitigation Program (the program) will run over three years from 2022-23 to 2024-25</w:t>
      </w:r>
      <w:r w:rsidRPr="00536990">
        <w:rPr>
          <w:color w:val="FF0000"/>
        </w:rPr>
        <w:t xml:space="preserve">. </w:t>
      </w:r>
      <w:r w:rsidR="004348A3" w:rsidRPr="00536990">
        <w:t xml:space="preserve">Commercial fishing bycatch is a key threat to over 100 threatened and/or migratory species protected under the </w:t>
      </w:r>
      <w:r w:rsidR="004348A3" w:rsidRPr="00536990">
        <w:rPr>
          <w:i/>
        </w:rPr>
        <w:t>Environment Protection and Biodiversity Conservation Act 1999</w:t>
      </w:r>
      <w:r w:rsidR="004348A3" w:rsidRPr="00536990">
        <w:t xml:space="preserve"> (EPBC Act).</w:t>
      </w:r>
      <w:r w:rsidR="004348A3">
        <w:t xml:space="preserve"> The Australian Government is supporting the development and implementation of practical </w:t>
      </w:r>
      <w:r w:rsidR="004348A3" w:rsidRPr="00D77ECF">
        <w:t>measures to support</w:t>
      </w:r>
      <w:r w:rsidR="004348A3" w:rsidRPr="001203D2">
        <w:t xml:space="preserve"> the marine environment and sustainable fisheries </w:t>
      </w:r>
      <w:r w:rsidR="004348A3">
        <w:t xml:space="preserve">by </w:t>
      </w:r>
      <w:r w:rsidR="004348A3" w:rsidRPr="001203D2">
        <w:t>avoid</w:t>
      </w:r>
      <w:r w:rsidR="004348A3">
        <w:t>ing and mitigating</w:t>
      </w:r>
      <w:r w:rsidR="004348A3" w:rsidRPr="001203D2">
        <w:t xml:space="preserve"> </w:t>
      </w:r>
      <w:r w:rsidR="004348A3">
        <w:t xml:space="preserve">the </w:t>
      </w:r>
      <w:r w:rsidR="004348A3" w:rsidRPr="001203D2">
        <w:t>bycatch of threatened and migratory species</w:t>
      </w:r>
      <w:r w:rsidR="004348A3">
        <w:t>.</w:t>
      </w:r>
    </w:p>
    <w:p w14:paraId="387FB2FB" w14:textId="507314A8" w:rsidR="00CC13BF" w:rsidRPr="007F23DF" w:rsidRDefault="004348A3" w:rsidP="00CC13BF">
      <w:pPr>
        <w:pStyle w:val="Normaltickboxlevel1"/>
      </w:pPr>
      <w:r>
        <w:t>The objective</w:t>
      </w:r>
      <w:r w:rsidR="00CC13BF" w:rsidRPr="007F23DF">
        <w:t xml:space="preserve"> of the program </w:t>
      </w:r>
      <w:r>
        <w:t xml:space="preserve">is </w:t>
      </w:r>
      <w:r w:rsidR="00547D15">
        <w:t>to</w:t>
      </w:r>
      <w:r w:rsidR="00E54A45">
        <w:t>:</w:t>
      </w:r>
      <w:r w:rsidR="00CC13BF" w:rsidRPr="007F23DF">
        <w:t xml:space="preserve"> </w:t>
      </w:r>
    </w:p>
    <w:p w14:paraId="7EFF3872" w14:textId="4C7552A2" w:rsidR="007505DD" w:rsidRDefault="007505DD" w:rsidP="007505DD">
      <w:pPr>
        <w:pStyle w:val="ListBullet"/>
      </w:pPr>
      <w:proofErr w:type="gramStart"/>
      <w:r w:rsidRPr="00E56D73">
        <w:t>support</w:t>
      </w:r>
      <w:proofErr w:type="gramEnd"/>
      <w:r w:rsidRPr="00E56D73">
        <w:t xml:space="preserve"> Australian </w:t>
      </w:r>
      <w:r>
        <w:t xml:space="preserve">commercial </w:t>
      </w:r>
      <w:r w:rsidR="00945AB6">
        <w:t xml:space="preserve">wild-catch </w:t>
      </w:r>
      <w:r w:rsidRPr="00E56D73">
        <w:t xml:space="preserve">fisheries become more sustainable by investing in solutions that aim to mitigate bycatch of </w:t>
      </w:r>
      <w:r>
        <w:t xml:space="preserve">species </w:t>
      </w:r>
      <w:r w:rsidRPr="00E56D73">
        <w:t xml:space="preserve">listed </w:t>
      </w:r>
      <w:r>
        <w:t xml:space="preserve">as </w:t>
      </w:r>
      <w:r w:rsidRPr="00E56D73">
        <w:t>threatened and</w:t>
      </w:r>
      <w:r>
        <w:t>/or</w:t>
      </w:r>
      <w:r w:rsidRPr="00E56D73">
        <w:t xml:space="preserve"> migratory species</w:t>
      </w:r>
      <w:r>
        <w:t xml:space="preserve"> under the </w:t>
      </w:r>
      <w:r w:rsidRPr="002F5DAE">
        <w:t>EPBC Act</w:t>
      </w:r>
      <w:r w:rsidRPr="00E56D73">
        <w:t>.</w:t>
      </w:r>
    </w:p>
    <w:p w14:paraId="05E96CC4" w14:textId="2E8AC477" w:rsidR="00E54A45" w:rsidRDefault="00E54A45" w:rsidP="001E4EF0">
      <w:pPr>
        <w:pStyle w:val="ListBullet"/>
        <w:numPr>
          <w:ilvl w:val="0"/>
          <w:numId w:val="0"/>
        </w:numPr>
        <w:rPr>
          <w:lang w:eastAsia="en-US"/>
        </w:rPr>
      </w:pPr>
      <w:r>
        <w:rPr>
          <w:lang w:eastAsia="en-US"/>
        </w:rPr>
        <w:t>The intended outcomes of the program are:</w:t>
      </w:r>
    </w:p>
    <w:p w14:paraId="76340F62" w14:textId="19E2C63A" w:rsidR="007505DD" w:rsidRDefault="007505DD" w:rsidP="007505DD">
      <w:pPr>
        <w:pStyle w:val="ListBullet"/>
      </w:pPr>
      <w:r>
        <w:t xml:space="preserve">improved conservation outcomes for </w:t>
      </w:r>
      <w:r w:rsidR="00945AB6">
        <w:t xml:space="preserve">threatened and/or </w:t>
      </w:r>
      <w:r>
        <w:t>migratory species</w:t>
      </w:r>
      <w:r w:rsidR="00945AB6">
        <w:t xml:space="preserve"> EPBC Act list</w:t>
      </w:r>
      <w:r>
        <w:t xml:space="preserve"> that interact with commercial </w:t>
      </w:r>
      <w:r w:rsidR="00945AB6">
        <w:t xml:space="preserve">wild-catch </w:t>
      </w:r>
      <w:r>
        <w:t>fisheries</w:t>
      </w:r>
    </w:p>
    <w:p w14:paraId="463F183D" w14:textId="610A82F3" w:rsidR="007505DD" w:rsidRDefault="007505DD" w:rsidP="007505DD">
      <w:pPr>
        <w:pStyle w:val="ListBullet"/>
      </w:pPr>
      <w:r>
        <w:t>increased uptake of bycatch mitigation measures in Australian commercial</w:t>
      </w:r>
      <w:r w:rsidR="00945AB6">
        <w:t xml:space="preserve"> wild-catch</w:t>
      </w:r>
      <w:r>
        <w:t xml:space="preserve"> fisheries</w:t>
      </w:r>
    </w:p>
    <w:p w14:paraId="7750CCF6" w14:textId="1962F7DB" w:rsidR="0035578C" w:rsidRDefault="007505DD" w:rsidP="004F4D3E">
      <w:pPr>
        <w:pStyle w:val="ListBullet"/>
      </w:pPr>
      <w:proofErr w:type="gramStart"/>
      <w:r>
        <w:t>increased</w:t>
      </w:r>
      <w:proofErr w:type="gramEnd"/>
      <w:r>
        <w:t xml:space="preserve"> industry capacity and capability to reduce the bycatch of threatened and</w:t>
      </w:r>
      <w:r w:rsidR="00945AB6">
        <w:t>/or</w:t>
      </w:r>
      <w:r>
        <w:t xml:space="preserve"> migratory </w:t>
      </w:r>
      <w:r w:rsidR="00945AB6">
        <w:t xml:space="preserve">EPBC Act listed </w:t>
      </w:r>
      <w:r>
        <w:t>species.</w:t>
      </w:r>
    </w:p>
    <w:p w14:paraId="7FC42AFE" w14:textId="514D0630" w:rsidR="00CC13BF" w:rsidRDefault="00CC13BF" w:rsidP="00CC13BF">
      <w:r w:rsidRPr="007F23DF">
        <w:t>The maximum grant amount is $</w:t>
      </w:r>
      <w:r w:rsidR="00E54A45" w:rsidRPr="007F23DF">
        <w:t>500,000</w:t>
      </w:r>
      <w:r w:rsidRPr="007F23DF">
        <w:t xml:space="preserve"> and the minimum is $</w:t>
      </w:r>
      <w:r w:rsidR="00E54A45" w:rsidRPr="007F23DF">
        <w:t>50,000</w:t>
      </w:r>
      <w:r w:rsidRPr="007F23DF">
        <w:t xml:space="preserve">. </w:t>
      </w:r>
    </w:p>
    <w:p w14:paraId="05C4C8AB" w14:textId="1ED522F5" w:rsidR="00A40FEB" w:rsidRDefault="00A40FEB" w:rsidP="00A40FEB">
      <w:r>
        <w:t xml:space="preserve">You should read the </w:t>
      </w:r>
      <w:hyperlink r:id="rId20" w:anchor="key-documents" w:history="1">
        <w:r w:rsidRPr="00B33F6D">
          <w:rPr>
            <w:rStyle w:val="Hyperlink"/>
          </w:rPr>
          <w:t>grant opportunity guidelines</w:t>
        </w:r>
      </w:hyperlink>
      <w:r>
        <w:t xml:space="preserve"> and </w:t>
      </w:r>
      <w:hyperlink r:id="rId21" w:anchor="key-documents" w:history="1">
        <w:r w:rsidRPr="00B33F6D">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5FBA657C" w:rsidR="007C26A6" w:rsidRDefault="00A40FEB" w:rsidP="001033BE">
      <w:r w:rsidRPr="007F23DF">
        <w:t>You may submit your application at any time up until 5.00pm AE</w:t>
      </w:r>
      <w:r w:rsidR="00130FDC">
        <w:t>D</w:t>
      </w:r>
      <w:r w:rsidRPr="007F23DF">
        <w:t xml:space="preserve">T </w:t>
      </w:r>
      <w:r w:rsidRPr="008F2BA7">
        <w:t xml:space="preserve">on </w:t>
      </w:r>
      <w:r w:rsidR="007B6B66" w:rsidRPr="007B6B66">
        <w:t>2</w:t>
      </w:r>
      <w:r w:rsidR="00B33F6D">
        <w:t>4</w:t>
      </w:r>
      <w:r w:rsidR="00945AB6" w:rsidRPr="007B6B66">
        <w:t xml:space="preserve"> </w:t>
      </w:r>
      <w:r w:rsidR="00B33F6D">
        <w:t>January</w:t>
      </w:r>
      <w:r w:rsidR="00E54A45" w:rsidRPr="007B6B66">
        <w:t xml:space="preserve"> 202</w:t>
      </w:r>
      <w:r w:rsidR="00B33F6D">
        <w:t>3</w:t>
      </w:r>
      <w:r w:rsidRPr="007B6B66">
        <w:t>.</w:t>
      </w:r>
      <w:r w:rsidRPr="007F23DF">
        <w:t xml:space="preserve"> </w:t>
      </w:r>
      <w:r w:rsidR="00AD4BF4" w:rsidRPr="007F23DF">
        <w:t>Please take account of time zone differences when submitting your application.</w:t>
      </w:r>
    </w:p>
    <w:p w14:paraId="586D11D7" w14:textId="3F081621" w:rsidR="00FB29A7" w:rsidRPr="00E46E90" w:rsidRDefault="00FB29A7" w:rsidP="00FB29A7">
      <w:pPr>
        <w:pStyle w:val="Heading2"/>
      </w:pPr>
      <w:r w:rsidRPr="00E46E90">
        <w:lastRenderedPageBreak/>
        <w:t>Eligibility</w:t>
      </w:r>
    </w:p>
    <w:p w14:paraId="56DB6FFE" w14:textId="0F6828E9" w:rsidR="0096090D" w:rsidRDefault="00193F0F" w:rsidP="0096090D">
      <w:pPr>
        <w:tabs>
          <w:tab w:val="left" w:pos="6237"/>
          <w:tab w:val="left" w:pos="7938"/>
        </w:tabs>
      </w:pPr>
      <w:r>
        <w:t xml:space="preserve">We will ask you the following questions to establish your eligibility for the </w:t>
      </w:r>
      <w:r w:rsidR="00A64E82" w:rsidRPr="00A64E82">
        <w:t xml:space="preserve">Threatened and Migratory Species Fisheries Bycatch Mitigation Program </w:t>
      </w:r>
      <w:r>
        <w:t xml:space="preserve">grant opportunity. </w:t>
      </w:r>
    </w:p>
    <w:p w14:paraId="4419FDF1" w14:textId="2035D367" w:rsidR="00193F0F" w:rsidRDefault="00193F0F" w:rsidP="004114AB">
      <w:pPr>
        <w:pStyle w:val="Normalexplanatory"/>
      </w:pPr>
      <w:r>
        <w:t>Questions marked with a</w:t>
      </w:r>
      <w:r w:rsidR="000B6DC2">
        <w:t>n</w:t>
      </w:r>
      <w:r>
        <w:t xml:space="preserve"> asterisk are mandatory.</w:t>
      </w:r>
    </w:p>
    <w:p w14:paraId="6C1142A7" w14:textId="38DA8D8E" w:rsidR="00193F0F" w:rsidRPr="007F23DF" w:rsidRDefault="00502579" w:rsidP="00193F0F">
      <w:pPr>
        <w:pStyle w:val="ListBullet"/>
      </w:pPr>
      <w:r w:rsidRPr="007F23DF">
        <w:t>Select which type of entity your organisation is.</w:t>
      </w:r>
      <w:r w:rsidR="000B6DC2" w:rsidRPr="007F23DF">
        <w:t xml:space="preserve"> </w:t>
      </w:r>
      <w:r w:rsidR="000B6DC2" w:rsidRPr="007F23DF">
        <w:rPr>
          <w:color w:val="FF0000"/>
        </w:rPr>
        <w:t>*</w:t>
      </w:r>
    </w:p>
    <w:p w14:paraId="1AC694B4" w14:textId="2E499E98" w:rsidR="00052BA7" w:rsidRDefault="00052BA7" w:rsidP="00052BA7">
      <w:pPr>
        <w:pStyle w:val="ListBullet"/>
        <w:spacing w:before="40" w:after="80"/>
        <w:ind w:left="928"/>
      </w:pPr>
      <w:r>
        <w:t xml:space="preserve">an entity incorporated in Australia (this includes Indigenous organisations registered with the Office of the Registrar of Indigenous Corporations) </w:t>
      </w:r>
    </w:p>
    <w:p w14:paraId="4F438A91" w14:textId="77777777" w:rsidR="00052BA7" w:rsidRDefault="00052BA7" w:rsidP="00052BA7">
      <w:pPr>
        <w:pStyle w:val="ListBullet"/>
        <w:spacing w:before="40" w:after="80"/>
        <w:ind w:left="928"/>
      </w:pPr>
      <w:r>
        <w:t xml:space="preserve">a registered Aboriginal and Torres Strait Islander land council </w:t>
      </w:r>
    </w:p>
    <w:p w14:paraId="6D27B9F6" w14:textId="2C684921" w:rsidR="00052BA7" w:rsidRDefault="00052BA7" w:rsidP="00C21CEF">
      <w:pPr>
        <w:pStyle w:val="ListBullet"/>
        <w:spacing w:before="40" w:after="80"/>
        <w:ind w:left="928"/>
      </w:pPr>
      <w:r>
        <w:t>an Australian local government agency or body</w:t>
      </w:r>
      <w:r w:rsidR="003074AC">
        <w:t xml:space="preserve"> </w:t>
      </w:r>
      <w:r w:rsidR="003074AC" w:rsidRPr="003074AC">
        <w:t xml:space="preserve">as defined in the </w:t>
      </w:r>
      <w:r w:rsidR="003074AC" w:rsidRPr="005410C2">
        <w:rPr>
          <w:i/>
        </w:rPr>
        <w:t>Local Government (Financial Assistance) Act 1995</w:t>
      </w:r>
      <w:r w:rsidR="003074AC" w:rsidRPr="003074AC">
        <w:t xml:space="preserve"> (</w:t>
      </w:r>
      <w:proofErr w:type="spellStart"/>
      <w:r w:rsidR="003074AC" w:rsidRPr="003074AC">
        <w:t>Cth</w:t>
      </w:r>
      <w:proofErr w:type="spellEnd"/>
      <w:r w:rsidR="003074AC" w:rsidRPr="003074AC">
        <w:t>)</w:t>
      </w:r>
    </w:p>
    <w:p w14:paraId="6CE5557C" w14:textId="77777777" w:rsidR="00052BA7" w:rsidRDefault="00052BA7" w:rsidP="00052BA7">
      <w:pPr>
        <w:pStyle w:val="ListBullet"/>
        <w:spacing w:before="40" w:after="80"/>
        <w:ind w:left="928"/>
      </w:pPr>
      <w:r>
        <w:t>partnership</w:t>
      </w:r>
    </w:p>
    <w:p w14:paraId="350D5582" w14:textId="77777777" w:rsidR="00052BA7" w:rsidRDefault="00052BA7" w:rsidP="00052BA7">
      <w:pPr>
        <w:pStyle w:val="ListBullet"/>
        <w:spacing w:before="40" w:after="80"/>
        <w:ind w:left="928"/>
      </w:pPr>
      <w:r>
        <w:t>cooperative</w:t>
      </w:r>
    </w:p>
    <w:p w14:paraId="2F2D3082" w14:textId="0EAAAC62" w:rsidR="007F23DF" w:rsidRDefault="007A2AE9" w:rsidP="002E4464">
      <w:pPr>
        <w:pStyle w:val="ListBullet"/>
        <w:spacing w:before="40" w:after="80"/>
        <w:ind w:left="928"/>
      </w:pPr>
      <w:r>
        <w:t>p</w:t>
      </w:r>
      <w:r w:rsidR="00052BA7" w:rsidRPr="009E3949">
        <w:t>ublicly funded research organisation</w:t>
      </w:r>
      <w:r w:rsidR="00052BA7">
        <w:t xml:space="preserve"> (PFRO)</w:t>
      </w:r>
    </w:p>
    <w:p w14:paraId="0FD7CBF8" w14:textId="6B33489E" w:rsidR="00547D15" w:rsidRPr="007F23DF" w:rsidRDefault="00DB5C6D" w:rsidP="002E4464">
      <w:pPr>
        <w:pStyle w:val="ListBullet"/>
        <w:spacing w:before="40" w:after="80"/>
        <w:ind w:left="928"/>
      </w:pPr>
      <w:r>
        <w:t>none of the above</w:t>
      </w:r>
    </w:p>
    <w:p w14:paraId="707BFF41" w14:textId="3EFFB251" w:rsidR="00285C2C" w:rsidRPr="004114AB" w:rsidRDefault="00842A92" w:rsidP="004114AB">
      <w:pPr>
        <w:pStyle w:val="Normalexplanatory"/>
      </w:pPr>
      <w:r w:rsidRPr="004114AB">
        <w:t>You must select one of the options from a drop down menu to proceed to next question.</w:t>
      </w:r>
    </w:p>
    <w:p w14:paraId="4A59852A" w14:textId="0C6841ED" w:rsidR="00DE5856" w:rsidRDefault="00DE5856" w:rsidP="00DE5856">
      <w:pPr>
        <w:pStyle w:val="ListBullet"/>
      </w:pPr>
      <w:r>
        <w:t xml:space="preserve">Will your project support on-ground activities and actions to help mitigate the bycatch </w:t>
      </w:r>
      <w:r w:rsidRPr="00E56D73">
        <w:t>of EPBC Act listed threatened and</w:t>
      </w:r>
      <w:r w:rsidR="007A2AE9">
        <w:t>/or</w:t>
      </w:r>
      <w:r w:rsidRPr="00E56D73">
        <w:t xml:space="preserve"> migratory species in Australian commercial </w:t>
      </w:r>
      <w:r>
        <w:t xml:space="preserve">wild-catch </w:t>
      </w:r>
      <w:r w:rsidRPr="00E56D73">
        <w:t>fisheries</w:t>
      </w:r>
      <w:r>
        <w:t>?</w:t>
      </w:r>
      <w:r w:rsidRPr="007F23DF" w:rsidDel="00062F7F">
        <w:t xml:space="preserve"> </w:t>
      </w:r>
      <w:r w:rsidRPr="007F23DF">
        <w:rPr>
          <w:color w:val="FF0000"/>
        </w:rPr>
        <w:t>*</w:t>
      </w:r>
    </w:p>
    <w:p w14:paraId="675665D6" w14:textId="77777777" w:rsidR="00DE5856" w:rsidRPr="00F80A96" w:rsidRDefault="00DE5856" w:rsidP="00DE5856">
      <w:pPr>
        <w:pStyle w:val="ListBullet"/>
        <w:numPr>
          <w:ilvl w:val="0"/>
          <w:numId w:val="0"/>
        </w:numPr>
        <w:rPr>
          <w:i/>
          <w:color w:val="264F90"/>
        </w:rPr>
      </w:pPr>
      <w:r w:rsidRPr="00F80A96">
        <w:rPr>
          <w:i/>
          <w:color w:val="264F90"/>
        </w:rPr>
        <w:t>Select from the drop down list</w:t>
      </w:r>
    </w:p>
    <w:p w14:paraId="788DAAD1" w14:textId="77777777" w:rsidR="00DE5856" w:rsidRDefault="00DE5856" w:rsidP="00DE5856">
      <w:pPr>
        <w:pStyle w:val="ListBullet"/>
        <w:numPr>
          <w:ilvl w:val="0"/>
          <w:numId w:val="0"/>
        </w:numPr>
        <w:ind w:left="360" w:hanging="360"/>
      </w:pPr>
      <w:r w:rsidRPr="00F80A96">
        <w:rPr>
          <w:i/>
          <w:color w:val="264F90"/>
        </w:rPr>
        <w:t>Yes or No</w:t>
      </w:r>
    </w:p>
    <w:p w14:paraId="195F6EAB" w14:textId="074418EF" w:rsidR="00DE5856" w:rsidRDefault="00DE5856" w:rsidP="00DE5856">
      <w:pPr>
        <w:pStyle w:val="Normalexplanatory"/>
      </w:pPr>
      <w:r w:rsidRPr="007F23DF">
        <w:t>You must answer yes</w:t>
      </w:r>
      <w:r>
        <w:t xml:space="preserve"> to proceed to next question.</w:t>
      </w:r>
    </w:p>
    <w:p w14:paraId="6F10492E" w14:textId="1AA3FD67" w:rsidR="002B0D15" w:rsidRPr="009549B1" w:rsidRDefault="002B0D15" w:rsidP="00062F7F">
      <w:pPr>
        <w:pStyle w:val="ListBullet"/>
      </w:pPr>
      <w:r>
        <w:t>C</w:t>
      </w:r>
      <w:r w:rsidRPr="005A6507">
        <w:t>an</w:t>
      </w:r>
      <w:r>
        <w:t xml:space="preserve"> you</w:t>
      </w:r>
      <w:r w:rsidRPr="005A6507">
        <w:t xml:space="preserve"> declare that your project does not duplicate other government-funded management actions that are already underway in the</w:t>
      </w:r>
      <w:r>
        <w:t xml:space="preserve"> project location? </w:t>
      </w:r>
      <w:r w:rsidRPr="002357A2">
        <w:rPr>
          <w:color w:val="FF0000"/>
        </w:rPr>
        <w:t>*</w:t>
      </w:r>
    </w:p>
    <w:p w14:paraId="20BE7CA9" w14:textId="77777777" w:rsidR="00F80A96" w:rsidRPr="00F80A96" w:rsidRDefault="00F80A96" w:rsidP="00F80A96">
      <w:pPr>
        <w:pStyle w:val="ListBullet"/>
        <w:numPr>
          <w:ilvl w:val="0"/>
          <w:numId w:val="0"/>
        </w:numPr>
        <w:rPr>
          <w:i/>
          <w:color w:val="264F90"/>
        </w:rPr>
      </w:pPr>
      <w:r w:rsidRPr="00F80A96">
        <w:rPr>
          <w:i/>
          <w:color w:val="264F90"/>
        </w:rPr>
        <w:t>Select from the drop down list</w:t>
      </w:r>
    </w:p>
    <w:p w14:paraId="56AD6AF5" w14:textId="0AB9DCDC" w:rsidR="00F80A96" w:rsidRPr="00F80A96" w:rsidRDefault="00F80A96" w:rsidP="00F80A96">
      <w:pPr>
        <w:pStyle w:val="ListBullet"/>
        <w:numPr>
          <w:ilvl w:val="0"/>
          <w:numId w:val="0"/>
        </w:numPr>
        <w:rPr>
          <w:i/>
          <w:color w:val="264F90"/>
        </w:rPr>
      </w:pPr>
      <w:r w:rsidRPr="00F80A96">
        <w:rPr>
          <w:i/>
          <w:color w:val="264F90"/>
        </w:rPr>
        <w:t>Yes or No</w:t>
      </w:r>
    </w:p>
    <w:p w14:paraId="6F39E21A" w14:textId="7561C08C" w:rsidR="002B0D15" w:rsidRDefault="002B0D15" w:rsidP="009549B1">
      <w:pPr>
        <w:pStyle w:val="Normalexplanatory"/>
      </w:pPr>
      <w:r w:rsidRPr="002B0D15">
        <w:t>You must answer yes to proceed to next question.</w:t>
      </w:r>
    </w:p>
    <w:p w14:paraId="6FD91766" w14:textId="2A549415" w:rsidR="00193F0F" w:rsidRPr="007F23DF" w:rsidRDefault="00062F7F" w:rsidP="00062F7F">
      <w:pPr>
        <w:pStyle w:val="ListBullet"/>
      </w:pPr>
      <w:r w:rsidRPr="00062F7F">
        <w:t>Do you agree that you will deliver your project in accordance with relevant legislation, policies and industry standards?</w:t>
      </w:r>
      <w:r w:rsidR="000B6DC2" w:rsidRPr="007F23DF">
        <w:rPr>
          <w:color w:val="FF0000"/>
        </w:rPr>
        <w:t xml:space="preserve"> *</w:t>
      </w:r>
    </w:p>
    <w:p w14:paraId="5DEE4D30" w14:textId="77777777" w:rsidR="00F80A96" w:rsidRPr="00F80A96" w:rsidRDefault="00F80A96" w:rsidP="00F80A96">
      <w:pPr>
        <w:pStyle w:val="ListBullet"/>
        <w:numPr>
          <w:ilvl w:val="0"/>
          <w:numId w:val="0"/>
        </w:numPr>
        <w:rPr>
          <w:i/>
          <w:color w:val="264F90"/>
        </w:rPr>
      </w:pPr>
      <w:r w:rsidRPr="00F80A96">
        <w:rPr>
          <w:i/>
          <w:color w:val="264F90"/>
        </w:rPr>
        <w:t>Select from the drop down list</w:t>
      </w:r>
    </w:p>
    <w:p w14:paraId="1A14222D" w14:textId="77777777" w:rsidR="00F80A96" w:rsidRPr="00F80A96" w:rsidRDefault="00F80A96" w:rsidP="00F80A96">
      <w:pPr>
        <w:pStyle w:val="ListBullet"/>
        <w:numPr>
          <w:ilvl w:val="0"/>
          <w:numId w:val="0"/>
        </w:numPr>
        <w:rPr>
          <w:i/>
          <w:color w:val="264F90"/>
        </w:rPr>
      </w:pPr>
      <w:r w:rsidRPr="00F80A96">
        <w:rPr>
          <w:i/>
          <w:color w:val="264F90"/>
        </w:rPr>
        <w:t>Yes or No</w:t>
      </w:r>
    </w:p>
    <w:p w14:paraId="4D1DC78D" w14:textId="77777777" w:rsidR="00F80A96" w:rsidRPr="00DE5856" w:rsidRDefault="00F80A96" w:rsidP="00F80A96">
      <w:pPr>
        <w:pStyle w:val="ListBullet"/>
        <w:numPr>
          <w:ilvl w:val="0"/>
          <w:numId w:val="0"/>
        </w:numPr>
        <w:rPr>
          <w:i/>
          <w:color w:val="264F90"/>
        </w:rPr>
      </w:pPr>
      <w:r w:rsidRPr="00DE5856">
        <w:rPr>
          <w:i/>
          <w:color w:val="264F90"/>
        </w:rPr>
        <w:t>You must answer yes to proceed to next question.</w:t>
      </w:r>
    </w:p>
    <w:p w14:paraId="048AF341" w14:textId="77777777" w:rsidR="00F80A96" w:rsidRPr="00DE5856" w:rsidRDefault="00F80A96" w:rsidP="00F80A96">
      <w:pPr>
        <w:pStyle w:val="ListBullet"/>
        <w:numPr>
          <w:ilvl w:val="0"/>
          <w:numId w:val="0"/>
        </w:numPr>
      </w:pPr>
    </w:p>
    <w:p w14:paraId="67A625C0" w14:textId="4A22FC8D" w:rsidR="002B0D15" w:rsidRPr="00DE5856" w:rsidRDefault="00DE5856" w:rsidP="00F80A96">
      <w:pPr>
        <w:pStyle w:val="ListBullet"/>
      </w:pPr>
      <w:r w:rsidRPr="00DE5856">
        <w:t>Do you agree that any required approvals are in place or will be in place to allow completion of your project?</w:t>
      </w:r>
      <w:r w:rsidRPr="00DE5856">
        <w:rPr>
          <w:color w:val="FF0000"/>
        </w:rPr>
        <w:t xml:space="preserve"> *</w:t>
      </w:r>
    </w:p>
    <w:p w14:paraId="7171D575" w14:textId="77777777" w:rsidR="00F80A96" w:rsidRPr="00F80A96" w:rsidRDefault="00F80A96" w:rsidP="00F80A96">
      <w:pPr>
        <w:pStyle w:val="ListBullet"/>
        <w:numPr>
          <w:ilvl w:val="0"/>
          <w:numId w:val="0"/>
        </w:numPr>
        <w:rPr>
          <w:i/>
          <w:color w:val="264F90"/>
        </w:rPr>
      </w:pPr>
      <w:r w:rsidRPr="00F80A96">
        <w:rPr>
          <w:i/>
          <w:color w:val="264F90"/>
        </w:rPr>
        <w:t>Select from the drop down list</w:t>
      </w:r>
    </w:p>
    <w:p w14:paraId="61A2B205" w14:textId="3716DE3E" w:rsidR="00F80A96" w:rsidRDefault="00F80A96" w:rsidP="00F80A96">
      <w:pPr>
        <w:pStyle w:val="ListBullet"/>
        <w:numPr>
          <w:ilvl w:val="0"/>
          <w:numId w:val="0"/>
        </w:numPr>
      </w:pPr>
      <w:r w:rsidRPr="00F80A96">
        <w:rPr>
          <w:i/>
          <w:color w:val="264F90"/>
        </w:rPr>
        <w:t>Yes or No</w:t>
      </w:r>
    </w:p>
    <w:p w14:paraId="0043CE7E" w14:textId="3D70CB42" w:rsidR="007732DC" w:rsidRPr="005A6507" w:rsidRDefault="007732DC" w:rsidP="009379AA"/>
    <w:p w14:paraId="0B03E54B" w14:textId="45A7CDA3" w:rsidR="001D6CE4" w:rsidRDefault="001D6CE4" w:rsidP="005410C2">
      <w:pPr>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4114AB">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4114AB">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4114AB">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4114AB">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4114AB">
      <w:pPr>
        <w:pStyle w:val="Normalexplanatory"/>
      </w:pPr>
      <w:r>
        <w:t>6.5 months should be presented as 7 months</w:t>
      </w:r>
    </w:p>
    <w:p w14:paraId="0A525A54" w14:textId="1D4C93DF" w:rsidR="00CC13BF" w:rsidRPr="00CC13BF" w:rsidRDefault="00CC13BF" w:rsidP="004114AB">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4114AB">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4114AB">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4114AB">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4114AB">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4114AB">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4114AB">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4114AB">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4114AB">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lastRenderedPageBreak/>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2"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3"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4114AB">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4114AB">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4114AB">
      <w:pPr>
        <w:pStyle w:val="Normalexplanatory"/>
      </w:pPr>
      <w:r w:rsidRPr="00E46E90">
        <w:t xml:space="preserve">If your application is successful, </w:t>
      </w:r>
      <w:r>
        <w:t xml:space="preserve">we will publish some grant </w:t>
      </w:r>
      <w:r w:rsidRPr="00E46E90">
        <w:t xml:space="preserve">details on </w:t>
      </w:r>
      <w:hyperlink r:id="rId24"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bookmarkStart w:id="0" w:name="_GoBack"/>
      <w:bookmarkEnd w:id="0"/>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4114AB">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4114AB">
      <w:pPr>
        <w:pStyle w:val="Normalexplanatory"/>
      </w:pPr>
      <w:r>
        <w:t xml:space="preserve">Your response is limited to 750 characters including spaces and does not support formatting. </w:t>
      </w:r>
    </w:p>
    <w:p w14:paraId="1882AAF5" w14:textId="5F73EB01" w:rsidR="00E278B0" w:rsidRDefault="00E278B0" w:rsidP="004114AB">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w:t>
      </w:r>
      <w:r w:rsidR="00F52F44">
        <w:t xml:space="preserve">EPBC Act listed </w:t>
      </w:r>
      <w:r w:rsidR="00F52F44" w:rsidRPr="00945AB6">
        <w:t>threatened and/or migratory</w:t>
      </w:r>
      <w:r w:rsidR="00F52F44">
        <w:t xml:space="preserve"> species</w:t>
      </w:r>
      <w:r w:rsidRPr="008704C1">
        <w:t>.</w:t>
      </w:r>
    </w:p>
    <w:p w14:paraId="2361A182" w14:textId="51A4012F" w:rsidR="00391BF4" w:rsidRPr="00945AB6" w:rsidRDefault="00391BF4" w:rsidP="00E278B0">
      <w:pPr>
        <w:pStyle w:val="Heading3"/>
      </w:pPr>
      <w:r w:rsidRPr="00945AB6">
        <w:t xml:space="preserve">Program </w:t>
      </w:r>
      <w:r w:rsidR="00A300DF">
        <w:t>priorities</w:t>
      </w:r>
    </w:p>
    <w:p w14:paraId="3CAF639B" w14:textId="7E50B583" w:rsidR="004348A3" w:rsidRPr="00945AB6" w:rsidRDefault="004348A3" w:rsidP="004348A3">
      <w:pPr>
        <w:rPr>
          <w:lang w:eastAsia="en-AU"/>
        </w:rPr>
      </w:pPr>
      <w:r w:rsidRPr="00945AB6">
        <w:rPr>
          <w:lang w:eastAsia="en-AU"/>
        </w:rPr>
        <w:t>Identify which commercial</w:t>
      </w:r>
      <w:r w:rsidR="00945AB6" w:rsidRPr="00945AB6">
        <w:rPr>
          <w:lang w:eastAsia="en-AU"/>
        </w:rPr>
        <w:t xml:space="preserve"> wild-catch</w:t>
      </w:r>
      <w:r w:rsidR="003F0A2D">
        <w:rPr>
          <w:lang w:eastAsia="en-AU"/>
        </w:rPr>
        <w:t xml:space="preserve"> fishery or fisher</w:t>
      </w:r>
      <w:r w:rsidRPr="00945AB6">
        <w:rPr>
          <w:lang w:eastAsia="en-AU"/>
        </w:rPr>
        <w:t xml:space="preserve">ies your project will be </w:t>
      </w:r>
      <w:r w:rsidR="00F52F44">
        <w:rPr>
          <w:lang w:eastAsia="en-AU"/>
        </w:rPr>
        <w:t>focused on</w:t>
      </w:r>
    </w:p>
    <w:p w14:paraId="71FB33E9" w14:textId="60CDFAB1" w:rsidR="00945AB6" w:rsidRDefault="00945AB6" w:rsidP="00945AB6">
      <w:pPr>
        <w:pStyle w:val="Normalexplanatory"/>
      </w:pPr>
      <w:r>
        <w:t xml:space="preserve">Your response is limited to 500 characters including spaces and does not support formatting. </w:t>
      </w:r>
    </w:p>
    <w:p w14:paraId="502B2B66" w14:textId="77777777" w:rsidR="004348A3" w:rsidRPr="00945AB6" w:rsidRDefault="004348A3" w:rsidP="004348A3">
      <w:pPr>
        <w:rPr>
          <w:lang w:eastAsia="en-AU"/>
        </w:rPr>
      </w:pPr>
    </w:p>
    <w:p w14:paraId="34BC15B3" w14:textId="3F8EF6B5" w:rsidR="004348A3" w:rsidRPr="004348A3" w:rsidRDefault="004348A3" w:rsidP="004348A3">
      <w:pPr>
        <w:rPr>
          <w:lang w:eastAsia="en-AU"/>
        </w:rPr>
      </w:pPr>
      <w:r w:rsidRPr="00945AB6">
        <w:rPr>
          <w:lang w:eastAsia="en-AU"/>
        </w:rPr>
        <w:t>Identify</w:t>
      </w:r>
      <w:r w:rsidR="003F0A2D">
        <w:rPr>
          <w:lang w:eastAsia="en-AU"/>
        </w:rPr>
        <w:t xml:space="preserve"> the</w:t>
      </w:r>
      <w:r w:rsidRPr="00945AB6">
        <w:rPr>
          <w:lang w:eastAsia="en-AU"/>
        </w:rPr>
        <w:t xml:space="preserve"> </w:t>
      </w:r>
      <w:r w:rsidR="00945AB6" w:rsidRPr="00945AB6">
        <w:t>threatened and/or migratory EPBC Act list</w:t>
      </w:r>
      <w:r w:rsidR="007A2AE9">
        <w:t>ed</w:t>
      </w:r>
      <w:r w:rsidR="00945AB6" w:rsidRPr="00945AB6">
        <w:t xml:space="preserve"> species that your project will </w:t>
      </w:r>
      <w:r w:rsidR="007A2AE9">
        <w:t>help mitigate the bycatch of</w:t>
      </w:r>
      <w:r w:rsidR="00491D52">
        <w:t>.</w:t>
      </w:r>
    </w:p>
    <w:p w14:paraId="65703165" w14:textId="154A94F5" w:rsidR="00945AB6" w:rsidRDefault="00945AB6" w:rsidP="00945AB6">
      <w:pPr>
        <w:pStyle w:val="Normalexplanatory"/>
      </w:pPr>
      <w:r>
        <w:t xml:space="preserve">Your response is limited to 500 characters including spaces and does not support formatting. </w:t>
      </w:r>
    </w:p>
    <w:p w14:paraId="27EEB596" w14:textId="7F52FB4F" w:rsidR="00E278B0" w:rsidRDefault="00E278B0" w:rsidP="00391BF4">
      <w:pPr>
        <w:pStyle w:val="Heading3"/>
      </w:pPr>
      <w:r>
        <w:t>Detailed project description and key activities</w:t>
      </w:r>
      <w:r w:rsidR="005A4727">
        <w:t>.</w:t>
      </w:r>
    </w:p>
    <w:p w14:paraId="03239566" w14:textId="20466225" w:rsidR="004E78F2" w:rsidRDefault="004E78F2" w:rsidP="004114AB">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4114AB">
      <w:pPr>
        <w:pStyle w:val="Normalexplanatory"/>
      </w:pPr>
      <w:r>
        <w:t xml:space="preserve">Your response is limited to 5000 characters including spaces and does not support formatting. </w:t>
      </w:r>
    </w:p>
    <w:p w14:paraId="0C94D35E" w14:textId="5747F0ED" w:rsidR="003B792F" w:rsidRPr="00C430B8" w:rsidRDefault="003B792F" w:rsidP="003B792F">
      <w:pPr>
        <w:rPr>
          <w:i/>
          <w:color w:val="264F90"/>
          <w:lang w:eastAsia="en-AU"/>
        </w:rPr>
      </w:pPr>
      <w:r w:rsidRPr="00C430B8">
        <w:rPr>
          <w:i/>
          <w:color w:val="264F90"/>
          <w:lang w:eastAsia="en-AU"/>
        </w:rPr>
        <w:t>You must also provide a project plan which you should attach later in your application</w:t>
      </w:r>
      <w:r w:rsidR="000B0717" w:rsidRPr="00C430B8">
        <w:rPr>
          <w:i/>
          <w:color w:val="264F90"/>
          <w:lang w:eastAsia="en-AU"/>
        </w:rPr>
        <w:t>.</w:t>
      </w:r>
      <w:r w:rsidR="0068466E" w:rsidRPr="00C430B8">
        <w:rPr>
          <w:i/>
          <w:color w:val="264F90"/>
          <w:lang w:eastAsia="en-AU"/>
        </w:rPr>
        <w:t xml:space="preserve"> </w:t>
      </w:r>
      <w:r w:rsidR="002E6EFF" w:rsidRPr="00C430B8">
        <w:rPr>
          <w:i/>
          <w:color w:val="264F90"/>
          <w:lang w:eastAsia="en-AU"/>
        </w:rPr>
        <w:t>Refer to the grant opportunity guidelines for the requirement</w:t>
      </w:r>
      <w:r w:rsidR="004B3B47" w:rsidRPr="00C430B8">
        <w:rPr>
          <w:i/>
          <w:color w:val="264F90"/>
          <w:lang w:eastAsia="en-AU"/>
        </w:rPr>
        <w:t>s</w:t>
      </w:r>
      <w:r w:rsidR="002E6EFF" w:rsidRPr="00C430B8">
        <w:rPr>
          <w:i/>
          <w:color w:val="264F90"/>
          <w:lang w:eastAsia="en-AU"/>
        </w:rPr>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4114AB">
      <w:pPr>
        <w:pStyle w:val="Normalexplanatory"/>
      </w:pPr>
      <w:r>
        <w:t>This information will be included in your grant agreement if your application is successful.</w:t>
      </w:r>
    </w:p>
    <w:p w14:paraId="62998B51" w14:textId="6515AFD2" w:rsidR="00EF741B" w:rsidRDefault="00EF741B" w:rsidP="00EF741B">
      <w:r w:rsidRPr="00E46E90">
        <w:lastRenderedPageBreak/>
        <w:t xml:space="preserve">Provide a </w:t>
      </w:r>
      <w:r>
        <w:t xml:space="preserve">summary of the expected </w:t>
      </w:r>
      <w:r w:rsidRPr="00E46E90">
        <w:t>project outcomes.</w:t>
      </w:r>
      <w:r>
        <w:t xml:space="preserve"> </w:t>
      </w:r>
    </w:p>
    <w:p w14:paraId="0E59E064" w14:textId="680623AA" w:rsidR="00EF741B" w:rsidRDefault="003B792F" w:rsidP="004114AB">
      <w:pPr>
        <w:pStyle w:val="Normalexplanatory"/>
      </w:pPr>
      <w:r>
        <w:t>Your response is limited to 5000 characters including spaces and does not support formatting</w:t>
      </w:r>
      <w:r w:rsidR="00027212">
        <w:t>.</w:t>
      </w:r>
      <w:r w:rsidR="00EF741B">
        <w:t xml:space="preserve"> </w:t>
      </w:r>
    </w:p>
    <w:p w14:paraId="175E5E4B" w14:textId="240C639B" w:rsidR="00747B75" w:rsidRDefault="00747B75" w:rsidP="00747B75">
      <w:pPr>
        <w:pStyle w:val="Heading3"/>
      </w:pPr>
      <w:r>
        <w:t>Activities designed to complement, extend or expand existing projects</w:t>
      </w:r>
    </w:p>
    <w:p w14:paraId="6AF0F7BC" w14:textId="77777777" w:rsidR="001A61A0" w:rsidRDefault="00747B75" w:rsidP="00747B75">
      <w:r>
        <w:t xml:space="preserve">Is your project intended to complement, extend or expand existing </w:t>
      </w:r>
      <w:proofErr w:type="gramStart"/>
      <w:r>
        <w:t>projects.</w:t>
      </w:r>
      <w:proofErr w:type="gramEnd"/>
      <w:r>
        <w:t xml:space="preserve"> </w:t>
      </w:r>
    </w:p>
    <w:p w14:paraId="3D0F0673" w14:textId="25866F32" w:rsidR="001A61A0" w:rsidRPr="001A61A0" w:rsidRDefault="001A61A0" w:rsidP="00747B75">
      <w:pPr>
        <w:rPr>
          <w:i/>
          <w:color w:val="264F90"/>
          <w:lang w:eastAsia="en-AU"/>
        </w:rPr>
      </w:pPr>
      <w:r>
        <w:rPr>
          <w:i/>
          <w:color w:val="264F90"/>
          <w:lang w:eastAsia="en-AU"/>
        </w:rPr>
        <w:t>Y</w:t>
      </w:r>
      <w:r w:rsidRPr="001A61A0">
        <w:rPr>
          <w:i/>
          <w:color w:val="264F90"/>
          <w:lang w:eastAsia="en-AU"/>
        </w:rPr>
        <w:t>ou must answer yes or no</w:t>
      </w:r>
    </w:p>
    <w:p w14:paraId="2A68214F" w14:textId="395CD315" w:rsidR="00747B75" w:rsidRDefault="00747B75" w:rsidP="00747B75">
      <w:r>
        <w:t xml:space="preserve">Provide a summary of how the activities complementary to work already underway will fill a critical gap, expand or supplement an existing activity or extend the timeframe of an existing activity. </w:t>
      </w:r>
    </w:p>
    <w:p w14:paraId="77D28BAB" w14:textId="770C64B0" w:rsidR="00747B75" w:rsidRDefault="00747B75" w:rsidP="004114AB">
      <w:pPr>
        <w:pStyle w:val="Normalexplanatory"/>
      </w:pPr>
      <w:r>
        <w:t xml:space="preserve">Your response is limited to 750 characters including spaces and does not support formatting. </w:t>
      </w:r>
    </w:p>
    <w:p w14:paraId="63C4CDA8" w14:textId="5734A97E" w:rsidR="00CD18FB" w:rsidRDefault="00CD18FB" w:rsidP="00CD18FB">
      <w:pPr>
        <w:pStyle w:val="Heading3"/>
      </w:pPr>
      <w:r>
        <w:t>Project duration</w:t>
      </w:r>
    </w:p>
    <w:p w14:paraId="0004AB18" w14:textId="77777777" w:rsidR="008C51CB" w:rsidRDefault="00E51D83" w:rsidP="004114AB">
      <w:pPr>
        <w:pStyle w:val="Normalexplanatory"/>
      </w:pPr>
      <w:r w:rsidRPr="00A90A16" w:rsidDel="00E51D83">
        <w:rPr>
          <w:b/>
        </w:rPr>
        <w:t xml:space="preserve"> </w:t>
      </w:r>
      <w:r w:rsidR="00041962" w:rsidRPr="007E43FD">
        <w:t>Your project must be completed in line with the dates provided in the grant opportunity guidelines.</w:t>
      </w:r>
    </w:p>
    <w:p w14:paraId="6322F683" w14:textId="4E2465B9" w:rsidR="00E51D83" w:rsidRPr="00C21CEF" w:rsidRDefault="00E51D83" w:rsidP="004114AB">
      <w:pPr>
        <w:pStyle w:val="Normalexplanatory"/>
      </w:pPr>
      <w:r w:rsidRPr="007E43FD">
        <w:t>You must complete your project by 31 March 2025</w:t>
      </w:r>
      <w:r w:rsidRPr="002E52D8">
        <w:t>.</w:t>
      </w:r>
      <w:r w:rsidRPr="007E43FD" w:rsidDel="00E51D83">
        <w:t xml:space="preserve"> </w:t>
      </w:r>
    </w:p>
    <w:p w14:paraId="27EA0988" w14:textId="78B7F239" w:rsidR="00BC6D60" w:rsidRPr="00C21CEF" w:rsidRDefault="00BC6D60" w:rsidP="00BC6D60">
      <w:pPr>
        <w:pStyle w:val="ListBullet"/>
      </w:pPr>
      <w:r w:rsidRPr="00C21CEF">
        <w:t xml:space="preserve">Estimated project </w:t>
      </w:r>
      <w:r w:rsidR="00CD18FB" w:rsidRPr="00C21CEF">
        <w:t>start</w:t>
      </w:r>
      <w:r w:rsidRPr="00C21CEF">
        <w:t xml:space="preserve"> date</w:t>
      </w:r>
    </w:p>
    <w:p w14:paraId="587C7681" w14:textId="3A9323C6" w:rsidR="00BC6D60" w:rsidRPr="00C21CEF" w:rsidRDefault="00BC6D60" w:rsidP="00BC6D60">
      <w:pPr>
        <w:pStyle w:val="ListBullet"/>
      </w:pPr>
      <w:r w:rsidRPr="00C21CEF">
        <w:t xml:space="preserve">Estimated project </w:t>
      </w:r>
      <w:r w:rsidR="00CD18FB" w:rsidRPr="00C21CEF">
        <w:t>end</w:t>
      </w:r>
      <w:r w:rsidRPr="00C21CEF">
        <w:t xml:space="preserve"> date</w:t>
      </w:r>
    </w:p>
    <w:p w14:paraId="2482FB8E" w14:textId="02E67831" w:rsidR="00BC6D60" w:rsidRPr="00C21CEF" w:rsidRDefault="00BC6D60" w:rsidP="00BC6D60">
      <w:pPr>
        <w:pStyle w:val="ListBullet"/>
      </w:pPr>
      <w:r w:rsidRPr="00C21CEF">
        <w:t>Estimated project length (in months)</w:t>
      </w:r>
    </w:p>
    <w:p w14:paraId="228A58DB" w14:textId="2DD02130" w:rsidR="00B51D67" w:rsidRPr="005710C5" w:rsidRDefault="00CD18FB" w:rsidP="00B51D67">
      <w:pPr>
        <w:pStyle w:val="Heading3"/>
      </w:pPr>
      <w:r w:rsidRPr="005710C5">
        <w:t>Proje</w:t>
      </w:r>
      <w:r w:rsidR="008F48A4" w:rsidRPr="005710C5">
        <w:t>ct</w:t>
      </w:r>
      <w:r w:rsidRPr="005710C5">
        <w:t xml:space="preserve"> m</w:t>
      </w:r>
      <w:r w:rsidR="00B51D67" w:rsidRPr="005710C5">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4114AB">
      <w:pPr>
        <w:pStyle w:val="Normalexplanatory"/>
      </w:pPr>
      <w:r>
        <w:t xml:space="preserve">The milestone start and end dates must be between the </w:t>
      </w:r>
      <w:proofErr w:type="gramStart"/>
      <w:r>
        <w:t>project</w:t>
      </w:r>
      <w:proofErr w:type="gramEnd"/>
      <w:r>
        <w:t xml:space="preserve">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4114AB">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4114AB">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75F90F1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EC5458A" w:rsidR="00B04E0E" w:rsidRPr="004E78F2" w:rsidRDefault="00B04E0E" w:rsidP="004114AB">
      <w:pPr>
        <w:pStyle w:val="Normalexplanatory"/>
      </w:pPr>
      <w:r>
        <w:t>A projec</w:t>
      </w:r>
      <w:r w:rsidR="001F34A5">
        <w:t>t site must be a street address. Do not provide a postal address, institution or building name.</w:t>
      </w:r>
    </w:p>
    <w:p w14:paraId="0368993A" w14:textId="6D7E3758" w:rsidR="00B04E0E" w:rsidRDefault="00B04E0E" w:rsidP="00B04E0E">
      <w:pPr>
        <w:pStyle w:val="ListBullet"/>
      </w:pPr>
      <w:r>
        <w:t xml:space="preserve">Project site address </w:t>
      </w:r>
    </w:p>
    <w:p w14:paraId="1CBA9F89" w14:textId="78996560" w:rsidR="002D0AC6" w:rsidRDefault="00B04E0E" w:rsidP="005710C5">
      <w:pPr>
        <w:pStyle w:val="ListBullet"/>
        <w:rPr>
          <w:i/>
          <w:color w:val="264F90"/>
        </w:rPr>
      </w:pPr>
      <w:r>
        <w:t xml:space="preserve">Estimated </w:t>
      </w:r>
      <w:r w:rsidR="008C1BE2">
        <w:t>percentage</w:t>
      </w:r>
      <w:r>
        <w:t xml:space="preserve"> of project value expected to be undertaken at site</w:t>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64D7B1EE" w:rsidR="001670A9" w:rsidRDefault="00E06020" w:rsidP="001670A9">
      <w:pPr>
        <w:pStyle w:val="Heading3"/>
      </w:pPr>
      <w:r>
        <w:t>Project budget summary</w:t>
      </w:r>
    </w:p>
    <w:p w14:paraId="019ABEFC" w14:textId="41D1EA40" w:rsidR="00E06020" w:rsidRDefault="0020567F" w:rsidP="00405849">
      <w:r>
        <w:t>P</w:t>
      </w:r>
      <w:r w:rsidR="00954C0E">
        <w:t xml:space="preserve">rovide a summary of your </w:t>
      </w:r>
      <w:r w:rsidR="00954C0E" w:rsidRPr="005710C5">
        <w:t>eligible</w:t>
      </w:r>
      <w:r w:rsidR="00954C0E">
        <w:t xml:space="preserve"> project </w:t>
      </w:r>
      <w:r>
        <w:t>expenditure</w:t>
      </w:r>
      <w:r w:rsidR="00954C0E">
        <w:t xml:space="preserve"> over the life of the project.</w:t>
      </w:r>
    </w:p>
    <w:p w14:paraId="1671D343" w14:textId="5FF7CE09" w:rsidR="00B51D67" w:rsidRDefault="00C34F7D" w:rsidP="004114AB">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4D96F898" w:rsidR="00B51D67" w:rsidRDefault="00E06020" w:rsidP="004114AB">
      <w:pPr>
        <w:pStyle w:val="Normalexplanatory"/>
      </w:pPr>
      <w:r w:rsidRPr="005710C5">
        <w:t>The minimum project expenditure for this grant opportunity is $</w:t>
      </w:r>
      <w:r w:rsidR="00620050" w:rsidRPr="005710C5">
        <w:t>50,000</w:t>
      </w:r>
      <w:r w:rsidR="00A300DF">
        <w:t>.</w:t>
      </w:r>
    </w:p>
    <w:tbl>
      <w:tblPr>
        <w:tblStyle w:val="TableGrid"/>
        <w:tblW w:w="0" w:type="auto"/>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1977"/>
        <w:gridCol w:w="3580"/>
        <w:gridCol w:w="1764"/>
        <w:gridCol w:w="1456"/>
      </w:tblGrid>
      <w:tr w:rsidR="004537E2" w:rsidRPr="005710C5" w14:paraId="06160D88" w14:textId="77777777" w:rsidTr="00011054">
        <w:trPr>
          <w:cantSplit/>
          <w:tblHeader/>
        </w:trPr>
        <w:tc>
          <w:tcPr>
            <w:tcW w:w="1977" w:type="dxa"/>
          </w:tcPr>
          <w:p w14:paraId="25BD0E64" w14:textId="561169D9" w:rsidR="004537E2" w:rsidRPr="005710C5" w:rsidRDefault="00E06020" w:rsidP="00405849">
            <w:pPr>
              <w:rPr>
                <w:b/>
              </w:rPr>
            </w:pPr>
            <w:r w:rsidRPr="005710C5">
              <w:rPr>
                <w:b/>
              </w:rPr>
              <w:t>Type of expenditure</w:t>
            </w:r>
          </w:p>
        </w:tc>
        <w:tc>
          <w:tcPr>
            <w:tcW w:w="3580" w:type="dxa"/>
          </w:tcPr>
          <w:p w14:paraId="60DDD370" w14:textId="4977CE4B" w:rsidR="004537E2" w:rsidRPr="005710C5" w:rsidRDefault="00E06020" w:rsidP="00405849">
            <w:pPr>
              <w:rPr>
                <w:b/>
              </w:rPr>
            </w:pPr>
            <w:r w:rsidRPr="005710C5">
              <w:rPr>
                <w:b/>
              </w:rPr>
              <w:t>Head of expenditure</w:t>
            </w:r>
          </w:p>
        </w:tc>
        <w:tc>
          <w:tcPr>
            <w:tcW w:w="1764" w:type="dxa"/>
          </w:tcPr>
          <w:p w14:paraId="390569F9" w14:textId="357CF8A9" w:rsidR="004537E2" w:rsidRPr="005710C5" w:rsidRDefault="004537E2" w:rsidP="00405849">
            <w:pPr>
              <w:rPr>
                <w:b/>
              </w:rPr>
            </w:pPr>
            <w:r w:rsidRPr="005710C5">
              <w:rPr>
                <w:b/>
              </w:rPr>
              <w:t>Financial Year</w:t>
            </w:r>
          </w:p>
        </w:tc>
        <w:tc>
          <w:tcPr>
            <w:tcW w:w="1456" w:type="dxa"/>
          </w:tcPr>
          <w:p w14:paraId="1FBF39B8" w14:textId="165C4C94" w:rsidR="004537E2" w:rsidRPr="005710C5" w:rsidRDefault="004537E2" w:rsidP="00405849">
            <w:pPr>
              <w:rPr>
                <w:b/>
              </w:rPr>
            </w:pPr>
            <w:r w:rsidRPr="005710C5">
              <w:rPr>
                <w:b/>
              </w:rPr>
              <w:t>Cost</w:t>
            </w:r>
          </w:p>
        </w:tc>
      </w:tr>
      <w:tr w:rsidR="007A7F44" w:rsidRPr="005710C5" w14:paraId="5D009567" w14:textId="77777777" w:rsidTr="00011054">
        <w:trPr>
          <w:cantSplit/>
        </w:trPr>
        <w:tc>
          <w:tcPr>
            <w:tcW w:w="1977" w:type="dxa"/>
            <w:shd w:val="clear" w:color="auto" w:fill="F2F2F2" w:themeFill="background1" w:themeFillShade="F2"/>
          </w:tcPr>
          <w:p w14:paraId="0432EC15" w14:textId="0A6BB2EF" w:rsidR="007A7F44" w:rsidRPr="005710C5" w:rsidRDefault="00E06020" w:rsidP="007A7F44">
            <w:r w:rsidRPr="005710C5">
              <w:t>Project expenditure</w:t>
            </w:r>
          </w:p>
        </w:tc>
        <w:tc>
          <w:tcPr>
            <w:tcW w:w="3580" w:type="dxa"/>
            <w:shd w:val="clear" w:color="auto" w:fill="F2F2F2" w:themeFill="background1" w:themeFillShade="F2"/>
          </w:tcPr>
          <w:p w14:paraId="30978C57" w14:textId="77777777" w:rsidR="007A7F44" w:rsidRPr="005710C5" w:rsidRDefault="007A7F44" w:rsidP="00405849"/>
        </w:tc>
        <w:tc>
          <w:tcPr>
            <w:tcW w:w="1764" w:type="dxa"/>
            <w:shd w:val="clear" w:color="auto" w:fill="F2F2F2" w:themeFill="background1" w:themeFillShade="F2"/>
          </w:tcPr>
          <w:p w14:paraId="40EFAD9D" w14:textId="77777777" w:rsidR="007A7F44" w:rsidRPr="005710C5" w:rsidRDefault="007A7F44" w:rsidP="00405849"/>
        </w:tc>
        <w:tc>
          <w:tcPr>
            <w:tcW w:w="1456" w:type="dxa"/>
            <w:shd w:val="clear" w:color="auto" w:fill="F2F2F2" w:themeFill="background1" w:themeFillShade="F2"/>
          </w:tcPr>
          <w:p w14:paraId="45E428DE" w14:textId="3A67AD11" w:rsidR="007A7F44" w:rsidRPr="005710C5" w:rsidRDefault="00610C34" w:rsidP="00405849">
            <w:r w:rsidRPr="005710C5">
              <w:t>$</w:t>
            </w:r>
          </w:p>
        </w:tc>
      </w:tr>
      <w:tr w:rsidR="007A7F44" w:rsidRPr="005710C5" w14:paraId="46E42A04" w14:textId="77777777" w:rsidTr="00011054">
        <w:trPr>
          <w:cantSplit/>
        </w:trPr>
        <w:tc>
          <w:tcPr>
            <w:tcW w:w="1977" w:type="dxa"/>
            <w:shd w:val="clear" w:color="auto" w:fill="F2F2F2" w:themeFill="background1" w:themeFillShade="F2"/>
          </w:tcPr>
          <w:p w14:paraId="0A0A2383" w14:textId="77777777" w:rsidR="007A7F44" w:rsidRPr="005710C5" w:rsidRDefault="007A7F44" w:rsidP="00405849"/>
        </w:tc>
        <w:tc>
          <w:tcPr>
            <w:tcW w:w="3580" w:type="dxa"/>
            <w:shd w:val="clear" w:color="auto" w:fill="F2F2F2" w:themeFill="background1" w:themeFillShade="F2"/>
          </w:tcPr>
          <w:p w14:paraId="4200FE0E" w14:textId="39CCBCB3" w:rsidR="007A7F44" w:rsidRPr="005710C5" w:rsidRDefault="00694F62" w:rsidP="000C76FF">
            <w:r w:rsidRPr="005710C5">
              <w:t xml:space="preserve">Labour </w:t>
            </w:r>
          </w:p>
        </w:tc>
        <w:tc>
          <w:tcPr>
            <w:tcW w:w="1764" w:type="dxa"/>
            <w:shd w:val="clear" w:color="auto" w:fill="F2F2F2" w:themeFill="background1" w:themeFillShade="F2"/>
          </w:tcPr>
          <w:p w14:paraId="3B1F3208" w14:textId="77777777" w:rsidR="007A7F44" w:rsidRPr="005710C5" w:rsidRDefault="007A7F44" w:rsidP="00405849"/>
        </w:tc>
        <w:tc>
          <w:tcPr>
            <w:tcW w:w="1456" w:type="dxa"/>
            <w:shd w:val="clear" w:color="auto" w:fill="F2F2F2" w:themeFill="background1" w:themeFillShade="F2"/>
          </w:tcPr>
          <w:p w14:paraId="36CF39AB" w14:textId="6506368D" w:rsidR="007A7F44" w:rsidRPr="005710C5" w:rsidRDefault="00610C34" w:rsidP="00405849">
            <w:r w:rsidRPr="005710C5">
              <w:t>$</w:t>
            </w:r>
          </w:p>
        </w:tc>
      </w:tr>
      <w:tr w:rsidR="00391BF4" w:rsidRPr="005710C5" w14:paraId="16930216" w14:textId="77777777" w:rsidTr="00011054">
        <w:trPr>
          <w:cantSplit/>
        </w:trPr>
        <w:tc>
          <w:tcPr>
            <w:tcW w:w="1977" w:type="dxa"/>
            <w:shd w:val="clear" w:color="auto" w:fill="auto"/>
          </w:tcPr>
          <w:p w14:paraId="3C48364B" w14:textId="77777777" w:rsidR="00391BF4" w:rsidRPr="005710C5" w:rsidRDefault="00391BF4" w:rsidP="00405849"/>
        </w:tc>
        <w:tc>
          <w:tcPr>
            <w:tcW w:w="3580" w:type="dxa"/>
            <w:shd w:val="clear" w:color="auto" w:fill="auto"/>
          </w:tcPr>
          <w:p w14:paraId="3957B9E2" w14:textId="77777777" w:rsidR="00391BF4" w:rsidRPr="005710C5" w:rsidRDefault="00391BF4" w:rsidP="005710C5"/>
        </w:tc>
        <w:tc>
          <w:tcPr>
            <w:tcW w:w="1764" w:type="dxa"/>
            <w:shd w:val="clear" w:color="auto" w:fill="auto"/>
          </w:tcPr>
          <w:p w14:paraId="7582D662" w14:textId="2DC09575" w:rsidR="00391BF4" w:rsidRPr="005710C5" w:rsidRDefault="00391BF4" w:rsidP="00405849">
            <w:r>
              <w:t>2022/23</w:t>
            </w:r>
          </w:p>
        </w:tc>
        <w:tc>
          <w:tcPr>
            <w:tcW w:w="1456" w:type="dxa"/>
            <w:shd w:val="clear" w:color="auto" w:fill="auto"/>
          </w:tcPr>
          <w:p w14:paraId="37677227" w14:textId="46D83A5F" w:rsidR="00391BF4" w:rsidRPr="005710C5" w:rsidRDefault="00E452B8" w:rsidP="00405849">
            <w:r w:rsidRPr="005710C5">
              <w:t>$</w:t>
            </w:r>
          </w:p>
        </w:tc>
      </w:tr>
      <w:tr w:rsidR="004537E2" w:rsidRPr="005710C5" w14:paraId="281F66B9" w14:textId="77777777" w:rsidTr="00011054">
        <w:trPr>
          <w:cantSplit/>
        </w:trPr>
        <w:tc>
          <w:tcPr>
            <w:tcW w:w="1977" w:type="dxa"/>
          </w:tcPr>
          <w:p w14:paraId="3F2E348D" w14:textId="77777777" w:rsidR="004537E2" w:rsidRPr="005710C5" w:rsidRDefault="004537E2" w:rsidP="00405849"/>
        </w:tc>
        <w:tc>
          <w:tcPr>
            <w:tcW w:w="3580" w:type="dxa"/>
          </w:tcPr>
          <w:p w14:paraId="6AA2C8A8" w14:textId="4831F5F0" w:rsidR="004537E2" w:rsidRPr="005710C5" w:rsidRDefault="004537E2" w:rsidP="00405849"/>
        </w:tc>
        <w:tc>
          <w:tcPr>
            <w:tcW w:w="1764" w:type="dxa"/>
          </w:tcPr>
          <w:p w14:paraId="01F8D829" w14:textId="75CE1BC5" w:rsidR="004537E2" w:rsidRPr="005710C5" w:rsidRDefault="00FF7FB4" w:rsidP="00405849">
            <w:r>
              <w:t>2023/24</w:t>
            </w:r>
          </w:p>
        </w:tc>
        <w:tc>
          <w:tcPr>
            <w:tcW w:w="1456" w:type="dxa"/>
          </w:tcPr>
          <w:p w14:paraId="42894B6D" w14:textId="5AD398AB" w:rsidR="004537E2" w:rsidRPr="005710C5" w:rsidRDefault="007A7F44" w:rsidP="00405849">
            <w:r w:rsidRPr="005710C5">
              <w:t xml:space="preserve">$ </w:t>
            </w:r>
          </w:p>
        </w:tc>
      </w:tr>
      <w:tr w:rsidR="004537E2" w:rsidRPr="005710C5" w14:paraId="72375ECC" w14:textId="77777777" w:rsidTr="00011054">
        <w:trPr>
          <w:cantSplit/>
        </w:trPr>
        <w:tc>
          <w:tcPr>
            <w:tcW w:w="1977" w:type="dxa"/>
          </w:tcPr>
          <w:p w14:paraId="2810D7D9" w14:textId="77777777" w:rsidR="004537E2" w:rsidRPr="005710C5" w:rsidRDefault="004537E2" w:rsidP="00405849"/>
        </w:tc>
        <w:tc>
          <w:tcPr>
            <w:tcW w:w="3580" w:type="dxa"/>
          </w:tcPr>
          <w:p w14:paraId="29357AB9" w14:textId="77777777" w:rsidR="004537E2" w:rsidRPr="005710C5" w:rsidRDefault="004537E2" w:rsidP="00405849"/>
        </w:tc>
        <w:tc>
          <w:tcPr>
            <w:tcW w:w="1764" w:type="dxa"/>
          </w:tcPr>
          <w:p w14:paraId="03B1CB5A" w14:textId="6B6B6B05" w:rsidR="004537E2" w:rsidRPr="005710C5" w:rsidRDefault="007A7F44" w:rsidP="00405849">
            <w:r w:rsidRPr="005710C5">
              <w:t>20</w:t>
            </w:r>
            <w:r w:rsidR="00FF7FB4">
              <w:t>24/25</w:t>
            </w:r>
          </w:p>
        </w:tc>
        <w:tc>
          <w:tcPr>
            <w:tcW w:w="1456" w:type="dxa"/>
          </w:tcPr>
          <w:p w14:paraId="56D2DB64" w14:textId="45D3AFA5" w:rsidR="004537E2" w:rsidRPr="005710C5" w:rsidRDefault="00610C34" w:rsidP="00405849">
            <w:r w:rsidRPr="005710C5">
              <w:t>$</w:t>
            </w:r>
          </w:p>
        </w:tc>
      </w:tr>
      <w:tr w:rsidR="000C76FF" w:rsidRPr="005710C5" w14:paraId="122B3E5B" w14:textId="77777777" w:rsidTr="00933C24">
        <w:trPr>
          <w:cantSplit/>
        </w:trPr>
        <w:tc>
          <w:tcPr>
            <w:tcW w:w="1977" w:type="dxa"/>
            <w:shd w:val="clear" w:color="auto" w:fill="F2F2F2" w:themeFill="background1" w:themeFillShade="F2"/>
          </w:tcPr>
          <w:p w14:paraId="5D360324" w14:textId="77777777" w:rsidR="000C76FF" w:rsidRPr="005710C5" w:rsidRDefault="000C76FF" w:rsidP="00405849"/>
        </w:tc>
        <w:tc>
          <w:tcPr>
            <w:tcW w:w="3580" w:type="dxa"/>
            <w:shd w:val="clear" w:color="auto" w:fill="F2F2F2" w:themeFill="background1" w:themeFillShade="F2"/>
          </w:tcPr>
          <w:p w14:paraId="7C23669F" w14:textId="6A12B7CA" w:rsidR="000C76FF" w:rsidRPr="005710C5" w:rsidRDefault="000C76FF" w:rsidP="00405849">
            <w:r>
              <w:t xml:space="preserve">Labour on costs (maximum </w:t>
            </w:r>
            <w:r w:rsidR="000E30AA">
              <w:t>3</w:t>
            </w:r>
            <w:r>
              <w:t>0 per cent of labour costs)</w:t>
            </w:r>
          </w:p>
        </w:tc>
        <w:tc>
          <w:tcPr>
            <w:tcW w:w="1764" w:type="dxa"/>
            <w:shd w:val="clear" w:color="auto" w:fill="F2F2F2" w:themeFill="background1" w:themeFillShade="F2"/>
          </w:tcPr>
          <w:p w14:paraId="7524ED33" w14:textId="77777777" w:rsidR="000C76FF" w:rsidRPr="005710C5" w:rsidRDefault="000C76FF" w:rsidP="00405849"/>
        </w:tc>
        <w:tc>
          <w:tcPr>
            <w:tcW w:w="1456" w:type="dxa"/>
            <w:shd w:val="clear" w:color="auto" w:fill="F2F2F2" w:themeFill="background1" w:themeFillShade="F2"/>
          </w:tcPr>
          <w:p w14:paraId="24ACBF15" w14:textId="5DDCA7F7" w:rsidR="000C76FF" w:rsidRPr="005710C5" w:rsidRDefault="00E452B8" w:rsidP="00405849">
            <w:r w:rsidRPr="005710C5">
              <w:t>$</w:t>
            </w:r>
          </w:p>
        </w:tc>
      </w:tr>
      <w:tr w:rsidR="00011054" w:rsidRPr="005710C5" w14:paraId="543634DE" w14:textId="77777777" w:rsidTr="00011054">
        <w:tc>
          <w:tcPr>
            <w:tcW w:w="1977" w:type="dxa"/>
          </w:tcPr>
          <w:p w14:paraId="017A733C" w14:textId="77777777" w:rsidR="00011054" w:rsidRPr="005710C5" w:rsidRDefault="00011054" w:rsidP="002C2505"/>
        </w:tc>
        <w:tc>
          <w:tcPr>
            <w:tcW w:w="3580" w:type="dxa"/>
          </w:tcPr>
          <w:p w14:paraId="51A38576" w14:textId="77777777" w:rsidR="00011054" w:rsidRPr="005710C5" w:rsidRDefault="00011054" w:rsidP="002C2505"/>
        </w:tc>
        <w:tc>
          <w:tcPr>
            <w:tcW w:w="1764" w:type="dxa"/>
          </w:tcPr>
          <w:p w14:paraId="0943D058" w14:textId="77777777" w:rsidR="00011054" w:rsidRPr="005710C5" w:rsidRDefault="00011054" w:rsidP="002C2505">
            <w:r>
              <w:t>2022/23</w:t>
            </w:r>
          </w:p>
        </w:tc>
        <w:tc>
          <w:tcPr>
            <w:tcW w:w="1456" w:type="dxa"/>
          </w:tcPr>
          <w:p w14:paraId="099C820F" w14:textId="77777777" w:rsidR="00011054" w:rsidRPr="005710C5" w:rsidRDefault="00011054" w:rsidP="002C2505">
            <w:r w:rsidRPr="005710C5">
              <w:t>$</w:t>
            </w:r>
          </w:p>
        </w:tc>
      </w:tr>
      <w:tr w:rsidR="00011054" w:rsidRPr="005710C5" w14:paraId="4CEF4C7F" w14:textId="77777777" w:rsidTr="00011054">
        <w:tc>
          <w:tcPr>
            <w:tcW w:w="1977" w:type="dxa"/>
          </w:tcPr>
          <w:p w14:paraId="3E970410" w14:textId="77777777" w:rsidR="00011054" w:rsidRPr="005710C5" w:rsidRDefault="00011054" w:rsidP="002C2505"/>
        </w:tc>
        <w:tc>
          <w:tcPr>
            <w:tcW w:w="3580" w:type="dxa"/>
          </w:tcPr>
          <w:p w14:paraId="4283A45E" w14:textId="77777777" w:rsidR="00011054" w:rsidRPr="005710C5" w:rsidRDefault="00011054" w:rsidP="002C2505"/>
        </w:tc>
        <w:tc>
          <w:tcPr>
            <w:tcW w:w="1764" w:type="dxa"/>
          </w:tcPr>
          <w:p w14:paraId="4F4579B9" w14:textId="77777777" w:rsidR="00011054" w:rsidRPr="005710C5" w:rsidRDefault="00011054" w:rsidP="002C2505">
            <w:r>
              <w:t>2023/24</w:t>
            </w:r>
          </w:p>
        </w:tc>
        <w:tc>
          <w:tcPr>
            <w:tcW w:w="1456" w:type="dxa"/>
          </w:tcPr>
          <w:p w14:paraId="375B844D" w14:textId="77777777" w:rsidR="00011054" w:rsidRPr="005710C5" w:rsidRDefault="00011054" w:rsidP="002C2505">
            <w:r w:rsidRPr="005710C5">
              <w:t xml:space="preserve">$ </w:t>
            </w:r>
          </w:p>
        </w:tc>
      </w:tr>
      <w:tr w:rsidR="00011054" w:rsidRPr="005710C5" w14:paraId="267E6992" w14:textId="77777777" w:rsidTr="00011054">
        <w:tc>
          <w:tcPr>
            <w:tcW w:w="1977" w:type="dxa"/>
          </w:tcPr>
          <w:p w14:paraId="13568BC4" w14:textId="77777777" w:rsidR="00011054" w:rsidRPr="005710C5" w:rsidRDefault="00011054" w:rsidP="002C2505"/>
        </w:tc>
        <w:tc>
          <w:tcPr>
            <w:tcW w:w="3580" w:type="dxa"/>
          </w:tcPr>
          <w:p w14:paraId="7A3C99B1" w14:textId="77777777" w:rsidR="00011054" w:rsidRPr="005710C5" w:rsidRDefault="00011054" w:rsidP="002C2505"/>
        </w:tc>
        <w:tc>
          <w:tcPr>
            <w:tcW w:w="1764" w:type="dxa"/>
          </w:tcPr>
          <w:p w14:paraId="01E1240D" w14:textId="77777777" w:rsidR="00011054" w:rsidRPr="005710C5" w:rsidRDefault="00011054" w:rsidP="002C2505">
            <w:r w:rsidRPr="005710C5">
              <w:t>20</w:t>
            </w:r>
            <w:r>
              <w:t>24/25</w:t>
            </w:r>
          </w:p>
        </w:tc>
        <w:tc>
          <w:tcPr>
            <w:tcW w:w="1456" w:type="dxa"/>
          </w:tcPr>
          <w:p w14:paraId="3530A6DE" w14:textId="77777777" w:rsidR="00011054" w:rsidRPr="005710C5" w:rsidRDefault="00011054" w:rsidP="002C2505">
            <w:r w:rsidRPr="005710C5">
              <w:t>$</w:t>
            </w:r>
          </w:p>
        </w:tc>
      </w:tr>
      <w:tr w:rsidR="001C4024" w:rsidRPr="005710C5" w14:paraId="1B63BA65" w14:textId="77777777" w:rsidTr="00011054">
        <w:trPr>
          <w:cantSplit/>
        </w:trPr>
        <w:tc>
          <w:tcPr>
            <w:tcW w:w="1977" w:type="dxa"/>
            <w:shd w:val="clear" w:color="auto" w:fill="F2F2F2" w:themeFill="background1" w:themeFillShade="F2"/>
          </w:tcPr>
          <w:p w14:paraId="2AEE32DD" w14:textId="77777777" w:rsidR="001C4024" w:rsidRDefault="001C4024" w:rsidP="001C4024"/>
        </w:tc>
        <w:tc>
          <w:tcPr>
            <w:tcW w:w="3580" w:type="dxa"/>
            <w:shd w:val="clear" w:color="auto" w:fill="F2F2F2" w:themeFill="background1" w:themeFillShade="F2"/>
          </w:tcPr>
          <w:p w14:paraId="0F22061B" w14:textId="75F75CD1" w:rsidR="001C4024" w:rsidRPr="005710C5" w:rsidDel="00275C4F" w:rsidRDefault="001C4024" w:rsidP="00933C24">
            <w:r w:rsidRPr="00694F62">
              <w:t xml:space="preserve">Contract </w:t>
            </w:r>
            <w:r>
              <w:t xml:space="preserve">costs </w:t>
            </w:r>
            <w:r w:rsidRPr="00694F62">
              <w:t>(including expert</w:t>
            </w:r>
            <w:r w:rsidR="00933C24">
              <w:t xml:space="preserve">, legal and </w:t>
            </w:r>
            <w:r w:rsidR="00933C24" w:rsidRPr="00933C24">
              <w:t>financial advice</w:t>
            </w:r>
            <w:r w:rsidRPr="00694F62">
              <w:t>)</w:t>
            </w:r>
          </w:p>
        </w:tc>
        <w:tc>
          <w:tcPr>
            <w:tcW w:w="1764" w:type="dxa"/>
            <w:shd w:val="clear" w:color="auto" w:fill="F2F2F2" w:themeFill="background1" w:themeFillShade="F2"/>
          </w:tcPr>
          <w:p w14:paraId="2750E7AB" w14:textId="77777777" w:rsidR="001C4024" w:rsidRPr="005710C5" w:rsidRDefault="001C4024" w:rsidP="001C4024"/>
        </w:tc>
        <w:tc>
          <w:tcPr>
            <w:tcW w:w="1456" w:type="dxa"/>
            <w:shd w:val="clear" w:color="auto" w:fill="F2F2F2" w:themeFill="background1" w:themeFillShade="F2"/>
          </w:tcPr>
          <w:p w14:paraId="65D444E4" w14:textId="59F9707B" w:rsidR="001C4024" w:rsidRPr="005710C5" w:rsidRDefault="001C4024" w:rsidP="001C4024">
            <w:r w:rsidRPr="005710C5">
              <w:t>$</w:t>
            </w:r>
          </w:p>
        </w:tc>
      </w:tr>
      <w:tr w:rsidR="00011054" w:rsidRPr="005710C5" w14:paraId="577253BE" w14:textId="77777777" w:rsidTr="00011054">
        <w:trPr>
          <w:cantSplit/>
        </w:trPr>
        <w:tc>
          <w:tcPr>
            <w:tcW w:w="1977" w:type="dxa"/>
            <w:shd w:val="clear" w:color="auto" w:fill="auto"/>
          </w:tcPr>
          <w:p w14:paraId="48B866B5" w14:textId="77777777" w:rsidR="00011054" w:rsidRDefault="00011054" w:rsidP="00011054"/>
        </w:tc>
        <w:tc>
          <w:tcPr>
            <w:tcW w:w="3580" w:type="dxa"/>
            <w:shd w:val="clear" w:color="auto" w:fill="auto"/>
          </w:tcPr>
          <w:p w14:paraId="6548F6A8" w14:textId="77777777" w:rsidR="00011054" w:rsidRPr="00694F62" w:rsidRDefault="00011054" w:rsidP="00011054"/>
        </w:tc>
        <w:tc>
          <w:tcPr>
            <w:tcW w:w="1764" w:type="dxa"/>
            <w:shd w:val="clear" w:color="auto" w:fill="auto"/>
          </w:tcPr>
          <w:p w14:paraId="3B2B811E" w14:textId="6ECAA646" w:rsidR="00011054" w:rsidRPr="005710C5" w:rsidRDefault="00011054" w:rsidP="00011054">
            <w:r>
              <w:t>2022/23</w:t>
            </w:r>
          </w:p>
        </w:tc>
        <w:tc>
          <w:tcPr>
            <w:tcW w:w="1456" w:type="dxa"/>
            <w:shd w:val="clear" w:color="auto" w:fill="auto"/>
          </w:tcPr>
          <w:p w14:paraId="0F053FEE" w14:textId="40E4712E" w:rsidR="00011054" w:rsidRPr="005710C5" w:rsidRDefault="00011054" w:rsidP="00011054">
            <w:r w:rsidRPr="005710C5">
              <w:t>$</w:t>
            </w:r>
          </w:p>
        </w:tc>
      </w:tr>
      <w:tr w:rsidR="00011054" w:rsidRPr="005710C5" w14:paraId="76C91EC7" w14:textId="77777777" w:rsidTr="00011054">
        <w:trPr>
          <w:cantSplit/>
        </w:trPr>
        <w:tc>
          <w:tcPr>
            <w:tcW w:w="1977" w:type="dxa"/>
            <w:shd w:val="clear" w:color="auto" w:fill="auto"/>
          </w:tcPr>
          <w:p w14:paraId="1FCA9CEE" w14:textId="671FAE6A" w:rsidR="00011054" w:rsidRDefault="00011054" w:rsidP="00011054"/>
        </w:tc>
        <w:tc>
          <w:tcPr>
            <w:tcW w:w="3580" w:type="dxa"/>
            <w:shd w:val="clear" w:color="auto" w:fill="auto"/>
          </w:tcPr>
          <w:p w14:paraId="3AF32224" w14:textId="77777777" w:rsidR="00011054" w:rsidRPr="005710C5" w:rsidDel="00275C4F" w:rsidRDefault="00011054" w:rsidP="00011054"/>
        </w:tc>
        <w:tc>
          <w:tcPr>
            <w:tcW w:w="1764" w:type="dxa"/>
            <w:shd w:val="clear" w:color="auto" w:fill="auto"/>
          </w:tcPr>
          <w:p w14:paraId="1C718417" w14:textId="41E33D01" w:rsidR="00011054" w:rsidRPr="005710C5" w:rsidRDefault="00011054" w:rsidP="00011054">
            <w:r>
              <w:t>2023/24</w:t>
            </w:r>
          </w:p>
        </w:tc>
        <w:tc>
          <w:tcPr>
            <w:tcW w:w="1456" w:type="dxa"/>
            <w:shd w:val="clear" w:color="auto" w:fill="auto"/>
          </w:tcPr>
          <w:p w14:paraId="49E524FF" w14:textId="62F3C5E5" w:rsidR="00011054" w:rsidRDefault="00011054" w:rsidP="00011054">
            <w:r w:rsidRPr="005710C5">
              <w:t xml:space="preserve">$ </w:t>
            </w:r>
          </w:p>
        </w:tc>
      </w:tr>
      <w:tr w:rsidR="00011054" w:rsidRPr="005710C5" w14:paraId="4ADE55AB" w14:textId="77777777" w:rsidTr="00011054">
        <w:trPr>
          <w:cantSplit/>
        </w:trPr>
        <w:tc>
          <w:tcPr>
            <w:tcW w:w="1977" w:type="dxa"/>
            <w:shd w:val="clear" w:color="auto" w:fill="auto"/>
          </w:tcPr>
          <w:p w14:paraId="406FA17A" w14:textId="7C70BC0F" w:rsidR="00011054" w:rsidRDefault="00011054" w:rsidP="00011054"/>
        </w:tc>
        <w:tc>
          <w:tcPr>
            <w:tcW w:w="3580" w:type="dxa"/>
            <w:shd w:val="clear" w:color="auto" w:fill="auto"/>
          </w:tcPr>
          <w:p w14:paraId="15929B91" w14:textId="77777777" w:rsidR="00011054" w:rsidRPr="005710C5" w:rsidDel="00275C4F" w:rsidRDefault="00011054" w:rsidP="00011054"/>
        </w:tc>
        <w:tc>
          <w:tcPr>
            <w:tcW w:w="1764" w:type="dxa"/>
            <w:shd w:val="clear" w:color="auto" w:fill="auto"/>
          </w:tcPr>
          <w:p w14:paraId="3466BFC6" w14:textId="45D6BDF1" w:rsidR="00011054" w:rsidRPr="005710C5" w:rsidRDefault="00011054" w:rsidP="00011054">
            <w:r w:rsidRPr="005710C5">
              <w:t>20</w:t>
            </w:r>
            <w:r>
              <w:t>24/25</w:t>
            </w:r>
          </w:p>
        </w:tc>
        <w:tc>
          <w:tcPr>
            <w:tcW w:w="1456" w:type="dxa"/>
            <w:shd w:val="clear" w:color="auto" w:fill="auto"/>
          </w:tcPr>
          <w:p w14:paraId="64D7EE50" w14:textId="4C96748D" w:rsidR="00011054" w:rsidRDefault="00011054" w:rsidP="00011054">
            <w:r w:rsidRPr="005710C5">
              <w:t>$</w:t>
            </w:r>
          </w:p>
        </w:tc>
      </w:tr>
      <w:tr w:rsidR="001C4024" w:rsidRPr="005710C5" w14:paraId="7EE8B749" w14:textId="77777777" w:rsidTr="00011054">
        <w:trPr>
          <w:cantSplit/>
        </w:trPr>
        <w:tc>
          <w:tcPr>
            <w:tcW w:w="1977" w:type="dxa"/>
            <w:shd w:val="clear" w:color="auto" w:fill="F2F2F2" w:themeFill="background1" w:themeFillShade="F2"/>
          </w:tcPr>
          <w:p w14:paraId="36BF39A8" w14:textId="189D1896" w:rsidR="001C4024" w:rsidRDefault="001C4024" w:rsidP="001C4024"/>
        </w:tc>
        <w:tc>
          <w:tcPr>
            <w:tcW w:w="3580" w:type="dxa"/>
            <w:shd w:val="clear" w:color="auto" w:fill="F2F2F2" w:themeFill="background1" w:themeFillShade="F2"/>
          </w:tcPr>
          <w:p w14:paraId="6113C4DC" w14:textId="55FBC889" w:rsidR="001C4024" w:rsidRPr="005710C5" w:rsidDel="00275C4F" w:rsidRDefault="001C4024" w:rsidP="000C76FF">
            <w:pPr>
              <w:rPr>
                <w:highlight w:val="yellow"/>
              </w:rPr>
            </w:pPr>
            <w:r w:rsidRPr="000C76FF">
              <w:t>Research</w:t>
            </w:r>
            <w:r w:rsidR="000C76FF" w:rsidRPr="000C76FF">
              <w:t xml:space="preserve"> and development</w:t>
            </w:r>
          </w:p>
        </w:tc>
        <w:tc>
          <w:tcPr>
            <w:tcW w:w="1764" w:type="dxa"/>
            <w:shd w:val="clear" w:color="auto" w:fill="F2F2F2" w:themeFill="background1" w:themeFillShade="F2"/>
          </w:tcPr>
          <w:p w14:paraId="4E741C2A" w14:textId="77777777" w:rsidR="001C4024" w:rsidRPr="005710C5" w:rsidRDefault="001C4024" w:rsidP="001C4024"/>
        </w:tc>
        <w:tc>
          <w:tcPr>
            <w:tcW w:w="1456" w:type="dxa"/>
            <w:shd w:val="clear" w:color="auto" w:fill="F2F2F2" w:themeFill="background1" w:themeFillShade="F2"/>
          </w:tcPr>
          <w:p w14:paraId="576954D8" w14:textId="6B96F0B4" w:rsidR="001C4024" w:rsidRPr="005710C5" w:rsidRDefault="001C4024" w:rsidP="001C4024">
            <w:r w:rsidRPr="005710C5">
              <w:t>$</w:t>
            </w:r>
          </w:p>
        </w:tc>
      </w:tr>
      <w:tr w:rsidR="00391BF4" w:rsidRPr="005710C5" w14:paraId="66494D95" w14:textId="77777777" w:rsidTr="00011054">
        <w:trPr>
          <w:cantSplit/>
        </w:trPr>
        <w:tc>
          <w:tcPr>
            <w:tcW w:w="1977" w:type="dxa"/>
            <w:shd w:val="clear" w:color="auto" w:fill="auto"/>
          </w:tcPr>
          <w:p w14:paraId="5589B668" w14:textId="77777777" w:rsidR="00391BF4" w:rsidRDefault="00391BF4" w:rsidP="001C4024"/>
        </w:tc>
        <w:tc>
          <w:tcPr>
            <w:tcW w:w="3580" w:type="dxa"/>
            <w:shd w:val="clear" w:color="auto" w:fill="auto"/>
          </w:tcPr>
          <w:p w14:paraId="1F278FCC" w14:textId="77777777" w:rsidR="00391BF4" w:rsidRPr="00C430B8" w:rsidRDefault="00391BF4" w:rsidP="001C4024"/>
        </w:tc>
        <w:tc>
          <w:tcPr>
            <w:tcW w:w="1764" w:type="dxa"/>
            <w:shd w:val="clear" w:color="auto" w:fill="auto"/>
          </w:tcPr>
          <w:p w14:paraId="4BC43AAF" w14:textId="4165CEDC" w:rsidR="00391BF4" w:rsidRPr="005710C5" w:rsidRDefault="00391BF4" w:rsidP="001C4024">
            <w:r>
              <w:t>2022/23</w:t>
            </w:r>
          </w:p>
        </w:tc>
        <w:tc>
          <w:tcPr>
            <w:tcW w:w="1456" w:type="dxa"/>
            <w:shd w:val="clear" w:color="auto" w:fill="auto"/>
          </w:tcPr>
          <w:p w14:paraId="420C208B" w14:textId="479BC042" w:rsidR="00391BF4" w:rsidRPr="005710C5" w:rsidRDefault="00E452B8" w:rsidP="001C4024">
            <w:r w:rsidRPr="005710C5">
              <w:t>$</w:t>
            </w:r>
          </w:p>
        </w:tc>
      </w:tr>
      <w:tr w:rsidR="001C4024" w:rsidRPr="005710C5" w14:paraId="625CDB5A" w14:textId="77777777" w:rsidTr="00011054">
        <w:trPr>
          <w:cantSplit/>
        </w:trPr>
        <w:tc>
          <w:tcPr>
            <w:tcW w:w="1977" w:type="dxa"/>
            <w:shd w:val="clear" w:color="auto" w:fill="auto"/>
          </w:tcPr>
          <w:p w14:paraId="40CC5D09" w14:textId="27AE7A4F" w:rsidR="001C4024" w:rsidRDefault="001C4024" w:rsidP="001C4024"/>
        </w:tc>
        <w:tc>
          <w:tcPr>
            <w:tcW w:w="3580" w:type="dxa"/>
            <w:shd w:val="clear" w:color="auto" w:fill="auto"/>
          </w:tcPr>
          <w:p w14:paraId="7B1A034C" w14:textId="77777777" w:rsidR="001C4024" w:rsidRPr="005710C5" w:rsidDel="00275C4F" w:rsidRDefault="001C4024" w:rsidP="001C4024"/>
        </w:tc>
        <w:tc>
          <w:tcPr>
            <w:tcW w:w="1764" w:type="dxa"/>
            <w:shd w:val="clear" w:color="auto" w:fill="auto"/>
          </w:tcPr>
          <w:p w14:paraId="2FFD836E" w14:textId="118145A9" w:rsidR="001C4024" w:rsidRPr="005710C5" w:rsidRDefault="001C4024" w:rsidP="001C4024">
            <w:r>
              <w:t>2023/24</w:t>
            </w:r>
          </w:p>
        </w:tc>
        <w:tc>
          <w:tcPr>
            <w:tcW w:w="1456" w:type="dxa"/>
            <w:shd w:val="clear" w:color="auto" w:fill="auto"/>
          </w:tcPr>
          <w:p w14:paraId="2BA7E083" w14:textId="578BC26B" w:rsidR="001C4024" w:rsidRPr="005710C5" w:rsidRDefault="001C4024" w:rsidP="001C4024">
            <w:r w:rsidRPr="00B61E9B">
              <w:t xml:space="preserve">$ </w:t>
            </w:r>
          </w:p>
        </w:tc>
      </w:tr>
      <w:tr w:rsidR="001C4024" w:rsidRPr="005710C5" w14:paraId="68D59EEF" w14:textId="77777777" w:rsidTr="00011054">
        <w:trPr>
          <w:cantSplit/>
        </w:trPr>
        <w:tc>
          <w:tcPr>
            <w:tcW w:w="1977" w:type="dxa"/>
            <w:shd w:val="clear" w:color="auto" w:fill="auto"/>
          </w:tcPr>
          <w:p w14:paraId="1F57FCC4" w14:textId="14E2B022" w:rsidR="001C4024" w:rsidRDefault="001C4024" w:rsidP="001C4024"/>
        </w:tc>
        <w:tc>
          <w:tcPr>
            <w:tcW w:w="3580" w:type="dxa"/>
            <w:shd w:val="clear" w:color="auto" w:fill="auto"/>
          </w:tcPr>
          <w:p w14:paraId="0D88A25B" w14:textId="77777777" w:rsidR="001C4024" w:rsidRPr="005710C5" w:rsidDel="00275C4F" w:rsidRDefault="001C4024" w:rsidP="001C4024"/>
        </w:tc>
        <w:tc>
          <w:tcPr>
            <w:tcW w:w="1764" w:type="dxa"/>
            <w:shd w:val="clear" w:color="auto" w:fill="auto"/>
          </w:tcPr>
          <w:p w14:paraId="4DC9248C" w14:textId="072180E0" w:rsidR="001C4024" w:rsidRPr="005710C5" w:rsidRDefault="001C4024" w:rsidP="001C4024">
            <w:r w:rsidRPr="00B61E9B">
              <w:t>20</w:t>
            </w:r>
            <w:r>
              <w:t>24/25</w:t>
            </w:r>
          </w:p>
        </w:tc>
        <w:tc>
          <w:tcPr>
            <w:tcW w:w="1456" w:type="dxa"/>
            <w:shd w:val="clear" w:color="auto" w:fill="auto"/>
          </w:tcPr>
          <w:p w14:paraId="388BDE22" w14:textId="74CA6DC9" w:rsidR="001C4024" w:rsidRPr="005710C5" w:rsidRDefault="001C4024" w:rsidP="001C4024">
            <w:r w:rsidRPr="00B61E9B">
              <w:t>$</w:t>
            </w:r>
          </w:p>
        </w:tc>
      </w:tr>
      <w:tr w:rsidR="00933C24" w:rsidRPr="00B61E9B" w14:paraId="1F07F11D" w14:textId="77777777" w:rsidTr="00933C24">
        <w:tc>
          <w:tcPr>
            <w:tcW w:w="1977" w:type="dxa"/>
            <w:shd w:val="clear" w:color="auto" w:fill="F2F2F2" w:themeFill="background1" w:themeFillShade="F2"/>
          </w:tcPr>
          <w:p w14:paraId="52A50F33" w14:textId="77777777" w:rsidR="00933C24" w:rsidRPr="00B61E9B" w:rsidRDefault="00933C24" w:rsidP="002C2505"/>
        </w:tc>
        <w:tc>
          <w:tcPr>
            <w:tcW w:w="3580" w:type="dxa"/>
            <w:shd w:val="clear" w:color="auto" w:fill="F2F2F2" w:themeFill="background1" w:themeFillShade="F2"/>
          </w:tcPr>
          <w:p w14:paraId="2144F6C3" w14:textId="77777777" w:rsidR="00933C24" w:rsidRPr="005710C5" w:rsidRDefault="00933C24" w:rsidP="002C2505">
            <w:r w:rsidRPr="005710C5">
              <w:t>Communication</w:t>
            </w:r>
            <w:r>
              <w:t>s and engagement</w:t>
            </w:r>
          </w:p>
        </w:tc>
        <w:tc>
          <w:tcPr>
            <w:tcW w:w="1764" w:type="dxa"/>
            <w:shd w:val="clear" w:color="auto" w:fill="F2F2F2" w:themeFill="background1" w:themeFillShade="F2"/>
          </w:tcPr>
          <w:p w14:paraId="6DBB6B82" w14:textId="77777777" w:rsidR="00933C24" w:rsidRPr="00B61E9B" w:rsidRDefault="00933C24" w:rsidP="002C2505"/>
        </w:tc>
        <w:tc>
          <w:tcPr>
            <w:tcW w:w="1456" w:type="dxa"/>
            <w:shd w:val="clear" w:color="auto" w:fill="F2F2F2" w:themeFill="background1" w:themeFillShade="F2"/>
          </w:tcPr>
          <w:p w14:paraId="4A183DCE" w14:textId="77777777" w:rsidR="00933C24" w:rsidRPr="00B61E9B" w:rsidRDefault="00933C24" w:rsidP="002C2505">
            <w:r w:rsidRPr="00B61E9B">
              <w:t>$</w:t>
            </w:r>
          </w:p>
        </w:tc>
      </w:tr>
      <w:tr w:rsidR="00933C24" w:rsidRPr="00B61E9B" w14:paraId="7442DBE4" w14:textId="77777777" w:rsidTr="00933C24">
        <w:tc>
          <w:tcPr>
            <w:tcW w:w="1977" w:type="dxa"/>
          </w:tcPr>
          <w:p w14:paraId="0EB9A0E2" w14:textId="77777777" w:rsidR="00933C24" w:rsidRPr="00B61E9B" w:rsidRDefault="00933C24" w:rsidP="002C2505"/>
        </w:tc>
        <w:tc>
          <w:tcPr>
            <w:tcW w:w="3580" w:type="dxa"/>
          </w:tcPr>
          <w:p w14:paraId="025DAC30" w14:textId="77777777" w:rsidR="00933C24" w:rsidRPr="005710C5" w:rsidRDefault="00933C24" w:rsidP="002C2505"/>
        </w:tc>
        <w:tc>
          <w:tcPr>
            <w:tcW w:w="1764" w:type="dxa"/>
          </w:tcPr>
          <w:p w14:paraId="5EA355BF" w14:textId="77777777" w:rsidR="00933C24" w:rsidRPr="00B61E9B" w:rsidRDefault="00933C24" w:rsidP="002C2505">
            <w:r>
              <w:t>2022/23</w:t>
            </w:r>
          </w:p>
        </w:tc>
        <w:tc>
          <w:tcPr>
            <w:tcW w:w="1456" w:type="dxa"/>
          </w:tcPr>
          <w:p w14:paraId="3B1D75F4" w14:textId="77777777" w:rsidR="00933C24" w:rsidRPr="00B61E9B" w:rsidRDefault="00933C24" w:rsidP="002C2505">
            <w:r>
              <w:t>$</w:t>
            </w:r>
          </w:p>
        </w:tc>
      </w:tr>
      <w:tr w:rsidR="00933C24" w:rsidRPr="00B61E9B" w14:paraId="205A8DBE" w14:textId="77777777" w:rsidTr="00933C24">
        <w:tc>
          <w:tcPr>
            <w:tcW w:w="1977" w:type="dxa"/>
          </w:tcPr>
          <w:p w14:paraId="43FABA41" w14:textId="77777777" w:rsidR="00933C24" w:rsidRPr="00B61E9B" w:rsidRDefault="00933C24" w:rsidP="002C2505"/>
        </w:tc>
        <w:tc>
          <w:tcPr>
            <w:tcW w:w="3580" w:type="dxa"/>
          </w:tcPr>
          <w:p w14:paraId="04C83658" w14:textId="77777777" w:rsidR="00933C24" w:rsidRPr="00B61E9B" w:rsidRDefault="00933C24" w:rsidP="002C2505"/>
        </w:tc>
        <w:tc>
          <w:tcPr>
            <w:tcW w:w="1764" w:type="dxa"/>
          </w:tcPr>
          <w:p w14:paraId="0FD98292" w14:textId="77777777" w:rsidR="00933C24" w:rsidRPr="00B61E9B" w:rsidRDefault="00933C24" w:rsidP="002C2505">
            <w:r>
              <w:t>2023/24</w:t>
            </w:r>
          </w:p>
        </w:tc>
        <w:tc>
          <w:tcPr>
            <w:tcW w:w="1456" w:type="dxa"/>
          </w:tcPr>
          <w:p w14:paraId="2672E226" w14:textId="77777777" w:rsidR="00933C24" w:rsidRPr="00B61E9B" w:rsidRDefault="00933C24" w:rsidP="002C2505">
            <w:r w:rsidRPr="00B61E9B">
              <w:t xml:space="preserve">$ </w:t>
            </w:r>
          </w:p>
        </w:tc>
      </w:tr>
      <w:tr w:rsidR="00933C24" w:rsidRPr="00B61E9B" w14:paraId="26A51B9B" w14:textId="77777777" w:rsidTr="00933C24">
        <w:tc>
          <w:tcPr>
            <w:tcW w:w="1977" w:type="dxa"/>
          </w:tcPr>
          <w:p w14:paraId="4CFC85DE" w14:textId="77777777" w:rsidR="00933C24" w:rsidRPr="00B61E9B" w:rsidRDefault="00933C24" w:rsidP="002C2505"/>
        </w:tc>
        <w:tc>
          <w:tcPr>
            <w:tcW w:w="3580" w:type="dxa"/>
          </w:tcPr>
          <w:p w14:paraId="0EA8794E" w14:textId="77777777" w:rsidR="00933C24" w:rsidRPr="00B61E9B" w:rsidRDefault="00933C24" w:rsidP="002C2505"/>
        </w:tc>
        <w:tc>
          <w:tcPr>
            <w:tcW w:w="1764" w:type="dxa"/>
          </w:tcPr>
          <w:p w14:paraId="70426F23" w14:textId="77777777" w:rsidR="00933C24" w:rsidRPr="00B61E9B" w:rsidRDefault="00933C24" w:rsidP="002C2505">
            <w:r w:rsidRPr="00B61E9B">
              <w:t>20</w:t>
            </w:r>
            <w:r>
              <w:t>24/25</w:t>
            </w:r>
          </w:p>
        </w:tc>
        <w:tc>
          <w:tcPr>
            <w:tcW w:w="1456" w:type="dxa"/>
          </w:tcPr>
          <w:p w14:paraId="3FAE8EB2" w14:textId="77777777" w:rsidR="00933C24" w:rsidRPr="00B61E9B" w:rsidRDefault="00933C24" w:rsidP="002C2505">
            <w:r w:rsidRPr="00B61E9B">
              <w:t>$</w:t>
            </w:r>
          </w:p>
        </w:tc>
      </w:tr>
      <w:tr w:rsidR="00933C24" w:rsidRPr="00B61E9B" w14:paraId="180AD22D" w14:textId="77777777" w:rsidTr="00933C24">
        <w:tc>
          <w:tcPr>
            <w:tcW w:w="1977" w:type="dxa"/>
            <w:shd w:val="clear" w:color="auto" w:fill="F2F2F2" w:themeFill="background1" w:themeFillShade="F2"/>
          </w:tcPr>
          <w:p w14:paraId="339E8024" w14:textId="77777777" w:rsidR="00933C24" w:rsidRDefault="00933C24" w:rsidP="002C2505"/>
        </w:tc>
        <w:tc>
          <w:tcPr>
            <w:tcW w:w="3580" w:type="dxa"/>
            <w:shd w:val="clear" w:color="auto" w:fill="F2F2F2" w:themeFill="background1" w:themeFillShade="F2"/>
          </w:tcPr>
          <w:p w14:paraId="62A6A8BD" w14:textId="77777777" w:rsidR="00933C24" w:rsidRPr="00B61E9B" w:rsidRDefault="00933C24" w:rsidP="002C2505">
            <w:r>
              <w:t>Collaboration and partnerships</w:t>
            </w:r>
          </w:p>
        </w:tc>
        <w:tc>
          <w:tcPr>
            <w:tcW w:w="1764" w:type="dxa"/>
            <w:shd w:val="clear" w:color="auto" w:fill="F2F2F2" w:themeFill="background1" w:themeFillShade="F2"/>
          </w:tcPr>
          <w:p w14:paraId="2EA43553" w14:textId="77777777" w:rsidR="00933C24" w:rsidRPr="00B61E9B" w:rsidRDefault="00933C24" w:rsidP="002C2505"/>
        </w:tc>
        <w:tc>
          <w:tcPr>
            <w:tcW w:w="1456" w:type="dxa"/>
            <w:shd w:val="clear" w:color="auto" w:fill="F2F2F2" w:themeFill="background1" w:themeFillShade="F2"/>
          </w:tcPr>
          <w:p w14:paraId="6C9E82BF" w14:textId="77777777" w:rsidR="00933C24" w:rsidRDefault="00933C24" w:rsidP="002C2505">
            <w:r w:rsidRPr="005710C5">
              <w:t>$</w:t>
            </w:r>
          </w:p>
        </w:tc>
      </w:tr>
      <w:tr w:rsidR="00933C24" w:rsidRPr="00B61E9B" w14:paraId="2FD53DFE" w14:textId="77777777" w:rsidTr="00933C24">
        <w:tc>
          <w:tcPr>
            <w:tcW w:w="1977" w:type="dxa"/>
          </w:tcPr>
          <w:p w14:paraId="722DB454" w14:textId="77777777" w:rsidR="00933C24" w:rsidRDefault="00933C24" w:rsidP="002C2505"/>
        </w:tc>
        <w:tc>
          <w:tcPr>
            <w:tcW w:w="3580" w:type="dxa"/>
          </w:tcPr>
          <w:p w14:paraId="5E6BEC41" w14:textId="77777777" w:rsidR="00933C24" w:rsidRPr="00B61E9B" w:rsidRDefault="00933C24" w:rsidP="002C2505"/>
        </w:tc>
        <w:tc>
          <w:tcPr>
            <w:tcW w:w="1764" w:type="dxa"/>
          </w:tcPr>
          <w:p w14:paraId="6D536F9F" w14:textId="77777777" w:rsidR="00933C24" w:rsidRPr="00B61E9B" w:rsidRDefault="00933C24" w:rsidP="002C2505">
            <w:r>
              <w:t>2022/23</w:t>
            </w:r>
          </w:p>
        </w:tc>
        <w:tc>
          <w:tcPr>
            <w:tcW w:w="1456" w:type="dxa"/>
          </w:tcPr>
          <w:p w14:paraId="34EE2A30" w14:textId="77777777" w:rsidR="00933C24" w:rsidRDefault="00933C24" w:rsidP="002C2505">
            <w:r>
              <w:t>$</w:t>
            </w:r>
          </w:p>
        </w:tc>
      </w:tr>
      <w:tr w:rsidR="00933C24" w:rsidRPr="00B61E9B" w14:paraId="265952D3" w14:textId="77777777" w:rsidTr="00933C24">
        <w:tc>
          <w:tcPr>
            <w:tcW w:w="1977" w:type="dxa"/>
          </w:tcPr>
          <w:p w14:paraId="22B808D9" w14:textId="77777777" w:rsidR="00933C24" w:rsidRDefault="00933C24" w:rsidP="002C2505"/>
        </w:tc>
        <w:tc>
          <w:tcPr>
            <w:tcW w:w="3580" w:type="dxa"/>
          </w:tcPr>
          <w:p w14:paraId="093842EE" w14:textId="77777777" w:rsidR="00933C24" w:rsidRPr="00B61E9B" w:rsidRDefault="00933C24" w:rsidP="002C2505"/>
        </w:tc>
        <w:tc>
          <w:tcPr>
            <w:tcW w:w="1764" w:type="dxa"/>
          </w:tcPr>
          <w:p w14:paraId="4E6C4C9F" w14:textId="77777777" w:rsidR="00933C24" w:rsidRPr="00B61E9B" w:rsidRDefault="00933C24" w:rsidP="002C2505">
            <w:r>
              <w:t>2023/24</w:t>
            </w:r>
          </w:p>
        </w:tc>
        <w:tc>
          <w:tcPr>
            <w:tcW w:w="1456" w:type="dxa"/>
          </w:tcPr>
          <w:p w14:paraId="2BC45764" w14:textId="77777777" w:rsidR="00933C24" w:rsidRDefault="00933C24" w:rsidP="002C2505">
            <w:r w:rsidRPr="00B61E9B">
              <w:t xml:space="preserve">$ </w:t>
            </w:r>
          </w:p>
        </w:tc>
      </w:tr>
      <w:tr w:rsidR="00933C24" w:rsidRPr="00B61E9B" w14:paraId="59B774B4" w14:textId="77777777" w:rsidTr="00933C24">
        <w:tc>
          <w:tcPr>
            <w:tcW w:w="1977" w:type="dxa"/>
          </w:tcPr>
          <w:p w14:paraId="4BCB24AB" w14:textId="77777777" w:rsidR="00933C24" w:rsidRPr="00B61E9B" w:rsidRDefault="00933C24" w:rsidP="002C2505"/>
        </w:tc>
        <w:tc>
          <w:tcPr>
            <w:tcW w:w="3580" w:type="dxa"/>
          </w:tcPr>
          <w:p w14:paraId="4B4AA0EB" w14:textId="77777777" w:rsidR="00933C24" w:rsidRPr="00B61E9B" w:rsidRDefault="00933C24" w:rsidP="002C2505"/>
        </w:tc>
        <w:tc>
          <w:tcPr>
            <w:tcW w:w="1764" w:type="dxa"/>
          </w:tcPr>
          <w:p w14:paraId="090C2753" w14:textId="77777777" w:rsidR="00933C24" w:rsidRPr="00B61E9B" w:rsidRDefault="00933C24" w:rsidP="002C2505">
            <w:r w:rsidRPr="00B61E9B">
              <w:t>20</w:t>
            </w:r>
            <w:r>
              <w:t>24/25</w:t>
            </w:r>
          </w:p>
        </w:tc>
        <w:tc>
          <w:tcPr>
            <w:tcW w:w="1456" w:type="dxa"/>
          </w:tcPr>
          <w:p w14:paraId="324D475C" w14:textId="77777777" w:rsidR="00933C24" w:rsidRPr="00B61E9B" w:rsidRDefault="00933C24" w:rsidP="002C2505">
            <w:r w:rsidRPr="00B61E9B">
              <w:t>$</w:t>
            </w:r>
          </w:p>
        </w:tc>
      </w:tr>
      <w:tr w:rsidR="001C4024" w:rsidRPr="005710C5" w14:paraId="6FDB88A7" w14:textId="77777777" w:rsidTr="00011054">
        <w:tc>
          <w:tcPr>
            <w:tcW w:w="1977" w:type="dxa"/>
            <w:shd w:val="clear" w:color="auto" w:fill="F2F2F2" w:themeFill="background1" w:themeFillShade="F2"/>
          </w:tcPr>
          <w:p w14:paraId="18EAAE59" w14:textId="5384A583" w:rsidR="001C4024" w:rsidRPr="005710C5" w:rsidRDefault="001C4024" w:rsidP="001C4024"/>
        </w:tc>
        <w:tc>
          <w:tcPr>
            <w:tcW w:w="3580" w:type="dxa"/>
            <w:shd w:val="clear" w:color="auto" w:fill="F2F2F2" w:themeFill="background1" w:themeFillShade="F2"/>
          </w:tcPr>
          <w:p w14:paraId="7E2F53BC" w14:textId="77777777" w:rsidR="001C4024" w:rsidRPr="005710C5" w:rsidRDefault="001C4024" w:rsidP="001C4024">
            <w:r w:rsidRPr="005710C5">
              <w:t>Planning, Environmental or other regulatory approvals</w:t>
            </w:r>
            <w:r w:rsidRPr="005710C5" w:rsidDel="00275C4F">
              <w:t xml:space="preserve"> </w:t>
            </w:r>
          </w:p>
        </w:tc>
        <w:tc>
          <w:tcPr>
            <w:tcW w:w="1764" w:type="dxa"/>
            <w:shd w:val="clear" w:color="auto" w:fill="F2F2F2" w:themeFill="background1" w:themeFillShade="F2"/>
          </w:tcPr>
          <w:p w14:paraId="78AC5778" w14:textId="77777777" w:rsidR="001C4024" w:rsidRPr="005710C5" w:rsidRDefault="001C4024" w:rsidP="001C4024"/>
        </w:tc>
        <w:tc>
          <w:tcPr>
            <w:tcW w:w="1456" w:type="dxa"/>
            <w:shd w:val="clear" w:color="auto" w:fill="F2F2F2" w:themeFill="background1" w:themeFillShade="F2"/>
          </w:tcPr>
          <w:p w14:paraId="06A48052" w14:textId="53252837" w:rsidR="001C4024" w:rsidRPr="005710C5" w:rsidRDefault="001C4024" w:rsidP="001C4024">
            <w:r w:rsidRPr="005710C5">
              <w:t>$</w:t>
            </w:r>
          </w:p>
        </w:tc>
      </w:tr>
      <w:tr w:rsidR="00391BF4" w:rsidRPr="005710C5" w14:paraId="577D11CC" w14:textId="77777777" w:rsidTr="00011054">
        <w:tc>
          <w:tcPr>
            <w:tcW w:w="1977" w:type="dxa"/>
            <w:shd w:val="clear" w:color="auto" w:fill="auto"/>
          </w:tcPr>
          <w:p w14:paraId="49643EC2" w14:textId="77777777" w:rsidR="00391BF4" w:rsidRPr="005710C5" w:rsidRDefault="00391BF4" w:rsidP="001C4024"/>
        </w:tc>
        <w:tc>
          <w:tcPr>
            <w:tcW w:w="3580" w:type="dxa"/>
            <w:shd w:val="clear" w:color="auto" w:fill="auto"/>
          </w:tcPr>
          <w:p w14:paraId="25C86D5F" w14:textId="77777777" w:rsidR="00391BF4" w:rsidRPr="005710C5" w:rsidRDefault="00391BF4" w:rsidP="001C4024"/>
        </w:tc>
        <w:tc>
          <w:tcPr>
            <w:tcW w:w="1764" w:type="dxa"/>
            <w:shd w:val="clear" w:color="auto" w:fill="auto"/>
          </w:tcPr>
          <w:p w14:paraId="1518A7A3" w14:textId="305423A1" w:rsidR="00391BF4" w:rsidRPr="005710C5" w:rsidRDefault="00391BF4" w:rsidP="001C4024">
            <w:r>
              <w:t>2022/23</w:t>
            </w:r>
          </w:p>
        </w:tc>
        <w:tc>
          <w:tcPr>
            <w:tcW w:w="1456" w:type="dxa"/>
            <w:shd w:val="clear" w:color="auto" w:fill="auto"/>
          </w:tcPr>
          <w:p w14:paraId="6DE3CEAF" w14:textId="0F6B0CCD" w:rsidR="00391BF4" w:rsidRPr="005710C5" w:rsidRDefault="00E452B8" w:rsidP="001C4024">
            <w:r w:rsidRPr="005710C5">
              <w:t>$</w:t>
            </w:r>
          </w:p>
        </w:tc>
      </w:tr>
      <w:tr w:rsidR="001C4024" w:rsidRPr="005710C5" w14:paraId="071AF6E3" w14:textId="77777777" w:rsidTr="00011054">
        <w:tc>
          <w:tcPr>
            <w:tcW w:w="1977" w:type="dxa"/>
          </w:tcPr>
          <w:p w14:paraId="541657B7" w14:textId="169AFE94" w:rsidR="001C4024" w:rsidRPr="005710C5" w:rsidRDefault="001C4024" w:rsidP="001C4024"/>
        </w:tc>
        <w:tc>
          <w:tcPr>
            <w:tcW w:w="3580" w:type="dxa"/>
          </w:tcPr>
          <w:p w14:paraId="782FFACB" w14:textId="77777777" w:rsidR="001C4024" w:rsidRPr="005710C5" w:rsidRDefault="001C4024" w:rsidP="001C4024"/>
        </w:tc>
        <w:tc>
          <w:tcPr>
            <w:tcW w:w="1764" w:type="dxa"/>
          </w:tcPr>
          <w:p w14:paraId="63B52C7D" w14:textId="73146298" w:rsidR="001C4024" w:rsidRPr="005710C5" w:rsidRDefault="001C4024" w:rsidP="001C4024">
            <w:r>
              <w:t>2023/24</w:t>
            </w:r>
          </w:p>
        </w:tc>
        <w:tc>
          <w:tcPr>
            <w:tcW w:w="1456" w:type="dxa"/>
          </w:tcPr>
          <w:p w14:paraId="3878A33C" w14:textId="48AC5739" w:rsidR="001C4024" w:rsidRPr="005710C5" w:rsidRDefault="001C4024" w:rsidP="001C4024">
            <w:r w:rsidRPr="005710C5">
              <w:t>$</w:t>
            </w:r>
          </w:p>
        </w:tc>
      </w:tr>
      <w:tr w:rsidR="001C4024" w:rsidRPr="005710C5" w14:paraId="7F543C6F" w14:textId="77777777" w:rsidTr="00011054">
        <w:tc>
          <w:tcPr>
            <w:tcW w:w="1977" w:type="dxa"/>
          </w:tcPr>
          <w:p w14:paraId="307E1DE2" w14:textId="01BCF269" w:rsidR="001C4024" w:rsidRPr="005710C5" w:rsidRDefault="001C4024" w:rsidP="001C4024"/>
        </w:tc>
        <w:tc>
          <w:tcPr>
            <w:tcW w:w="3580" w:type="dxa"/>
          </w:tcPr>
          <w:p w14:paraId="714D4283" w14:textId="77777777" w:rsidR="001C4024" w:rsidRPr="005710C5" w:rsidRDefault="001C4024" w:rsidP="001C4024"/>
        </w:tc>
        <w:tc>
          <w:tcPr>
            <w:tcW w:w="1764" w:type="dxa"/>
          </w:tcPr>
          <w:p w14:paraId="3BFD8C82" w14:textId="49A87916" w:rsidR="001C4024" w:rsidRPr="005710C5" w:rsidRDefault="001C4024" w:rsidP="001C4024">
            <w:r w:rsidRPr="00B61E9B">
              <w:t>20</w:t>
            </w:r>
            <w:r>
              <w:t>24/25</w:t>
            </w:r>
          </w:p>
        </w:tc>
        <w:tc>
          <w:tcPr>
            <w:tcW w:w="1456" w:type="dxa"/>
          </w:tcPr>
          <w:p w14:paraId="090426E1" w14:textId="79CB27A6" w:rsidR="001C4024" w:rsidRPr="005710C5" w:rsidRDefault="001C4024" w:rsidP="001C4024">
            <w:r w:rsidRPr="005710C5">
              <w:t>$</w:t>
            </w:r>
          </w:p>
        </w:tc>
      </w:tr>
      <w:tr w:rsidR="00933C24" w:rsidRPr="005710C5" w14:paraId="32D4F765" w14:textId="77777777" w:rsidTr="00933C24">
        <w:tc>
          <w:tcPr>
            <w:tcW w:w="1977" w:type="dxa"/>
            <w:shd w:val="clear" w:color="auto" w:fill="F2F2F2" w:themeFill="background1" w:themeFillShade="F2"/>
          </w:tcPr>
          <w:p w14:paraId="706D5069" w14:textId="77777777" w:rsidR="00933C24" w:rsidRPr="00980B5E" w:rsidRDefault="00933C24" w:rsidP="002C2505"/>
        </w:tc>
        <w:tc>
          <w:tcPr>
            <w:tcW w:w="3580" w:type="dxa"/>
            <w:shd w:val="clear" w:color="auto" w:fill="F2F2F2" w:themeFill="background1" w:themeFillShade="F2"/>
          </w:tcPr>
          <w:p w14:paraId="2CB2D0D8" w14:textId="77777777" w:rsidR="00933C24" w:rsidRPr="005710C5" w:rsidRDefault="00933C24" w:rsidP="002C2505">
            <w:r>
              <w:t>Materials</w:t>
            </w:r>
            <w:r w:rsidRPr="005710C5">
              <w:t xml:space="preserve"> and equipment (purchase or hire)</w:t>
            </w:r>
          </w:p>
        </w:tc>
        <w:tc>
          <w:tcPr>
            <w:tcW w:w="1764" w:type="dxa"/>
            <w:shd w:val="clear" w:color="auto" w:fill="F2F2F2" w:themeFill="background1" w:themeFillShade="F2"/>
          </w:tcPr>
          <w:p w14:paraId="6302BC51" w14:textId="77777777" w:rsidR="00933C24" w:rsidRPr="005710C5" w:rsidRDefault="00933C24" w:rsidP="002C2505"/>
        </w:tc>
        <w:tc>
          <w:tcPr>
            <w:tcW w:w="1456" w:type="dxa"/>
            <w:shd w:val="clear" w:color="auto" w:fill="F2F2F2" w:themeFill="background1" w:themeFillShade="F2"/>
          </w:tcPr>
          <w:p w14:paraId="7AFF650F" w14:textId="77777777" w:rsidR="00933C24" w:rsidRPr="005710C5" w:rsidRDefault="00933C24" w:rsidP="002C2505">
            <w:r w:rsidRPr="005710C5">
              <w:t>$</w:t>
            </w:r>
          </w:p>
        </w:tc>
      </w:tr>
      <w:tr w:rsidR="00933C24" w:rsidRPr="005710C5" w14:paraId="404FC0B5" w14:textId="77777777" w:rsidTr="00933C24">
        <w:tc>
          <w:tcPr>
            <w:tcW w:w="1977" w:type="dxa"/>
          </w:tcPr>
          <w:p w14:paraId="2F23BCC7" w14:textId="77777777" w:rsidR="00933C24" w:rsidRPr="00980B5E" w:rsidRDefault="00933C24" w:rsidP="002C2505"/>
        </w:tc>
        <w:tc>
          <w:tcPr>
            <w:tcW w:w="3580" w:type="dxa"/>
          </w:tcPr>
          <w:p w14:paraId="090DE507" w14:textId="77777777" w:rsidR="00933C24" w:rsidRDefault="00933C24" w:rsidP="002C2505"/>
        </w:tc>
        <w:tc>
          <w:tcPr>
            <w:tcW w:w="1764" w:type="dxa"/>
          </w:tcPr>
          <w:p w14:paraId="75180300" w14:textId="77777777" w:rsidR="00933C24" w:rsidRPr="005710C5" w:rsidRDefault="00933C24" w:rsidP="002C2505">
            <w:r>
              <w:t>2022/23</w:t>
            </w:r>
          </w:p>
        </w:tc>
        <w:tc>
          <w:tcPr>
            <w:tcW w:w="1456" w:type="dxa"/>
          </w:tcPr>
          <w:p w14:paraId="3537FF73" w14:textId="77777777" w:rsidR="00933C24" w:rsidRPr="005710C5" w:rsidRDefault="00933C24" w:rsidP="002C2505">
            <w:r w:rsidRPr="005710C5">
              <w:t>$</w:t>
            </w:r>
          </w:p>
        </w:tc>
      </w:tr>
      <w:tr w:rsidR="00933C24" w:rsidRPr="005710C5" w14:paraId="1746212D" w14:textId="77777777" w:rsidTr="00933C24">
        <w:tc>
          <w:tcPr>
            <w:tcW w:w="1977" w:type="dxa"/>
          </w:tcPr>
          <w:p w14:paraId="4EA0C91A" w14:textId="77777777" w:rsidR="00933C24" w:rsidRPr="005710C5" w:rsidRDefault="00933C24" w:rsidP="002C2505"/>
        </w:tc>
        <w:tc>
          <w:tcPr>
            <w:tcW w:w="3580" w:type="dxa"/>
          </w:tcPr>
          <w:p w14:paraId="094FD320" w14:textId="77777777" w:rsidR="00933C24" w:rsidRPr="005710C5" w:rsidRDefault="00933C24" w:rsidP="002C2505"/>
        </w:tc>
        <w:tc>
          <w:tcPr>
            <w:tcW w:w="1764" w:type="dxa"/>
          </w:tcPr>
          <w:p w14:paraId="56631C95" w14:textId="77777777" w:rsidR="00933C24" w:rsidRPr="005710C5" w:rsidRDefault="00933C24" w:rsidP="002C2505">
            <w:r>
              <w:t>2023/24</w:t>
            </w:r>
          </w:p>
        </w:tc>
        <w:tc>
          <w:tcPr>
            <w:tcW w:w="1456" w:type="dxa"/>
          </w:tcPr>
          <w:p w14:paraId="334C758B" w14:textId="77777777" w:rsidR="00933C24" w:rsidRPr="005710C5" w:rsidRDefault="00933C24" w:rsidP="002C2505">
            <w:r w:rsidRPr="005710C5">
              <w:t>$</w:t>
            </w:r>
          </w:p>
        </w:tc>
      </w:tr>
      <w:tr w:rsidR="00933C24" w:rsidRPr="005710C5" w14:paraId="030DA150" w14:textId="77777777" w:rsidTr="00933C24">
        <w:tc>
          <w:tcPr>
            <w:tcW w:w="1977" w:type="dxa"/>
          </w:tcPr>
          <w:p w14:paraId="7873805A" w14:textId="77777777" w:rsidR="00933C24" w:rsidRPr="005710C5" w:rsidRDefault="00933C24" w:rsidP="002C2505"/>
        </w:tc>
        <w:tc>
          <w:tcPr>
            <w:tcW w:w="3580" w:type="dxa"/>
          </w:tcPr>
          <w:p w14:paraId="02100811" w14:textId="77777777" w:rsidR="00933C24" w:rsidRPr="005710C5" w:rsidRDefault="00933C24" w:rsidP="002C2505"/>
        </w:tc>
        <w:tc>
          <w:tcPr>
            <w:tcW w:w="1764" w:type="dxa"/>
          </w:tcPr>
          <w:p w14:paraId="3C1221F5" w14:textId="77777777" w:rsidR="00933C24" w:rsidRPr="005710C5" w:rsidRDefault="00933C24" w:rsidP="002C2505">
            <w:r w:rsidRPr="00B61E9B">
              <w:t>20</w:t>
            </w:r>
            <w:r>
              <w:t>24/25</w:t>
            </w:r>
          </w:p>
        </w:tc>
        <w:tc>
          <w:tcPr>
            <w:tcW w:w="1456" w:type="dxa"/>
          </w:tcPr>
          <w:p w14:paraId="1EAD8D2C" w14:textId="77777777" w:rsidR="00933C24" w:rsidRPr="005710C5" w:rsidRDefault="00933C24" w:rsidP="002C2505">
            <w:r w:rsidRPr="005710C5">
              <w:t>$</w:t>
            </w:r>
          </w:p>
        </w:tc>
      </w:tr>
      <w:tr w:rsidR="00E452B8" w:rsidRPr="005710C5" w14:paraId="5A77F497" w14:textId="77777777" w:rsidTr="00011054">
        <w:tc>
          <w:tcPr>
            <w:tcW w:w="1977" w:type="dxa"/>
            <w:shd w:val="clear" w:color="auto" w:fill="F2F2F2" w:themeFill="background1" w:themeFillShade="F2"/>
          </w:tcPr>
          <w:p w14:paraId="7D864228" w14:textId="02C77978" w:rsidR="00E452B8" w:rsidRPr="005710C5" w:rsidRDefault="00E452B8" w:rsidP="00E452B8"/>
        </w:tc>
        <w:tc>
          <w:tcPr>
            <w:tcW w:w="3580" w:type="dxa"/>
            <w:shd w:val="clear" w:color="auto" w:fill="F2F2F2" w:themeFill="background1" w:themeFillShade="F2"/>
          </w:tcPr>
          <w:p w14:paraId="22A4F417" w14:textId="0F3DD220" w:rsidR="00E452B8" w:rsidRPr="005710C5" w:rsidRDefault="00E452B8" w:rsidP="00E452B8">
            <w:r w:rsidRPr="00B61E9B">
              <w:t>Domestic travel</w:t>
            </w:r>
          </w:p>
        </w:tc>
        <w:tc>
          <w:tcPr>
            <w:tcW w:w="1764" w:type="dxa"/>
            <w:shd w:val="clear" w:color="auto" w:fill="F2F2F2" w:themeFill="background1" w:themeFillShade="F2"/>
          </w:tcPr>
          <w:p w14:paraId="2D34DE10" w14:textId="5FBFE98D" w:rsidR="00E452B8" w:rsidRPr="005710C5" w:rsidRDefault="00E452B8" w:rsidP="00E452B8"/>
        </w:tc>
        <w:tc>
          <w:tcPr>
            <w:tcW w:w="1456" w:type="dxa"/>
            <w:shd w:val="clear" w:color="auto" w:fill="F2F2F2" w:themeFill="background1" w:themeFillShade="F2"/>
          </w:tcPr>
          <w:p w14:paraId="6037DF22" w14:textId="05CC1ED5" w:rsidR="00E452B8" w:rsidRPr="005710C5" w:rsidRDefault="00E452B8" w:rsidP="00E452B8">
            <w:r w:rsidRPr="00B61E9B">
              <w:t>$</w:t>
            </w:r>
          </w:p>
        </w:tc>
      </w:tr>
      <w:tr w:rsidR="00E452B8" w:rsidRPr="005710C5" w14:paraId="36561B5B" w14:textId="77777777" w:rsidTr="00933C24">
        <w:tc>
          <w:tcPr>
            <w:tcW w:w="1977" w:type="dxa"/>
            <w:shd w:val="clear" w:color="auto" w:fill="auto"/>
          </w:tcPr>
          <w:p w14:paraId="1857156C" w14:textId="01E9BFDE" w:rsidR="00E452B8" w:rsidRPr="005710C5" w:rsidRDefault="00E452B8" w:rsidP="00E452B8"/>
        </w:tc>
        <w:tc>
          <w:tcPr>
            <w:tcW w:w="3580" w:type="dxa"/>
            <w:shd w:val="clear" w:color="auto" w:fill="auto"/>
          </w:tcPr>
          <w:p w14:paraId="5FDD8E80" w14:textId="77777777" w:rsidR="00E452B8" w:rsidRPr="00B61E9B" w:rsidRDefault="00E452B8" w:rsidP="00E452B8"/>
        </w:tc>
        <w:tc>
          <w:tcPr>
            <w:tcW w:w="1764" w:type="dxa"/>
            <w:shd w:val="clear" w:color="auto" w:fill="auto"/>
          </w:tcPr>
          <w:p w14:paraId="51B09C2A" w14:textId="6F4BBEC4" w:rsidR="00E452B8" w:rsidRPr="005710C5" w:rsidRDefault="00E452B8" w:rsidP="00E452B8">
            <w:r>
              <w:t>2022/23</w:t>
            </w:r>
          </w:p>
        </w:tc>
        <w:tc>
          <w:tcPr>
            <w:tcW w:w="1456" w:type="dxa"/>
            <w:shd w:val="clear" w:color="auto" w:fill="auto"/>
          </w:tcPr>
          <w:p w14:paraId="7F63E506" w14:textId="1F2C4F45" w:rsidR="00E452B8" w:rsidRPr="00B61E9B" w:rsidRDefault="00E452B8" w:rsidP="00E452B8"/>
        </w:tc>
      </w:tr>
      <w:tr w:rsidR="00E452B8" w:rsidRPr="005710C5" w14:paraId="0B95D81F" w14:textId="77777777" w:rsidTr="00011054">
        <w:tc>
          <w:tcPr>
            <w:tcW w:w="1977" w:type="dxa"/>
          </w:tcPr>
          <w:p w14:paraId="46EF2B82" w14:textId="08ECF6FE" w:rsidR="00E452B8" w:rsidRPr="005710C5" w:rsidRDefault="00E452B8" w:rsidP="00E452B8"/>
        </w:tc>
        <w:tc>
          <w:tcPr>
            <w:tcW w:w="3580" w:type="dxa"/>
          </w:tcPr>
          <w:p w14:paraId="6064EE38" w14:textId="77777777" w:rsidR="00E452B8" w:rsidRPr="005710C5" w:rsidRDefault="00E452B8" w:rsidP="00E452B8"/>
        </w:tc>
        <w:tc>
          <w:tcPr>
            <w:tcW w:w="1764" w:type="dxa"/>
          </w:tcPr>
          <w:p w14:paraId="1B13CBF0" w14:textId="31F12CE8" w:rsidR="00E452B8" w:rsidRPr="005710C5" w:rsidRDefault="00E452B8" w:rsidP="00E452B8">
            <w:r>
              <w:t>2023/24</w:t>
            </w:r>
          </w:p>
        </w:tc>
        <w:tc>
          <w:tcPr>
            <w:tcW w:w="1456" w:type="dxa"/>
          </w:tcPr>
          <w:p w14:paraId="618377BF" w14:textId="2E8394B7" w:rsidR="00E452B8" w:rsidRPr="005710C5" w:rsidRDefault="00E452B8" w:rsidP="00E452B8">
            <w:r w:rsidRPr="005710C5">
              <w:t>$</w:t>
            </w:r>
          </w:p>
        </w:tc>
      </w:tr>
      <w:tr w:rsidR="00E452B8" w:rsidRPr="005710C5" w14:paraId="38119709" w14:textId="77777777" w:rsidTr="00011054">
        <w:tc>
          <w:tcPr>
            <w:tcW w:w="1977" w:type="dxa"/>
          </w:tcPr>
          <w:p w14:paraId="0E90C8CC" w14:textId="076AFD49" w:rsidR="00E452B8" w:rsidRPr="005710C5" w:rsidRDefault="00E452B8" w:rsidP="00E452B8"/>
        </w:tc>
        <w:tc>
          <w:tcPr>
            <w:tcW w:w="3580" w:type="dxa"/>
          </w:tcPr>
          <w:p w14:paraId="6374020A" w14:textId="77777777" w:rsidR="00E452B8" w:rsidRPr="005710C5" w:rsidRDefault="00E452B8" w:rsidP="00E452B8"/>
        </w:tc>
        <w:tc>
          <w:tcPr>
            <w:tcW w:w="1764" w:type="dxa"/>
          </w:tcPr>
          <w:p w14:paraId="747F21DB" w14:textId="213130E6" w:rsidR="00E452B8" w:rsidRPr="005710C5" w:rsidRDefault="00E452B8" w:rsidP="00E452B8">
            <w:r w:rsidRPr="00B61E9B">
              <w:t>20</w:t>
            </w:r>
            <w:r>
              <w:t>24/25</w:t>
            </w:r>
          </w:p>
        </w:tc>
        <w:tc>
          <w:tcPr>
            <w:tcW w:w="1456" w:type="dxa"/>
          </w:tcPr>
          <w:p w14:paraId="4C42C1CC" w14:textId="62BCFE0C" w:rsidR="00E452B8" w:rsidRPr="005710C5" w:rsidRDefault="00E452B8" w:rsidP="00E452B8">
            <w:r w:rsidRPr="005710C5">
              <w:t>$</w:t>
            </w:r>
          </w:p>
        </w:tc>
      </w:tr>
      <w:tr w:rsidR="00E452B8" w:rsidRPr="005710C5" w14:paraId="2220675D" w14:textId="77777777" w:rsidTr="00011054">
        <w:trPr>
          <w:cantSplit/>
        </w:trPr>
        <w:tc>
          <w:tcPr>
            <w:tcW w:w="1977" w:type="dxa"/>
            <w:shd w:val="clear" w:color="auto" w:fill="F2F2F2" w:themeFill="background1" w:themeFillShade="F2"/>
          </w:tcPr>
          <w:p w14:paraId="61E16F81" w14:textId="769F9250" w:rsidR="00E452B8" w:rsidRPr="005710C5" w:rsidRDefault="00E452B8" w:rsidP="00E452B8"/>
        </w:tc>
        <w:tc>
          <w:tcPr>
            <w:tcW w:w="3580" w:type="dxa"/>
            <w:shd w:val="clear" w:color="auto" w:fill="F2F2F2" w:themeFill="background1" w:themeFillShade="F2"/>
          </w:tcPr>
          <w:p w14:paraId="207F82E7" w14:textId="080CB6A1" w:rsidR="00E452B8" w:rsidRPr="005710C5" w:rsidRDefault="00E452B8" w:rsidP="00747B75">
            <w:pPr>
              <w:rPr>
                <w:highlight w:val="yellow"/>
              </w:rPr>
            </w:pPr>
            <w:r>
              <w:t>C</w:t>
            </w:r>
            <w:r w:rsidRPr="00BE666C">
              <w:t xml:space="preserve">ontingency costs </w:t>
            </w:r>
            <w:r>
              <w:t>(</w:t>
            </w:r>
            <w:r w:rsidR="00933C24">
              <w:t>maximum</w:t>
            </w:r>
            <w:r w:rsidR="00747B75">
              <w:t xml:space="preserve"> </w:t>
            </w:r>
            <w:r w:rsidRPr="00BE666C">
              <w:t>10 per cent of eligible project costs</w:t>
            </w:r>
            <w:r>
              <w:t>)</w:t>
            </w:r>
          </w:p>
        </w:tc>
        <w:tc>
          <w:tcPr>
            <w:tcW w:w="1764" w:type="dxa"/>
            <w:shd w:val="clear" w:color="auto" w:fill="F2F2F2" w:themeFill="background1" w:themeFillShade="F2"/>
          </w:tcPr>
          <w:p w14:paraId="56CDA5FE" w14:textId="77777777" w:rsidR="00E452B8" w:rsidRPr="005710C5" w:rsidRDefault="00E452B8" w:rsidP="00E452B8"/>
        </w:tc>
        <w:tc>
          <w:tcPr>
            <w:tcW w:w="1456" w:type="dxa"/>
            <w:shd w:val="clear" w:color="auto" w:fill="F2F2F2" w:themeFill="background1" w:themeFillShade="F2"/>
          </w:tcPr>
          <w:p w14:paraId="2A65E574" w14:textId="119AB1B1" w:rsidR="00E452B8" w:rsidRPr="005710C5" w:rsidRDefault="00E452B8" w:rsidP="00E452B8">
            <w:r w:rsidRPr="005710C5">
              <w:t>$</w:t>
            </w:r>
          </w:p>
        </w:tc>
      </w:tr>
      <w:tr w:rsidR="00E452B8" w:rsidRPr="005710C5" w14:paraId="0C290EB3" w14:textId="77777777" w:rsidTr="00933C24">
        <w:trPr>
          <w:cantSplit/>
        </w:trPr>
        <w:tc>
          <w:tcPr>
            <w:tcW w:w="1977" w:type="dxa"/>
            <w:shd w:val="clear" w:color="auto" w:fill="auto"/>
          </w:tcPr>
          <w:p w14:paraId="5B368BCA" w14:textId="61373D02" w:rsidR="00E452B8" w:rsidRPr="005710C5" w:rsidRDefault="00E452B8" w:rsidP="00E452B8"/>
        </w:tc>
        <w:tc>
          <w:tcPr>
            <w:tcW w:w="3580" w:type="dxa"/>
            <w:shd w:val="clear" w:color="auto" w:fill="auto"/>
          </w:tcPr>
          <w:p w14:paraId="569DB167" w14:textId="77777777" w:rsidR="00E452B8" w:rsidRDefault="00E452B8" w:rsidP="00E452B8"/>
        </w:tc>
        <w:tc>
          <w:tcPr>
            <w:tcW w:w="1764" w:type="dxa"/>
            <w:shd w:val="clear" w:color="auto" w:fill="auto"/>
          </w:tcPr>
          <w:p w14:paraId="7AABA145" w14:textId="2BE0BD71" w:rsidR="00E452B8" w:rsidRPr="005710C5" w:rsidRDefault="00E452B8" w:rsidP="00E452B8">
            <w:r>
              <w:t>2022/23</w:t>
            </w:r>
          </w:p>
        </w:tc>
        <w:tc>
          <w:tcPr>
            <w:tcW w:w="1456" w:type="dxa"/>
            <w:shd w:val="clear" w:color="auto" w:fill="auto"/>
          </w:tcPr>
          <w:p w14:paraId="2556C0A4" w14:textId="7DD7F74D" w:rsidR="00E452B8" w:rsidRPr="005710C5" w:rsidRDefault="00E452B8" w:rsidP="00E452B8">
            <w:r>
              <w:t>$</w:t>
            </w:r>
          </w:p>
        </w:tc>
      </w:tr>
      <w:tr w:rsidR="00E452B8" w:rsidRPr="005710C5" w14:paraId="5D107356" w14:textId="77777777" w:rsidTr="00011054">
        <w:trPr>
          <w:cantSplit/>
        </w:trPr>
        <w:tc>
          <w:tcPr>
            <w:tcW w:w="1977" w:type="dxa"/>
          </w:tcPr>
          <w:p w14:paraId="502A148E" w14:textId="19E56D31" w:rsidR="00E452B8" w:rsidRPr="005710C5" w:rsidRDefault="00E452B8" w:rsidP="00E452B8"/>
        </w:tc>
        <w:tc>
          <w:tcPr>
            <w:tcW w:w="3580" w:type="dxa"/>
          </w:tcPr>
          <w:p w14:paraId="79636725" w14:textId="77777777" w:rsidR="00E452B8" w:rsidRPr="005710C5" w:rsidRDefault="00E452B8" w:rsidP="00E452B8"/>
        </w:tc>
        <w:tc>
          <w:tcPr>
            <w:tcW w:w="1764" w:type="dxa"/>
          </w:tcPr>
          <w:p w14:paraId="7578F54B" w14:textId="11992105" w:rsidR="00E452B8" w:rsidRPr="005710C5" w:rsidRDefault="00E452B8" w:rsidP="00E452B8">
            <w:r>
              <w:t>2023/24</w:t>
            </w:r>
          </w:p>
        </w:tc>
        <w:tc>
          <w:tcPr>
            <w:tcW w:w="1456" w:type="dxa"/>
          </w:tcPr>
          <w:p w14:paraId="3C672C04" w14:textId="47E0E607" w:rsidR="00E452B8" w:rsidRPr="005710C5" w:rsidRDefault="00E452B8" w:rsidP="00E452B8">
            <w:r w:rsidRPr="005710C5">
              <w:t>$</w:t>
            </w:r>
          </w:p>
        </w:tc>
      </w:tr>
      <w:tr w:rsidR="00E452B8" w:rsidRPr="005710C5" w14:paraId="0CDA2E77" w14:textId="77777777" w:rsidTr="00011054">
        <w:trPr>
          <w:cantSplit/>
        </w:trPr>
        <w:tc>
          <w:tcPr>
            <w:tcW w:w="1977" w:type="dxa"/>
          </w:tcPr>
          <w:p w14:paraId="5B259AEF" w14:textId="04C65614" w:rsidR="00E452B8" w:rsidRPr="005710C5" w:rsidRDefault="00E452B8" w:rsidP="00E452B8"/>
        </w:tc>
        <w:tc>
          <w:tcPr>
            <w:tcW w:w="3580" w:type="dxa"/>
          </w:tcPr>
          <w:p w14:paraId="4CB5A3DB" w14:textId="77777777" w:rsidR="00E452B8" w:rsidRPr="005710C5" w:rsidRDefault="00E452B8" w:rsidP="00E452B8"/>
        </w:tc>
        <w:tc>
          <w:tcPr>
            <w:tcW w:w="1764" w:type="dxa"/>
          </w:tcPr>
          <w:p w14:paraId="6F5BEB03" w14:textId="3DD579C2" w:rsidR="00E452B8" w:rsidRPr="005710C5" w:rsidRDefault="00E452B8" w:rsidP="00E452B8">
            <w:r w:rsidRPr="00B61E9B">
              <w:t>20</w:t>
            </w:r>
            <w:r>
              <w:t>24/25</w:t>
            </w:r>
          </w:p>
        </w:tc>
        <w:tc>
          <w:tcPr>
            <w:tcW w:w="1456" w:type="dxa"/>
          </w:tcPr>
          <w:p w14:paraId="3453C5DB" w14:textId="47EDB1AF" w:rsidR="00E452B8" w:rsidRPr="005710C5" w:rsidRDefault="00E452B8" w:rsidP="00E452B8">
            <w:r w:rsidRPr="005710C5">
              <w:t>$</w:t>
            </w:r>
          </w:p>
        </w:tc>
      </w:tr>
      <w:tr w:rsidR="00E452B8" w:rsidRPr="005710C5" w14:paraId="49CC4C69" w14:textId="77777777" w:rsidTr="00933C24">
        <w:tc>
          <w:tcPr>
            <w:tcW w:w="1977" w:type="dxa"/>
            <w:shd w:val="clear" w:color="auto" w:fill="F2F2F2" w:themeFill="background1" w:themeFillShade="F2"/>
          </w:tcPr>
          <w:p w14:paraId="6594F5F2" w14:textId="4E9BBEA5" w:rsidR="00E452B8" w:rsidRPr="005710C5" w:rsidRDefault="00E452B8" w:rsidP="00E452B8"/>
        </w:tc>
        <w:tc>
          <w:tcPr>
            <w:tcW w:w="3580" w:type="dxa"/>
            <w:shd w:val="clear" w:color="auto" w:fill="F2F2F2" w:themeFill="background1" w:themeFillShade="F2"/>
          </w:tcPr>
          <w:p w14:paraId="1EAC3024" w14:textId="216AE35C" w:rsidR="00E452B8" w:rsidRPr="00C21CEF" w:rsidRDefault="00E452B8" w:rsidP="00E452B8">
            <w:r>
              <w:t xml:space="preserve">Financial auditing of project costs (maximum 1 per cent of eligible project costs) </w:t>
            </w:r>
          </w:p>
        </w:tc>
        <w:tc>
          <w:tcPr>
            <w:tcW w:w="1764" w:type="dxa"/>
            <w:shd w:val="clear" w:color="auto" w:fill="F2F2F2" w:themeFill="background1" w:themeFillShade="F2"/>
          </w:tcPr>
          <w:p w14:paraId="4EBF85C8" w14:textId="77777777" w:rsidR="00E452B8" w:rsidRPr="005710C5" w:rsidRDefault="00E452B8" w:rsidP="00E452B8"/>
        </w:tc>
        <w:tc>
          <w:tcPr>
            <w:tcW w:w="1456" w:type="dxa"/>
            <w:shd w:val="clear" w:color="auto" w:fill="F2F2F2" w:themeFill="background1" w:themeFillShade="F2"/>
          </w:tcPr>
          <w:p w14:paraId="247C260B" w14:textId="60739EB0" w:rsidR="00E452B8" w:rsidRPr="005710C5" w:rsidRDefault="00E452B8" w:rsidP="00E452B8">
            <w:r w:rsidRPr="005710C5">
              <w:t>$</w:t>
            </w:r>
          </w:p>
        </w:tc>
      </w:tr>
      <w:tr w:rsidR="00E452B8" w:rsidRPr="005710C5" w14:paraId="1108CA39" w14:textId="77777777" w:rsidTr="00011054">
        <w:tc>
          <w:tcPr>
            <w:tcW w:w="1977" w:type="dxa"/>
          </w:tcPr>
          <w:p w14:paraId="44B592F1" w14:textId="309E4502" w:rsidR="00E452B8" w:rsidRPr="005710C5" w:rsidRDefault="00E452B8" w:rsidP="00E452B8"/>
        </w:tc>
        <w:tc>
          <w:tcPr>
            <w:tcW w:w="3580" w:type="dxa"/>
          </w:tcPr>
          <w:p w14:paraId="04D2F867" w14:textId="77777777" w:rsidR="00E452B8" w:rsidRPr="00C21CEF" w:rsidRDefault="00E452B8" w:rsidP="00E452B8"/>
        </w:tc>
        <w:tc>
          <w:tcPr>
            <w:tcW w:w="1764" w:type="dxa"/>
          </w:tcPr>
          <w:p w14:paraId="2C903A85" w14:textId="2A9D9E71" w:rsidR="00E452B8" w:rsidRPr="005710C5" w:rsidRDefault="00E452B8" w:rsidP="00E452B8">
            <w:r>
              <w:t>2022/23</w:t>
            </w:r>
          </w:p>
        </w:tc>
        <w:tc>
          <w:tcPr>
            <w:tcW w:w="1456" w:type="dxa"/>
          </w:tcPr>
          <w:p w14:paraId="3421D583" w14:textId="5983CEB8" w:rsidR="00E452B8" w:rsidRPr="005710C5" w:rsidRDefault="00E452B8" w:rsidP="00E452B8">
            <w:r>
              <w:t>$</w:t>
            </w:r>
          </w:p>
        </w:tc>
      </w:tr>
      <w:tr w:rsidR="00E452B8" w:rsidRPr="005710C5" w14:paraId="168634E7" w14:textId="77777777" w:rsidTr="00011054">
        <w:tc>
          <w:tcPr>
            <w:tcW w:w="1977" w:type="dxa"/>
          </w:tcPr>
          <w:p w14:paraId="3D9C3EDF" w14:textId="6E341E19" w:rsidR="00E452B8" w:rsidRPr="005710C5" w:rsidRDefault="00E452B8" w:rsidP="00E452B8"/>
        </w:tc>
        <w:tc>
          <w:tcPr>
            <w:tcW w:w="3580" w:type="dxa"/>
          </w:tcPr>
          <w:p w14:paraId="2E24CBFA" w14:textId="77777777" w:rsidR="00E452B8" w:rsidRPr="005710C5" w:rsidRDefault="00E452B8" w:rsidP="00E452B8"/>
        </w:tc>
        <w:tc>
          <w:tcPr>
            <w:tcW w:w="1764" w:type="dxa"/>
          </w:tcPr>
          <w:p w14:paraId="54B1FCED" w14:textId="77777777" w:rsidR="00E452B8" w:rsidRPr="005710C5" w:rsidRDefault="00E452B8" w:rsidP="00E452B8">
            <w:r>
              <w:t>2023/24</w:t>
            </w:r>
          </w:p>
        </w:tc>
        <w:tc>
          <w:tcPr>
            <w:tcW w:w="1456" w:type="dxa"/>
          </w:tcPr>
          <w:p w14:paraId="4B40F866" w14:textId="71ABFDCA" w:rsidR="00E452B8" w:rsidRPr="005710C5" w:rsidRDefault="00E452B8" w:rsidP="00E452B8">
            <w:r w:rsidRPr="005710C5">
              <w:t>$</w:t>
            </w:r>
          </w:p>
        </w:tc>
      </w:tr>
      <w:tr w:rsidR="00E452B8" w:rsidRPr="005710C5" w14:paraId="5791BE7E" w14:textId="77777777" w:rsidTr="00011054">
        <w:tc>
          <w:tcPr>
            <w:tcW w:w="1977" w:type="dxa"/>
          </w:tcPr>
          <w:p w14:paraId="35A83F36" w14:textId="7847B307" w:rsidR="00E452B8" w:rsidRPr="005710C5" w:rsidRDefault="00E452B8" w:rsidP="00E452B8"/>
        </w:tc>
        <w:tc>
          <w:tcPr>
            <w:tcW w:w="3580" w:type="dxa"/>
          </w:tcPr>
          <w:p w14:paraId="128DC46D" w14:textId="77777777" w:rsidR="00E452B8" w:rsidRPr="005710C5" w:rsidRDefault="00E452B8" w:rsidP="00E452B8"/>
        </w:tc>
        <w:tc>
          <w:tcPr>
            <w:tcW w:w="1764" w:type="dxa"/>
          </w:tcPr>
          <w:p w14:paraId="63B539DA" w14:textId="77777777" w:rsidR="00E452B8" w:rsidRPr="005710C5" w:rsidRDefault="00E452B8" w:rsidP="00E452B8">
            <w:r w:rsidRPr="00B61E9B">
              <w:t>20</w:t>
            </w:r>
            <w:r>
              <w:t>24/25</w:t>
            </w:r>
          </w:p>
        </w:tc>
        <w:tc>
          <w:tcPr>
            <w:tcW w:w="1456" w:type="dxa"/>
          </w:tcPr>
          <w:p w14:paraId="3A793923" w14:textId="07BCFD22" w:rsidR="00E452B8" w:rsidRPr="005710C5" w:rsidRDefault="00E452B8" w:rsidP="00E452B8">
            <w:r w:rsidRPr="005710C5">
              <w:t>$</w:t>
            </w:r>
          </w:p>
        </w:tc>
      </w:tr>
      <w:tr w:rsidR="00E452B8" w:rsidRPr="005710C5" w14:paraId="56363EEC" w14:textId="77777777" w:rsidTr="00933C24">
        <w:tc>
          <w:tcPr>
            <w:tcW w:w="1977" w:type="dxa"/>
            <w:shd w:val="clear" w:color="auto" w:fill="F2F2F2" w:themeFill="background1" w:themeFillShade="F2"/>
          </w:tcPr>
          <w:p w14:paraId="6A861FBC" w14:textId="60EF5B06" w:rsidR="00E452B8" w:rsidRDefault="00E452B8" w:rsidP="00E452B8"/>
        </w:tc>
        <w:tc>
          <w:tcPr>
            <w:tcW w:w="3580" w:type="dxa"/>
            <w:shd w:val="clear" w:color="auto" w:fill="F2F2F2" w:themeFill="background1" w:themeFillShade="F2"/>
          </w:tcPr>
          <w:p w14:paraId="367C5FEA" w14:textId="7756C549" w:rsidR="00E452B8" w:rsidRPr="005710C5" w:rsidRDefault="00E452B8" w:rsidP="00E452B8">
            <w:r>
              <w:t>Other eligible expenditure</w:t>
            </w:r>
          </w:p>
        </w:tc>
        <w:tc>
          <w:tcPr>
            <w:tcW w:w="1764" w:type="dxa"/>
            <w:shd w:val="clear" w:color="auto" w:fill="F2F2F2" w:themeFill="background1" w:themeFillShade="F2"/>
          </w:tcPr>
          <w:p w14:paraId="5C786E12" w14:textId="77777777" w:rsidR="00E452B8" w:rsidRPr="00B61E9B" w:rsidRDefault="00E452B8" w:rsidP="00E452B8"/>
        </w:tc>
        <w:tc>
          <w:tcPr>
            <w:tcW w:w="1456" w:type="dxa"/>
            <w:shd w:val="clear" w:color="auto" w:fill="F2F2F2" w:themeFill="background1" w:themeFillShade="F2"/>
          </w:tcPr>
          <w:p w14:paraId="13238F1E" w14:textId="4535371F" w:rsidR="00E452B8" w:rsidRDefault="00E452B8" w:rsidP="00E452B8">
            <w:r w:rsidRPr="005710C5">
              <w:t>$</w:t>
            </w:r>
          </w:p>
        </w:tc>
      </w:tr>
      <w:tr w:rsidR="00E452B8" w:rsidRPr="005710C5" w14:paraId="23AA25CF" w14:textId="77777777" w:rsidTr="00011054">
        <w:tc>
          <w:tcPr>
            <w:tcW w:w="1977" w:type="dxa"/>
          </w:tcPr>
          <w:p w14:paraId="67DC2987" w14:textId="524AE8B3" w:rsidR="00E452B8" w:rsidRDefault="00E452B8" w:rsidP="00E452B8"/>
        </w:tc>
        <w:tc>
          <w:tcPr>
            <w:tcW w:w="3580" w:type="dxa"/>
          </w:tcPr>
          <w:p w14:paraId="043214C9" w14:textId="77777777" w:rsidR="00E452B8" w:rsidRPr="005710C5" w:rsidRDefault="00E452B8" w:rsidP="00E452B8"/>
        </w:tc>
        <w:tc>
          <w:tcPr>
            <w:tcW w:w="1764" w:type="dxa"/>
          </w:tcPr>
          <w:p w14:paraId="10541659" w14:textId="65E30590" w:rsidR="00E452B8" w:rsidRPr="00B61E9B" w:rsidRDefault="00E452B8" w:rsidP="00E452B8">
            <w:r>
              <w:t>2022/23</w:t>
            </w:r>
          </w:p>
        </w:tc>
        <w:tc>
          <w:tcPr>
            <w:tcW w:w="1456" w:type="dxa"/>
          </w:tcPr>
          <w:p w14:paraId="04EA1812" w14:textId="0B157C36" w:rsidR="00E452B8" w:rsidRDefault="00E452B8" w:rsidP="00E452B8">
            <w:r>
              <w:t>$</w:t>
            </w:r>
          </w:p>
        </w:tc>
      </w:tr>
      <w:tr w:rsidR="00E452B8" w:rsidRPr="005710C5" w14:paraId="5D669444" w14:textId="77777777" w:rsidTr="00011054">
        <w:tc>
          <w:tcPr>
            <w:tcW w:w="1977" w:type="dxa"/>
          </w:tcPr>
          <w:p w14:paraId="062E0FDC" w14:textId="1B684B17" w:rsidR="00E452B8" w:rsidRDefault="00E452B8" w:rsidP="00E452B8"/>
        </w:tc>
        <w:tc>
          <w:tcPr>
            <w:tcW w:w="3580" w:type="dxa"/>
          </w:tcPr>
          <w:p w14:paraId="30232781" w14:textId="77777777" w:rsidR="00E452B8" w:rsidRPr="005710C5" w:rsidRDefault="00E452B8" w:rsidP="00E452B8"/>
        </w:tc>
        <w:tc>
          <w:tcPr>
            <w:tcW w:w="1764" w:type="dxa"/>
          </w:tcPr>
          <w:p w14:paraId="4FAF4103" w14:textId="1B0597EB" w:rsidR="00E452B8" w:rsidRPr="00B61E9B" w:rsidRDefault="00E452B8" w:rsidP="00E452B8">
            <w:r>
              <w:t>2023/24</w:t>
            </w:r>
          </w:p>
        </w:tc>
        <w:tc>
          <w:tcPr>
            <w:tcW w:w="1456" w:type="dxa"/>
          </w:tcPr>
          <w:p w14:paraId="115DFAAE" w14:textId="119EFD4E" w:rsidR="00E452B8" w:rsidRDefault="00E452B8" w:rsidP="00E452B8">
            <w:r w:rsidRPr="005710C5">
              <w:t>$</w:t>
            </w:r>
          </w:p>
        </w:tc>
      </w:tr>
      <w:tr w:rsidR="00E452B8" w:rsidRPr="005710C5" w14:paraId="42970FA6" w14:textId="77777777" w:rsidTr="00011054">
        <w:tc>
          <w:tcPr>
            <w:tcW w:w="1977" w:type="dxa"/>
          </w:tcPr>
          <w:p w14:paraId="44AB2938" w14:textId="5F45BE36" w:rsidR="00E452B8" w:rsidRPr="005710C5" w:rsidRDefault="00E452B8" w:rsidP="00E452B8"/>
        </w:tc>
        <w:tc>
          <w:tcPr>
            <w:tcW w:w="3580" w:type="dxa"/>
          </w:tcPr>
          <w:p w14:paraId="75592D98" w14:textId="77777777" w:rsidR="00E452B8" w:rsidRPr="005710C5" w:rsidRDefault="00E452B8" w:rsidP="00E452B8"/>
        </w:tc>
        <w:tc>
          <w:tcPr>
            <w:tcW w:w="1764" w:type="dxa"/>
          </w:tcPr>
          <w:p w14:paraId="793721C4" w14:textId="077E7D3B" w:rsidR="00E452B8" w:rsidRPr="00B61E9B" w:rsidRDefault="00E452B8" w:rsidP="00E452B8">
            <w:r w:rsidRPr="00B61E9B">
              <w:t>20</w:t>
            </w:r>
            <w:r>
              <w:t>24/25</w:t>
            </w:r>
          </w:p>
        </w:tc>
        <w:tc>
          <w:tcPr>
            <w:tcW w:w="1456" w:type="dxa"/>
          </w:tcPr>
          <w:p w14:paraId="53175EA7" w14:textId="1BBA907D" w:rsidR="00E452B8" w:rsidRPr="005710C5" w:rsidRDefault="00E452B8" w:rsidP="00E452B8">
            <w:r w:rsidRPr="005710C5">
              <w:t>$</w:t>
            </w:r>
          </w:p>
        </w:tc>
      </w:tr>
      <w:tr w:rsidR="00E452B8" w14:paraId="199E6A98" w14:textId="77777777" w:rsidTr="00011054">
        <w:trPr>
          <w:cantSplit/>
        </w:trPr>
        <w:tc>
          <w:tcPr>
            <w:tcW w:w="1977" w:type="dxa"/>
            <w:shd w:val="clear" w:color="auto" w:fill="D9D9D9" w:themeFill="background1" w:themeFillShade="D9"/>
          </w:tcPr>
          <w:p w14:paraId="13FEA451" w14:textId="5F535A42" w:rsidR="00E452B8" w:rsidRPr="005710C5" w:rsidRDefault="00E452B8" w:rsidP="00E452B8">
            <w:r w:rsidRPr="005710C5">
              <w:t>Total</w:t>
            </w:r>
            <w:r>
              <w:t xml:space="preserve"> project expenditure</w:t>
            </w:r>
          </w:p>
        </w:tc>
        <w:tc>
          <w:tcPr>
            <w:tcW w:w="3580" w:type="dxa"/>
            <w:shd w:val="clear" w:color="auto" w:fill="D9D9D9" w:themeFill="background1" w:themeFillShade="D9"/>
          </w:tcPr>
          <w:p w14:paraId="2AF282BB" w14:textId="77777777" w:rsidR="00E452B8" w:rsidRPr="005710C5" w:rsidRDefault="00E452B8" w:rsidP="00E452B8"/>
        </w:tc>
        <w:tc>
          <w:tcPr>
            <w:tcW w:w="1764" w:type="dxa"/>
            <w:shd w:val="clear" w:color="auto" w:fill="D9D9D9" w:themeFill="background1" w:themeFillShade="D9"/>
          </w:tcPr>
          <w:p w14:paraId="348E0877" w14:textId="77777777" w:rsidR="00E452B8" w:rsidRPr="005710C5" w:rsidRDefault="00E452B8" w:rsidP="00E452B8"/>
        </w:tc>
        <w:tc>
          <w:tcPr>
            <w:tcW w:w="1456" w:type="dxa"/>
            <w:shd w:val="clear" w:color="auto" w:fill="D9D9D9" w:themeFill="background1" w:themeFillShade="D9"/>
          </w:tcPr>
          <w:p w14:paraId="47E7907A" w14:textId="5DE202CD" w:rsidR="00E452B8" w:rsidRDefault="00E452B8" w:rsidP="00E452B8">
            <w:r w:rsidRPr="005710C5">
              <w:t>$</w:t>
            </w:r>
          </w:p>
        </w:tc>
      </w:tr>
    </w:tbl>
    <w:p w14:paraId="42923487" w14:textId="772307C0" w:rsidR="00391BF4" w:rsidRPr="00391BF4" w:rsidRDefault="00391BF4" w:rsidP="00391BF4">
      <w:pPr>
        <w:pStyle w:val="Heading3"/>
        <w:numPr>
          <w:ilvl w:val="0"/>
          <w:numId w:val="0"/>
        </w:numPr>
        <w:rPr>
          <w:rFonts w:ascii="Arial" w:hAnsi="Arial"/>
          <w:b w:val="0"/>
          <w:sz w:val="20"/>
        </w:rPr>
      </w:pPr>
      <w:r w:rsidRPr="00391BF4">
        <w:rPr>
          <w:rFonts w:ascii="Arial" w:hAnsi="Arial"/>
          <w:b w:val="0"/>
          <w:sz w:val="20"/>
        </w:rPr>
        <w:t>If you selected ‘other eligible expenditure’ provide details of this expenditure.</w:t>
      </w:r>
    </w:p>
    <w:p w14:paraId="186AF17F" w14:textId="641FEFE0" w:rsidR="00391BF4" w:rsidRPr="00391BF4" w:rsidRDefault="00391BF4" w:rsidP="00391BF4">
      <w:pPr>
        <w:rPr>
          <w:lang w:eastAsia="en-AU"/>
        </w:rPr>
      </w:pPr>
      <w:r w:rsidRPr="008A4BE2">
        <w:rPr>
          <w:i/>
          <w:color w:val="365F91" w:themeColor="accent1" w:themeShade="BF"/>
        </w:rPr>
        <w:t>Your response is limited to 750 characters including spaces and does not support formatting.</w:t>
      </w:r>
    </w:p>
    <w:p w14:paraId="19990E3A" w14:textId="772DB81B" w:rsidR="001670A9" w:rsidRPr="00221AAA" w:rsidRDefault="001670A9" w:rsidP="001670A9">
      <w:pPr>
        <w:pStyle w:val="Heading3"/>
      </w:pPr>
      <w:r w:rsidRPr="00221AAA">
        <w:t>Source of funding</w:t>
      </w:r>
    </w:p>
    <w:p w14:paraId="359CD281" w14:textId="36D639E5" w:rsidR="00043F1D" w:rsidRDefault="00043F1D" w:rsidP="00933C24">
      <w:pPr>
        <w:pStyle w:val="Normallongformdescription"/>
      </w:pPr>
      <w:r>
        <w:t>In this section you must provide details of how you will fund the project</w:t>
      </w:r>
      <w:r w:rsidR="00924E48">
        <w:t>.</w:t>
      </w:r>
    </w:p>
    <w:p w14:paraId="55F3DA77" w14:textId="71949AD2" w:rsidR="001670A9" w:rsidRDefault="00043F1D" w:rsidP="00933C24">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7D2ED2B6" w:rsidR="00924E48" w:rsidRDefault="00924E48" w:rsidP="00933C24">
      <w:pPr>
        <w:pStyle w:val="Normalexplanatory"/>
      </w:pPr>
      <w:r>
        <w:t>The minimum grant amount under this grant opportunity is $</w:t>
      </w:r>
      <w:r w:rsidR="00C373B5">
        <w:t>50,</w:t>
      </w:r>
      <w:r w:rsidR="00C373B5" w:rsidRPr="005710C5">
        <w:t>000</w:t>
      </w:r>
      <w:r w:rsidRPr="005710C5">
        <w:t>.</w:t>
      </w:r>
      <w:r>
        <w:t xml:space="preserve"> The maximum grant amount under this grant opportunity is $</w:t>
      </w:r>
      <w:r w:rsidR="00C373B5">
        <w:t>500,000</w:t>
      </w:r>
      <w:r>
        <w:t>.</w:t>
      </w:r>
    </w:p>
    <w:p w14:paraId="7B9C2C8B" w14:textId="2A68D053" w:rsidR="00924E48" w:rsidRPr="005710C5" w:rsidRDefault="00924E48" w:rsidP="00221AAA">
      <w:pPr>
        <w:pStyle w:val="Heading3"/>
      </w:pPr>
      <w:r w:rsidRPr="005710C5">
        <w:t>Contributions</w:t>
      </w:r>
    </w:p>
    <w:p w14:paraId="3A7AFFD3" w14:textId="0062185C" w:rsidR="00B51D67" w:rsidRPr="005710C5" w:rsidRDefault="00043F1D" w:rsidP="00405849">
      <w:r w:rsidRPr="005710C5">
        <w:t xml:space="preserve">You will need to provide the </w:t>
      </w:r>
      <w:r w:rsidR="00DC70D5" w:rsidRPr="005710C5">
        <w:t>following information for all other sources of funding</w:t>
      </w:r>
    </w:p>
    <w:p w14:paraId="68682EB9" w14:textId="2B0DA1DE" w:rsidR="00DC70D5" w:rsidRPr="005710C5" w:rsidRDefault="00DC70D5" w:rsidP="00DC70D5">
      <w:pPr>
        <w:pStyle w:val="ListBullet"/>
      </w:pPr>
      <w:r w:rsidRPr="005710C5">
        <w:t>Name of contributor</w:t>
      </w:r>
    </w:p>
    <w:p w14:paraId="23345E2D" w14:textId="1FE94E5D" w:rsidR="00DC70D5" w:rsidRPr="00C21CEF" w:rsidRDefault="00DC70D5" w:rsidP="00DC70D5">
      <w:pPr>
        <w:pStyle w:val="ListBullet"/>
      </w:pPr>
      <w:r w:rsidRPr="00C21CEF">
        <w:t>Type of contributor</w:t>
      </w:r>
    </w:p>
    <w:p w14:paraId="29344C3B" w14:textId="7DE385E1" w:rsidR="00DC70D5" w:rsidRPr="005710C5" w:rsidRDefault="00DC70D5" w:rsidP="004114AB">
      <w:pPr>
        <w:pStyle w:val="Normalexplanatory"/>
      </w:pPr>
      <w:r w:rsidRPr="005710C5">
        <w:t>Contributors are divided into the following types</w:t>
      </w:r>
    </w:p>
    <w:p w14:paraId="21456294" w14:textId="73BDD306" w:rsidR="00DC70D5" w:rsidRPr="005710C5" w:rsidRDefault="00DC70D5" w:rsidP="00DC70D5">
      <w:pPr>
        <w:pStyle w:val="ListBulletItalics"/>
        <w:numPr>
          <w:ilvl w:val="1"/>
          <w:numId w:val="22"/>
        </w:numPr>
      </w:pPr>
      <w:r w:rsidRPr="005710C5">
        <w:t>Your contribution</w:t>
      </w:r>
    </w:p>
    <w:p w14:paraId="435B31E0" w14:textId="1C953418" w:rsidR="00DC70D5" w:rsidRPr="005710C5" w:rsidRDefault="00DC70D5" w:rsidP="00DC70D5">
      <w:pPr>
        <w:pStyle w:val="ListBulletItalics"/>
        <w:numPr>
          <w:ilvl w:val="1"/>
          <w:numId w:val="22"/>
        </w:numPr>
      </w:pPr>
      <w:r w:rsidRPr="005710C5">
        <w:t>Other Commonwealth government grants</w:t>
      </w:r>
    </w:p>
    <w:p w14:paraId="5455909A" w14:textId="6ABBD805" w:rsidR="00DC70D5" w:rsidRPr="005710C5" w:rsidRDefault="00DC70D5" w:rsidP="00DC70D5">
      <w:pPr>
        <w:pStyle w:val="ListBulletItalics"/>
        <w:numPr>
          <w:ilvl w:val="1"/>
          <w:numId w:val="22"/>
        </w:numPr>
      </w:pPr>
      <w:r w:rsidRPr="005710C5">
        <w:t>Other non-Commonwealth government grants</w:t>
      </w:r>
    </w:p>
    <w:p w14:paraId="477B2822" w14:textId="77777777" w:rsidR="00DC70D5" w:rsidRPr="005710C5" w:rsidRDefault="00DC70D5" w:rsidP="00DC70D5">
      <w:pPr>
        <w:pStyle w:val="ListBulletItalics"/>
        <w:numPr>
          <w:ilvl w:val="1"/>
          <w:numId w:val="22"/>
        </w:numPr>
      </w:pPr>
      <w:r w:rsidRPr="005710C5">
        <w:t>Other non-government contribution</w:t>
      </w:r>
    </w:p>
    <w:p w14:paraId="6B7C7033" w14:textId="53AEEB97" w:rsidR="00DC70D5" w:rsidRPr="005710C5" w:rsidRDefault="00DC70D5" w:rsidP="00DC70D5">
      <w:pPr>
        <w:pStyle w:val="ListBullet"/>
      </w:pPr>
      <w:r w:rsidRPr="005710C5">
        <w:t xml:space="preserve">Value of contribution </w:t>
      </w:r>
    </w:p>
    <w:p w14:paraId="1A83F732" w14:textId="1115AD12" w:rsidR="00DC70D5" w:rsidRPr="005710C5" w:rsidRDefault="00DC70D5" w:rsidP="00DC70D5">
      <w:pPr>
        <w:pStyle w:val="ListBullet"/>
      </w:pPr>
      <w:r w:rsidRPr="005710C5">
        <w:t>Date due of contribution</w:t>
      </w:r>
    </w:p>
    <w:p w14:paraId="34112719" w14:textId="18E1A792" w:rsidR="00DC70D5" w:rsidRPr="005710C5" w:rsidRDefault="00DC70D5" w:rsidP="00DC70D5">
      <w:pPr>
        <w:pStyle w:val="ListBullet"/>
      </w:pPr>
      <w:r w:rsidRPr="005710C5">
        <w:t>D</w:t>
      </w:r>
      <w:r w:rsidR="00381530" w:rsidRPr="005710C5">
        <w:t>escription</w:t>
      </w:r>
    </w:p>
    <w:p w14:paraId="7F5A6381" w14:textId="77777777" w:rsidR="00DC70D5" w:rsidRDefault="00DC70D5" w:rsidP="004114AB">
      <w:pPr>
        <w:pStyle w:val="Normalexplanatory"/>
      </w:pPr>
      <w:r>
        <w:lastRenderedPageBreak/>
        <w:t xml:space="preserve">You may need to provide details around whether your contribution is sourced from bank loans, equity or cash flow etc. </w:t>
      </w:r>
    </w:p>
    <w:p w14:paraId="65ED996F" w14:textId="59752B3A" w:rsidR="001670A9" w:rsidRPr="005710C5" w:rsidRDefault="00043F1D" w:rsidP="001670A9">
      <w:pPr>
        <w:pStyle w:val="Heading2"/>
      </w:pPr>
      <w:r w:rsidRPr="005710C5">
        <w:t>Assessment</w:t>
      </w:r>
      <w:r w:rsidR="001670A9" w:rsidRPr="005710C5">
        <w:t xml:space="preserve"> criteria</w:t>
      </w:r>
    </w:p>
    <w:p w14:paraId="16B18183" w14:textId="6D0B49B5" w:rsidR="00A35DDE" w:rsidRPr="005710C5" w:rsidRDefault="00D659F3" w:rsidP="00A35DDE">
      <w:r w:rsidRPr="005710C5">
        <w:t xml:space="preserve">We will assess your application based on the weighting given to each criterion and against the indicators listed beneath each criterion. We will only consider funding applications that score at </w:t>
      </w:r>
      <w:r w:rsidRPr="00391BF4">
        <w:t xml:space="preserve">least </w:t>
      </w:r>
      <w:r w:rsidR="00DE5856">
        <w:t>5</w:t>
      </w:r>
      <w:r w:rsidR="005710C5" w:rsidRPr="00391BF4">
        <w:t>0</w:t>
      </w:r>
      <w:r w:rsidRPr="005710C5">
        <w:t xml:space="preserve"> per cent against each criterion as these represent best value for money. </w:t>
      </w:r>
    </w:p>
    <w:p w14:paraId="746102F7" w14:textId="77777777" w:rsidR="00006962" w:rsidRPr="005710C5" w:rsidRDefault="00A35DDE" w:rsidP="004114AB">
      <w:pPr>
        <w:pStyle w:val="Normalexplanatory"/>
      </w:pPr>
      <w:r w:rsidRPr="005710C5">
        <w:t>The amount of detail and supporting evidence you provide should be commensurate with the project size, complexity and grant amount requested. You should define, quantify and provide evidence to support your answers.</w:t>
      </w:r>
      <w:r w:rsidR="000E0FC7" w:rsidRPr="005710C5">
        <w:t xml:space="preserve"> </w:t>
      </w:r>
    </w:p>
    <w:p w14:paraId="04AFD901" w14:textId="21B93C50" w:rsidR="00D9243E" w:rsidRPr="005710C5" w:rsidRDefault="00006962" w:rsidP="00D9243E">
      <w:pPr>
        <w:pStyle w:val="Heading3"/>
      </w:pPr>
      <w:r w:rsidRPr="005710C5">
        <w:t>Assessment</w:t>
      </w:r>
      <w:r w:rsidR="00D9243E" w:rsidRPr="005710C5">
        <w:t xml:space="preserve"> criterion </w:t>
      </w:r>
      <w:r w:rsidRPr="005710C5">
        <w:t>1</w:t>
      </w:r>
      <w:r w:rsidR="00D9243E" w:rsidRPr="005710C5">
        <w:t xml:space="preserve"> (</w:t>
      </w:r>
      <w:r w:rsidR="00EF5F62">
        <w:t>40</w:t>
      </w:r>
      <w:r w:rsidR="00D9243E" w:rsidRPr="005710C5">
        <w:t xml:space="preserve"> points)</w:t>
      </w:r>
    </w:p>
    <w:p w14:paraId="2A2FEEF8" w14:textId="77777777" w:rsidR="00F83927" w:rsidRDefault="00F83927" w:rsidP="00A300DF">
      <w:pPr>
        <w:pStyle w:val="Normalexplanatory"/>
        <w:spacing w:after="120"/>
      </w:pPr>
      <w:r w:rsidRPr="005710C5">
        <w:t>Your response is limited to 5000 characters including spaces and does not support formatting.</w:t>
      </w:r>
      <w:r>
        <w:t xml:space="preserve"> </w:t>
      </w:r>
    </w:p>
    <w:p w14:paraId="3CFFB264" w14:textId="6CCA20F4" w:rsidR="00B51D67" w:rsidRDefault="00EF5F62" w:rsidP="00F83927">
      <w:pPr>
        <w:pStyle w:val="Heading4"/>
      </w:pPr>
      <w:r w:rsidRPr="00EF5F62">
        <w:t>Project alignment with the program obje</w:t>
      </w:r>
      <w:r>
        <w:t>ctives and outcomes</w:t>
      </w:r>
    </w:p>
    <w:p w14:paraId="06039E38" w14:textId="77777777" w:rsidR="00EF5F62" w:rsidRPr="00155AD6" w:rsidRDefault="00EF5F62" w:rsidP="00EF5F62">
      <w:pPr>
        <w:pStyle w:val="Normalbold0"/>
        <w:rPr>
          <w:b w:val="0"/>
        </w:rPr>
      </w:pPr>
      <w:r w:rsidRPr="00155AD6">
        <w:rPr>
          <w:b w:val="0"/>
        </w:rPr>
        <w:t xml:space="preserve">You </w:t>
      </w:r>
      <w:r>
        <w:rPr>
          <w:b w:val="0"/>
        </w:rPr>
        <w:t xml:space="preserve">must </w:t>
      </w:r>
      <w:r w:rsidRPr="00155AD6">
        <w:rPr>
          <w:b w:val="0"/>
        </w:rPr>
        <w:t>de</w:t>
      </w:r>
      <w:r>
        <w:rPr>
          <w:b w:val="0"/>
        </w:rPr>
        <w:t>scribe</w:t>
      </w:r>
      <w:r w:rsidRPr="00155AD6">
        <w:rPr>
          <w:b w:val="0"/>
        </w:rPr>
        <w:t xml:space="preserve"> </w:t>
      </w:r>
      <w:r>
        <w:rPr>
          <w:b w:val="0"/>
        </w:rPr>
        <w:t>the activity and provide information that demonstrates</w:t>
      </w:r>
      <w:r w:rsidRPr="00155AD6">
        <w:rPr>
          <w:b w:val="0"/>
        </w:rPr>
        <w:t>:</w:t>
      </w:r>
    </w:p>
    <w:p w14:paraId="7C599657" w14:textId="74F4BDE4" w:rsidR="001F1260" w:rsidRDefault="001F1260" w:rsidP="005410C2">
      <w:pPr>
        <w:pStyle w:val="ListBullet"/>
        <w:numPr>
          <w:ilvl w:val="0"/>
          <w:numId w:val="32"/>
        </w:numPr>
        <w:spacing w:before="40" w:after="80"/>
      </w:pPr>
      <w:r>
        <w:t>how your proje</w:t>
      </w:r>
      <w:r w:rsidR="00A300DF">
        <w:t xml:space="preserve">ct will mitigate the bycatch of </w:t>
      </w:r>
      <w:r>
        <w:t xml:space="preserve">threatened </w:t>
      </w:r>
      <w:r w:rsidR="00A300DF">
        <w:t>and/</w:t>
      </w:r>
      <w:r>
        <w:t>or migratory</w:t>
      </w:r>
      <w:r w:rsidR="00A300DF">
        <w:t xml:space="preserve"> EPB</w:t>
      </w:r>
      <w:r w:rsidR="00DE5856">
        <w:t>C</w:t>
      </w:r>
      <w:r w:rsidR="00A300DF">
        <w:t xml:space="preserve"> Act listed</w:t>
      </w:r>
      <w:r>
        <w:t xml:space="preserve"> species </w:t>
      </w:r>
      <w:r w:rsidR="006E2733">
        <w:t>in Australian commercial wild-catch fisheries</w:t>
      </w:r>
    </w:p>
    <w:p w14:paraId="011A413B" w14:textId="1BAEF41F" w:rsidR="001F1260" w:rsidRDefault="006E2733" w:rsidP="005410C2">
      <w:pPr>
        <w:pStyle w:val="ListBullet"/>
        <w:numPr>
          <w:ilvl w:val="0"/>
          <w:numId w:val="32"/>
        </w:numPr>
        <w:spacing w:before="40" w:after="80"/>
      </w:pPr>
      <w:r>
        <w:t>how the species of focus has an interaction with Australian commercial</w:t>
      </w:r>
      <w:r w:rsidR="00A300DF">
        <w:t xml:space="preserve"> wild-catch</w:t>
      </w:r>
      <w:r>
        <w:t xml:space="preserve"> fisheries</w:t>
      </w:r>
    </w:p>
    <w:p w14:paraId="08AE2430" w14:textId="7F6ECEB8" w:rsidR="00A300DF" w:rsidRDefault="00A300DF" w:rsidP="005410C2">
      <w:pPr>
        <w:pStyle w:val="ListBullet"/>
        <w:numPr>
          <w:ilvl w:val="0"/>
          <w:numId w:val="32"/>
        </w:numPr>
        <w:spacing w:before="40" w:after="80"/>
      </w:pPr>
      <w:proofErr w:type="gramStart"/>
      <w:r>
        <w:t>how</w:t>
      </w:r>
      <w:proofErr w:type="gramEnd"/>
      <w:r>
        <w:t xml:space="preserve"> your project meets Australian Government priorities for EPBC Act listed threatened and migratory species (including recovery plan actions, prioritisation under the Threatened Species Strategy Action Plan).</w:t>
      </w:r>
      <w:bookmarkStart w:id="1" w:name="_Toc110414706"/>
      <w:bookmarkEnd w:id="1"/>
    </w:p>
    <w:p w14:paraId="4DD44562" w14:textId="25EE8A75"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EF5F62">
        <w:t>30</w:t>
      </w:r>
      <w:r w:rsidR="00D9243E" w:rsidRPr="00E46E90">
        <w:t xml:space="preserve"> points)</w:t>
      </w:r>
    </w:p>
    <w:p w14:paraId="67D3FBDC" w14:textId="77777777" w:rsidR="00F83927" w:rsidRDefault="00F83927" w:rsidP="00A300DF">
      <w:pPr>
        <w:pStyle w:val="Normalexplanatory"/>
        <w:spacing w:after="120"/>
      </w:pPr>
      <w:r>
        <w:t xml:space="preserve">Your response is limited to 5000 characters including spaces and does not support formatting. </w:t>
      </w:r>
    </w:p>
    <w:p w14:paraId="21CD5FF5" w14:textId="02BD0993" w:rsidR="00D9243E" w:rsidRDefault="00EF5F62" w:rsidP="00F83927">
      <w:pPr>
        <w:pStyle w:val="Heading4"/>
      </w:pPr>
      <w:r w:rsidRPr="00EF5F62">
        <w:t>Capacity, capability and resources to deliver the</w:t>
      </w:r>
      <w:r>
        <w:t xml:space="preserve"> project</w:t>
      </w:r>
    </w:p>
    <w:p w14:paraId="6B00F030" w14:textId="3812F338" w:rsidR="00EF5F62" w:rsidRDefault="00EF5F62" w:rsidP="00EF5F62">
      <w:pPr>
        <w:pStyle w:val="NormalStyle4subbulletpoint"/>
        <w:rPr>
          <w:rFonts w:ascii="Arial" w:hAnsi="Arial" w:cs="Arial"/>
          <w:sz w:val="20"/>
        </w:rPr>
      </w:pPr>
      <w:r w:rsidRPr="00AF36B2">
        <w:rPr>
          <w:rFonts w:ascii="Arial" w:hAnsi="Arial" w:cs="Arial"/>
          <w:sz w:val="20"/>
        </w:rPr>
        <w:t xml:space="preserve">You </w:t>
      </w:r>
      <w:r>
        <w:rPr>
          <w:rFonts w:ascii="Arial" w:hAnsi="Arial" w:cs="Arial"/>
          <w:sz w:val="20"/>
        </w:rPr>
        <w:t xml:space="preserve">must </w:t>
      </w:r>
      <w:r w:rsidR="001F1260">
        <w:rPr>
          <w:rFonts w:ascii="Arial" w:hAnsi="Arial" w:cs="Arial"/>
          <w:sz w:val="20"/>
        </w:rPr>
        <w:t>demonstrate this by describing:</w:t>
      </w:r>
    </w:p>
    <w:p w14:paraId="2CE09211" w14:textId="3DF53F62" w:rsidR="001F1260" w:rsidRDefault="001F1260" w:rsidP="005410C2">
      <w:pPr>
        <w:pStyle w:val="ListBullet"/>
        <w:numPr>
          <w:ilvl w:val="0"/>
          <w:numId w:val="52"/>
        </w:numPr>
        <w:spacing w:before="40" w:after="80"/>
      </w:pPr>
      <w:r>
        <w:t xml:space="preserve">your track record </w:t>
      </w:r>
      <w:r w:rsidR="00F52F44">
        <w:t xml:space="preserve">of </w:t>
      </w:r>
      <w:r>
        <w:t>successfully manag</w:t>
      </w:r>
      <w:r w:rsidR="00F52F44">
        <w:t>ing</w:t>
      </w:r>
      <w:r>
        <w:t xml:space="preserve"> similar projects </w:t>
      </w:r>
    </w:p>
    <w:p w14:paraId="3E506A52" w14:textId="77777777" w:rsidR="001F1260" w:rsidRDefault="001F1260" w:rsidP="005410C2">
      <w:pPr>
        <w:pStyle w:val="ListBullet"/>
        <w:numPr>
          <w:ilvl w:val="0"/>
          <w:numId w:val="52"/>
        </w:numPr>
        <w:spacing w:before="40" w:after="80"/>
      </w:pPr>
      <w:r>
        <w:t>your access to personnel with the right skills and experience in delivering your project activities</w:t>
      </w:r>
    </w:p>
    <w:p w14:paraId="2E0BA4F5" w14:textId="77777777" w:rsidR="001F1260" w:rsidRDefault="001F1260" w:rsidP="005410C2">
      <w:pPr>
        <w:pStyle w:val="ListBullet"/>
        <w:numPr>
          <w:ilvl w:val="0"/>
          <w:numId w:val="52"/>
        </w:numPr>
        <w:spacing w:before="40" w:after="80"/>
      </w:pPr>
      <w:r>
        <w:t xml:space="preserve">how you will manage the project including methodology, budget, risk management and governance arrangements (a project plan must be submitted with your application) </w:t>
      </w:r>
    </w:p>
    <w:p w14:paraId="0FC40454" w14:textId="77777777" w:rsidR="001F1260" w:rsidRPr="00F35887" w:rsidRDefault="001F1260" w:rsidP="005410C2">
      <w:pPr>
        <w:pStyle w:val="ListBullet"/>
        <w:numPr>
          <w:ilvl w:val="0"/>
          <w:numId w:val="52"/>
        </w:numPr>
        <w:spacing w:before="40" w:after="80"/>
      </w:pPr>
      <w:r>
        <w:t>how you will monitor and measure the success of your project</w:t>
      </w:r>
    </w:p>
    <w:p w14:paraId="5A271B79" w14:textId="2CDD45F1"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EF5F62">
        <w:t>30</w:t>
      </w:r>
      <w:r w:rsidR="00D9243E" w:rsidRPr="00E46E90">
        <w:t xml:space="preserve"> points)</w:t>
      </w:r>
    </w:p>
    <w:p w14:paraId="18DB43E5" w14:textId="77777777" w:rsidR="00F83927" w:rsidRDefault="00F83927" w:rsidP="00A300DF">
      <w:pPr>
        <w:pStyle w:val="Normalexplanatory"/>
        <w:spacing w:after="120"/>
      </w:pPr>
      <w:r>
        <w:t xml:space="preserve">Your response is limited to 5000 characters including spaces and does not support formatting. </w:t>
      </w:r>
    </w:p>
    <w:p w14:paraId="5B8BA24E" w14:textId="1D42CFA9" w:rsidR="00D9243E" w:rsidRDefault="00EF5F62" w:rsidP="00F83927">
      <w:pPr>
        <w:pStyle w:val="Heading4"/>
      </w:pPr>
      <w:r>
        <w:t>Collaboration and public benefits</w:t>
      </w:r>
    </w:p>
    <w:p w14:paraId="350B448C" w14:textId="77777777" w:rsidR="000835F1" w:rsidRDefault="000835F1" w:rsidP="000835F1">
      <w:pPr>
        <w:pStyle w:val="NormalStyle4subbulletpoint"/>
        <w:rPr>
          <w:rFonts w:ascii="Arial" w:hAnsi="Arial" w:cs="Arial"/>
          <w:sz w:val="20"/>
        </w:rPr>
      </w:pPr>
      <w:r w:rsidRPr="00AF36B2">
        <w:rPr>
          <w:rFonts w:ascii="Arial" w:hAnsi="Arial" w:cs="Arial"/>
          <w:sz w:val="20"/>
        </w:rPr>
        <w:t xml:space="preserve">You </w:t>
      </w:r>
      <w:r>
        <w:rPr>
          <w:rFonts w:ascii="Arial" w:hAnsi="Arial" w:cs="Arial"/>
          <w:sz w:val="20"/>
        </w:rPr>
        <w:t>must demonstrate this by describing:</w:t>
      </w:r>
    </w:p>
    <w:p w14:paraId="0AFA8A84" w14:textId="4DED8416" w:rsidR="006E2733" w:rsidRPr="00FF167B" w:rsidRDefault="006E2733" w:rsidP="006E2733">
      <w:pPr>
        <w:pStyle w:val="ListBullet"/>
        <w:numPr>
          <w:ilvl w:val="0"/>
          <w:numId w:val="33"/>
        </w:numPr>
        <w:spacing w:before="40" w:after="80"/>
      </w:pPr>
      <w:r>
        <w:t xml:space="preserve">the level of support of the commercial fishing industry in designing and </w:t>
      </w:r>
      <w:r w:rsidRPr="00FF167B">
        <w:t>deliver</w:t>
      </w:r>
      <w:r>
        <w:t>ing</w:t>
      </w:r>
      <w:r w:rsidRPr="00FF167B">
        <w:t xml:space="preserve"> this project and how </w:t>
      </w:r>
      <w:r>
        <w:t>this collaboration</w:t>
      </w:r>
      <w:r w:rsidRPr="00FF167B">
        <w:t xml:space="preserve"> will enhance the outcomes of the project</w:t>
      </w:r>
      <w:r w:rsidR="00DE5856">
        <w:t xml:space="preserve"> (letters of support from the commercial fishing industry may be submitted with your application)</w:t>
      </w:r>
    </w:p>
    <w:p w14:paraId="48A0B170" w14:textId="77777777" w:rsidR="006E2733" w:rsidRPr="00FF167B" w:rsidRDefault="006E2733" w:rsidP="006E2733">
      <w:pPr>
        <w:pStyle w:val="ListBullet"/>
        <w:numPr>
          <w:ilvl w:val="0"/>
          <w:numId w:val="33"/>
        </w:numPr>
        <w:spacing w:before="40" w:after="80"/>
      </w:pPr>
      <w:r>
        <w:t>your strategy to maintain project outcomes beyond the term of grant funding</w:t>
      </w:r>
    </w:p>
    <w:p w14:paraId="57C3DF9A" w14:textId="77777777" w:rsidR="006E2733" w:rsidRPr="00FF167B" w:rsidRDefault="006E2733" w:rsidP="006E2733">
      <w:pPr>
        <w:pStyle w:val="ListBullet"/>
        <w:numPr>
          <w:ilvl w:val="0"/>
          <w:numId w:val="33"/>
        </w:numPr>
        <w:spacing w:before="40" w:after="80"/>
      </w:pPr>
      <w:proofErr w:type="gramStart"/>
      <w:r>
        <w:lastRenderedPageBreak/>
        <w:t>the</w:t>
      </w:r>
      <w:proofErr w:type="gramEnd"/>
      <w:r>
        <w:t xml:space="preserve"> extent to which your project involves and benefits local communities including Traditional Owners.</w:t>
      </w:r>
    </w:p>
    <w:p w14:paraId="4DA9F81E" w14:textId="53013D12" w:rsidR="00B51D67" w:rsidRPr="004F02C1" w:rsidRDefault="00C80BB2" w:rsidP="00B02743">
      <w:pPr>
        <w:pStyle w:val="Heading2"/>
      </w:pPr>
      <w:r w:rsidRPr="004F02C1">
        <w:t>Project partners</w:t>
      </w:r>
    </w:p>
    <w:p w14:paraId="0CA07C21" w14:textId="783796CF" w:rsidR="00B51D67" w:rsidRDefault="000611B6" w:rsidP="00405849">
      <w:r>
        <w:t>You must provide detail</w:t>
      </w:r>
      <w:r w:rsidR="00C80BB2">
        <w:t>s about your project partners.</w:t>
      </w:r>
      <w:r>
        <w:t xml:space="preserve"> </w:t>
      </w:r>
    </w:p>
    <w:p w14:paraId="6D5E2ED0" w14:textId="415777F7" w:rsidR="000611B6" w:rsidRDefault="00C80BB2" w:rsidP="004114AB">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5F7EA6A9" w:rsidR="000611B6" w:rsidRPr="003219B1" w:rsidRDefault="000611B6" w:rsidP="000611B6">
      <w:pPr>
        <w:pStyle w:val="ListBullet"/>
      </w:pPr>
      <w:r w:rsidRPr="003219B1">
        <w:t>Project partner letter of support attached</w:t>
      </w:r>
      <w:r w:rsidR="00DB5C6D">
        <w:rPr>
          <w:color w:val="FF0000"/>
        </w:rPr>
        <w:t>*</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4114AB">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lastRenderedPageBreak/>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4114AB">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4114AB">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4114AB">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18E12C38"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1F1260">
        <w:rPr>
          <w:lang w:eastAsia="en-AU"/>
        </w:rPr>
        <w:t>.</w:t>
      </w:r>
    </w:p>
    <w:p w14:paraId="58CB28E4" w14:textId="77777777" w:rsidR="004D0ED1" w:rsidRDefault="004D0ED1" w:rsidP="004114AB">
      <w:pPr>
        <w:pStyle w:val="Normalexplanatory"/>
      </w:pPr>
      <w:r>
        <w:t xml:space="preserve">The total of all attachments cannot exceed 20 MB. </w:t>
      </w:r>
    </w:p>
    <w:p w14:paraId="04ECA399" w14:textId="5B6ADFB8" w:rsidR="004D0ED1" w:rsidRDefault="004D0ED1" w:rsidP="004114AB">
      <w:pPr>
        <w:pStyle w:val="Normalexplanatory"/>
      </w:pPr>
      <w:r>
        <w:t>Individual files must be smaller than 2.0mb, and be one of the following types</w:t>
      </w:r>
      <w:r w:rsidR="008536E5">
        <w:t>: doc</w:t>
      </w:r>
      <w:r>
        <w:t xml:space="preserve">, </w:t>
      </w:r>
      <w:proofErr w:type="spellStart"/>
      <w:r>
        <w:t>docx</w:t>
      </w:r>
      <w:proofErr w:type="spellEnd"/>
      <w:r>
        <w:t xml:space="preserve">, rtf, pdf, </w:t>
      </w:r>
      <w:proofErr w:type="spellStart"/>
      <w:r>
        <w:t>xls</w:t>
      </w:r>
      <w:proofErr w:type="spellEnd"/>
      <w:r>
        <w:t xml:space="preserve">, </w:t>
      </w:r>
      <w:proofErr w:type="spellStart"/>
      <w:r>
        <w:t>xlsx</w:t>
      </w:r>
      <w:proofErr w:type="spellEnd"/>
      <w:r>
        <w:t xml:space="preserve">, csv, jpg, jpeg, </w:t>
      </w:r>
      <w:proofErr w:type="spellStart"/>
      <w:r>
        <w:t>png</w:t>
      </w:r>
      <w:proofErr w:type="spellEnd"/>
      <w:r>
        <w:t>, gif.</w:t>
      </w:r>
    </w:p>
    <w:p w14:paraId="054CE639" w14:textId="77777777" w:rsidR="004D0ED1" w:rsidRDefault="004D0ED1" w:rsidP="004114AB">
      <w:pPr>
        <w:pStyle w:val="Normalexplanatory"/>
      </w:pPr>
      <w:r>
        <w:t xml:space="preserve">Filenames should only include letters or numbers and should be fewer than 40 characters. </w:t>
      </w:r>
    </w:p>
    <w:p w14:paraId="39FF9B57" w14:textId="30AA0212" w:rsidR="008D4613" w:rsidRDefault="001F1260" w:rsidP="00E949CD">
      <w:pPr>
        <w:pStyle w:val="ListBullet"/>
      </w:pPr>
      <w:r>
        <w:t>Project plan</w:t>
      </w:r>
      <w:r w:rsidR="00DB5C6D">
        <w:t xml:space="preserve"> to support Assessment criterion 2</w:t>
      </w:r>
      <w:r w:rsidR="00DB5C6D" w:rsidRPr="00DB5C6D">
        <w:rPr>
          <w:color w:val="FF0000"/>
        </w:rPr>
        <w:t>*</w:t>
      </w:r>
    </w:p>
    <w:p w14:paraId="0EA1BCD7" w14:textId="7307CB56" w:rsidR="00DB5C6D" w:rsidRDefault="003D7D65" w:rsidP="00DB5C6D">
      <w:pPr>
        <w:pStyle w:val="ListBullet"/>
        <w:numPr>
          <w:ilvl w:val="0"/>
          <w:numId w:val="0"/>
        </w:numPr>
        <w:ind w:left="360"/>
        <w:rPr>
          <w:color w:val="FF0000"/>
        </w:rPr>
      </w:pPr>
      <w:r w:rsidRPr="003D7D65">
        <w:rPr>
          <w:i/>
          <w:color w:val="264F90"/>
        </w:rPr>
        <w:t xml:space="preserve">A project plan is a mandatory attachment to support your response to </w:t>
      </w:r>
      <w:r w:rsidR="00DB5C6D">
        <w:rPr>
          <w:i/>
          <w:color w:val="264F90"/>
        </w:rPr>
        <w:t>a</w:t>
      </w:r>
      <w:r w:rsidRPr="003D7D65">
        <w:rPr>
          <w:i/>
          <w:color w:val="264F90"/>
        </w:rPr>
        <w:t xml:space="preserve">ssessment </w:t>
      </w:r>
      <w:r w:rsidR="00DB5C6D">
        <w:rPr>
          <w:i/>
          <w:color w:val="264F90"/>
        </w:rPr>
        <w:t>c</w:t>
      </w:r>
      <w:r w:rsidRPr="003D7D65">
        <w:rPr>
          <w:i/>
          <w:color w:val="264F90"/>
        </w:rPr>
        <w:t>riterion 2.</w:t>
      </w:r>
      <w:r>
        <w:rPr>
          <w:i/>
          <w:color w:val="264F90"/>
        </w:rPr>
        <w:t xml:space="preserve"> </w:t>
      </w:r>
      <w:r w:rsidR="00501298">
        <w:rPr>
          <w:i/>
          <w:color w:val="264F90"/>
        </w:rPr>
        <w:t>Refer to section 7.1</w:t>
      </w:r>
      <w:r w:rsidR="00DB5C6D" w:rsidRPr="0044750D">
        <w:rPr>
          <w:i/>
          <w:color w:val="264F90"/>
        </w:rPr>
        <w:t xml:space="preserve"> of the guidelines</w:t>
      </w:r>
      <w:r w:rsidR="00DB5C6D">
        <w:rPr>
          <w:i/>
          <w:color w:val="264F90"/>
        </w:rPr>
        <w:t xml:space="preserve"> for guidance </w:t>
      </w:r>
      <w:r w:rsidR="00DB5C6D" w:rsidRPr="0044750D">
        <w:rPr>
          <w:color w:val="FF0000"/>
        </w:rPr>
        <w:t>*</w:t>
      </w:r>
    </w:p>
    <w:p w14:paraId="2BF12466" w14:textId="77777777" w:rsidR="00DE5856" w:rsidRDefault="00DE5856" w:rsidP="00DB5C6D">
      <w:pPr>
        <w:pStyle w:val="ListBullet"/>
        <w:numPr>
          <w:ilvl w:val="0"/>
          <w:numId w:val="0"/>
        </w:numPr>
        <w:ind w:left="360"/>
        <w:rPr>
          <w:color w:val="FF0000"/>
        </w:rPr>
      </w:pPr>
    </w:p>
    <w:p w14:paraId="05F1BD5B" w14:textId="659EACB3" w:rsidR="003D7D65" w:rsidRDefault="003D7D65" w:rsidP="003D7D65">
      <w:pPr>
        <w:pStyle w:val="ListBullet"/>
      </w:pPr>
      <w:r>
        <w:t>A</w:t>
      </w:r>
      <w:r w:rsidRPr="003D7D65">
        <w:t xml:space="preserve"> letter of support from each of the project partners (if applicable)</w:t>
      </w:r>
    </w:p>
    <w:p w14:paraId="7B9608E8" w14:textId="6C6E63E3" w:rsidR="00E949CD" w:rsidRDefault="00E5675E" w:rsidP="004114AB">
      <w:pPr>
        <w:pStyle w:val="Normalexplanatory"/>
      </w:pPr>
      <w:r>
        <w:t>For joint applications only as outlined in section 7.3 of the grant opportunity guidelines.</w:t>
      </w:r>
    </w:p>
    <w:p w14:paraId="45E0A8BD" w14:textId="6BA5E52B" w:rsidR="00E949CD" w:rsidRDefault="00E5675E" w:rsidP="00E949CD">
      <w:pPr>
        <w:pStyle w:val="ListBullet"/>
      </w:pPr>
      <w:r w:rsidRPr="00E5675E">
        <w:t xml:space="preserve">Evidence of </w:t>
      </w:r>
      <w:r w:rsidR="00B26CCF">
        <w:t xml:space="preserve">entity type </w:t>
      </w:r>
      <w:r>
        <w:t>(</w:t>
      </w:r>
      <w:r w:rsidRPr="00E5675E">
        <w:t>if applicable)</w:t>
      </w:r>
    </w:p>
    <w:p w14:paraId="158652C2" w14:textId="26F865A5" w:rsidR="00B26CCF" w:rsidRPr="00B26CCF" w:rsidRDefault="00491D52" w:rsidP="00BB3CA4">
      <w:pPr>
        <w:pStyle w:val="Normalexplanatory"/>
        <w:spacing w:after="120"/>
      </w:pPr>
      <w:r>
        <w:t>If</w:t>
      </w:r>
      <w:r w:rsidR="00B26CCF" w:rsidRPr="00B26CCF">
        <w:t xml:space="preserve"> your entity type is an incorporated association or not for profit organisation and you do not have an active state or territory incorporated association registration or ACNC registration, provide the Constitutional documents and/or Articles of Association that demonstrate the character of the organisation</w:t>
      </w:r>
    </w:p>
    <w:p w14:paraId="3F71202B" w14:textId="427C51CF" w:rsidR="00E5675E" w:rsidRDefault="00491D52" w:rsidP="00BB3CA4">
      <w:pPr>
        <w:pStyle w:val="ListBullet"/>
        <w:numPr>
          <w:ilvl w:val="0"/>
          <w:numId w:val="0"/>
        </w:numPr>
        <w:spacing w:before="0" w:after="280"/>
        <w:rPr>
          <w:i/>
          <w:color w:val="264F90"/>
        </w:rPr>
      </w:pPr>
      <w:r>
        <w:rPr>
          <w:i/>
          <w:color w:val="264F90"/>
        </w:rPr>
        <w:t>If</w:t>
      </w:r>
      <w:r w:rsidR="00B26CCF" w:rsidRPr="00B26CCF">
        <w:rPr>
          <w:i/>
          <w:color w:val="264F90"/>
        </w:rPr>
        <w:t xml:space="preserve"> your entity type is a partnership, provide a copy of your partnership agreement.</w:t>
      </w:r>
    </w:p>
    <w:p w14:paraId="018FACBC" w14:textId="127457D0" w:rsidR="00E5675E" w:rsidRDefault="00E5675E" w:rsidP="00E5675E">
      <w:pPr>
        <w:pStyle w:val="ListBullet"/>
      </w:pPr>
      <w:r>
        <w:t>Trust deed (</w:t>
      </w:r>
      <w:r w:rsidRPr="00E5675E">
        <w:t>if applicable)</w:t>
      </w:r>
    </w:p>
    <w:p w14:paraId="17A5535A" w14:textId="73C096C8" w:rsidR="00BB3CA4" w:rsidRDefault="00BB3CA4" w:rsidP="00BB3CA4">
      <w:pPr>
        <w:pStyle w:val="Normalexplanatory"/>
      </w:pPr>
      <w:r>
        <w:t>Trust deed.</w:t>
      </w:r>
    </w:p>
    <w:p w14:paraId="3D2E804E" w14:textId="2EEFEDD4" w:rsidR="00501298" w:rsidRDefault="00501298" w:rsidP="00501298">
      <w:pPr>
        <w:pStyle w:val="ListBullet"/>
      </w:pPr>
      <w:r>
        <w:t xml:space="preserve">Letters of support </w:t>
      </w:r>
      <w:r w:rsidR="00417275">
        <w:t xml:space="preserve">from industry </w:t>
      </w:r>
      <w:r>
        <w:t>(if applicable)</w:t>
      </w:r>
    </w:p>
    <w:p w14:paraId="14083BC4" w14:textId="78A03D2E" w:rsidR="00501298" w:rsidRPr="00501298" w:rsidRDefault="00501298" w:rsidP="00501298">
      <w:pPr>
        <w:pStyle w:val="ListBullet"/>
        <w:numPr>
          <w:ilvl w:val="0"/>
          <w:numId w:val="0"/>
        </w:numPr>
        <w:spacing w:before="40" w:after="120"/>
        <w:rPr>
          <w:i/>
          <w:color w:val="264F90"/>
        </w:rPr>
      </w:pPr>
      <w:r w:rsidRPr="00501298">
        <w:rPr>
          <w:i/>
          <w:color w:val="264F90"/>
        </w:rPr>
        <w:lastRenderedPageBreak/>
        <w:t>You may attach letters of support from the commercial fishing industry</w:t>
      </w:r>
      <w:r>
        <w:rPr>
          <w:i/>
          <w:color w:val="264F90"/>
        </w:rPr>
        <w:t xml:space="preserve"> to support your claims </w:t>
      </w:r>
      <w:r w:rsidRPr="00501298">
        <w:rPr>
          <w:i/>
          <w:color w:val="264F90"/>
        </w:rPr>
        <w:t>against assessment criterion 3.</w:t>
      </w:r>
    </w:p>
    <w:p w14:paraId="1482EEB0" w14:textId="677F2701" w:rsidR="00501298" w:rsidRDefault="00501298" w:rsidP="00BB3CA4">
      <w:pPr>
        <w:pStyle w:val="Normalexplanatory"/>
      </w:pPr>
      <w:r>
        <w:t xml:space="preserve"> </w:t>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4114AB">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BE27CE" w:rsidP="00B33130">
      <w:pPr>
        <w:pStyle w:val="ListBullet"/>
      </w:pPr>
      <w:hyperlink r:id="rId25" w:history="1">
        <w:r w:rsidR="00B33130" w:rsidRPr="00E46E90">
          <w:rPr>
            <w:rStyle w:val="Hyperlink"/>
          </w:rPr>
          <w:t>Australian Government Public Data Policy Statement</w:t>
        </w:r>
      </w:hyperlink>
    </w:p>
    <w:p w14:paraId="1C4B36D1" w14:textId="2C2FCB6F" w:rsidR="00B33130" w:rsidRPr="00E46E90" w:rsidRDefault="00BE27CE" w:rsidP="00B33130">
      <w:pPr>
        <w:pStyle w:val="ListBullet"/>
      </w:pP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proofErr w:type="gramStart"/>
      <w:r>
        <w:t>applicable</w:t>
      </w:r>
      <w:proofErr w:type="gramEnd"/>
      <w:r>
        <w:t xml:space="preserv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33EFE609" w:rsidR="00B33130" w:rsidRDefault="00B33130" w:rsidP="00EE5B43">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8536E5">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4C37" w16cex:dateUtc="2022-09-01T05:20:00Z"/>
  <w16cex:commentExtensible w16cex:durableId="26BB4C66" w16cex:dateUtc="2022-09-01T05:21:00Z"/>
  <w16cex:commentExtensible w16cex:durableId="26BB4CA0" w16cex:dateUtc="2022-09-01T05:22:00Z"/>
  <w16cex:commentExtensible w16cex:durableId="26BB4CA9" w16cex:dateUtc="2022-09-01T05:22:00Z"/>
  <w16cex:commentExtensible w16cex:durableId="26BB4D14" w16cex:dateUtc="2022-09-01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44550" w16cid:durableId="26BB4B4A"/>
  <w16cid:commentId w16cid:paraId="11C82D27" w16cid:durableId="26BB4C37"/>
  <w16cid:commentId w16cid:paraId="3830887E" w16cid:durableId="26BB4B4B"/>
  <w16cid:commentId w16cid:paraId="00E2CFB0" w16cid:durableId="26BB4C66"/>
  <w16cid:commentId w16cid:paraId="7C5072F6" w16cid:durableId="26BB4B4C"/>
  <w16cid:commentId w16cid:paraId="25A17519" w16cid:durableId="26BB4CA0"/>
  <w16cid:commentId w16cid:paraId="6F9CF389" w16cid:durableId="26BB4CA9"/>
  <w16cid:commentId w16cid:paraId="1BF45179" w16cid:durableId="26BB4D14"/>
  <w16cid:commentId w16cid:paraId="0C976313" w16cid:durableId="26BB4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BEEA8" w14:textId="77777777" w:rsidR="00506E2F" w:rsidRDefault="00506E2F" w:rsidP="00D511C1">
      <w:pPr>
        <w:spacing w:after="0" w:line="240" w:lineRule="auto"/>
      </w:pPr>
      <w:r>
        <w:separator/>
      </w:r>
    </w:p>
  </w:endnote>
  <w:endnote w:type="continuationSeparator" w:id="0">
    <w:p w14:paraId="5DF515C3" w14:textId="77777777" w:rsidR="00506E2F" w:rsidRDefault="00506E2F" w:rsidP="00D511C1">
      <w:pPr>
        <w:spacing w:after="0" w:line="240" w:lineRule="auto"/>
      </w:pPr>
      <w:r>
        <w:continuationSeparator/>
      </w:r>
    </w:p>
  </w:endnote>
  <w:endnote w:type="continuationNotice" w:id="1">
    <w:p w14:paraId="1920EADA" w14:textId="77777777" w:rsidR="00506E2F" w:rsidRDefault="00506E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F87404C" w:rsidR="00506E2F" w:rsidRPr="00865BEB" w:rsidRDefault="00BE27C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06E2F" w:rsidRPr="0097356C">
          <w:t>Threatened and Migratory Species Fisheries Bycatch Mitigation Program</w:t>
        </w:r>
      </w:sdtContent>
    </w:sdt>
    <w:r w:rsidR="00506E2F">
      <w:tab/>
    </w:r>
    <w:r w:rsidR="008C51CB">
      <w:t>Novem</w:t>
    </w:r>
    <w:r w:rsidR="007B6B66">
      <w:t>ber</w:t>
    </w:r>
    <w:r w:rsidR="00506E2F">
      <w:t xml:space="preserve"> 2022</w:t>
    </w:r>
    <w:r w:rsidR="00506E2F">
      <w:ptab w:relativeTo="margin" w:alignment="right" w:leader="none"/>
    </w:r>
    <w:r w:rsidR="00506E2F" w:rsidRPr="00D511C1">
      <w:fldChar w:fldCharType="begin"/>
    </w:r>
    <w:r w:rsidR="00506E2F" w:rsidRPr="00D511C1">
      <w:instrText xml:space="preserve"> PAGE </w:instrText>
    </w:r>
    <w:r w:rsidR="00506E2F" w:rsidRPr="00D511C1">
      <w:fldChar w:fldCharType="separate"/>
    </w:r>
    <w:r>
      <w:rPr>
        <w:noProof/>
      </w:rPr>
      <w:t>19</w:t>
    </w:r>
    <w:r w:rsidR="00506E2F" w:rsidRPr="00D511C1">
      <w:fldChar w:fldCharType="end"/>
    </w:r>
    <w:r w:rsidR="00506E2F">
      <w:t xml:space="preserve"> of </w:t>
    </w:r>
    <w:r w:rsidR="00506E2F">
      <w:rPr>
        <w:noProof/>
      </w:rPr>
      <w:fldChar w:fldCharType="begin"/>
    </w:r>
    <w:r w:rsidR="00506E2F">
      <w:rPr>
        <w:noProof/>
      </w:rPr>
      <w:instrText xml:space="preserve"> NUMPAGES  \* Arabic  \* MERGEFORMAT </w:instrText>
    </w:r>
    <w:r w:rsidR="00506E2F">
      <w:rPr>
        <w:noProof/>
      </w:rPr>
      <w:fldChar w:fldCharType="separate"/>
    </w:r>
    <w:r>
      <w:rPr>
        <w:noProof/>
      </w:rPr>
      <w:t>19</w:t>
    </w:r>
    <w:r w:rsidR="00506E2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7DD05A4D" w:rsidR="00506E2F" w:rsidRPr="00865BEB" w:rsidRDefault="00BE27CE" w:rsidP="004A4C7B">
    <w:pPr>
      <w:pStyle w:val="Footer"/>
      <w:tabs>
        <w:tab w:val="clear" w:pos="4513"/>
        <w:tab w:val="clear" w:pos="9026"/>
        <w:tab w:val="center" w:pos="6237"/>
        <w:tab w:val="right" w:pos="8789"/>
      </w:tabs>
    </w:pPr>
    <w:sdt>
      <w:sdtPr>
        <w:alias w:val="Title"/>
        <w:tag w:val=""/>
        <w:id w:val="2138219523"/>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06E2F">
          <w:t xml:space="preserve">Threatened and Migratory Species Fisheries Bycatch Mitigation </w:t>
        </w:r>
        <w:proofErr w:type="gramStart"/>
        <w:r w:rsidR="00506E2F">
          <w:t>Program</w:t>
        </w:r>
        <w:proofErr w:type="gramEnd"/>
      </w:sdtContent>
    </w:sdt>
    <w:r w:rsidR="00506E2F">
      <w:ptab w:relativeTo="margin" w:alignment="center" w:leader="none"/>
    </w:r>
    <w:r w:rsidR="00506E2F">
      <w:t>[Month][Year]</w:t>
    </w:r>
    <w:r w:rsidR="00506E2F">
      <w:ptab w:relativeTo="margin" w:alignment="right" w:leader="none"/>
    </w:r>
    <w:r w:rsidR="00506E2F" w:rsidRPr="00D511C1">
      <w:fldChar w:fldCharType="begin"/>
    </w:r>
    <w:r w:rsidR="00506E2F" w:rsidRPr="00D511C1">
      <w:instrText xml:space="preserve"> PAGE </w:instrText>
    </w:r>
    <w:r w:rsidR="00506E2F" w:rsidRPr="00D511C1">
      <w:fldChar w:fldCharType="separate"/>
    </w:r>
    <w:r w:rsidR="00506E2F">
      <w:rPr>
        <w:noProof/>
      </w:rPr>
      <w:t>32</w:t>
    </w:r>
    <w:r w:rsidR="00506E2F" w:rsidRPr="00D511C1">
      <w:fldChar w:fldCharType="end"/>
    </w:r>
    <w:r w:rsidR="00506E2F">
      <w:t xml:space="preserve"> of </w:t>
    </w:r>
    <w:r w:rsidR="00506E2F">
      <w:rPr>
        <w:noProof/>
      </w:rPr>
      <w:fldChar w:fldCharType="begin"/>
    </w:r>
    <w:r w:rsidR="00506E2F">
      <w:rPr>
        <w:noProof/>
      </w:rPr>
      <w:instrText xml:space="preserve"> NUMPAGES  \* Arabic  \* MERGEFORMAT </w:instrText>
    </w:r>
    <w:r w:rsidR="00506E2F">
      <w:rPr>
        <w:noProof/>
      </w:rPr>
      <w:fldChar w:fldCharType="separate"/>
    </w:r>
    <w:r>
      <w:rPr>
        <w:noProof/>
      </w:rPr>
      <w:t>19</w:t>
    </w:r>
    <w:r w:rsidR="00506E2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13770" w14:textId="77777777" w:rsidR="00506E2F" w:rsidRDefault="00506E2F" w:rsidP="00D511C1">
      <w:pPr>
        <w:spacing w:after="0" w:line="240" w:lineRule="auto"/>
      </w:pPr>
      <w:r>
        <w:separator/>
      </w:r>
    </w:p>
  </w:footnote>
  <w:footnote w:type="continuationSeparator" w:id="0">
    <w:p w14:paraId="371D6BC2" w14:textId="77777777" w:rsidR="00506E2F" w:rsidRDefault="00506E2F" w:rsidP="00D511C1">
      <w:pPr>
        <w:spacing w:after="0" w:line="240" w:lineRule="auto"/>
      </w:pPr>
      <w:r>
        <w:continuationSeparator/>
      </w:r>
    </w:p>
  </w:footnote>
  <w:footnote w:type="continuationNotice" w:id="1">
    <w:p w14:paraId="03D2E6DB" w14:textId="77777777" w:rsidR="00506E2F" w:rsidRDefault="00506E2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B97963C" w:rsidR="00506E2F" w:rsidRPr="00D511C1" w:rsidRDefault="00506E2F" w:rsidP="00D511C1">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2FC2" w14:textId="7BC3A4BA" w:rsidR="00506E2F" w:rsidRPr="003727D2" w:rsidRDefault="00952813" w:rsidP="0011453C">
    <w:pPr>
      <w:pStyle w:val="NoSpacing"/>
      <w:rPr>
        <w:color w:val="1F497D"/>
      </w:rPr>
    </w:pPr>
    <w:sdt>
      <w:sdtPr>
        <w:id w:val="1745301076"/>
        <w:docPartObj>
          <w:docPartGallery w:val="Watermarks"/>
          <w:docPartUnique/>
        </w:docPartObj>
      </w:sdtPr>
      <w:sdtContent>
        <w:r>
          <w:rPr>
            <w:noProof/>
            <w:lang w:val="en-US"/>
          </w:rPr>
          <w:pict w14:anchorId="3C38D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6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06E2F" w:rsidRPr="003727D2">
      <w:fldChar w:fldCharType="begin"/>
    </w:r>
    <w:r w:rsidR="00506E2F" w:rsidRPr="003727D2">
      <w:instrText xml:space="preserve"> INCLUDEPICTURE "https://dochub/div/ausindustry/businessfunctions/programmedesign/resources/docs/DISR%20-%20DCCEEW%20-%20Banner.jpg"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rsidRPr="003727D2">
      <w:fldChar w:fldCharType="begin"/>
    </w:r>
    <w:r w:rsidR="00506E2F" w:rsidRPr="003727D2">
      <w:instrText xml:space="preserve"> INCLUDEPICTURE  "https://dochub/div/ausindustry/businessfunctions/programmedesign/resources/docs/DISR - DCCEEW - Banner.jpg" \* MERGEFORMATINET </w:instrText>
    </w:r>
    <w:r w:rsidR="00506E2F" w:rsidRPr="003727D2">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506E2F">
      <w:fldChar w:fldCharType="begin"/>
    </w:r>
    <w:r w:rsidR="00506E2F">
      <w:instrText xml:space="preserve"> INCLUDEPICTURE  "https://dochub/div/ausindustry/businessfunctions/programmedesign/resources/docs/DISR - DCCEEW - Banner.jpg" \* MERGEFORMATINET </w:instrText>
    </w:r>
    <w:r w:rsidR="00506E2F">
      <w:fldChar w:fldCharType="separate"/>
    </w:r>
    <w:r w:rsidR="001A61A0">
      <w:fldChar w:fldCharType="begin"/>
    </w:r>
    <w:r w:rsidR="001A61A0">
      <w:instrText xml:space="preserve"> INCLUDEPICTURE  "https://dochub/div/ausindustry/businessfunctions/programmedesign/resources/docs/DISR - DCCEEW - Banner.jpg" \* MERGEFORMATINET </w:instrText>
    </w:r>
    <w:r w:rsidR="001A61A0">
      <w:fldChar w:fldCharType="separate"/>
    </w:r>
    <w:r w:rsidR="007B6B66">
      <w:fldChar w:fldCharType="begin"/>
    </w:r>
    <w:r w:rsidR="007B6B66">
      <w:instrText xml:space="preserve"> INCLUDEPICTURE  "https://dochub/div/ausindustry/businessfunctions/programmedesign/resources/docs/DISR - DCCEEW - Banner.jpg" \* MERGEFORMATINET </w:instrText>
    </w:r>
    <w:r w:rsidR="007B6B66">
      <w:fldChar w:fldCharType="separate"/>
    </w:r>
    <w:r w:rsidR="008C51CB">
      <w:fldChar w:fldCharType="begin"/>
    </w:r>
    <w:r w:rsidR="008C51CB">
      <w:instrText xml:space="preserve"> INCLUDEPICTURE  "https://dochub/div/ausindustry/businessfunctions/programmedesign/resources/docs/DISR - DCCEEW - Banner.jpg" \* MERGEFORMATINET </w:instrText>
    </w:r>
    <w:r w:rsidR="008C51CB">
      <w:fldChar w:fldCharType="separate"/>
    </w:r>
    <w:r w:rsidR="00BE27CE">
      <w:fldChar w:fldCharType="begin"/>
    </w:r>
    <w:r w:rsidR="00BE27CE">
      <w:instrText xml:space="preserve"> </w:instrText>
    </w:r>
    <w:r w:rsidR="00BE27CE">
      <w:instrText>INCLUDEPICTURE  "https://dochub/div/ausindustry/businessfunctions/programmedesign/resources/docs/DISR - DCCEEW - Banner.jpg" \* MERGEFORMATINET</w:instrText>
    </w:r>
    <w:r w:rsidR="00BE27CE">
      <w:instrText xml:space="preserve"> </w:instrText>
    </w:r>
    <w:r w:rsidR="00BE27CE">
      <w:fldChar w:fldCharType="separate"/>
    </w:r>
    <w:r w:rsidR="0006019A">
      <w:pict w14:anchorId="11E04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ustralian Government | Department of Industry, Science and Resources | Department of Climate Change, Energy, the Environment and Water" style="width:235pt;height:61.8pt">
          <v:imagedata r:id="rId1" r:href="rId2"/>
        </v:shape>
      </w:pict>
    </w:r>
    <w:r w:rsidR="00BE27CE">
      <w:fldChar w:fldCharType="end"/>
    </w:r>
    <w:r w:rsidR="008C51CB">
      <w:fldChar w:fldCharType="end"/>
    </w:r>
    <w:r w:rsidR="007B6B66">
      <w:fldChar w:fldCharType="end"/>
    </w:r>
    <w:r w:rsidR="001A61A0">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r w:rsidR="00506E2F" w:rsidRPr="003727D2">
      <w:fldChar w:fldCharType="end"/>
    </w:r>
  </w:p>
  <w:p w14:paraId="4237570B" w14:textId="77777777" w:rsidR="00506E2F" w:rsidRPr="003727D2" w:rsidRDefault="00506E2F" w:rsidP="0011453C">
    <w:pPr>
      <w:pStyle w:val="NoSpacing"/>
      <w:rPr>
        <w:color w:val="1F497D"/>
      </w:rPr>
    </w:pPr>
  </w:p>
  <w:p w14:paraId="7F4208C3" w14:textId="40F30061" w:rsidR="00506E2F" w:rsidRPr="003727D2" w:rsidRDefault="00506E2F" w:rsidP="003727D2">
    <w:pPr>
      <w:pStyle w:val="NoSpacing"/>
      <w:tabs>
        <w:tab w:val="left" w:pos="2010"/>
      </w:tabs>
      <w:rPr>
        <w:color w:val="1F497D"/>
      </w:rPr>
    </w:pPr>
    <w:r w:rsidRPr="003727D2">
      <w:rPr>
        <w:color w:val="1F497D"/>
      </w:rPr>
      <w:tab/>
    </w:r>
  </w:p>
  <w:p w14:paraId="361E1B65" w14:textId="68372B19" w:rsidR="00506E2F" w:rsidRPr="0011453C" w:rsidRDefault="00506E2F" w:rsidP="0011453C">
    <w:pPr>
      <w:pStyle w:val="Title"/>
    </w:pPr>
    <w:r w:rsidRPr="003727D2">
      <w:t>Sample application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195492D8" w:rsidR="00506E2F" w:rsidRDefault="00506E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5C9227EE" w:rsidR="00506E2F" w:rsidRPr="00081134" w:rsidRDefault="00506E2F"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516B381D" w:rsidR="00506E2F" w:rsidRPr="00E806BA" w:rsidRDefault="00506E2F" w:rsidP="00D511C1">
    <w:pPr>
      <w:pStyle w:val="Header"/>
      <w:rPr>
        <w:sz w:val="16"/>
        <w:szCs w:val="16"/>
        <w:lang w:eastAsia="en-AU"/>
      </w:rPr>
    </w:pPr>
    <w:r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204E37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BA5AE3"/>
    <w:multiLevelType w:val="multilevel"/>
    <w:tmpl w:val="0D7CB73C"/>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81F1538"/>
    <w:multiLevelType w:val="multilevel"/>
    <w:tmpl w:val="57B66C20"/>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B542927"/>
    <w:multiLevelType w:val="multilevel"/>
    <w:tmpl w:val="D46EFFD8"/>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E560472"/>
    <w:multiLevelType w:val="multilevel"/>
    <w:tmpl w:val="98383AC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380E77"/>
    <w:multiLevelType w:val="multilevel"/>
    <w:tmpl w:val="0D7CB73C"/>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337FF7"/>
    <w:multiLevelType w:val="hybridMultilevel"/>
    <w:tmpl w:val="E99497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E513A81"/>
    <w:multiLevelType w:val="multilevel"/>
    <w:tmpl w:val="0D7CB73C"/>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3D1716"/>
    <w:multiLevelType w:val="multilevel"/>
    <w:tmpl w:val="529CAB38"/>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8"/>
  </w:num>
  <w:num w:numId="3">
    <w:abstractNumId w:val="2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1"/>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27"/>
  </w:num>
  <w:num w:numId="21">
    <w:abstractNumId w:val="6"/>
  </w:num>
  <w:num w:numId="22">
    <w:abstractNumId w:val="1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num>
  <w:num w:numId="30">
    <w:abstractNumId w:val="28"/>
  </w:num>
  <w:num w:numId="31">
    <w:abstractNumId w:val="12"/>
  </w:num>
  <w:num w:numId="32">
    <w:abstractNumId w:val="9"/>
  </w:num>
  <w:num w:numId="33">
    <w:abstractNumId w:val="22"/>
  </w:num>
  <w:num w:numId="34">
    <w:abstractNumId w:val="14"/>
  </w:num>
  <w:num w:numId="35">
    <w:abstractNumId w:val="21"/>
  </w:num>
  <w:num w:numId="36">
    <w:abstractNumId w:val="28"/>
  </w:num>
  <w:num w:numId="37">
    <w:abstractNumId w:val="28"/>
  </w:num>
  <w:num w:numId="38">
    <w:abstractNumId w:val="28"/>
  </w:num>
  <w:num w:numId="39">
    <w:abstractNumId w:val="24"/>
  </w:num>
  <w:num w:numId="40">
    <w:abstractNumId w:val="30"/>
  </w:num>
  <w:num w:numId="41">
    <w:abstractNumId w:val="10"/>
  </w:num>
  <w:num w:numId="42">
    <w:abstractNumId w:val="28"/>
  </w:num>
  <w:num w:numId="43">
    <w:abstractNumId w:val="28"/>
  </w:num>
  <w:num w:numId="44">
    <w:abstractNumId w:val="18"/>
  </w:num>
  <w:num w:numId="45">
    <w:abstractNumId w:val="28"/>
  </w:num>
  <w:num w:numId="46">
    <w:abstractNumId w:val="28"/>
  </w:num>
  <w:num w:numId="47">
    <w:abstractNumId w:val="28"/>
  </w:num>
  <w:num w:numId="48">
    <w:abstractNumId w:val="28"/>
  </w:num>
  <w:num w:numId="49">
    <w:abstractNumId w:val="28"/>
  </w:num>
  <w:num w:numId="50">
    <w:abstractNumId w:val="28"/>
  </w:num>
  <w:num w:numId="51">
    <w:abstractNumId w:val="28"/>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6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D6"/>
    <w:rsid w:val="00006962"/>
    <w:rsid w:val="00007BBB"/>
    <w:rsid w:val="00007E5F"/>
    <w:rsid w:val="0001014F"/>
    <w:rsid w:val="00010525"/>
    <w:rsid w:val="00011054"/>
    <w:rsid w:val="00011E42"/>
    <w:rsid w:val="0001206C"/>
    <w:rsid w:val="00012650"/>
    <w:rsid w:val="00014B36"/>
    <w:rsid w:val="00016680"/>
    <w:rsid w:val="000208B6"/>
    <w:rsid w:val="00021CF8"/>
    <w:rsid w:val="00021D56"/>
    <w:rsid w:val="0002392B"/>
    <w:rsid w:val="000245D7"/>
    <w:rsid w:val="00024CBE"/>
    <w:rsid w:val="000271EB"/>
    <w:rsid w:val="00027212"/>
    <w:rsid w:val="00031738"/>
    <w:rsid w:val="000324FA"/>
    <w:rsid w:val="00032FE9"/>
    <w:rsid w:val="000337DD"/>
    <w:rsid w:val="00037738"/>
    <w:rsid w:val="0003774E"/>
    <w:rsid w:val="000406C2"/>
    <w:rsid w:val="0004188B"/>
    <w:rsid w:val="00041962"/>
    <w:rsid w:val="00043F1D"/>
    <w:rsid w:val="000447C7"/>
    <w:rsid w:val="000463A0"/>
    <w:rsid w:val="00050652"/>
    <w:rsid w:val="00051465"/>
    <w:rsid w:val="00052BA7"/>
    <w:rsid w:val="00052C5D"/>
    <w:rsid w:val="000536E4"/>
    <w:rsid w:val="00053AC9"/>
    <w:rsid w:val="0006019A"/>
    <w:rsid w:val="000611B6"/>
    <w:rsid w:val="0006132F"/>
    <w:rsid w:val="00061B35"/>
    <w:rsid w:val="00062A5C"/>
    <w:rsid w:val="00062F7F"/>
    <w:rsid w:val="00074552"/>
    <w:rsid w:val="00076CC6"/>
    <w:rsid w:val="00081134"/>
    <w:rsid w:val="000812C0"/>
    <w:rsid w:val="0008180D"/>
    <w:rsid w:val="000829D6"/>
    <w:rsid w:val="00083540"/>
    <w:rsid w:val="000835F1"/>
    <w:rsid w:val="00084117"/>
    <w:rsid w:val="000843B1"/>
    <w:rsid w:val="0008516A"/>
    <w:rsid w:val="000879CC"/>
    <w:rsid w:val="00090B1D"/>
    <w:rsid w:val="00090E06"/>
    <w:rsid w:val="00093372"/>
    <w:rsid w:val="0009338C"/>
    <w:rsid w:val="0009352B"/>
    <w:rsid w:val="00094461"/>
    <w:rsid w:val="0009524F"/>
    <w:rsid w:val="000954BA"/>
    <w:rsid w:val="00095697"/>
    <w:rsid w:val="00096774"/>
    <w:rsid w:val="000A1330"/>
    <w:rsid w:val="000A13A5"/>
    <w:rsid w:val="000A17EF"/>
    <w:rsid w:val="000A2061"/>
    <w:rsid w:val="000A304B"/>
    <w:rsid w:val="000A351D"/>
    <w:rsid w:val="000A3BE0"/>
    <w:rsid w:val="000A417F"/>
    <w:rsid w:val="000A4DF2"/>
    <w:rsid w:val="000A5630"/>
    <w:rsid w:val="000A70B2"/>
    <w:rsid w:val="000A7961"/>
    <w:rsid w:val="000B0717"/>
    <w:rsid w:val="000B10B9"/>
    <w:rsid w:val="000B251B"/>
    <w:rsid w:val="000B308C"/>
    <w:rsid w:val="000B3E4A"/>
    <w:rsid w:val="000B46F2"/>
    <w:rsid w:val="000B5B95"/>
    <w:rsid w:val="000B637A"/>
    <w:rsid w:val="000B68AA"/>
    <w:rsid w:val="000B6DC2"/>
    <w:rsid w:val="000C38F8"/>
    <w:rsid w:val="000C5EA4"/>
    <w:rsid w:val="000C6F21"/>
    <w:rsid w:val="000C715F"/>
    <w:rsid w:val="000C76FF"/>
    <w:rsid w:val="000D1063"/>
    <w:rsid w:val="000D2269"/>
    <w:rsid w:val="000D3E5E"/>
    <w:rsid w:val="000D488A"/>
    <w:rsid w:val="000D4898"/>
    <w:rsid w:val="000D4AC9"/>
    <w:rsid w:val="000D4BCF"/>
    <w:rsid w:val="000E0FC7"/>
    <w:rsid w:val="000E286F"/>
    <w:rsid w:val="000E2DB5"/>
    <w:rsid w:val="000E3023"/>
    <w:rsid w:val="000E30AA"/>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0FDC"/>
    <w:rsid w:val="00131BA6"/>
    <w:rsid w:val="00131D40"/>
    <w:rsid w:val="001326CD"/>
    <w:rsid w:val="00132D73"/>
    <w:rsid w:val="00132F38"/>
    <w:rsid w:val="00133DFC"/>
    <w:rsid w:val="00134102"/>
    <w:rsid w:val="00134156"/>
    <w:rsid w:val="00134AA8"/>
    <w:rsid w:val="00135BA0"/>
    <w:rsid w:val="00136DA3"/>
    <w:rsid w:val="00140596"/>
    <w:rsid w:val="00143A32"/>
    <w:rsid w:val="00143B63"/>
    <w:rsid w:val="001445BC"/>
    <w:rsid w:val="001449C8"/>
    <w:rsid w:val="00144AB9"/>
    <w:rsid w:val="001465AE"/>
    <w:rsid w:val="00150C1C"/>
    <w:rsid w:val="00150F4C"/>
    <w:rsid w:val="0015153C"/>
    <w:rsid w:val="001516E1"/>
    <w:rsid w:val="00156F84"/>
    <w:rsid w:val="00157DDB"/>
    <w:rsid w:val="001611D5"/>
    <w:rsid w:val="0016454F"/>
    <w:rsid w:val="0016470F"/>
    <w:rsid w:val="001661E8"/>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4496"/>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61A0"/>
    <w:rsid w:val="001A7380"/>
    <w:rsid w:val="001A7518"/>
    <w:rsid w:val="001B3109"/>
    <w:rsid w:val="001B339C"/>
    <w:rsid w:val="001B35DB"/>
    <w:rsid w:val="001B4855"/>
    <w:rsid w:val="001B55A0"/>
    <w:rsid w:val="001B7AD8"/>
    <w:rsid w:val="001B7C2F"/>
    <w:rsid w:val="001C3D2B"/>
    <w:rsid w:val="001C4024"/>
    <w:rsid w:val="001C7700"/>
    <w:rsid w:val="001C7DA8"/>
    <w:rsid w:val="001D08CC"/>
    <w:rsid w:val="001D0CE9"/>
    <w:rsid w:val="001D397A"/>
    <w:rsid w:val="001D3C5F"/>
    <w:rsid w:val="001D3C8E"/>
    <w:rsid w:val="001D425B"/>
    <w:rsid w:val="001D6CE4"/>
    <w:rsid w:val="001D7FCE"/>
    <w:rsid w:val="001E21FF"/>
    <w:rsid w:val="001E2A80"/>
    <w:rsid w:val="001E4A6B"/>
    <w:rsid w:val="001E4EF0"/>
    <w:rsid w:val="001E5373"/>
    <w:rsid w:val="001E7E06"/>
    <w:rsid w:val="001F0ABD"/>
    <w:rsid w:val="001F1260"/>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5FCF"/>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5C4F"/>
    <w:rsid w:val="00283C58"/>
    <w:rsid w:val="00285032"/>
    <w:rsid w:val="00285154"/>
    <w:rsid w:val="00285211"/>
    <w:rsid w:val="00285C2C"/>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0D15"/>
    <w:rsid w:val="002B1FAA"/>
    <w:rsid w:val="002B2E14"/>
    <w:rsid w:val="002B4A0C"/>
    <w:rsid w:val="002B6907"/>
    <w:rsid w:val="002B71D4"/>
    <w:rsid w:val="002B747B"/>
    <w:rsid w:val="002B7B90"/>
    <w:rsid w:val="002C0D92"/>
    <w:rsid w:val="002C1C99"/>
    <w:rsid w:val="002C2505"/>
    <w:rsid w:val="002C2A37"/>
    <w:rsid w:val="002C359F"/>
    <w:rsid w:val="002C47BA"/>
    <w:rsid w:val="002C7ACB"/>
    <w:rsid w:val="002D0AC6"/>
    <w:rsid w:val="002D1C1A"/>
    <w:rsid w:val="002D2B9F"/>
    <w:rsid w:val="002D3368"/>
    <w:rsid w:val="002D3A0A"/>
    <w:rsid w:val="002D5858"/>
    <w:rsid w:val="002E1C62"/>
    <w:rsid w:val="002E3B20"/>
    <w:rsid w:val="002E4464"/>
    <w:rsid w:val="002E50EA"/>
    <w:rsid w:val="002E52D8"/>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4AC"/>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578C"/>
    <w:rsid w:val="00356E63"/>
    <w:rsid w:val="003617E4"/>
    <w:rsid w:val="00363749"/>
    <w:rsid w:val="00364658"/>
    <w:rsid w:val="00367758"/>
    <w:rsid w:val="003727D2"/>
    <w:rsid w:val="00375922"/>
    <w:rsid w:val="00376C9A"/>
    <w:rsid w:val="00376F45"/>
    <w:rsid w:val="00381530"/>
    <w:rsid w:val="00383957"/>
    <w:rsid w:val="00383D09"/>
    <w:rsid w:val="00384FE0"/>
    <w:rsid w:val="00385414"/>
    <w:rsid w:val="00385E0E"/>
    <w:rsid w:val="00391BF4"/>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4D0C"/>
    <w:rsid w:val="003D0237"/>
    <w:rsid w:val="003D205B"/>
    <w:rsid w:val="003D3C68"/>
    <w:rsid w:val="003D5074"/>
    <w:rsid w:val="003D529F"/>
    <w:rsid w:val="003D5F48"/>
    <w:rsid w:val="003D66FA"/>
    <w:rsid w:val="003D7124"/>
    <w:rsid w:val="003D7D65"/>
    <w:rsid w:val="003E11BD"/>
    <w:rsid w:val="003E14D5"/>
    <w:rsid w:val="003E1687"/>
    <w:rsid w:val="003E2D0A"/>
    <w:rsid w:val="003E463F"/>
    <w:rsid w:val="003E56A4"/>
    <w:rsid w:val="003E594F"/>
    <w:rsid w:val="003E7883"/>
    <w:rsid w:val="003F0A2D"/>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4AB"/>
    <w:rsid w:val="00411EC3"/>
    <w:rsid w:val="004124AE"/>
    <w:rsid w:val="00416335"/>
    <w:rsid w:val="00417275"/>
    <w:rsid w:val="004206D2"/>
    <w:rsid w:val="0042153F"/>
    <w:rsid w:val="004219B3"/>
    <w:rsid w:val="00421CC0"/>
    <w:rsid w:val="00423937"/>
    <w:rsid w:val="004240F3"/>
    <w:rsid w:val="00425613"/>
    <w:rsid w:val="00425808"/>
    <w:rsid w:val="00427424"/>
    <w:rsid w:val="004321C8"/>
    <w:rsid w:val="004324A7"/>
    <w:rsid w:val="004331E7"/>
    <w:rsid w:val="00434057"/>
    <w:rsid w:val="004348A3"/>
    <w:rsid w:val="004367AD"/>
    <w:rsid w:val="00436B7F"/>
    <w:rsid w:val="00441785"/>
    <w:rsid w:val="00442D4F"/>
    <w:rsid w:val="004460AA"/>
    <w:rsid w:val="00447835"/>
    <w:rsid w:val="00451F20"/>
    <w:rsid w:val="00452F39"/>
    <w:rsid w:val="004537E2"/>
    <w:rsid w:val="00453E83"/>
    <w:rsid w:val="004553DD"/>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4283"/>
    <w:rsid w:val="0048646D"/>
    <w:rsid w:val="004907C2"/>
    <w:rsid w:val="00490B4F"/>
    <w:rsid w:val="00491D52"/>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2268"/>
    <w:rsid w:val="004D3484"/>
    <w:rsid w:val="004D51D3"/>
    <w:rsid w:val="004D678E"/>
    <w:rsid w:val="004E1CBF"/>
    <w:rsid w:val="004E366D"/>
    <w:rsid w:val="004E70E1"/>
    <w:rsid w:val="004E71F2"/>
    <w:rsid w:val="004E7295"/>
    <w:rsid w:val="004E775F"/>
    <w:rsid w:val="004E78F2"/>
    <w:rsid w:val="004F02C1"/>
    <w:rsid w:val="004F4759"/>
    <w:rsid w:val="004F4D3E"/>
    <w:rsid w:val="004F53F5"/>
    <w:rsid w:val="004F5ED2"/>
    <w:rsid w:val="004F6AFB"/>
    <w:rsid w:val="004F6DA7"/>
    <w:rsid w:val="0050053D"/>
    <w:rsid w:val="00500CE5"/>
    <w:rsid w:val="00501117"/>
    <w:rsid w:val="00501298"/>
    <w:rsid w:val="00502579"/>
    <w:rsid w:val="00503010"/>
    <w:rsid w:val="00503363"/>
    <w:rsid w:val="00503967"/>
    <w:rsid w:val="00506E2F"/>
    <w:rsid w:val="00511673"/>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0C2"/>
    <w:rsid w:val="0054158B"/>
    <w:rsid w:val="00543F82"/>
    <w:rsid w:val="00545104"/>
    <w:rsid w:val="0054520A"/>
    <w:rsid w:val="0054611C"/>
    <w:rsid w:val="005470C6"/>
    <w:rsid w:val="005473FE"/>
    <w:rsid w:val="00547D15"/>
    <w:rsid w:val="00550262"/>
    <w:rsid w:val="00550DF8"/>
    <w:rsid w:val="0055117F"/>
    <w:rsid w:val="005520E1"/>
    <w:rsid w:val="0055300D"/>
    <w:rsid w:val="00554AFF"/>
    <w:rsid w:val="0056003B"/>
    <w:rsid w:val="0056085E"/>
    <w:rsid w:val="0056243A"/>
    <w:rsid w:val="00562EC3"/>
    <w:rsid w:val="00563AC2"/>
    <w:rsid w:val="00564239"/>
    <w:rsid w:val="00565E5A"/>
    <w:rsid w:val="0056697D"/>
    <w:rsid w:val="00567F0C"/>
    <w:rsid w:val="005708BC"/>
    <w:rsid w:val="00570AB3"/>
    <w:rsid w:val="00570AD3"/>
    <w:rsid w:val="005710C5"/>
    <w:rsid w:val="00574C90"/>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4727"/>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2F76"/>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1672D"/>
    <w:rsid w:val="00620050"/>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77B0F"/>
    <w:rsid w:val="00682E6E"/>
    <w:rsid w:val="00683877"/>
    <w:rsid w:val="00683E22"/>
    <w:rsid w:val="006842FA"/>
    <w:rsid w:val="006843C6"/>
    <w:rsid w:val="0068466E"/>
    <w:rsid w:val="0068479D"/>
    <w:rsid w:val="00691493"/>
    <w:rsid w:val="00692BFC"/>
    <w:rsid w:val="006932D6"/>
    <w:rsid w:val="00694F62"/>
    <w:rsid w:val="006A3597"/>
    <w:rsid w:val="006A5371"/>
    <w:rsid w:val="006A5D0F"/>
    <w:rsid w:val="006A6271"/>
    <w:rsid w:val="006A639E"/>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2733"/>
    <w:rsid w:val="006E31D3"/>
    <w:rsid w:val="006E5764"/>
    <w:rsid w:val="006E701A"/>
    <w:rsid w:val="006E704B"/>
    <w:rsid w:val="006E7D59"/>
    <w:rsid w:val="006F007D"/>
    <w:rsid w:val="006F2095"/>
    <w:rsid w:val="006F33E5"/>
    <w:rsid w:val="006F39A7"/>
    <w:rsid w:val="006F3F94"/>
    <w:rsid w:val="006F65DD"/>
    <w:rsid w:val="006F7245"/>
    <w:rsid w:val="006F7DD1"/>
    <w:rsid w:val="007006EC"/>
    <w:rsid w:val="00701A00"/>
    <w:rsid w:val="00703536"/>
    <w:rsid w:val="00703671"/>
    <w:rsid w:val="0070463D"/>
    <w:rsid w:val="00706B61"/>
    <w:rsid w:val="00706E63"/>
    <w:rsid w:val="00711340"/>
    <w:rsid w:val="0071161F"/>
    <w:rsid w:val="00712253"/>
    <w:rsid w:val="007134A2"/>
    <w:rsid w:val="00714567"/>
    <w:rsid w:val="00714F4C"/>
    <w:rsid w:val="0071516D"/>
    <w:rsid w:val="00716435"/>
    <w:rsid w:val="0071755B"/>
    <w:rsid w:val="00717B09"/>
    <w:rsid w:val="007205C5"/>
    <w:rsid w:val="0072108B"/>
    <w:rsid w:val="00721134"/>
    <w:rsid w:val="00721EB5"/>
    <w:rsid w:val="00724B3E"/>
    <w:rsid w:val="0072505C"/>
    <w:rsid w:val="00725B37"/>
    <w:rsid w:val="00726188"/>
    <w:rsid w:val="00726240"/>
    <w:rsid w:val="00726F77"/>
    <w:rsid w:val="00730108"/>
    <w:rsid w:val="007301FC"/>
    <w:rsid w:val="00732656"/>
    <w:rsid w:val="00733419"/>
    <w:rsid w:val="00733D25"/>
    <w:rsid w:val="007354CD"/>
    <w:rsid w:val="00742DA1"/>
    <w:rsid w:val="00744556"/>
    <w:rsid w:val="00746E8F"/>
    <w:rsid w:val="00746FC4"/>
    <w:rsid w:val="00747B75"/>
    <w:rsid w:val="007505DD"/>
    <w:rsid w:val="007507F9"/>
    <w:rsid w:val="007535B0"/>
    <w:rsid w:val="00753E0B"/>
    <w:rsid w:val="00753FB8"/>
    <w:rsid w:val="00755E2A"/>
    <w:rsid w:val="00760C94"/>
    <w:rsid w:val="00762BDD"/>
    <w:rsid w:val="00764461"/>
    <w:rsid w:val="0076451F"/>
    <w:rsid w:val="0076489E"/>
    <w:rsid w:val="00765167"/>
    <w:rsid w:val="00770D66"/>
    <w:rsid w:val="007732DC"/>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1E7"/>
    <w:rsid w:val="007A2AE9"/>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B66"/>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43FD"/>
    <w:rsid w:val="007E71DC"/>
    <w:rsid w:val="007F1CCE"/>
    <w:rsid w:val="007F23DF"/>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6B4F"/>
    <w:rsid w:val="00827B1D"/>
    <w:rsid w:val="00831E33"/>
    <w:rsid w:val="0083236B"/>
    <w:rsid w:val="0083388B"/>
    <w:rsid w:val="008347C1"/>
    <w:rsid w:val="00836D05"/>
    <w:rsid w:val="00837C04"/>
    <w:rsid w:val="008416BB"/>
    <w:rsid w:val="00841934"/>
    <w:rsid w:val="00842A92"/>
    <w:rsid w:val="00842D55"/>
    <w:rsid w:val="00843260"/>
    <w:rsid w:val="008440AA"/>
    <w:rsid w:val="008443B5"/>
    <w:rsid w:val="008463E3"/>
    <w:rsid w:val="00847FAA"/>
    <w:rsid w:val="008508B2"/>
    <w:rsid w:val="008510D7"/>
    <w:rsid w:val="0085144F"/>
    <w:rsid w:val="008536E5"/>
    <w:rsid w:val="008540FB"/>
    <w:rsid w:val="00854AE6"/>
    <w:rsid w:val="0085782F"/>
    <w:rsid w:val="00857D44"/>
    <w:rsid w:val="00861F22"/>
    <w:rsid w:val="00861FE9"/>
    <w:rsid w:val="0086233D"/>
    <w:rsid w:val="00863F3D"/>
    <w:rsid w:val="00865BEB"/>
    <w:rsid w:val="008702DA"/>
    <w:rsid w:val="00871E71"/>
    <w:rsid w:val="00873396"/>
    <w:rsid w:val="00874E67"/>
    <w:rsid w:val="00876076"/>
    <w:rsid w:val="00876BA8"/>
    <w:rsid w:val="00876BF3"/>
    <w:rsid w:val="00877AEC"/>
    <w:rsid w:val="00877DA9"/>
    <w:rsid w:val="00880BCD"/>
    <w:rsid w:val="00881C1C"/>
    <w:rsid w:val="00883DB4"/>
    <w:rsid w:val="00886A7A"/>
    <w:rsid w:val="008878D0"/>
    <w:rsid w:val="0089051E"/>
    <w:rsid w:val="00890CA1"/>
    <w:rsid w:val="00891B0D"/>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1CB"/>
    <w:rsid w:val="008C5213"/>
    <w:rsid w:val="008C5CA7"/>
    <w:rsid w:val="008C5CB2"/>
    <w:rsid w:val="008C69EB"/>
    <w:rsid w:val="008D10A2"/>
    <w:rsid w:val="008D1C96"/>
    <w:rsid w:val="008D35C5"/>
    <w:rsid w:val="008D4613"/>
    <w:rsid w:val="008D4BE4"/>
    <w:rsid w:val="008D54D7"/>
    <w:rsid w:val="008D60EA"/>
    <w:rsid w:val="008D66DF"/>
    <w:rsid w:val="008E1701"/>
    <w:rsid w:val="008E28C8"/>
    <w:rsid w:val="008E72D5"/>
    <w:rsid w:val="008F06EA"/>
    <w:rsid w:val="008F2AF0"/>
    <w:rsid w:val="008F2BA7"/>
    <w:rsid w:val="008F2BF9"/>
    <w:rsid w:val="008F48A4"/>
    <w:rsid w:val="008F5030"/>
    <w:rsid w:val="008F67D9"/>
    <w:rsid w:val="008F6CA5"/>
    <w:rsid w:val="008F6E96"/>
    <w:rsid w:val="00900BE0"/>
    <w:rsid w:val="009020ED"/>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3C24"/>
    <w:rsid w:val="00936914"/>
    <w:rsid w:val="00936A4C"/>
    <w:rsid w:val="0093707E"/>
    <w:rsid w:val="009379AA"/>
    <w:rsid w:val="00937C6C"/>
    <w:rsid w:val="00943DB3"/>
    <w:rsid w:val="00944FBE"/>
    <w:rsid w:val="00945AB6"/>
    <w:rsid w:val="009508A5"/>
    <w:rsid w:val="009515D3"/>
    <w:rsid w:val="00952813"/>
    <w:rsid w:val="009549B1"/>
    <w:rsid w:val="00954C0E"/>
    <w:rsid w:val="009566C7"/>
    <w:rsid w:val="00956DE9"/>
    <w:rsid w:val="00956DFF"/>
    <w:rsid w:val="00957127"/>
    <w:rsid w:val="00957243"/>
    <w:rsid w:val="00960172"/>
    <w:rsid w:val="0096090D"/>
    <w:rsid w:val="0096173B"/>
    <w:rsid w:val="00964B54"/>
    <w:rsid w:val="0096517A"/>
    <w:rsid w:val="009707FF"/>
    <w:rsid w:val="0097356C"/>
    <w:rsid w:val="0097408C"/>
    <w:rsid w:val="00974495"/>
    <w:rsid w:val="0097454A"/>
    <w:rsid w:val="009745F0"/>
    <w:rsid w:val="0097542B"/>
    <w:rsid w:val="00975E13"/>
    <w:rsid w:val="0097698F"/>
    <w:rsid w:val="00976F86"/>
    <w:rsid w:val="0097717F"/>
    <w:rsid w:val="00977A06"/>
    <w:rsid w:val="00980B5E"/>
    <w:rsid w:val="00984FB8"/>
    <w:rsid w:val="009851D9"/>
    <w:rsid w:val="00987E12"/>
    <w:rsid w:val="00990130"/>
    <w:rsid w:val="009904F1"/>
    <w:rsid w:val="0099285D"/>
    <w:rsid w:val="009948E4"/>
    <w:rsid w:val="00996621"/>
    <w:rsid w:val="00997D12"/>
    <w:rsid w:val="00997F49"/>
    <w:rsid w:val="009A01C3"/>
    <w:rsid w:val="009A079C"/>
    <w:rsid w:val="009A32DF"/>
    <w:rsid w:val="009A4C84"/>
    <w:rsid w:val="009A59F5"/>
    <w:rsid w:val="009A60D4"/>
    <w:rsid w:val="009A664A"/>
    <w:rsid w:val="009B2E82"/>
    <w:rsid w:val="009B3E0B"/>
    <w:rsid w:val="009B45B5"/>
    <w:rsid w:val="009C1CAC"/>
    <w:rsid w:val="009C2335"/>
    <w:rsid w:val="009C6EA0"/>
    <w:rsid w:val="009D5009"/>
    <w:rsid w:val="009D5EB0"/>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63"/>
    <w:rsid w:val="00A11EA6"/>
    <w:rsid w:val="00A15E97"/>
    <w:rsid w:val="00A16287"/>
    <w:rsid w:val="00A206A9"/>
    <w:rsid w:val="00A2122E"/>
    <w:rsid w:val="00A2288F"/>
    <w:rsid w:val="00A2642C"/>
    <w:rsid w:val="00A300DF"/>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E82"/>
    <w:rsid w:val="00A64F55"/>
    <w:rsid w:val="00A666F5"/>
    <w:rsid w:val="00A67232"/>
    <w:rsid w:val="00A70794"/>
    <w:rsid w:val="00A70E61"/>
    <w:rsid w:val="00A73196"/>
    <w:rsid w:val="00A738EC"/>
    <w:rsid w:val="00A74F89"/>
    <w:rsid w:val="00A75D69"/>
    <w:rsid w:val="00A817BD"/>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97B05"/>
    <w:rsid w:val="00AA186D"/>
    <w:rsid w:val="00AA2065"/>
    <w:rsid w:val="00AA252F"/>
    <w:rsid w:val="00AA45EA"/>
    <w:rsid w:val="00AA5E9D"/>
    <w:rsid w:val="00AA6685"/>
    <w:rsid w:val="00AA73D8"/>
    <w:rsid w:val="00AB0275"/>
    <w:rsid w:val="00AB09BC"/>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29E3"/>
    <w:rsid w:val="00AE4D59"/>
    <w:rsid w:val="00AE773C"/>
    <w:rsid w:val="00AF0640"/>
    <w:rsid w:val="00AF08D6"/>
    <w:rsid w:val="00AF3890"/>
    <w:rsid w:val="00AF6B83"/>
    <w:rsid w:val="00AF7DEE"/>
    <w:rsid w:val="00B00280"/>
    <w:rsid w:val="00B00C5F"/>
    <w:rsid w:val="00B00D69"/>
    <w:rsid w:val="00B02743"/>
    <w:rsid w:val="00B047C5"/>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26CCF"/>
    <w:rsid w:val="00B33130"/>
    <w:rsid w:val="00B33386"/>
    <w:rsid w:val="00B33F6D"/>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3C9"/>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85434"/>
    <w:rsid w:val="00B8753D"/>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2032"/>
    <w:rsid w:val="00BB3923"/>
    <w:rsid w:val="00BB3AE7"/>
    <w:rsid w:val="00BB3CA4"/>
    <w:rsid w:val="00BB438E"/>
    <w:rsid w:val="00BB46A9"/>
    <w:rsid w:val="00BB5226"/>
    <w:rsid w:val="00BB7C11"/>
    <w:rsid w:val="00BC044C"/>
    <w:rsid w:val="00BC1F0F"/>
    <w:rsid w:val="00BC3D60"/>
    <w:rsid w:val="00BC4326"/>
    <w:rsid w:val="00BC6D60"/>
    <w:rsid w:val="00BC7294"/>
    <w:rsid w:val="00BD266F"/>
    <w:rsid w:val="00BD3A09"/>
    <w:rsid w:val="00BD4BD5"/>
    <w:rsid w:val="00BD5464"/>
    <w:rsid w:val="00BE27CE"/>
    <w:rsid w:val="00BE318E"/>
    <w:rsid w:val="00BE400D"/>
    <w:rsid w:val="00BE666C"/>
    <w:rsid w:val="00BE7E0D"/>
    <w:rsid w:val="00BF1F12"/>
    <w:rsid w:val="00BF4DAA"/>
    <w:rsid w:val="00BF63AC"/>
    <w:rsid w:val="00BF77D0"/>
    <w:rsid w:val="00BF7A22"/>
    <w:rsid w:val="00C02AEF"/>
    <w:rsid w:val="00C04477"/>
    <w:rsid w:val="00C04723"/>
    <w:rsid w:val="00C057F8"/>
    <w:rsid w:val="00C06627"/>
    <w:rsid w:val="00C11302"/>
    <w:rsid w:val="00C11EB2"/>
    <w:rsid w:val="00C13582"/>
    <w:rsid w:val="00C16D6F"/>
    <w:rsid w:val="00C17084"/>
    <w:rsid w:val="00C1770F"/>
    <w:rsid w:val="00C20A82"/>
    <w:rsid w:val="00C20B8E"/>
    <w:rsid w:val="00C21CAD"/>
    <w:rsid w:val="00C21CEF"/>
    <w:rsid w:val="00C22DD8"/>
    <w:rsid w:val="00C23F43"/>
    <w:rsid w:val="00C25D8C"/>
    <w:rsid w:val="00C25EB9"/>
    <w:rsid w:val="00C26460"/>
    <w:rsid w:val="00C2740F"/>
    <w:rsid w:val="00C27D5A"/>
    <w:rsid w:val="00C30F6E"/>
    <w:rsid w:val="00C31A46"/>
    <w:rsid w:val="00C31F14"/>
    <w:rsid w:val="00C33D38"/>
    <w:rsid w:val="00C34A3D"/>
    <w:rsid w:val="00C34F7D"/>
    <w:rsid w:val="00C351AE"/>
    <w:rsid w:val="00C3729A"/>
    <w:rsid w:val="00C373B5"/>
    <w:rsid w:val="00C37A17"/>
    <w:rsid w:val="00C40FEF"/>
    <w:rsid w:val="00C430B8"/>
    <w:rsid w:val="00C44BA5"/>
    <w:rsid w:val="00C4567F"/>
    <w:rsid w:val="00C45F8A"/>
    <w:rsid w:val="00C4683B"/>
    <w:rsid w:val="00C46E20"/>
    <w:rsid w:val="00C473BD"/>
    <w:rsid w:val="00C507DC"/>
    <w:rsid w:val="00C50DE1"/>
    <w:rsid w:val="00C5123F"/>
    <w:rsid w:val="00C53542"/>
    <w:rsid w:val="00C5397D"/>
    <w:rsid w:val="00C63A68"/>
    <w:rsid w:val="00C64E57"/>
    <w:rsid w:val="00C66BB5"/>
    <w:rsid w:val="00C66FD4"/>
    <w:rsid w:val="00C7000F"/>
    <w:rsid w:val="00C70486"/>
    <w:rsid w:val="00C71147"/>
    <w:rsid w:val="00C74DF0"/>
    <w:rsid w:val="00C75158"/>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5840"/>
    <w:rsid w:val="00CC713C"/>
    <w:rsid w:val="00CC7441"/>
    <w:rsid w:val="00CC7DEB"/>
    <w:rsid w:val="00CD016B"/>
    <w:rsid w:val="00CD18FB"/>
    <w:rsid w:val="00CE32CD"/>
    <w:rsid w:val="00CE3423"/>
    <w:rsid w:val="00CE36F4"/>
    <w:rsid w:val="00CE3B86"/>
    <w:rsid w:val="00CE4A1B"/>
    <w:rsid w:val="00CE5BDB"/>
    <w:rsid w:val="00CF0017"/>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4439"/>
    <w:rsid w:val="00D645E6"/>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5C6D"/>
    <w:rsid w:val="00DB742F"/>
    <w:rsid w:val="00DB7614"/>
    <w:rsid w:val="00DC1F76"/>
    <w:rsid w:val="00DC27E0"/>
    <w:rsid w:val="00DC33FD"/>
    <w:rsid w:val="00DC465F"/>
    <w:rsid w:val="00DC5224"/>
    <w:rsid w:val="00DC67DA"/>
    <w:rsid w:val="00DC6AF6"/>
    <w:rsid w:val="00DC70D5"/>
    <w:rsid w:val="00DC7FF8"/>
    <w:rsid w:val="00DD125D"/>
    <w:rsid w:val="00DD1679"/>
    <w:rsid w:val="00DD1E5B"/>
    <w:rsid w:val="00DD29F5"/>
    <w:rsid w:val="00DD68B9"/>
    <w:rsid w:val="00DD7780"/>
    <w:rsid w:val="00DE0917"/>
    <w:rsid w:val="00DE0AFD"/>
    <w:rsid w:val="00DE26D4"/>
    <w:rsid w:val="00DE3D3C"/>
    <w:rsid w:val="00DE3E42"/>
    <w:rsid w:val="00DE4A1E"/>
    <w:rsid w:val="00DE520B"/>
    <w:rsid w:val="00DE5856"/>
    <w:rsid w:val="00DE5DA9"/>
    <w:rsid w:val="00DE5FC2"/>
    <w:rsid w:val="00DE644C"/>
    <w:rsid w:val="00DE782D"/>
    <w:rsid w:val="00DE7BC8"/>
    <w:rsid w:val="00DF02C9"/>
    <w:rsid w:val="00DF0327"/>
    <w:rsid w:val="00DF056A"/>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8BB"/>
    <w:rsid w:val="00E35E88"/>
    <w:rsid w:val="00E368BB"/>
    <w:rsid w:val="00E3693A"/>
    <w:rsid w:val="00E40E9B"/>
    <w:rsid w:val="00E41114"/>
    <w:rsid w:val="00E43F24"/>
    <w:rsid w:val="00E452B8"/>
    <w:rsid w:val="00E46016"/>
    <w:rsid w:val="00E46E90"/>
    <w:rsid w:val="00E51D83"/>
    <w:rsid w:val="00E5475F"/>
    <w:rsid w:val="00E54A45"/>
    <w:rsid w:val="00E54C53"/>
    <w:rsid w:val="00E55CDF"/>
    <w:rsid w:val="00E55F2D"/>
    <w:rsid w:val="00E5675E"/>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52EC"/>
    <w:rsid w:val="00EC6655"/>
    <w:rsid w:val="00ED0DDE"/>
    <w:rsid w:val="00ED11A2"/>
    <w:rsid w:val="00ED1D9A"/>
    <w:rsid w:val="00ED2D3B"/>
    <w:rsid w:val="00ED4AF4"/>
    <w:rsid w:val="00ED736D"/>
    <w:rsid w:val="00ED7C81"/>
    <w:rsid w:val="00EE16D7"/>
    <w:rsid w:val="00EE198D"/>
    <w:rsid w:val="00EE2603"/>
    <w:rsid w:val="00EE5326"/>
    <w:rsid w:val="00EE5B43"/>
    <w:rsid w:val="00EE5C96"/>
    <w:rsid w:val="00EE6388"/>
    <w:rsid w:val="00EE7DB8"/>
    <w:rsid w:val="00EF3E8B"/>
    <w:rsid w:val="00EF4378"/>
    <w:rsid w:val="00EF5F62"/>
    <w:rsid w:val="00EF623A"/>
    <w:rsid w:val="00EF741B"/>
    <w:rsid w:val="00EF7508"/>
    <w:rsid w:val="00F00B07"/>
    <w:rsid w:val="00F0144E"/>
    <w:rsid w:val="00F0181E"/>
    <w:rsid w:val="00F01BB7"/>
    <w:rsid w:val="00F0319F"/>
    <w:rsid w:val="00F0330C"/>
    <w:rsid w:val="00F0465C"/>
    <w:rsid w:val="00F07ED3"/>
    <w:rsid w:val="00F10D48"/>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295F"/>
    <w:rsid w:val="00F52F44"/>
    <w:rsid w:val="00F537FD"/>
    <w:rsid w:val="00F540EB"/>
    <w:rsid w:val="00F5598D"/>
    <w:rsid w:val="00F613D1"/>
    <w:rsid w:val="00F61604"/>
    <w:rsid w:val="00F63213"/>
    <w:rsid w:val="00F63CA5"/>
    <w:rsid w:val="00F64EC3"/>
    <w:rsid w:val="00F65A05"/>
    <w:rsid w:val="00F66A55"/>
    <w:rsid w:val="00F749D1"/>
    <w:rsid w:val="00F75CB0"/>
    <w:rsid w:val="00F80A96"/>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551"/>
    <w:rsid w:val="00FB55C9"/>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5EEA"/>
    <w:rsid w:val="00FF7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7505DD"/>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842A92"/>
    <w:pPr>
      <w:spacing w:after="280"/>
    </w:pPr>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ormalbold0">
    <w:name w:val="Normal + bold"/>
    <w:basedOn w:val="Normal"/>
    <w:qFormat/>
    <w:rsid w:val="00EF5F62"/>
    <w:pPr>
      <w:keepNext/>
    </w:pPr>
    <w:rPr>
      <w:rFonts w:eastAsia="Times New Roman" w:cs="Times New Roman"/>
      <w:b/>
      <w:iCs/>
      <w:szCs w:val="24"/>
    </w:rPr>
  </w:style>
  <w:style w:type="paragraph" w:customStyle="1" w:styleId="NormalStyle4subbulletpoint">
    <w:name w:val="Normal Style4 sub bullet point"/>
    <w:basedOn w:val="Normal"/>
    <w:qFormat/>
    <w:rsid w:val="00EF5F62"/>
    <w:pPr>
      <w:spacing w:before="0" w:after="0"/>
    </w:pPr>
    <w:rPr>
      <w:rFonts w:asciiTheme="minorHAnsi" w:eastAsia="Times New Roman" w:hAnsiTheme="minorHAnsi" w:cs="Calibri"/>
      <w:iCs/>
      <w:color w:val="000000"/>
      <w:sz w:val="24"/>
      <w:szCs w:val="24"/>
    </w:rPr>
  </w:style>
  <w:style w:type="character" w:customStyle="1" w:styleId="Heading5Char">
    <w:name w:val="Heading 5 Char"/>
    <w:basedOn w:val="DefaultParagraphFont"/>
    <w:link w:val="Heading5"/>
    <w:rsid w:val="007505DD"/>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threatened-and-migratory-species-fisheries-bycatch-mitigation-program"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usiness.gov.au/grants-and-programs/threatened-and-migratory-species-fisheries-bycatch-mitigation-program" TargetMode="Externa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siness.gov.au/contact-us" TargetMode="Externa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 Id="rId35"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https://dochub/div/ausindustry/businessfunctions/programmedesign/resources/docs/DISR%20-%20DCCEEW%20-%20Banner.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61DC5"/>
    <w:rsid w:val="00075BBB"/>
    <w:rsid w:val="00083C2F"/>
    <w:rsid w:val="000B6B70"/>
    <w:rsid w:val="000E2E1A"/>
    <w:rsid w:val="000E40D9"/>
    <w:rsid w:val="00145C26"/>
    <w:rsid w:val="00160963"/>
    <w:rsid w:val="00160D67"/>
    <w:rsid w:val="00166B12"/>
    <w:rsid w:val="001759B2"/>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4E7E69"/>
    <w:rsid w:val="00507509"/>
    <w:rsid w:val="00511B82"/>
    <w:rsid w:val="00521A39"/>
    <w:rsid w:val="00552373"/>
    <w:rsid w:val="00591422"/>
    <w:rsid w:val="005A114D"/>
    <w:rsid w:val="006056F5"/>
    <w:rsid w:val="006617C7"/>
    <w:rsid w:val="00690914"/>
    <w:rsid w:val="006909C7"/>
    <w:rsid w:val="006940B8"/>
    <w:rsid w:val="00697C5C"/>
    <w:rsid w:val="006A549D"/>
    <w:rsid w:val="006C6677"/>
    <w:rsid w:val="006D450A"/>
    <w:rsid w:val="006D5612"/>
    <w:rsid w:val="006D67BE"/>
    <w:rsid w:val="006E0D86"/>
    <w:rsid w:val="007065C1"/>
    <w:rsid w:val="00725D77"/>
    <w:rsid w:val="0079183D"/>
    <w:rsid w:val="007944D8"/>
    <w:rsid w:val="007A4510"/>
    <w:rsid w:val="007A64EE"/>
    <w:rsid w:val="007C54D1"/>
    <w:rsid w:val="0088166E"/>
    <w:rsid w:val="008855EA"/>
    <w:rsid w:val="008D6F7F"/>
    <w:rsid w:val="008F21A2"/>
    <w:rsid w:val="008F5BE0"/>
    <w:rsid w:val="00954E43"/>
    <w:rsid w:val="009A5D5E"/>
    <w:rsid w:val="009B31DC"/>
    <w:rsid w:val="009E5ECF"/>
    <w:rsid w:val="009F5D59"/>
    <w:rsid w:val="00A32ECA"/>
    <w:rsid w:val="00A37171"/>
    <w:rsid w:val="00A6473D"/>
    <w:rsid w:val="00A932C1"/>
    <w:rsid w:val="00AA1E32"/>
    <w:rsid w:val="00AB360B"/>
    <w:rsid w:val="00AD6AD8"/>
    <w:rsid w:val="00B2479C"/>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960C9"/>
    <w:rsid w:val="00CD646B"/>
    <w:rsid w:val="00D03121"/>
    <w:rsid w:val="00D464D3"/>
    <w:rsid w:val="00D50C15"/>
    <w:rsid w:val="00D57FBC"/>
    <w:rsid w:val="00D6683F"/>
    <w:rsid w:val="00DB7D8F"/>
    <w:rsid w:val="00DC2CE9"/>
    <w:rsid w:val="00DD4170"/>
    <w:rsid w:val="00DE267E"/>
    <w:rsid w:val="00E07E8F"/>
    <w:rsid w:val="00E1710F"/>
    <w:rsid w:val="00E45849"/>
    <w:rsid w:val="00E57E87"/>
    <w:rsid w:val="00E9119D"/>
    <w:rsid w:val="00EC16F2"/>
    <w:rsid w:val="00ED60EB"/>
    <w:rsid w:val="00EF48E1"/>
    <w:rsid w:val="00F25407"/>
    <w:rsid w:val="00F3474A"/>
    <w:rsid w:val="00F35E89"/>
    <w:rsid w:val="00F3773C"/>
    <w:rsid w:val="00F8448B"/>
    <w:rsid w:val="00F84861"/>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b854b2b371a01cef7ebe703f3150d63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e057310a2dfe247f9a4294357010e1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Threatened and Migratory Species Fisheries Bycatch Mitigation</TermName>
          <TermId xmlns="http://schemas.microsoft.com/office/infopath/2007/PartnerControls">85930d6b-73d0-469f-948e-3914782e8c35</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214</Value>
      <Value>3</Value>
      <Value>47007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FFF11876-A1B1-4DCC-AFBA-6EF811FD5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F511BA7-C5F0-436A-9CF9-AAF2FA13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Threatened and Migratory Species Fisheries Bycatch Mitigation Program</vt:lpstr>
    </vt:vector>
  </TitlesOfParts>
  <Company>Industry</Company>
  <LinksUpToDate>false</LinksUpToDate>
  <CharactersWithSpaces>28187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and Migratory Species Fisheries Bycatch Mitigation Program</dc:title>
  <dc:creator>Business Grants Hub</dc:creator>
  <dc:description>Square brackets indicate user input.</dc:description>
  <cp:lastModifiedBy>Cooper, Colin</cp:lastModifiedBy>
  <cp:revision>12</cp:revision>
  <cp:lastPrinted>2022-11-22T22:22:00Z</cp:lastPrinted>
  <dcterms:created xsi:type="dcterms:W3CDTF">2022-11-22T22:04:00Z</dcterms:created>
  <dcterms:modified xsi:type="dcterms:W3CDTF">2022-11-22T22:24:00Z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214;#Design|15393cf4-1a80-4741-a8a5-a1faa3f14784</vt:lpwstr>
  </property>
  <property fmtid="{D5CDD505-2E9C-101B-9397-08002B2CF9AE}" pid="9" name="DocHub_Keywords">
    <vt:lpwstr>47007;#Threatened and Migratory Species Fisheries Bycatch Mitigation|85930d6b-73d0-469f-948e-3914782e8c35</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