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7734" w14:textId="77777777" w:rsidR="00202167" w:rsidRDefault="00E948D6" w:rsidP="001659E4">
      <w:pPr>
        <w:pStyle w:val="Heading1"/>
      </w:pPr>
      <w:bookmarkStart w:id="0" w:name="_Toc172890613"/>
      <w:bookmarkStart w:id="1" w:name="_Toc172891561"/>
      <w:bookmarkStart w:id="2" w:name="_Toc172893862"/>
      <w:bookmarkStart w:id="3" w:name="_Toc172893970"/>
      <w:bookmarkStart w:id="4" w:name="_Toc174960737"/>
      <w:r>
        <w:t>Thriving Suburbs</w:t>
      </w:r>
      <w:r w:rsidR="00B840E8">
        <w:t xml:space="preserve"> Progra</w:t>
      </w:r>
      <w:r w:rsidR="00C57903">
        <w:t>m</w:t>
      </w:r>
      <w:bookmarkEnd w:id="0"/>
      <w:bookmarkEnd w:id="1"/>
      <w:bookmarkEnd w:id="2"/>
      <w:bookmarkEnd w:id="3"/>
      <w:bookmarkEnd w:id="4"/>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2851"/>
        <w:gridCol w:w="5938"/>
      </w:tblGrid>
      <w:tr w:rsidR="00B42341" w:rsidRPr="007040EB" w14:paraId="4F5CF8DF" w14:textId="77777777" w:rsidTr="00B42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14:paraId="35FA0B90" w14:textId="77777777" w:rsidR="00B42341" w:rsidRPr="0039746A" w:rsidRDefault="00B42341" w:rsidP="00B42341">
            <w:pPr>
              <w:rPr>
                <w:color w:val="264F90"/>
              </w:rPr>
            </w:pPr>
            <w:r w:rsidRPr="0039746A">
              <w:rPr>
                <w:color w:val="264F90"/>
              </w:rPr>
              <w:t>Opening date:</w:t>
            </w:r>
          </w:p>
        </w:tc>
        <w:tc>
          <w:tcPr>
            <w:tcW w:w="5938" w:type="dxa"/>
          </w:tcPr>
          <w:p w14:paraId="439F3FBC" w14:textId="27A1E02E" w:rsidR="00B42341" w:rsidRPr="00862C0A" w:rsidRDefault="007A0D18" w:rsidP="00B42341">
            <w:pPr>
              <w:cnfStyle w:val="100000000000" w:firstRow="1" w:lastRow="0" w:firstColumn="0" w:lastColumn="0" w:oddVBand="0" w:evenVBand="0" w:oddHBand="0" w:evenHBand="0" w:firstRowFirstColumn="0" w:firstRowLastColumn="0" w:lastRowFirstColumn="0" w:lastRowLastColumn="0"/>
              <w:rPr>
                <w:b w:val="0"/>
                <w:bCs w:val="0"/>
              </w:rPr>
            </w:pPr>
            <w:r>
              <w:t>27</w:t>
            </w:r>
            <w:r w:rsidR="001968F0">
              <w:t xml:space="preserve"> July 2024 </w:t>
            </w:r>
          </w:p>
        </w:tc>
      </w:tr>
      <w:tr w:rsidR="00B42341" w:rsidRPr="007040EB" w14:paraId="4E4260D5" w14:textId="77777777" w:rsidTr="00B42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3CC45A3B" w14:textId="77777777" w:rsidR="00B42341" w:rsidRPr="0039746A" w:rsidRDefault="00B42341" w:rsidP="00B42341">
            <w:pPr>
              <w:rPr>
                <w:color w:val="264F90"/>
              </w:rPr>
            </w:pPr>
            <w:r w:rsidRPr="0039746A">
              <w:rPr>
                <w:color w:val="264F90"/>
              </w:rPr>
              <w:t>Closing date and time:</w:t>
            </w:r>
          </w:p>
        </w:tc>
        <w:tc>
          <w:tcPr>
            <w:tcW w:w="5938" w:type="dxa"/>
            <w:shd w:val="clear" w:color="auto" w:fill="auto"/>
          </w:tcPr>
          <w:p w14:paraId="7993EBDD" w14:textId="3E712238" w:rsidR="00B42341" w:rsidRPr="001968F0" w:rsidRDefault="00B42341" w:rsidP="00B42341">
            <w:pPr>
              <w:cnfStyle w:val="000000100000" w:firstRow="0" w:lastRow="0" w:firstColumn="0" w:lastColumn="0" w:oddVBand="0" w:evenVBand="0" w:oddHBand="1" w:evenHBand="0" w:firstRowFirstColumn="0" w:firstRowLastColumn="0" w:lastRowFirstColumn="0" w:lastRowLastColumn="0"/>
              <w:rPr>
                <w:b/>
              </w:rPr>
            </w:pPr>
            <w:r w:rsidRPr="001968F0">
              <w:rPr>
                <w:b/>
              </w:rPr>
              <w:t>5.00pm Australia</w:t>
            </w:r>
            <w:r w:rsidR="00D77206">
              <w:rPr>
                <w:b/>
              </w:rPr>
              <w:t>n</w:t>
            </w:r>
            <w:r w:rsidRPr="001968F0">
              <w:rPr>
                <w:b/>
              </w:rPr>
              <w:t xml:space="preserve"> Eastern Standard Time on </w:t>
            </w:r>
            <w:r w:rsidR="001968F0" w:rsidRPr="001968F0">
              <w:rPr>
                <w:b/>
              </w:rPr>
              <w:t xml:space="preserve">2 </w:t>
            </w:r>
            <w:r w:rsidR="001659E4">
              <w:rPr>
                <w:b/>
              </w:rPr>
              <w:t xml:space="preserve">September </w:t>
            </w:r>
            <w:r w:rsidR="001968F0" w:rsidRPr="001968F0">
              <w:rPr>
                <w:b/>
              </w:rPr>
              <w:t>2024</w:t>
            </w:r>
            <w:r w:rsidRPr="001968F0">
              <w:rPr>
                <w:b/>
              </w:rPr>
              <w:t xml:space="preserve"> </w:t>
            </w:r>
          </w:p>
          <w:p w14:paraId="3ACC64C3" w14:textId="77777777" w:rsidR="00B42341" w:rsidRPr="0039746A" w:rsidRDefault="00B42341" w:rsidP="00B42341">
            <w:pPr>
              <w:cnfStyle w:val="000000100000" w:firstRow="0" w:lastRow="0" w:firstColumn="0" w:lastColumn="0" w:oddVBand="0" w:evenVBand="0" w:oddHBand="1" w:evenHBand="0" w:firstRowFirstColumn="0" w:firstRowLastColumn="0" w:lastRowFirstColumn="0" w:lastRowLastColumn="0"/>
            </w:pPr>
            <w:r w:rsidRPr="0039746A">
              <w:t>Please take account of time zone differences when submitting your application.</w:t>
            </w:r>
          </w:p>
        </w:tc>
      </w:tr>
      <w:tr w:rsidR="00B42341" w:rsidRPr="007040EB" w14:paraId="05DABD30" w14:textId="77777777" w:rsidTr="00B42341">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389BCF8" w14:textId="77777777" w:rsidR="00B42341" w:rsidRPr="0004098F" w:rsidRDefault="00B42341" w:rsidP="00B42341">
            <w:pPr>
              <w:rPr>
                <w:color w:val="264F90"/>
              </w:rPr>
            </w:pPr>
            <w:r w:rsidRPr="0004098F">
              <w:rPr>
                <w:color w:val="264F90"/>
              </w:rPr>
              <w:t>Commonwealth policy entity:</w:t>
            </w:r>
          </w:p>
        </w:tc>
        <w:tc>
          <w:tcPr>
            <w:tcW w:w="5938" w:type="dxa"/>
            <w:shd w:val="clear" w:color="auto" w:fill="auto"/>
          </w:tcPr>
          <w:p w14:paraId="36235E05" w14:textId="77777777" w:rsidR="00B42341" w:rsidRPr="00F65C53" w:rsidRDefault="00B42341" w:rsidP="00B42341">
            <w:pPr>
              <w:cnfStyle w:val="000000000000" w:firstRow="0" w:lastRow="0" w:firstColumn="0" w:lastColumn="0" w:oddVBand="0" w:evenVBand="0" w:oddHBand="0" w:evenHBand="0" w:firstRowFirstColumn="0" w:firstRowLastColumn="0" w:lastRowFirstColumn="0" w:lastRowLastColumn="0"/>
            </w:pPr>
            <w:r>
              <w:t>Department of Infrastructure, Transport, Regional Development, Communications and the Arts (</w:t>
            </w:r>
            <w:r w:rsidRPr="0040047C">
              <w:t>DITRDCA</w:t>
            </w:r>
            <w:r>
              <w:t xml:space="preserve">) </w:t>
            </w:r>
          </w:p>
        </w:tc>
      </w:tr>
      <w:tr w:rsidR="00B42341" w:rsidRPr="007040EB" w14:paraId="43CFE331" w14:textId="77777777" w:rsidTr="00B42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339885F9" w14:textId="77777777" w:rsidR="00B42341" w:rsidRPr="0004098F" w:rsidRDefault="00B42341" w:rsidP="00B42341">
            <w:pPr>
              <w:rPr>
                <w:color w:val="264F90"/>
              </w:rPr>
            </w:pPr>
            <w:r>
              <w:rPr>
                <w:color w:val="264F90"/>
              </w:rPr>
              <w:t>Administering e</w:t>
            </w:r>
            <w:r w:rsidRPr="0004098F">
              <w:rPr>
                <w:color w:val="264F90"/>
              </w:rPr>
              <w:t>ntit</w:t>
            </w:r>
            <w:r>
              <w:rPr>
                <w:color w:val="264F90"/>
              </w:rPr>
              <w:t>y:</w:t>
            </w:r>
          </w:p>
        </w:tc>
        <w:tc>
          <w:tcPr>
            <w:tcW w:w="5938" w:type="dxa"/>
            <w:shd w:val="clear" w:color="auto" w:fill="auto"/>
          </w:tcPr>
          <w:p w14:paraId="7D586963" w14:textId="1C1E7DB2" w:rsidR="00B42341" w:rsidRPr="00F65C53" w:rsidRDefault="00B42341" w:rsidP="00B42341">
            <w:pPr>
              <w:cnfStyle w:val="000000100000" w:firstRow="0" w:lastRow="0" w:firstColumn="0" w:lastColumn="0" w:oddVBand="0" w:evenVBand="0" w:oddHBand="1" w:evenHBand="0" w:firstRowFirstColumn="0" w:firstRowLastColumn="0" w:lastRowFirstColumn="0" w:lastRowLastColumn="0"/>
            </w:pPr>
            <w:r>
              <w:t>Department of Industry, Science and Resources (DISR)</w:t>
            </w:r>
          </w:p>
        </w:tc>
      </w:tr>
      <w:tr w:rsidR="00B42341" w:rsidRPr="007040EB" w14:paraId="7CC9E471" w14:textId="77777777" w:rsidTr="00B42341">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194B9BC1" w14:textId="77777777" w:rsidR="00B42341" w:rsidRDefault="00B42341" w:rsidP="00B42341">
            <w:pPr>
              <w:rPr>
                <w:color w:val="264F90"/>
              </w:rPr>
            </w:pPr>
            <w:r>
              <w:rPr>
                <w:color w:val="264F90"/>
              </w:rPr>
              <w:t>Funding Administration entity:</w:t>
            </w:r>
          </w:p>
        </w:tc>
        <w:tc>
          <w:tcPr>
            <w:tcW w:w="5938" w:type="dxa"/>
            <w:shd w:val="clear" w:color="auto" w:fill="auto"/>
          </w:tcPr>
          <w:p w14:paraId="04A3037F" w14:textId="0B94A103" w:rsidR="00B42341" w:rsidRDefault="001D4CAB" w:rsidP="00B42341">
            <w:pPr>
              <w:cnfStyle w:val="000000000000" w:firstRow="0" w:lastRow="0" w:firstColumn="0" w:lastColumn="0" w:oddVBand="0" w:evenVBand="0" w:oddHBand="0" w:evenHBand="0" w:firstRowFirstColumn="0" w:firstRowLastColumn="0" w:lastRowFirstColumn="0" w:lastRowLastColumn="0"/>
            </w:pPr>
            <w:r>
              <w:t xml:space="preserve">Funding </w:t>
            </w:r>
            <w:r w:rsidR="000379B0">
              <w:t xml:space="preserve">Delivery </w:t>
            </w:r>
            <w:r>
              <w:t>Entity</w:t>
            </w:r>
          </w:p>
        </w:tc>
      </w:tr>
      <w:tr w:rsidR="00B42341" w:rsidRPr="007040EB" w14:paraId="770290EC" w14:textId="77777777" w:rsidTr="00B42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84DC3ED" w14:textId="77777777" w:rsidR="00B42341" w:rsidRPr="0004098F" w:rsidRDefault="00B42341" w:rsidP="00B42341">
            <w:pPr>
              <w:rPr>
                <w:color w:val="264F90"/>
              </w:rPr>
            </w:pPr>
            <w:r w:rsidRPr="0004098F">
              <w:rPr>
                <w:color w:val="264F90"/>
              </w:rPr>
              <w:t>Enquiries:</w:t>
            </w:r>
          </w:p>
        </w:tc>
        <w:tc>
          <w:tcPr>
            <w:tcW w:w="5938" w:type="dxa"/>
            <w:shd w:val="clear" w:color="auto" w:fill="auto"/>
          </w:tcPr>
          <w:p w14:paraId="0A624520" w14:textId="2D7B8A16" w:rsidR="00B42341" w:rsidRPr="00F65C53" w:rsidRDefault="00B42341" w:rsidP="00B42341">
            <w:pPr>
              <w:cnfStyle w:val="000000100000" w:firstRow="0" w:lastRow="0" w:firstColumn="0" w:lastColumn="0" w:oddVBand="0" w:evenVBand="0" w:oddHBand="1" w:evenHBand="0" w:firstRowFirstColumn="0" w:firstRowLastColumn="0" w:lastRowFirstColumn="0" w:lastRowLastColumn="0"/>
            </w:pPr>
            <w:r>
              <w:t>Department of Industry, Science and Resources (DISR)</w:t>
            </w:r>
            <w:r w:rsidR="004D1428">
              <w:t xml:space="preserve"> </w:t>
            </w:r>
            <w:r w:rsidR="004D1428">
              <w:rPr>
                <w:szCs w:val="20"/>
              </w:rPr>
              <w:t>Department of Infrastructure, Transport, Regional Development, Communications and the Arts (DITRDCA)</w:t>
            </w:r>
          </w:p>
        </w:tc>
      </w:tr>
      <w:tr w:rsidR="00B42341" w:rsidRPr="007040EB" w14:paraId="4B86AE35" w14:textId="77777777" w:rsidTr="00B42341">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387EA5B2" w14:textId="77777777" w:rsidR="00B42341" w:rsidRPr="0039746A" w:rsidRDefault="00B42341" w:rsidP="00B42341">
            <w:pPr>
              <w:rPr>
                <w:color w:val="264F90"/>
              </w:rPr>
            </w:pPr>
            <w:r w:rsidRPr="0039746A">
              <w:rPr>
                <w:color w:val="264F90"/>
              </w:rPr>
              <w:t>Date guidelines released:</w:t>
            </w:r>
          </w:p>
        </w:tc>
        <w:tc>
          <w:tcPr>
            <w:tcW w:w="5938" w:type="dxa"/>
            <w:shd w:val="clear" w:color="auto" w:fill="auto"/>
          </w:tcPr>
          <w:p w14:paraId="35D49C11" w14:textId="77777777" w:rsidR="00B42341" w:rsidRDefault="001968F0" w:rsidP="00B42341">
            <w:pPr>
              <w:cnfStyle w:val="000000000000" w:firstRow="0" w:lastRow="0" w:firstColumn="0" w:lastColumn="0" w:oddVBand="0" w:evenVBand="0" w:oddHBand="0" w:evenHBand="0" w:firstRowFirstColumn="0" w:firstRowLastColumn="0" w:lastRowFirstColumn="0" w:lastRowLastColumn="0"/>
            </w:pPr>
            <w:r>
              <w:t>29 July 2024</w:t>
            </w:r>
          </w:p>
          <w:p w14:paraId="2AEC7E84" w14:textId="10235F58" w:rsidR="008E0673" w:rsidRDefault="008E0673" w:rsidP="00B42341">
            <w:pPr>
              <w:cnfStyle w:val="000000000000" w:firstRow="0" w:lastRow="0" w:firstColumn="0" w:lastColumn="0" w:oddVBand="0" w:evenVBand="0" w:oddHBand="0" w:evenHBand="0" w:firstRowFirstColumn="0" w:firstRowLastColumn="0" w:lastRowFirstColumn="0" w:lastRowLastColumn="0"/>
            </w:pPr>
            <w:r>
              <w:t xml:space="preserve">13 August </w:t>
            </w:r>
            <w:r w:rsidR="00D77206">
              <w:t>20</w:t>
            </w:r>
            <w:r>
              <w:t>24 (revision 1)</w:t>
            </w:r>
          </w:p>
          <w:p w14:paraId="65C141B7" w14:textId="77777777" w:rsidR="00D77206" w:rsidRDefault="00D77206" w:rsidP="00B42341">
            <w:pPr>
              <w:cnfStyle w:val="000000000000" w:firstRow="0" w:lastRow="0" w:firstColumn="0" w:lastColumn="0" w:oddVBand="0" w:evenVBand="0" w:oddHBand="0" w:evenHBand="0" w:firstRowFirstColumn="0" w:firstRowLastColumn="0" w:lastRowFirstColumn="0" w:lastRowLastColumn="0"/>
            </w:pPr>
            <w:r>
              <w:t>16 August 2024 (revision 2)</w:t>
            </w:r>
          </w:p>
          <w:p w14:paraId="6DA77028" w14:textId="2F8E445B" w:rsidR="001659E4" w:rsidRPr="0039746A" w:rsidRDefault="001659E4" w:rsidP="00B42341">
            <w:pPr>
              <w:cnfStyle w:val="000000000000" w:firstRow="0" w:lastRow="0" w:firstColumn="0" w:lastColumn="0" w:oddVBand="0" w:evenVBand="0" w:oddHBand="0" w:evenHBand="0" w:firstRowFirstColumn="0" w:firstRowLastColumn="0" w:lastRowFirstColumn="0" w:lastRowLastColumn="0"/>
            </w:pPr>
            <w:r>
              <w:t>26 August 2024 (revision 3)</w:t>
            </w:r>
          </w:p>
        </w:tc>
      </w:tr>
      <w:tr w:rsidR="00B42341" w14:paraId="462F53DA" w14:textId="77777777" w:rsidTr="00B42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08D614E1" w14:textId="77777777" w:rsidR="00B42341" w:rsidRPr="0004098F" w:rsidRDefault="00B42341" w:rsidP="00B42341">
            <w:pPr>
              <w:rPr>
                <w:color w:val="264F90"/>
              </w:rPr>
            </w:pPr>
            <w:r w:rsidRPr="0004098F">
              <w:rPr>
                <w:color w:val="264F90"/>
              </w:rPr>
              <w:t xml:space="preserve">Type of </w:t>
            </w:r>
            <w:r>
              <w:rPr>
                <w:color w:val="264F90"/>
              </w:rPr>
              <w:t>funding</w:t>
            </w:r>
            <w:r w:rsidRPr="0004098F">
              <w:rPr>
                <w:color w:val="264F90"/>
              </w:rPr>
              <w:t xml:space="preserve"> opportunity:</w:t>
            </w:r>
          </w:p>
        </w:tc>
        <w:tc>
          <w:tcPr>
            <w:tcW w:w="5938" w:type="dxa"/>
            <w:shd w:val="clear" w:color="auto" w:fill="auto"/>
          </w:tcPr>
          <w:p w14:paraId="17EBA540" w14:textId="77777777" w:rsidR="00B42341" w:rsidRPr="00F65C53" w:rsidRDefault="00B42341" w:rsidP="00B42341">
            <w:pPr>
              <w:cnfStyle w:val="000000100000" w:firstRow="0" w:lastRow="0" w:firstColumn="0" w:lastColumn="0" w:oddVBand="0" w:evenVBand="0" w:oddHBand="1" w:evenHBand="0" w:firstRowFirstColumn="0" w:firstRowLastColumn="0" w:lastRowFirstColumn="0" w:lastRowLastColumn="0"/>
            </w:pPr>
            <w:r w:rsidRPr="00F65C53">
              <w:t>Open competitive</w:t>
            </w:r>
          </w:p>
        </w:tc>
      </w:tr>
    </w:tbl>
    <w:p w14:paraId="20B0B69A" w14:textId="77777777" w:rsidR="00B42341" w:rsidRDefault="00B42341" w:rsidP="00077C3D">
      <w:pPr>
        <w:sectPr w:rsidR="00B42341"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13B46872" w14:textId="77777777" w:rsidR="00862C0A" w:rsidRPr="00862C0A" w:rsidRDefault="00C87809" w:rsidP="001659E4">
      <w:pPr>
        <w:pStyle w:val="TOCHeading"/>
        <w:rPr>
          <w:noProof/>
        </w:rPr>
      </w:pPr>
      <w:r w:rsidRPr="000A575B">
        <w:lastRenderedPageBreak/>
        <w:t>Contents</w:t>
      </w:r>
      <w:r w:rsidRPr="00862C0A">
        <w:fldChar w:fldCharType="begin"/>
      </w:r>
      <w:r w:rsidRPr="00862C0A">
        <w:instrText xml:space="preserve"> TOC \o "1-3" \h \z \u </w:instrText>
      </w:r>
      <w:r w:rsidRPr="00862C0A">
        <w:fldChar w:fldCharType="separate"/>
      </w:r>
    </w:p>
    <w:p w14:paraId="0B179D55" w14:textId="447860CE" w:rsidR="00862C0A" w:rsidRPr="00862C0A" w:rsidRDefault="00155CBA">
      <w:pPr>
        <w:pStyle w:val="TOC1"/>
        <w:tabs>
          <w:tab w:val="right" w:leader="dot" w:pos="8778"/>
        </w:tabs>
        <w:rPr>
          <w:rFonts w:ascii="Arial" w:eastAsiaTheme="minorEastAsia" w:hAnsi="Arial" w:cs="Arial"/>
          <w:b w:val="0"/>
          <w:bCs w:val="0"/>
          <w:i w:val="0"/>
          <w:iCs w:val="0"/>
          <w:noProof/>
          <w:kern w:val="2"/>
          <w:sz w:val="20"/>
          <w:szCs w:val="20"/>
          <w:lang w:eastAsia="en-AU"/>
          <w14:ligatures w14:val="standardContextual"/>
        </w:rPr>
      </w:pPr>
      <w:hyperlink w:anchor="_Toc174960737" w:history="1">
        <w:r w:rsidR="00862C0A" w:rsidRPr="00862C0A">
          <w:rPr>
            <w:rStyle w:val="Hyperlink"/>
            <w:rFonts w:ascii="Arial" w:hAnsi="Arial" w:cs="Arial"/>
            <w:noProof/>
            <w:sz w:val="20"/>
            <w:szCs w:val="20"/>
          </w:rPr>
          <w:t>Thriving Suburbs Program</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_Toc174960737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1</w:t>
        </w:r>
        <w:r w:rsidR="00862C0A" w:rsidRPr="00862C0A">
          <w:rPr>
            <w:rFonts w:ascii="Arial" w:hAnsi="Arial" w:cs="Arial"/>
            <w:noProof/>
            <w:webHidden/>
            <w:sz w:val="20"/>
            <w:szCs w:val="20"/>
          </w:rPr>
          <w:fldChar w:fldCharType="end"/>
        </w:r>
      </w:hyperlink>
    </w:p>
    <w:p w14:paraId="23FB7709" w14:textId="01F66CA4" w:rsidR="00862C0A" w:rsidRPr="00862C0A" w:rsidRDefault="00155CBA">
      <w:pPr>
        <w:pStyle w:val="TOC2"/>
        <w:tabs>
          <w:tab w:val="left" w:pos="600"/>
          <w:tab w:val="right" w:leader="dot" w:pos="8778"/>
        </w:tabs>
        <w:rPr>
          <w:rFonts w:ascii="Arial" w:eastAsiaTheme="minorEastAsia" w:hAnsi="Arial" w:cs="Arial"/>
          <w:b w:val="0"/>
          <w:bCs w:val="0"/>
          <w:noProof/>
          <w:kern w:val="2"/>
          <w:sz w:val="20"/>
          <w:szCs w:val="20"/>
          <w:lang w:eastAsia="en-AU"/>
          <w14:ligatures w14:val="standardContextual"/>
        </w:rPr>
      </w:pPr>
      <w:hyperlink w:anchor="_Toc174960738" w:history="1">
        <w:r w:rsidR="00862C0A" w:rsidRPr="00862C0A">
          <w:rPr>
            <w:rStyle w:val="Hyperlink"/>
            <w:rFonts w:ascii="Arial" w:hAnsi="Arial" w:cs="Arial"/>
            <w:noProof/>
            <w:sz w:val="20"/>
            <w:szCs w:val="20"/>
          </w:rPr>
          <w:t>1.</w:t>
        </w:r>
        <w:r w:rsidR="00862C0A" w:rsidRPr="00862C0A">
          <w:rPr>
            <w:rFonts w:ascii="Arial" w:eastAsiaTheme="minorEastAsia" w:hAnsi="Arial" w:cs="Arial"/>
            <w:b w:val="0"/>
            <w:bCs w:val="0"/>
            <w:noProof/>
            <w:kern w:val="2"/>
            <w:sz w:val="20"/>
            <w:szCs w:val="20"/>
            <w:lang w:eastAsia="en-AU"/>
            <w14:ligatures w14:val="standardContextual"/>
          </w:rPr>
          <w:tab/>
        </w:r>
        <w:r w:rsidR="00862C0A" w:rsidRPr="00862C0A">
          <w:rPr>
            <w:rStyle w:val="Hyperlink"/>
            <w:rFonts w:ascii="Arial" w:hAnsi="Arial" w:cs="Arial"/>
            <w:noProof/>
            <w:sz w:val="20"/>
            <w:szCs w:val="20"/>
          </w:rPr>
          <w:t>Thriving Suburbs Program processes</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_Toc174960738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4</w:t>
        </w:r>
        <w:r w:rsidR="00862C0A" w:rsidRPr="00862C0A">
          <w:rPr>
            <w:rFonts w:ascii="Arial" w:hAnsi="Arial" w:cs="Arial"/>
            <w:noProof/>
            <w:webHidden/>
            <w:sz w:val="20"/>
            <w:szCs w:val="20"/>
          </w:rPr>
          <w:fldChar w:fldCharType="end"/>
        </w:r>
      </w:hyperlink>
    </w:p>
    <w:p w14:paraId="01124DBE" w14:textId="1D15956E"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39" w:history="1">
        <w:r w:rsidR="00862C0A" w:rsidRPr="00862C0A">
          <w:rPr>
            <w:rStyle w:val="Hyperlink"/>
            <w:rFonts w:ascii="Arial" w:hAnsi="Arial" w:cs="Arial"/>
            <w:noProof/>
          </w:rPr>
          <w:t>1.1</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Introduction</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_Toc174960739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5</w:t>
        </w:r>
        <w:r w:rsidR="00862C0A" w:rsidRPr="00862C0A">
          <w:rPr>
            <w:rFonts w:ascii="Arial" w:hAnsi="Arial" w:cs="Arial"/>
            <w:noProof/>
            <w:webHidden/>
          </w:rPr>
          <w:fldChar w:fldCharType="end"/>
        </w:r>
      </w:hyperlink>
    </w:p>
    <w:p w14:paraId="363D31B7" w14:textId="205D56D2" w:rsidR="00862C0A" w:rsidRPr="00862C0A" w:rsidRDefault="00155CBA">
      <w:pPr>
        <w:pStyle w:val="TOC2"/>
        <w:tabs>
          <w:tab w:val="left" w:pos="600"/>
          <w:tab w:val="right" w:leader="dot" w:pos="8778"/>
        </w:tabs>
        <w:rPr>
          <w:rFonts w:ascii="Arial" w:eastAsiaTheme="minorEastAsia" w:hAnsi="Arial" w:cs="Arial"/>
          <w:b w:val="0"/>
          <w:bCs w:val="0"/>
          <w:noProof/>
          <w:kern w:val="2"/>
          <w:sz w:val="20"/>
          <w:szCs w:val="20"/>
          <w:lang w:eastAsia="en-AU"/>
          <w14:ligatures w14:val="standardContextual"/>
        </w:rPr>
      </w:pPr>
      <w:hyperlink w:anchor="_Toc174960740" w:history="1">
        <w:r w:rsidR="00862C0A" w:rsidRPr="00862C0A">
          <w:rPr>
            <w:rStyle w:val="Hyperlink"/>
            <w:rFonts w:ascii="Arial" w:hAnsi="Arial" w:cs="Arial"/>
            <w:noProof/>
            <w:sz w:val="20"/>
            <w:szCs w:val="20"/>
          </w:rPr>
          <w:t>2.</w:t>
        </w:r>
        <w:r w:rsidR="00862C0A" w:rsidRPr="00862C0A">
          <w:rPr>
            <w:rFonts w:ascii="Arial" w:eastAsiaTheme="minorEastAsia" w:hAnsi="Arial" w:cs="Arial"/>
            <w:b w:val="0"/>
            <w:bCs w:val="0"/>
            <w:noProof/>
            <w:kern w:val="2"/>
            <w:sz w:val="20"/>
            <w:szCs w:val="20"/>
            <w:lang w:eastAsia="en-AU"/>
            <w14:ligatures w14:val="standardContextual"/>
          </w:rPr>
          <w:tab/>
        </w:r>
        <w:r w:rsidR="00862C0A" w:rsidRPr="00862C0A">
          <w:rPr>
            <w:rStyle w:val="Hyperlink"/>
            <w:rFonts w:ascii="Arial" w:hAnsi="Arial" w:cs="Arial"/>
            <w:noProof/>
            <w:sz w:val="20"/>
            <w:szCs w:val="20"/>
          </w:rPr>
          <w:t>About the funding program</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_Toc174960740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5</w:t>
        </w:r>
        <w:r w:rsidR="00862C0A" w:rsidRPr="00862C0A">
          <w:rPr>
            <w:rFonts w:ascii="Arial" w:hAnsi="Arial" w:cs="Arial"/>
            <w:noProof/>
            <w:webHidden/>
            <w:sz w:val="20"/>
            <w:szCs w:val="20"/>
          </w:rPr>
          <w:fldChar w:fldCharType="end"/>
        </w:r>
      </w:hyperlink>
    </w:p>
    <w:p w14:paraId="64A8FC17" w14:textId="10A420B8" w:rsidR="00862C0A" w:rsidRPr="00862C0A" w:rsidRDefault="00155CBA">
      <w:pPr>
        <w:pStyle w:val="TOC2"/>
        <w:tabs>
          <w:tab w:val="left" w:pos="600"/>
          <w:tab w:val="right" w:leader="dot" w:pos="8778"/>
        </w:tabs>
        <w:rPr>
          <w:rFonts w:ascii="Arial" w:eastAsiaTheme="minorEastAsia" w:hAnsi="Arial" w:cs="Arial"/>
          <w:b w:val="0"/>
          <w:bCs w:val="0"/>
          <w:noProof/>
          <w:kern w:val="2"/>
          <w:sz w:val="20"/>
          <w:szCs w:val="20"/>
          <w:lang w:eastAsia="en-AU"/>
          <w14:ligatures w14:val="standardContextual"/>
        </w:rPr>
      </w:pPr>
      <w:hyperlink w:anchor="_Toc174960741" w:history="1">
        <w:r w:rsidR="00862C0A" w:rsidRPr="00862C0A">
          <w:rPr>
            <w:rStyle w:val="Hyperlink"/>
            <w:rFonts w:ascii="Arial" w:hAnsi="Arial" w:cs="Arial"/>
            <w:noProof/>
            <w:sz w:val="20"/>
            <w:szCs w:val="20"/>
          </w:rPr>
          <w:t>3.</w:t>
        </w:r>
        <w:r w:rsidR="00862C0A" w:rsidRPr="00862C0A">
          <w:rPr>
            <w:rFonts w:ascii="Arial" w:eastAsiaTheme="minorEastAsia" w:hAnsi="Arial" w:cs="Arial"/>
            <w:b w:val="0"/>
            <w:bCs w:val="0"/>
            <w:noProof/>
            <w:kern w:val="2"/>
            <w:sz w:val="20"/>
            <w:szCs w:val="20"/>
            <w:lang w:eastAsia="en-AU"/>
            <w14:ligatures w14:val="standardContextual"/>
          </w:rPr>
          <w:tab/>
        </w:r>
        <w:r w:rsidR="00862C0A" w:rsidRPr="00862C0A">
          <w:rPr>
            <w:rStyle w:val="Hyperlink"/>
            <w:rFonts w:ascii="Arial" w:hAnsi="Arial" w:cs="Arial"/>
            <w:noProof/>
            <w:sz w:val="20"/>
            <w:szCs w:val="20"/>
          </w:rPr>
          <w:t>Funding available</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_Toc174960741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6</w:t>
        </w:r>
        <w:r w:rsidR="00862C0A" w:rsidRPr="00862C0A">
          <w:rPr>
            <w:rFonts w:ascii="Arial" w:hAnsi="Arial" w:cs="Arial"/>
            <w:noProof/>
            <w:webHidden/>
            <w:sz w:val="20"/>
            <w:szCs w:val="20"/>
          </w:rPr>
          <w:fldChar w:fldCharType="end"/>
        </w:r>
      </w:hyperlink>
    </w:p>
    <w:p w14:paraId="41DBF604" w14:textId="02D0C0FD" w:rsidR="00862C0A" w:rsidRPr="00862C0A" w:rsidRDefault="00155CBA">
      <w:pPr>
        <w:pStyle w:val="TOC2"/>
        <w:tabs>
          <w:tab w:val="left" w:pos="600"/>
          <w:tab w:val="right" w:leader="dot" w:pos="8778"/>
        </w:tabs>
        <w:rPr>
          <w:rFonts w:ascii="Arial" w:eastAsiaTheme="minorEastAsia" w:hAnsi="Arial" w:cs="Arial"/>
          <w:b w:val="0"/>
          <w:bCs w:val="0"/>
          <w:noProof/>
          <w:kern w:val="2"/>
          <w:sz w:val="20"/>
          <w:szCs w:val="20"/>
          <w:lang w:eastAsia="en-AU"/>
          <w14:ligatures w14:val="standardContextual"/>
        </w:rPr>
      </w:pPr>
      <w:hyperlink w:anchor="_Toc174960742" w:history="1">
        <w:r w:rsidR="00862C0A" w:rsidRPr="00862C0A">
          <w:rPr>
            <w:rStyle w:val="Hyperlink"/>
            <w:rFonts w:ascii="Arial" w:hAnsi="Arial" w:cs="Arial"/>
            <w:noProof/>
            <w:sz w:val="20"/>
            <w:szCs w:val="20"/>
          </w:rPr>
          <w:t>4.</w:t>
        </w:r>
        <w:r w:rsidR="00862C0A" w:rsidRPr="00862C0A">
          <w:rPr>
            <w:rFonts w:ascii="Arial" w:eastAsiaTheme="minorEastAsia" w:hAnsi="Arial" w:cs="Arial"/>
            <w:b w:val="0"/>
            <w:bCs w:val="0"/>
            <w:noProof/>
            <w:kern w:val="2"/>
            <w:sz w:val="20"/>
            <w:szCs w:val="20"/>
            <w:lang w:eastAsia="en-AU"/>
            <w14:ligatures w14:val="standardContextual"/>
          </w:rPr>
          <w:tab/>
        </w:r>
        <w:r w:rsidR="00862C0A" w:rsidRPr="00862C0A">
          <w:rPr>
            <w:rStyle w:val="Hyperlink"/>
            <w:rFonts w:ascii="Arial" w:hAnsi="Arial" w:cs="Arial"/>
            <w:noProof/>
            <w:sz w:val="20"/>
            <w:szCs w:val="20"/>
          </w:rPr>
          <w:t>Eligibility criteria</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_Toc174960742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6</w:t>
        </w:r>
        <w:r w:rsidR="00862C0A" w:rsidRPr="00862C0A">
          <w:rPr>
            <w:rFonts w:ascii="Arial" w:hAnsi="Arial" w:cs="Arial"/>
            <w:noProof/>
            <w:webHidden/>
            <w:sz w:val="20"/>
            <w:szCs w:val="20"/>
          </w:rPr>
          <w:fldChar w:fldCharType="end"/>
        </w:r>
      </w:hyperlink>
    </w:p>
    <w:p w14:paraId="2E79D45E" w14:textId="15BA8328"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43" w:history="1">
        <w:r w:rsidR="00862C0A" w:rsidRPr="00862C0A">
          <w:rPr>
            <w:rStyle w:val="Hyperlink"/>
            <w:rFonts w:ascii="Arial" w:hAnsi="Arial" w:cs="Arial"/>
            <w:noProof/>
          </w:rPr>
          <w:t>4.1</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Who is eligible to apply for funding?</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_Toc174960743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6</w:t>
        </w:r>
        <w:r w:rsidR="00862C0A" w:rsidRPr="00862C0A">
          <w:rPr>
            <w:rFonts w:ascii="Arial" w:hAnsi="Arial" w:cs="Arial"/>
            <w:noProof/>
            <w:webHidden/>
          </w:rPr>
          <w:fldChar w:fldCharType="end"/>
        </w:r>
      </w:hyperlink>
    </w:p>
    <w:p w14:paraId="12D4D69E" w14:textId="666D435C"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44" w:history="1">
        <w:r w:rsidR="00862C0A" w:rsidRPr="00862C0A">
          <w:rPr>
            <w:rStyle w:val="Hyperlink"/>
            <w:rFonts w:ascii="Arial" w:hAnsi="Arial" w:cs="Arial"/>
            <w:noProof/>
          </w:rPr>
          <w:t>4.2</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Additional eligibility requirements</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_Toc174960744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7</w:t>
        </w:r>
        <w:r w:rsidR="00862C0A" w:rsidRPr="00862C0A">
          <w:rPr>
            <w:rFonts w:ascii="Arial" w:hAnsi="Arial" w:cs="Arial"/>
            <w:noProof/>
            <w:webHidden/>
          </w:rPr>
          <w:fldChar w:fldCharType="end"/>
        </w:r>
      </w:hyperlink>
    </w:p>
    <w:p w14:paraId="0A3A3548" w14:textId="0CDC870F"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45" w:history="1">
        <w:r w:rsidR="00862C0A" w:rsidRPr="00862C0A">
          <w:rPr>
            <w:rStyle w:val="Hyperlink"/>
            <w:rFonts w:ascii="Arial" w:hAnsi="Arial" w:cs="Arial"/>
            <w:noProof/>
          </w:rPr>
          <w:t>4.3</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Who is not eligible to apply for funding?</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_Toc174960745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8</w:t>
        </w:r>
        <w:r w:rsidR="00862C0A" w:rsidRPr="00862C0A">
          <w:rPr>
            <w:rFonts w:ascii="Arial" w:hAnsi="Arial" w:cs="Arial"/>
            <w:noProof/>
            <w:webHidden/>
          </w:rPr>
          <w:fldChar w:fldCharType="end"/>
        </w:r>
      </w:hyperlink>
    </w:p>
    <w:p w14:paraId="761AC260" w14:textId="2542F09D" w:rsidR="00862C0A" w:rsidRPr="00862C0A" w:rsidRDefault="00155CBA">
      <w:pPr>
        <w:pStyle w:val="TOC2"/>
        <w:tabs>
          <w:tab w:val="left" w:pos="600"/>
          <w:tab w:val="right" w:leader="dot" w:pos="8778"/>
        </w:tabs>
        <w:rPr>
          <w:rFonts w:ascii="Arial" w:eastAsiaTheme="minorEastAsia" w:hAnsi="Arial" w:cs="Arial"/>
          <w:b w:val="0"/>
          <w:bCs w:val="0"/>
          <w:noProof/>
          <w:kern w:val="2"/>
          <w:sz w:val="20"/>
          <w:szCs w:val="20"/>
          <w:lang w:eastAsia="en-AU"/>
          <w14:ligatures w14:val="standardContextual"/>
        </w:rPr>
      </w:pPr>
      <w:hyperlink w:anchor="_Toc174960746" w:history="1">
        <w:r w:rsidR="00862C0A" w:rsidRPr="00862C0A">
          <w:rPr>
            <w:rStyle w:val="Hyperlink"/>
            <w:rFonts w:ascii="Arial" w:hAnsi="Arial" w:cs="Arial"/>
            <w:noProof/>
            <w:sz w:val="20"/>
            <w:szCs w:val="20"/>
          </w:rPr>
          <w:t>5.</w:t>
        </w:r>
        <w:r w:rsidR="00862C0A" w:rsidRPr="00862C0A">
          <w:rPr>
            <w:rFonts w:ascii="Arial" w:eastAsiaTheme="minorEastAsia" w:hAnsi="Arial" w:cs="Arial"/>
            <w:b w:val="0"/>
            <w:bCs w:val="0"/>
            <w:noProof/>
            <w:kern w:val="2"/>
            <w:sz w:val="20"/>
            <w:szCs w:val="20"/>
            <w:lang w:eastAsia="en-AU"/>
            <w14:ligatures w14:val="standardContextual"/>
          </w:rPr>
          <w:tab/>
        </w:r>
        <w:r w:rsidR="00862C0A" w:rsidRPr="00862C0A">
          <w:rPr>
            <w:rStyle w:val="Hyperlink"/>
            <w:rFonts w:ascii="Arial" w:hAnsi="Arial" w:cs="Arial"/>
            <w:noProof/>
            <w:sz w:val="20"/>
            <w:szCs w:val="20"/>
          </w:rPr>
          <w:t>What the funding can be used for</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_Toc174960746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8</w:t>
        </w:r>
        <w:r w:rsidR="00862C0A" w:rsidRPr="00862C0A">
          <w:rPr>
            <w:rFonts w:ascii="Arial" w:hAnsi="Arial" w:cs="Arial"/>
            <w:noProof/>
            <w:webHidden/>
            <w:sz w:val="20"/>
            <w:szCs w:val="20"/>
          </w:rPr>
          <w:fldChar w:fldCharType="end"/>
        </w:r>
      </w:hyperlink>
    </w:p>
    <w:p w14:paraId="7B9FD80E" w14:textId="3362C666"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47" w:history="1">
        <w:r w:rsidR="00862C0A" w:rsidRPr="00862C0A">
          <w:rPr>
            <w:rStyle w:val="Hyperlink"/>
            <w:rFonts w:ascii="Arial" w:hAnsi="Arial" w:cs="Arial"/>
            <w:noProof/>
          </w:rPr>
          <w:t>5.1</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Eligible funding activities</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_Toc174960747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8</w:t>
        </w:r>
        <w:r w:rsidR="00862C0A" w:rsidRPr="00862C0A">
          <w:rPr>
            <w:rFonts w:ascii="Arial" w:hAnsi="Arial" w:cs="Arial"/>
            <w:noProof/>
            <w:webHidden/>
          </w:rPr>
          <w:fldChar w:fldCharType="end"/>
        </w:r>
      </w:hyperlink>
    </w:p>
    <w:p w14:paraId="3E30829A" w14:textId="24DFD4FB"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48" w:history="1">
        <w:r w:rsidR="00862C0A" w:rsidRPr="00862C0A">
          <w:rPr>
            <w:rStyle w:val="Hyperlink"/>
            <w:rFonts w:ascii="Arial" w:hAnsi="Arial" w:cs="Arial"/>
            <w:noProof/>
          </w:rPr>
          <w:t>5.2</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Projects that are out of scope</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_Toc174960748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9</w:t>
        </w:r>
        <w:r w:rsidR="00862C0A" w:rsidRPr="00862C0A">
          <w:rPr>
            <w:rFonts w:ascii="Arial" w:hAnsi="Arial" w:cs="Arial"/>
            <w:noProof/>
            <w:webHidden/>
          </w:rPr>
          <w:fldChar w:fldCharType="end"/>
        </w:r>
      </w:hyperlink>
    </w:p>
    <w:p w14:paraId="660F2EFA" w14:textId="6B2A7588"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49" w:history="1">
        <w:r w:rsidR="00862C0A" w:rsidRPr="00862C0A">
          <w:rPr>
            <w:rStyle w:val="Hyperlink"/>
            <w:rFonts w:ascii="Arial" w:hAnsi="Arial" w:cs="Arial"/>
            <w:noProof/>
          </w:rPr>
          <w:t>5.3</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Eligible locations</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_Toc174960749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9</w:t>
        </w:r>
        <w:r w:rsidR="00862C0A" w:rsidRPr="00862C0A">
          <w:rPr>
            <w:rFonts w:ascii="Arial" w:hAnsi="Arial" w:cs="Arial"/>
            <w:noProof/>
            <w:webHidden/>
          </w:rPr>
          <w:fldChar w:fldCharType="end"/>
        </w:r>
      </w:hyperlink>
    </w:p>
    <w:p w14:paraId="6F8A0F46" w14:textId="4AC49EEE"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50" w:history="1">
        <w:r w:rsidR="00862C0A" w:rsidRPr="00862C0A">
          <w:rPr>
            <w:rStyle w:val="Hyperlink"/>
            <w:rFonts w:ascii="Arial" w:hAnsi="Arial" w:cs="Arial"/>
            <w:noProof/>
          </w:rPr>
          <w:t>5.4</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Eligible expenditure</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_Toc174960750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10</w:t>
        </w:r>
        <w:r w:rsidR="00862C0A" w:rsidRPr="00862C0A">
          <w:rPr>
            <w:rFonts w:ascii="Arial" w:hAnsi="Arial" w:cs="Arial"/>
            <w:noProof/>
            <w:webHidden/>
          </w:rPr>
          <w:fldChar w:fldCharType="end"/>
        </w:r>
      </w:hyperlink>
    </w:p>
    <w:p w14:paraId="1E78E432" w14:textId="01D6E80F" w:rsidR="00862C0A" w:rsidRPr="00862C0A" w:rsidRDefault="00155CBA">
      <w:pPr>
        <w:pStyle w:val="TOC2"/>
        <w:tabs>
          <w:tab w:val="left" w:pos="600"/>
          <w:tab w:val="right" w:leader="dot" w:pos="8778"/>
        </w:tabs>
        <w:rPr>
          <w:rFonts w:ascii="Arial" w:eastAsiaTheme="minorEastAsia" w:hAnsi="Arial" w:cs="Arial"/>
          <w:b w:val="0"/>
          <w:bCs w:val="0"/>
          <w:noProof/>
          <w:kern w:val="2"/>
          <w:sz w:val="20"/>
          <w:szCs w:val="20"/>
          <w:lang w:eastAsia="en-AU"/>
          <w14:ligatures w14:val="standardContextual"/>
        </w:rPr>
      </w:pPr>
      <w:hyperlink w:anchor="_Toc174960751" w:history="1">
        <w:r w:rsidR="00862C0A" w:rsidRPr="00862C0A">
          <w:rPr>
            <w:rStyle w:val="Hyperlink"/>
            <w:rFonts w:ascii="Arial" w:hAnsi="Arial" w:cs="Arial"/>
            <w:noProof/>
            <w:sz w:val="20"/>
            <w:szCs w:val="20"/>
          </w:rPr>
          <w:t>6.</w:t>
        </w:r>
        <w:r w:rsidR="00862C0A" w:rsidRPr="00862C0A">
          <w:rPr>
            <w:rFonts w:ascii="Arial" w:eastAsiaTheme="minorEastAsia" w:hAnsi="Arial" w:cs="Arial"/>
            <w:b w:val="0"/>
            <w:bCs w:val="0"/>
            <w:noProof/>
            <w:kern w:val="2"/>
            <w:sz w:val="20"/>
            <w:szCs w:val="20"/>
            <w:lang w:eastAsia="en-AU"/>
            <w14:ligatures w14:val="standardContextual"/>
          </w:rPr>
          <w:tab/>
        </w:r>
        <w:r w:rsidR="00862C0A" w:rsidRPr="00862C0A">
          <w:rPr>
            <w:rStyle w:val="Hyperlink"/>
            <w:rFonts w:ascii="Arial" w:hAnsi="Arial" w:cs="Arial"/>
            <w:noProof/>
            <w:sz w:val="20"/>
            <w:szCs w:val="20"/>
          </w:rPr>
          <w:t>The assessment criteria</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_Toc174960751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10</w:t>
        </w:r>
        <w:r w:rsidR="00862C0A" w:rsidRPr="00862C0A">
          <w:rPr>
            <w:rFonts w:ascii="Arial" w:hAnsi="Arial" w:cs="Arial"/>
            <w:noProof/>
            <w:webHidden/>
            <w:sz w:val="20"/>
            <w:szCs w:val="20"/>
          </w:rPr>
          <w:fldChar w:fldCharType="end"/>
        </w:r>
      </w:hyperlink>
    </w:p>
    <w:p w14:paraId="1ED71E12" w14:textId="44137F43"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52" w:history="1">
        <w:r w:rsidR="00862C0A" w:rsidRPr="00862C0A">
          <w:rPr>
            <w:rStyle w:val="Hyperlink"/>
            <w:rFonts w:ascii="Arial" w:hAnsi="Arial" w:cs="Arial"/>
            <w:noProof/>
          </w:rPr>
          <w:t>6.1</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Assessment criterion 1</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_Toc174960752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11</w:t>
        </w:r>
        <w:r w:rsidR="00862C0A" w:rsidRPr="00862C0A">
          <w:rPr>
            <w:rFonts w:ascii="Arial" w:hAnsi="Arial" w:cs="Arial"/>
            <w:noProof/>
            <w:webHidden/>
          </w:rPr>
          <w:fldChar w:fldCharType="end"/>
        </w:r>
      </w:hyperlink>
    </w:p>
    <w:p w14:paraId="3DA94C17" w14:textId="44326BC0"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53" w:history="1">
        <w:r w:rsidR="00862C0A" w:rsidRPr="00862C0A">
          <w:rPr>
            <w:rStyle w:val="Hyperlink"/>
            <w:rFonts w:ascii="Arial" w:hAnsi="Arial" w:cs="Arial"/>
            <w:noProof/>
          </w:rPr>
          <w:t>6.2</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Assessment criterion 2</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_Toc174960753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11</w:t>
        </w:r>
        <w:r w:rsidR="00862C0A" w:rsidRPr="00862C0A">
          <w:rPr>
            <w:rFonts w:ascii="Arial" w:hAnsi="Arial" w:cs="Arial"/>
            <w:noProof/>
            <w:webHidden/>
          </w:rPr>
          <w:fldChar w:fldCharType="end"/>
        </w:r>
      </w:hyperlink>
    </w:p>
    <w:p w14:paraId="22D8E6FF" w14:textId="4C9F8607"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54" w:history="1">
        <w:r w:rsidR="00862C0A" w:rsidRPr="00862C0A">
          <w:rPr>
            <w:rStyle w:val="Hyperlink"/>
            <w:rFonts w:ascii="Arial" w:hAnsi="Arial" w:cs="Arial"/>
            <w:noProof/>
          </w:rPr>
          <w:t>6.3</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Assessment criterion 3</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_Toc174960754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11</w:t>
        </w:r>
        <w:r w:rsidR="00862C0A" w:rsidRPr="00862C0A">
          <w:rPr>
            <w:rFonts w:ascii="Arial" w:hAnsi="Arial" w:cs="Arial"/>
            <w:noProof/>
            <w:webHidden/>
          </w:rPr>
          <w:fldChar w:fldCharType="end"/>
        </w:r>
      </w:hyperlink>
    </w:p>
    <w:p w14:paraId="762299E7" w14:textId="535FCABD" w:rsidR="00862C0A" w:rsidRPr="00862C0A" w:rsidRDefault="00155CBA">
      <w:pPr>
        <w:pStyle w:val="TOC2"/>
        <w:tabs>
          <w:tab w:val="left" w:pos="600"/>
          <w:tab w:val="right" w:leader="dot" w:pos="8778"/>
        </w:tabs>
        <w:rPr>
          <w:rFonts w:ascii="Arial" w:eastAsiaTheme="minorEastAsia" w:hAnsi="Arial" w:cs="Arial"/>
          <w:b w:val="0"/>
          <w:bCs w:val="0"/>
          <w:noProof/>
          <w:kern w:val="2"/>
          <w:sz w:val="20"/>
          <w:szCs w:val="20"/>
          <w:lang w:eastAsia="en-AU"/>
          <w14:ligatures w14:val="standardContextual"/>
        </w:rPr>
      </w:pPr>
      <w:hyperlink w:anchor="_Toc174960755" w:history="1">
        <w:r w:rsidR="00862C0A" w:rsidRPr="00862C0A">
          <w:rPr>
            <w:rStyle w:val="Hyperlink"/>
            <w:rFonts w:ascii="Arial" w:hAnsi="Arial" w:cs="Arial"/>
            <w:noProof/>
            <w:sz w:val="20"/>
            <w:szCs w:val="20"/>
          </w:rPr>
          <w:t>7.</w:t>
        </w:r>
        <w:r w:rsidR="00862C0A" w:rsidRPr="00862C0A">
          <w:rPr>
            <w:rFonts w:ascii="Arial" w:eastAsiaTheme="minorEastAsia" w:hAnsi="Arial" w:cs="Arial"/>
            <w:b w:val="0"/>
            <w:bCs w:val="0"/>
            <w:noProof/>
            <w:kern w:val="2"/>
            <w:sz w:val="20"/>
            <w:szCs w:val="20"/>
            <w:lang w:eastAsia="en-AU"/>
            <w14:ligatures w14:val="standardContextual"/>
          </w:rPr>
          <w:tab/>
        </w:r>
        <w:r w:rsidR="00862C0A" w:rsidRPr="00862C0A">
          <w:rPr>
            <w:rStyle w:val="Hyperlink"/>
            <w:rFonts w:ascii="Arial" w:hAnsi="Arial" w:cs="Arial"/>
            <w:noProof/>
            <w:sz w:val="20"/>
            <w:szCs w:val="20"/>
          </w:rPr>
          <w:t>How to apply</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_Toc174960755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12</w:t>
        </w:r>
        <w:r w:rsidR="00862C0A" w:rsidRPr="00862C0A">
          <w:rPr>
            <w:rFonts w:ascii="Arial" w:hAnsi="Arial" w:cs="Arial"/>
            <w:noProof/>
            <w:webHidden/>
            <w:sz w:val="20"/>
            <w:szCs w:val="20"/>
          </w:rPr>
          <w:fldChar w:fldCharType="end"/>
        </w:r>
      </w:hyperlink>
    </w:p>
    <w:p w14:paraId="287727E2" w14:textId="138088F2"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56" w:history="1">
        <w:r w:rsidR="00862C0A" w:rsidRPr="00862C0A">
          <w:rPr>
            <w:rStyle w:val="Hyperlink"/>
            <w:rFonts w:ascii="Arial" w:hAnsi="Arial" w:cs="Arial"/>
            <w:noProof/>
          </w:rPr>
          <w:t>7.1</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Attachments to the application</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_Toc174960756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12</w:t>
        </w:r>
        <w:r w:rsidR="00862C0A" w:rsidRPr="00862C0A">
          <w:rPr>
            <w:rFonts w:ascii="Arial" w:hAnsi="Arial" w:cs="Arial"/>
            <w:noProof/>
            <w:webHidden/>
          </w:rPr>
          <w:fldChar w:fldCharType="end"/>
        </w:r>
      </w:hyperlink>
    </w:p>
    <w:p w14:paraId="7E41D167" w14:textId="2BA3CB0C"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57" w:history="1">
        <w:r w:rsidR="00862C0A" w:rsidRPr="00862C0A">
          <w:rPr>
            <w:rStyle w:val="Hyperlink"/>
            <w:rFonts w:ascii="Arial" w:hAnsi="Arial" w:cs="Arial"/>
            <w:noProof/>
          </w:rPr>
          <w:t>7.2</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Joint (consortia) applications</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_Toc174960757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13</w:t>
        </w:r>
        <w:r w:rsidR="00862C0A" w:rsidRPr="00862C0A">
          <w:rPr>
            <w:rFonts w:ascii="Arial" w:hAnsi="Arial" w:cs="Arial"/>
            <w:noProof/>
            <w:webHidden/>
          </w:rPr>
          <w:fldChar w:fldCharType="end"/>
        </w:r>
      </w:hyperlink>
    </w:p>
    <w:p w14:paraId="3E0B677C" w14:textId="43448D09"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58" w:history="1">
        <w:r w:rsidR="00862C0A" w:rsidRPr="00862C0A">
          <w:rPr>
            <w:rStyle w:val="Hyperlink"/>
            <w:rFonts w:ascii="Arial" w:hAnsi="Arial" w:cs="Arial"/>
            <w:noProof/>
          </w:rPr>
          <w:t>7.3</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Timing of funding program processes</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_Toc174960758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14</w:t>
        </w:r>
        <w:r w:rsidR="00862C0A" w:rsidRPr="00862C0A">
          <w:rPr>
            <w:rFonts w:ascii="Arial" w:hAnsi="Arial" w:cs="Arial"/>
            <w:noProof/>
            <w:webHidden/>
          </w:rPr>
          <w:fldChar w:fldCharType="end"/>
        </w:r>
      </w:hyperlink>
    </w:p>
    <w:p w14:paraId="568DDEAE" w14:textId="5B12026F" w:rsidR="00862C0A" w:rsidRPr="00862C0A" w:rsidRDefault="00155CBA">
      <w:pPr>
        <w:pStyle w:val="TOC2"/>
        <w:tabs>
          <w:tab w:val="left" w:pos="600"/>
          <w:tab w:val="right" w:leader="dot" w:pos="8778"/>
        </w:tabs>
        <w:rPr>
          <w:rFonts w:ascii="Arial" w:eastAsiaTheme="minorEastAsia" w:hAnsi="Arial" w:cs="Arial"/>
          <w:b w:val="0"/>
          <w:bCs w:val="0"/>
          <w:noProof/>
          <w:kern w:val="2"/>
          <w:sz w:val="20"/>
          <w:szCs w:val="20"/>
          <w:lang w:eastAsia="en-AU"/>
          <w14:ligatures w14:val="standardContextual"/>
        </w:rPr>
      </w:pPr>
      <w:hyperlink w:anchor="_Toc174960759" w:history="1">
        <w:r w:rsidR="00862C0A" w:rsidRPr="00862C0A">
          <w:rPr>
            <w:rStyle w:val="Hyperlink"/>
            <w:rFonts w:ascii="Arial" w:hAnsi="Arial" w:cs="Arial"/>
            <w:noProof/>
            <w:sz w:val="20"/>
            <w:szCs w:val="20"/>
          </w:rPr>
          <w:t>8.</w:t>
        </w:r>
        <w:r w:rsidR="00862C0A" w:rsidRPr="00862C0A">
          <w:rPr>
            <w:rFonts w:ascii="Arial" w:eastAsiaTheme="minorEastAsia" w:hAnsi="Arial" w:cs="Arial"/>
            <w:b w:val="0"/>
            <w:bCs w:val="0"/>
            <w:noProof/>
            <w:kern w:val="2"/>
            <w:sz w:val="20"/>
            <w:szCs w:val="20"/>
            <w:lang w:eastAsia="en-AU"/>
            <w14:ligatures w14:val="standardContextual"/>
          </w:rPr>
          <w:tab/>
        </w:r>
        <w:r w:rsidR="00862C0A" w:rsidRPr="00862C0A">
          <w:rPr>
            <w:rStyle w:val="Hyperlink"/>
            <w:rFonts w:ascii="Arial" w:hAnsi="Arial" w:cs="Arial"/>
            <w:noProof/>
            <w:sz w:val="20"/>
            <w:szCs w:val="20"/>
          </w:rPr>
          <w:t>The funding selection process</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_Toc174960759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14</w:t>
        </w:r>
        <w:r w:rsidR="00862C0A" w:rsidRPr="00862C0A">
          <w:rPr>
            <w:rFonts w:ascii="Arial" w:hAnsi="Arial" w:cs="Arial"/>
            <w:noProof/>
            <w:webHidden/>
            <w:sz w:val="20"/>
            <w:szCs w:val="20"/>
          </w:rPr>
          <w:fldChar w:fldCharType="end"/>
        </w:r>
      </w:hyperlink>
    </w:p>
    <w:p w14:paraId="1BA4A2DD" w14:textId="48F446B3"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60" w:history="1">
        <w:r w:rsidR="00862C0A" w:rsidRPr="00862C0A">
          <w:rPr>
            <w:rStyle w:val="Hyperlink"/>
            <w:rFonts w:ascii="Arial" w:hAnsi="Arial" w:cs="Arial"/>
            <w:noProof/>
          </w:rPr>
          <w:t>8.1</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Assessment of funding applications</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_Toc174960760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14</w:t>
        </w:r>
        <w:r w:rsidR="00862C0A" w:rsidRPr="00862C0A">
          <w:rPr>
            <w:rFonts w:ascii="Arial" w:hAnsi="Arial" w:cs="Arial"/>
            <w:noProof/>
            <w:webHidden/>
          </w:rPr>
          <w:fldChar w:fldCharType="end"/>
        </w:r>
      </w:hyperlink>
    </w:p>
    <w:p w14:paraId="1608B01C" w14:textId="16839A59"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61" w:history="1">
        <w:r w:rsidR="00862C0A" w:rsidRPr="00862C0A">
          <w:rPr>
            <w:rStyle w:val="Hyperlink"/>
            <w:rFonts w:ascii="Arial" w:hAnsi="Arial" w:cs="Arial"/>
            <w:noProof/>
          </w:rPr>
          <w:t>8.2</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Who will approve funding?</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_Toc174960761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15</w:t>
        </w:r>
        <w:r w:rsidR="00862C0A" w:rsidRPr="00862C0A">
          <w:rPr>
            <w:rFonts w:ascii="Arial" w:hAnsi="Arial" w:cs="Arial"/>
            <w:noProof/>
            <w:webHidden/>
          </w:rPr>
          <w:fldChar w:fldCharType="end"/>
        </w:r>
      </w:hyperlink>
    </w:p>
    <w:p w14:paraId="6658E202" w14:textId="10F1D438" w:rsidR="00862C0A" w:rsidRPr="00862C0A" w:rsidRDefault="00155CBA">
      <w:pPr>
        <w:pStyle w:val="TOC2"/>
        <w:tabs>
          <w:tab w:val="left" w:pos="600"/>
          <w:tab w:val="right" w:leader="dot" w:pos="8778"/>
        </w:tabs>
        <w:rPr>
          <w:rFonts w:ascii="Arial" w:eastAsiaTheme="minorEastAsia" w:hAnsi="Arial" w:cs="Arial"/>
          <w:b w:val="0"/>
          <w:bCs w:val="0"/>
          <w:noProof/>
          <w:kern w:val="2"/>
          <w:sz w:val="20"/>
          <w:szCs w:val="20"/>
          <w:lang w:eastAsia="en-AU"/>
          <w14:ligatures w14:val="standardContextual"/>
        </w:rPr>
      </w:pPr>
      <w:hyperlink w:anchor="_Toc174960762" w:history="1">
        <w:r w:rsidR="00862C0A" w:rsidRPr="00862C0A">
          <w:rPr>
            <w:rStyle w:val="Hyperlink"/>
            <w:rFonts w:ascii="Arial" w:hAnsi="Arial" w:cs="Arial"/>
            <w:noProof/>
            <w:sz w:val="20"/>
            <w:szCs w:val="20"/>
          </w:rPr>
          <w:t>9.</w:t>
        </w:r>
        <w:r w:rsidR="00862C0A" w:rsidRPr="00862C0A">
          <w:rPr>
            <w:rFonts w:ascii="Arial" w:eastAsiaTheme="minorEastAsia" w:hAnsi="Arial" w:cs="Arial"/>
            <w:b w:val="0"/>
            <w:bCs w:val="0"/>
            <w:noProof/>
            <w:kern w:val="2"/>
            <w:sz w:val="20"/>
            <w:szCs w:val="20"/>
            <w:lang w:eastAsia="en-AU"/>
            <w14:ligatures w14:val="standardContextual"/>
          </w:rPr>
          <w:tab/>
        </w:r>
        <w:r w:rsidR="00862C0A" w:rsidRPr="00862C0A">
          <w:rPr>
            <w:rStyle w:val="Hyperlink"/>
            <w:rFonts w:ascii="Arial" w:hAnsi="Arial" w:cs="Arial"/>
            <w:noProof/>
            <w:sz w:val="20"/>
            <w:szCs w:val="20"/>
          </w:rPr>
          <w:t>Notification of application outcomes</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_Toc174960762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15</w:t>
        </w:r>
        <w:r w:rsidR="00862C0A" w:rsidRPr="00862C0A">
          <w:rPr>
            <w:rFonts w:ascii="Arial" w:hAnsi="Arial" w:cs="Arial"/>
            <w:noProof/>
            <w:webHidden/>
            <w:sz w:val="20"/>
            <w:szCs w:val="20"/>
          </w:rPr>
          <w:fldChar w:fldCharType="end"/>
        </w:r>
      </w:hyperlink>
    </w:p>
    <w:p w14:paraId="7AE35DA2" w14:textId="30E50BC9"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63" w:history="1">
        <w:r w:rsidR="00862C0A" w:rsidRPr="00862C0A">
          <w:rPr>
            <w:rStyle w:val="Hyperlink"/>
            <w:rFonts w:ascii="Arial" w:hAnsi="Arial" w:cs="Arial"/>
            <w:noProof/>
          </w:rPr>
          <w:t>9.1</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Feedback on your application</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_Toc174960763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16</w:t>
        </w:r>
        <w:r w:rsidR="00862C0A" w:rsidRPr="00862C0A">
          <w:rPr>
            <w:rFonts w:ascii="Arial" w:hAnsi="Arial" w:cs="Arial"/>
            <w:noProof/>
            <w:webHidden/>
          </w:rPr>
          <w:fldChar w:fldCharType="end"/>
        </w:r>
      </w:hyperlink>
    </w:p>
    <w:p w14:paraId="7F8C1A2A" w14:textId="29D630A1" w:rsidR="00862C0A" w:rsidRPr="00862C0A" w:rsidRDefault="00155CBA">
      <w:pPr>
        <w:pStyle w:val="TOC2"/>
        <w:tabs>
          <w:tab w:val="left" w:pos="800"/>
          <w:tab w:val="right" w:leader="dot" w:pos="8778"/>
        </w:tabs>
        <w:rPr>
          <w:rFonts w:ascii="Arial" w:eastAsiaTheme="minorEastAsia" w:hAnsi="Arial" w:cs="Arial"/>
          <w:b w:val="0"/>
          <w:bCs w:val="0"/>
          <w:noProof/>
          <w:kern w:val="2"/>
          <w:sz w:val="20"/>
          <w:szCs w:val="20"/>
          <w:lang w:eastAsia="en-AU"/>
          <w14:ligatures w14:val="standardContextual"/>
        </w:rPr>
      </w:pPr>
      <w:hyperlink w:anchor="_Toc174960764" w:history="1">
        <w:r w:rsidR="00862C0A" w:rsidRPr="00862C0A">
          <w:rPr>
            <w:rStyle w:val="Hyperlink"/>
            <w:rFonts w:ascii="Arial" w:hAnsi="Arial" w:cs="Arial"/>
            <w:noProof/>
            <w:sz w:val="20"/>
            <w:szCs w:val="20"/>
          </w:rPr>
          <w:t>10.</w:t>
        </w:r>
        <w:r w:rsidR="00862C0A" w:rsidRPr="00862C0A">
          <w:rPr>
            <w:rFonts w:ascii="Arial" w:eastAsiaTheme="minorEastAsia" w:hAnsi="Arial" w:cs="Arial"/>
            <w:b w:val="0"/>
            <w:bCs w:val="0"/>
            <w:noProof/>
            <w:kern w:val="2"/>
            <w:sz w:val="20"/>
            <w:szCs w:val="20"/>
            <w:lang w:eastAsia="en-AU"/>
            <w14:ligatures w14:val="standardContextual"/>
          </w:rPr>
          <w:tab/>
        </w:r>
        <w:r w:rsidR="00862C0A" w:rsidRPr="00862C0A">
          <w:rPr>
            <w:rStyle w:val="Hyperlink"/>
            <w:rFonts w:ascii="Arial" w:hAnsi="Arial" w:cs="Arial"/>
            <w:noProof/>
            <w:sz w:val="20"/>
            <w:szCs w:val="20"/>
          </w:rPr>
          <w:t>Successful funding applications</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_Toc174960764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16</w:t>
        </w:r>
        <w:r w:rsidR="00862C0A" w:rsidRPr="00862C0A">
          <w:rPr>
            <w:rFonts w:ascii="Arial" w:hAnsi="Arial" w:cs="Arial"/>
            <w:noProof/>
            <w:webHidden/>
            <w:sz w:val="20"/>
            <w:szCs w:val="20"/>
          </w:rPr>
          <w:fldChar w:fldCharType="end"/>
        </w:r>
      </w:hyperlink>
    </w:p>
    <w:p w14:paraId="3CD4C973" w14:textId="288853EC"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65" w:history="1">
        <w:r w:rsidR="00862C0A" w:rsidRPr="00862C0A">
          <w:rPr>
            <w:rStyle w:val="Hyperlink"/>
            <w:rFonts w:ascii="Arial" w:hAnsi="Arial" w:cs="Arial"/>
            <w:noProof/>
          </w:rPr>
          <w:t>10.1</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The funding agreement</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_Toc174960765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16</w:t>
        </w:r>
        <w:r w:rsidR="00862C0A" w:rsidRPr="00862C0A">
          <w:rPr>
            <w:rFonts w:ascii="Arial" w:hAnsi="Arial" w:cs="Arial"/>
            <w:noProof/>
            <w:webHidden/>
          </w:rPr>
          <w:fldChar w:fldCharType="end"/>
        </w:r>
      </w:hyperlink>
    </w:p>
    <w:p w14:paraId="4A4114EC" w14:textId="3114BBC8"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66" w:history="1">
        <w:r w:rsidR="00862C0A" w:rsidRPr="00862C0A">
          <w:rPr>
            <w:rStyle w:val="Hyperlink"/>
            <w:rFonts w:ascii="Arial" w:hAnsi="Arial" w:cs="Arial"/>
            <w:noProof/>
          </w:rPr>
          <w:t>10.2</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Specific legislation, policies and industry standards</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_Toc174960766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16</w:t>
        </w:r>
        <w:r w:rsidR="00862C0A" w:rsidRPr="00862C0A">
          <w:rPr>
            <w:rFonts w:ascii="Arial" w:hAnsi="Arial" w:cs="Arial"/>
            <w:noProof/>
            <w:webHidden/>
          </w:rPr>
          <w:fldChar w:fldCharType="end"/>
        </w:r>
      </w:hyperlink>
    </w:p>
    <w:p w14:paraId="3DCC7AE6" w14:textId="55DD7807"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67" w:history="1">
        <w:r w:rsidR="00862C0A" w:rsidRPr="00862C0A">
          <w:rPr>
            <w:rStyle w:val="Hyperlink"/>
            <w:rFonts w:ascii="Arial" w:hAnsi="Arial" w:cs="Arial"/>
            <w:noProof/>
          </w:rPr>
          <w:t>10.3</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How we pay the funding</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_Toc174960767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16</w:t>
        </w:r>
        <w:r w:rsidR="00862C0A" w:rsidRPr="00862C0A">
          <w:rPr>
            <w:rFonts w:ascii="Arial" w:hAnsi="Arial" w:cs="Arial"/>
            <w:noProof/>
            <w:webHidden/>
          </w:rPr>
          <w:fldChar w:fldCharType="end"/>
        </w:r>
      </w:hyperlink>
    </w:p>
    <w:p w14:paraId="6893A93C" w14:textId="62794E09"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68" w:history="1">
        <w:r w:rsidR="00862C0A" w:rsidRPr="00862C0A">
          <w:rPr>
            <w:rStyle w:val="Hyperlink"/>
            <w:rFonts w:ascii="Arial" w:hAnsi="Arial" w:cs="Arial"/>
            <w:noProof/>
          </w:rPr>
          <w:t>10.4</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Funding Payments and GST</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_Toc174960768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16</w:t>
        </w:r>
        <w:r w:rsidR="00862C0A" w:rsidRPr="00862C0A">
          <w:rPr>
            <w:rFonts w:ascii="Arial" w:hAnsi="Arial" w:cs="Arial"/>
            <w:noProof/>
            <w:webHidden/>
          </w:rPr>
          <w:fldChar w:fldCharType="end"/>
        </w:r>
      </w:hyperlink>
    </w:p>
    <w:p w14:paraId="03D06148" w14:textId="20A0D1D0" w:rsidR="00862C0A" w:rsidRPr="00862C0A" w:rsidRDefault="00155CBA">
      <w:pPr>
        <w:pStyle w:val="TOC2"/>
        <w:tabs>
          <w:tab w:val="left" w:pos="800"/>
          <w:tab w:val="right" w:leader="dot" w:pos="8778"/>
        </w:tabs>
        <w:rPr>
          <w:rFonts w:ascii="Arial" w:eastAsiaTheme="minorEastAsia" w:hAnsi="Arial" w:cs="Arial"/>
          <w:b w:val="0"/>
          <w:bCs w:val="0"/>
          <w:noProof/>
          <w:kern w:val="2"/>
          <w:sz w:val="20"/>
          <w:szCs w:val="20"/>
          <w:lang w:eastAsia="en-AU"/>
          <w14:ligatures w14:val="standardContextual"/>
        </w:rPr>
      </w:pPr>
      <w:hyperlink w:anchor="_Toc174960769" w:history="1">
        <w:r w:rsidR="00862C0A" w:rsidRPr="00862C0A">
          <w:rPr>
            <w:rStyle w:val="Hyperlink"/>
            <w:rFonts w:ascii="Arial" w:hAnsi="Arial" w:cs="Arial"/>
            <w:noProof/>
            <w:sz w:val="20"/>
            <w:szCs w:val="20"/>
          </w:rPr>
          <w:t>11.</w:t>
        </w:r>
        <w:r w:rsidR="00862C0A" w:rsidRPr="00862C0A">
          <w:rPr>
            <w:rFonts w:ascii="Arial" w:eastAsiaTheme="minorEastAsia" w:hAnsi="Arial" w:cs="Arial"/>
            <w:b w:val="0"/>
            <w:bCs w:val="0"/>
            <w:noProof/>
            <w:kern w:val="2"/>
            <w:sz w:val="20"/>
            <w:szCs w:val="20"/>
            <w:lang w:eastAsia="en-AU"/>
            <w14:ligatures w14:val="standardContextual"/>
          </w:rPr>
          <w:tab/>
        </w:r>
        <w:r w:rsidR="00862C0A" w:rsidRPr="00862C0A">
          <w:rPr>
            <w:rStyle w:val="Hyperlink"/>
            <w:rFonts w:ascii="Arial" w:hAnsi="Arial" w:cs="Arial"/>
            <w:noProof/>
            <w:sz w:val="20"/>
            <w:szCs w:val="20"/>
          </w:rPr>
          <w:t>Announcement of funding</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_Toc174960769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17</w:t>
        </w:r>
        <w:r w:rsidR="00862C0A" w:rsidRPr="00862C0A">
          <w:rPr>
            <w:rFonts w:ascii="Arial" w:hAnsi="Arial" w:cs="Arial"/>
            <w:noProof/>
            <w:webHidden/>
            <w:sz w:val="20"/>
            <w:szCs w:val="20"/>
          </w:rPr>
          <w:fldChar w:fldCharType="end"/>
        </w:r>
      </w:hyperlink>
    </w:p>
    <w:p w14:paraId="6C30ABA5" w14:textId="4E4D675E" w:rsidR="00862C0A" w:rsidRPr="00862C0A" w:rsidRDefault="00155CBA">
      <w:pPr>
        <w:pStyle w:val="TOC2"/>
        <w:tabs>
          <w:tab w:val="left" w:pos="800"/>
          <w:tab w:val="right" w:leader="dot" w:pos="8778"/>
        </w:tabs>
        <w:rPr>
          <w:rFonts w:ascii="Arial" w:eastAsiaTheme="minorEastAsia" w:hAnsi="Arial" w:cs="Arial"/>
          <w:b w:val="0"/>
          <w:bCs w:val="0"/>
          <w:noProof/>
          <w:kern w:val="2"/>
          <w:sz w:val="20"/>
          <w:szCs w:val="20"/>
          <w:lang w:eastAsia="en-AU"/>
          <w14:ligatures w14:val="standardContextual"/>
        </w:rPr>
      </w:pPr>
      <w:hyperlink w:anchor="_Toc174960770" w:history="1">
        <w:r w:rsidR="00862C0A" w:rsidRPr="00862C0A">
          <w:rPr>
            <w:rStyle w:val="Hyperlink"/>
            <w:rFonts w:ascii="Arial" w:hAnsi="Arial" w:cs="Arial"/>
            <w:noProof/>
            <w:sz w:val="20"/>
            <w:szCs w:val="20"/>
          </w:rPr>
          <w:t>12.</w:t>
        </w:r>
        <w:r w:rsidR="00862C0A" w:rsidRPr="00862C0A">
          <w:rPr>
            <w:rFonts w:ascii="Arial" w:eastAsiaTheme="minorEastAsia" w:hAnsi="Arial" w:cs="Arial"/>
            <w:b w:val="0"/>
            <w:bCs w:val="0"/>
            <w:noProof/>
            <w:kern w:val="2"/>
            <w:sz w:val="20"/>
            <w:szCs w:val="20"/>
            <w:lang w:eastAsia="en-AU"/>
            <w14:ligatures w14:val="standardContextual"/>
          </w:rPr>
          <w:tab/>
        </w:r>
        <w:r w:rsidR="00862C0A" w:rsidRPr="00862C0A">
          <w:rPr>
            <w:rStyle w:val="Hyperlink"/>
            <w:rFonts w:ascii="Arial" w:hAnsi="Arial" w:cs="Arial"/>
            <w:noProof/>
            <w:sz w:val="20"/>
            <w:szCs w:val="20"/>
          </w:rPr>
          <w:t>Reporting requirements</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_Toc174960770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17</w:t>
        </w:r>
        <w:r w:rsidR="00862C0A" w:rsidRPr="00862C0A">
          <w:rPr>
            <w:rFonts w:ascii="Arial" w:hAnsi="Arial" w:cs="Arial"/>
            <w:noProof/>
            <w:webHidden/>
            <w:sz w:val="20"/>
            <w:szCs w:val="20"/>
          </w:rPr>
          <w:fldChar w:fldCharType="end"/>
        </w:r>
      </w:hyperlink>
    </w:p>
    <w:p w14:paraId="2235C464" w14:textId="29A800AE" w:rsidR="00862C0A" w:rsidRPr="00862C0A" w:rsidRDefault="00155CBA">
      <w:pPr>
        <w:pStyle w:val="TOC2"/>
        <w:tabs>
          <w:tab w:val="left" w:pos="800"/>
          <w:tab w:val="right" w:leader="dot" w:pos="8778"/>
        </w:tabs>
        <w:rPr>
          <w:rFonts w:ascii="Arial" w:eastAsiaTheme="minorEastAsia" w:hAnsi="Arial" w:cs="Arial"/>
          <w:b w:val="0"/>
          <w:bCs w:val="0"/>
          <w:noProof/>
          <w:kern w:val="2"/>
          <w:sz w:val="20"/>
          <w:szCs w:val="20"/>
          <w:lang w:eastAsia="en-AU"/>
          <w14:ligatures w14:val="standardContextual"/>
        </w:rPr>
      </w:pPr>
      <w:hyperlink w:anchor="_Toc174960771" w:history="1">
        <w:r w:rsidR="00862C0A" w:rsidRPr="00862C0A">
          <w:rPr>
            <w:rStyle w:val="Hyperlink"/>
            <w:rFonts w:ascii="Arial" w:hAnsi="Arial" w:cs="Arial"/>
            <w:noProof/>
            <w:sz w:val="20"/>
            <w:szCs w:val="20"/>
          </w:rPr>
          <w:t>13.</w:t>
        </w:r>
        <w:r w:rsidR="00862C0A" w:rsidRPr="00862C0A">
          <w:rPr>
            <w:rFonts w:ascii="Arial" w:eastAsiaTheme="minorEastAsia" w:hAnsi="Arial" w:cs="Arial"/>
            <w:b w:val="0"/>
            <w:bCs w:val="0"/>
            <w:noProof/>
            <w:kern w:val="2"/>
            <w:sz w:val="20"/>
            <w:szCs w:val="20"/>
            <w:lang w:eastAsia="en-AU"/>
            <w14:ligatures w14:val="standardContextual"/>
          </w:rPr>
          <w:tab/>
        </w:r>
        <w:r w:rsidR="00862C0A" w:rsidRPr="00862C0A">
          <w:rPr>
            <w:rStyle w:val="Hyperlink"/>
            <w:rFonts w:ascii="Arial" w:hAnsi="Arial" w:cs="Arial"/>
            <w:noProof/>
            <w:sz w:val="20"/>
            <w:szCs w:val="20"/>
          </w:rPr>
          <w:t>Acknowledgement</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_Toc174960771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17</w:t>
        </w:r>
        <w:r w:rsidR="00862C0A" w:rsidRPr="00862C0A">
          <w:rPr>
            <w:rFonts w:ascii="Arial" w:hAnsi="Arial" w:cs="Arial"/>
            <w:noProof/>
            <w:webHidden/>
            <w:sz w:val="20"/>
            <w:szCs w:val="20"/>
          </w:rPr>
          <w:fldChar w:fldCharType="end"/>
        </w:r>
      </w:hyperlink>
    </w:p>
    <w:p w14:paraId="03BBF617" w14:textId="06F8ECB4" w:rsidR="00862C0A" w:rsidRPr="00862C0A" w:rsidRDefault="00155CBA">
      <w:pPr>
        <w:pStyle w:val="TOC2"/>
        <w:tabs>
          <w:tab w:val="left" w:pos="800"/>
          <w:tab w:val="right" w:leader="dot" w:pos="8778"/>
        </w:tabs>
        <w:rPr>
          <w:rFonts w:ascii="Arial" w:eastAsiaTheme="minorEastAsia" w:hAnsi="Arial" w:cs="Arial"/>
          <w:b w:val="0"/>
          <w:bCs w:val="0"/>
          <w:noProof/>
          <w:kern w:val="2"/>
          <w:sz w:val="20"/>
          <w:szCs w:val="20"/>
          <w:lang w:eastAsia="en-AU"/>
          <w14:ligatures w14:val="standardContextual"/>
        </w:rPr>
      </w:pPr>
      <w:hyperlink w:anchor="_Toc174960772" w:history="1">
        <w:r w:rsidR="00862C0A" w:rsidRPr="00862C0A">
          <w:rPr>
            <w:rStyle w:val="Hyperlink"/>
            <w:rFonts w:ascii="Arial" w:hAnsi="Arial" w:cs="Arial"/>
            <w:noProof/>
            <w:sz w:val="20"/>
            <w:szCs w:val="20"/>
          </w:rPr>
          <w:t>14.</w:t>
        </w:r>
        <w:r w:rsidR="00862C0A" w:rsidRPr="00862C0A">
          <w:rPr>
            <w:rFonts w:ascii="Arial" w:eastAsiaTheme="minorEastAsia" w:hAnsi="Arial" w:cs="Arial"/>
            <w:b w:val="0"/>
            <w:bCs w:val="0"/>
            <w:noProof/>
            <w:kern w:val="2"/>
            <w:sz w:val="20"/>
            <w:szCs w:val="20"/>
            <w:lang w:eastAsia="en-AU"/>
            <w14:ligatures w14:val="standardContextual"/>
          </w:rPr>
          <w:tab/>
        </w:r>
        <w:r w:rsidR="00862C0A" w:rsidRPr="00862C0A">
          <w:rPr>
            <w:rStyle w:val="Hyperlink"/>
            <w:rFonts w:ascii="Arial" w:hAnsi="Arial" w:cs="Arial"/>
            <w:noProof/>
            <w:sz w:val="20"/>
            <w:szCs w:val="20"/>
          </w:rPr>
          <w:t>Probity</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_Toc174960772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17</w:t>
        </w:r>
        <w:r w:rsidR="00862C0A" w:rsidRPr="00862C0A">
          <w:rPr>
            <w:rFonts w:ascii="Arial" w:hAnsi="Arial" w:cs="Arial"/>
            <w:noProof/>
            <w:webHidden/>
            <w:sz w:val="20"/>
            <w:szCs w:val="20"/>
          </w:rPr>
          <w:fldChar w:fldCharType="end"/>
        </w:r>
      </w:hyperlink>
    </w:p>
    <w:p w14:paraId="5CDC87F3" w14:textId="6BB6EC23"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73" w:history="1">
        <w:r w:rsidR="00862C0A" w:rsidRPr="00862C0A">
          <w:rPr>
            <w:rStyle w:val="Hyperlink"/>
            <w:rFonts w:ascii="Arial" w:hAnsi="Arial" w:cs="Arial"/>
            <w:noProof/>
          </w:rPr>
          <w:t>14.1</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Enquiries and feedback</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_Toc174960773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17</w:t>
        </w:r>
        <w:r w:rsidR="00862C0A" w:rsidRPr="00862C0A">
          <w:rPr>
            <w:rFonts w:ascii="Arial" w:hAnsi="Arial" w:cs="Arial"/>
            <w:noProof/>
            <w:webHidden/>
          </w:rPr>
          <w:fldChar w:fldCharType="end"/>
        </w:r>
      </w:hyperlink>
    </w:p>
    <w:p w14:paraId="13586CF1" w14:textId="271FEFEB"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74" w:history="1">
        <w:r w:rsidR="00862C0A" w:rsidRPr="00862C0A">
          <w:rPr>
            <w:rStyle w:val="Hyperlink"/>
            <w:rFonts w:ascii="Arial" w:hAnsi="Arial" w:cs="Arial"/>
            <w:noProof/>
          </w:rPr>
          <w:t>14.2</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Conflicts of interest</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_Toc174960774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18</w:t>
        </w:r>
        <w:r w:rsidR="00862C0A" w:rsidRPr="00862C0A">
          <w:rPr>
            <w:rFonts w:ascii="Arial" w:hAnsi="Arial" w:cs="Arial"/>
            <w:noProof/>
            <w:webHidden/>
          </w:rPr>
          <w:fldChar w:fldCharType="end"/>
        </w:r>
      </w:hyperlink>
    </w:p>
    <w:p w14:paraId="42581019" w14:textId="5FC0353C"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75" w:history="1">
        <w:r w:rsidR="00862C0A" w:rsidRPr="00862C0A">
          <w:rPr>
            <w:rStyle w:val="Hyperlink"/>
            <w:rFonts w:ascii="Arial" w:hAnsi="Arial" w:cs="Arial"/>
            <w:noProof/>
          </w:rPr>
          <w:t>14.3</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Privacy</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_Toc174960775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19</w:t>
        </w:r>
        <w:r w:rsidR="00862C0A" w:rsidRPr="00862C0A">
          <w:rPr>
            <w:rFonts w:ascii="Arial" w:hAnsi="Arial" w:cs="Arial"/>
            <w:noProof/>
            <w:webHidden/>
          </w:rPr>
          <w:fldChar w:fldCharType="end"/>
        </w:r>
      </w:hyperlink>
    </w:p>
    <w:p w14:paraId="476E71EA" w14:textId="632FBABB"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76" w:history="1">
        <w:r w:rsidR="00862C0A" w:rsidRPr="00862C0A">
          <w:rPr>
            <w:rStyle w:val="Hyperlink"/>
            <w:rFonts w:ascii="Arial" w:hAnsi="Arial" w:cs="Arial"/>
            <w:noProof/>
          </w:rPr>
          <w:t>14.4</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Confidential information</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_Toc174960776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19</w:t>
        </w:r>
        <w:r w:rsidR="00862C0A" w:rsidRPr="00862C0A">
          <w:rPr>
            <w:rFonts w:ascii="Arial" w:hAnsi="Arial" w:cs="Arial"/>
            <w:noProof/>
            <w:webHidden/>
          </w:rPr>
          <w:fldChar w:fldCharType="end"/>
        </w:r>
      </w:hyperlink>
    </w:p>
    <w:p w14:paraId="7314E7E2" w14:textId="4F621C1B"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77" w:history="1">
        <w:r w:rsidR="00862C0A" w:rsidRPr="00862C0A">
          <w:rPr>
            <w:rStyle w:val="Hyperlink"/>
            <w:rFonts w:ascii="Arial" w:hAnsi="Arial" w:cs="Arial"/>
            <w:noProof/>
          </w:rPr>
          <w:t>14.5</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Freedom of information</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_Toc174960777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20</w:t>
        </w:r>
        <w:r w:rsidR="00862C0A" w:rsidRPr="00862C0A">
          <w:rPr>
            <w:rFonts w:ascii="Arial" w:hAnsi="Arial" w:cs="Arial"/>
            <w:noProof/>
            <w:webHidden/>
          </w:rPr>
          <w:fldChar w:fldCharType="end"/>
        </w:r>
      </w:hyperlink>
    </w:p>
    <w:p w14:paraId="0410CD0E" w14:textId="12C824C7" w:rsidR="00862C0A" w:rsidRPr="00862C0A" w:rsidRDefault="00155CBA">
      <w:pPr>
        <w:pStyle w:val="TOC2"/>
        <w:tabs>
          <w:tab w:val="left" w:pos="800"/>
          <w:tab w:val="right" w:leader="dot" w:pos="8778"/>
        </w:tabs>
        <w:rPr>
          <w:rFonts w:ascii="Arial" w:eastAsiaTheme="minorEastAsia" w:hAnsi="Arial" w:cs="Arial"/>
          <w:b w:val="0"/>
          <w:bCs w:val="0"/>
          <w:noProof/>
          <w:kern w:val="2"/>
          <w:sz w:val="20"/>
          <w:szCs w:val="20"/>
          <w:lang w:eastAsia="en-AU"/>
          <w14:ligatures w14:val="standardContextual"/>
        </w:rPr>
      </w:pPr>
      <w:hyperlink w:anchor="_Toc174960778" w:history="1">
        <w:r w:rsidR="00862C0A" w:rsidRPr="00862C0A">
          <w:rPr>
            <w:rStyle w:val="Hyperlink"/>
            <w:rFonts w:ascii="Arial" w:hAnsi="Arial" w:cs="Arial"/>
            <w:noProof/>
            <w:sz w:val="20"/>
            <w:szCs w:val="20"/>
          </w:rPr>
          <w:t>15.</w:t>
        </w:r>
        <w:r w:rsidR="00862C0A" w:rsidRPr="00862C0A">
          <w:rPr>
            <w:rFonts w:ascii="Arial" w:eastAsiaTheme="minorEastAsia" w:hAnsi="Arial" w:cs="Arial"/>
            <w:b w:val="0"/>
            <w:bCs w:val="0"/>
            <w:noProof/>
            <w:kern w:val="2"/>
            <w:sz w:val="20"/>
            <w:szCs w:val="20"/>
            <w:lang w:eastAsia="en-AU"/>
            <w14:ligatures w14:val="standardContextual"/>
          </w:rPr>
          <w:tab/>
        </w:r>
        <w:r w:rsidR="00862C0A" w:rsidRPr="00862C0A">
          <w:rPr>
            <w:rStyle w:val="Hyperlink"/>
            <w:rFonts w:ascii="Arial" w:hAnsi="Arial" w:cs="Arial"/>
            <w:noProof/>
            <w:sz w:val="20"/>
            <w:szCs w:val="20"/>
          </w:rPr>
          <w:t>Glossary</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_Toc174960778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21</w:t>
        </w:r>
        <w:r w:rsidR="00862C0A" w:rsidRPr="00862C0A">
          <w:rPr>
            <w:rFonts w:ascii="Arial" w:hAnsi="Arial" w:cs="Arial"/>
            <w:noProof/>
            <w:webHidden/>
            <w:sz w:val="20"/>
            <w:szCs w:val="20"/>
          </w:rPr>
          <w:fldChar w:fldCharType="end"/>
        </w:r>
      </w:hyperlink>
    </w:p>
    <w:p w14:paraId="1397409F" w14:textId="5B4881BB" w:rsidR="00862C0A" w:rsidRPr="00862C0A" w:rsidRDefault="00155CBA">
      <w:pPr>
        <w:pStyle w:val="TOC2"/>
        <w:tabs>
          <w:tab w:val="right" w:leader="dot" w:pos="8778"/>
        </w:tabs>
        <w:rPr>
          <w:rFonts w:ascii="Arial" w:eastAsiaTheme="minorEastAsia" w:hAnsi="Arial" w:cs="Arial"/>
          <w:b w:val="0"/>
          <w:bCs w:val="0"/>
          <w:noProof/>
          <w:kern w:val="2"/>
          <w:sz w:val="20"/>
          <w:szCs w:val="20"/>
          <w:lang w:eastAsia="en-AU"/>
          <w14:ligatures w14:val="standardContextual"/>
        </w:rPr>
      </w:pPr>
      <w:hyperlink w:anchor="_Toc174960779" w:history="1">
        <w:r w:rsidR="00862C0A" w:rsidRPr="00862C0A">
          <w:rPr>
            <w:rStyle w:val="Hyperlink"/>
            <w:rFonts w:ascii="Arial" w:hAnsi="Arial" w:cs="Arial"/>
            <w:noProof/>
            <w:sz w:val="20"/>
            <w:szCs w:val="20"/>
          </w:rPr>
          <w:t>Appendix A. Eligible Project Activities</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_Toc174960779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24</w:t>
        </w:r>
        <w:r w:rsidR="00862C0A" w:rsidRPr="00862C0A">
          <w:rPr>
            <w:rFonts w:ascii="Arial" w:hAnsi="Arial" w:cs="Arial"/>
            <w:noProof/>
            <w:webHidden/>
            <w:sz w:val="20"/>
            <w:szCs w:val="20"/>
          </w:rPr>
          <w:fldChar w:fldCharType="end"/>
        </w:r>
      </w:hyperlink>
    </w:p>
    <w:p w14:paraId="2C96BF85" w14:textId="7A894E3A" w:rsidR="00862C0A" w:rsidRPr="00862C0A" w:rsidRDefault="00155CBA">
      <w:pPr>
        <w:pStyle w:val="TOC2"/>
        <w:tabs>
          <w:tab w:val="right" w:leader="dot" w:pos="8778"/>
        </w:tabs>
        <w:rPr>
          <w:rFonts w:ascii="Arial" w:eastAsiaTheme="minorEastAsia" w:hAnsi="Arial" w:cs="Arial"/>
          <w:b w:val="0"/>
          <w:bCs w:val="0"/>
          <w:noProof/>
          <w:kern w:val="2"/>
          <w:sz w:val="20"/>
          <w:szCs w:val="20"/>
          <w:lang w:eastAsia="en-AU"/>
          <w14:ligatures w14:val="standardContextual"/>
        </w:rPr>
      </w:pPr>
      <w:hyperlink w:anchor="_Toc174960780" w:history="1">
        <w:r w:rsidR="00862C0A" w:rsidRPr="00862C0A">
          <w:rPr>
            <w:rStyle w:val="Hyperlink"/>
            <w:rFonts w:ascii="Arial" w:hAnsi="Arial" w:cs="Arial"/>
            <w:noProof/>
            <w:sz w:val="20"/>
            <w:szCs w:val="20"/>
          </w:rPr>
          <w:t>Appendix B. Ineligible Project Activities</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_Toc174960780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25</w:t>
        </w:r>
        <w:r w:rsidR="00862C0A" w:rsidRPr="00862C0A">
          <w:rPr>
            <w:rFonts w:ascii="Arial" w:hAnsi="Arial" w:cs="Arial"/>
            <w:noProof/>
            <w:webHidden/>
            <w:sz w:val="20"/>
            <w:szCs w:val="20"/>
          </w:rPr>
          <w:fldChar w:fldCharType="end"/>
        </w:r>
      </w:hyperlink>
    </w:p>
    <w:p w14:paraId="2E3E2E27" w14:textId="15188AE5" w:rsidR="00862C0A" w:rsidRPr="00862C0A" w:rsidRDefault="00155CBA">
      <w:pPr>
        <w:pStyle w:val="TOC2"/>
        <w:tabs>
          <w:tab w:val="right" w:leader="dot" w:pos="8778"/>
        </w:tabs>
        <w:rPr>
          <w:rFonts w:ascii="Arial" w:eastAsiaTheme="minorEastAsia" w:hAnsi="Arial" w:cs="Arial"/>
          <w:b w:val="0"/>
          <w:bCs w:val="0"/>
          <w:noProof/>
          <w:kern w:val="2"/>
          <w:sz w:val="20"/>
          <w:szCs w:val="20"/>
          <w:lang w:eastAsia="en-AU"/>
          <w14:ligatures w14:val="standardContextual"/>
        </w:rPr>
      </w:pPr>
      <w:hyperlink w:anchor="_Toc174960781" w:history="1">
        <w:r w:rsidR="00862C0A" w:rsidRPr="00862C0A">
          <w:rPr>
            <w:rStyle w:val="Hyperlink"/>
            <w:rFonts w:ascii="Arial" w:hAnsi="Arial" w:cs="Arial"/>
            <w:noProof/>
            <w:sz w:val="20"/>
            <w:szCs w:val="20"/>
          </w:rPr>
          <w:t>Appendix C. Guidance on Eligible Expenditure</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_Toc174960781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26</w:t>
        </w:r>
        <w:r w:rsidR="00862C0A" w:rsidRPr="00862C0A">
          <w:rPr>
            <w:rFonts w:ascii="Arial" w:hAnsi="Arial" w:cs="Arial"/>
            <w:noProof/>
            <w:webHidden/>
            <w:sz w:val="20"/>
            <w:szCs w:val="20"/>
          </w:rPr>
          <w:fldChar w:fldCharType="end"/>
        </w:r>
      </w:hyperlink>
    </w:p>
    <w:p w14:paraId="227D6A08" w14:textId="63FC6936"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82" w:history="1">
        <w:r w:rsidR="00862C0A" w:rsidRPr="00862C0A">
          <w:rPr>
            <w:rStyle w:val="Hyperlink"/>
            <w:rFonts w:ascii="Arial" w:hAnsi="Arial" w:cs="Arial"/>
            <w:noProof/>
          </w:rPr>
          <w:t>C.1</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Verifying eligible expenditure</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_Toc174960782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26</w:t>
        </w:r>
        <w:r w:rsidR="00862C0A" w:rsidRPr="00862C0A">
          <w:rPr>
            <w:rFonts w:ascii="Arial" w:hAnsi="Arial" w:cs="Arial"/>
            <w:noProof/>
            <w:webHidden/>
          </w:rPr>
          <w:fldChar w:fldCharType="end"/>
        </w:r>
      </w:hyperlink>
    </w:p>
    <w:p w14:paraId="405982E8" w14:textId="06456003"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83" w:history="1">
        <w:r w:rsidR="00862C0A" w:rsidRPr="00862C0A">
          <w:rPr>
            <w:rStyle w:val="Hyperlink"/>
            <w:rFonts w:ascii="Arial" w:hAnsi="Arial" w:cs="Arial"/>
            <w:noProof/>
          </w:rPr>
          <w:t>C.2</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Materials for construction</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_Toc174960783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26</w:t>
        </w:r>
        <w:r w:rsidR="00862C0A" w:rsidRPr="00862C0A">
          <w:rPr>
            <w:rFonts w:ascii="Arial" w:hAnsi="Arial" w:cs="Arial"/>
            <w:noProof/>
            <w:webHidden/>
          </w:rPr>
          <w:fldChar w:fldCharType="end"/>
        </w:r>
      </w:hyperlink>
    </w:p>
    <w:p w14:paraId="44FFDB7E" w14:textId="351AEDFF"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84" w:history="1">
        <w:r w:rsidR="00862C0A" w:rsidRPr="00862C0A">
          <w:rPr>
            <w:rStyle w:val="Hyperlink"/>
            <w:rFonts w:ascii="Arial" w:hAnsi="Arial" w:cs="Arial"/>
            <w:noProof/>
          </w:rPr>
          <w:t>C.3</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Hired/leased plant</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_Toc174960784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27</w:t>
        </w:r>
        <w:r w:rsidR="00862C0A" w:rsidRPr="00862C0A">
          <w:rPr>
            <w:rFonts w:ascii="Arial" w:hAnsi="Arial" w:cs="Arial"/>
            <w:noProof/>
            <w:webHidden/>
          </w:rPr>
          <w:fldChar w:fldCharType="end"/>
        </w:r>
      </w:hyperlink>
    </w:p>
    <w:p w14:paraId="2694491E" w14:textId="2A818004"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85" w:history="1">
        <w:r w:rsidR="00862C0A" w:rsidRPr="00862C0A">
          <w:rPr>
            <w:rStyle w:val="Hyperlink"/>
            <w:rFonts w:ascii="Arial" w:hAnsi="Arial" w:cs="Arial"/>
            <w:noProof/>
          </w:rPr>
          <w:t>C.4</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Contract expenditure</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_Toc174960785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27</w:t>
        </w:r>
        <w:r w:rsidR="00862C0A" w:rsidRPr="00862C0A">
          <w:rPr>
            <w:rFonts w:ascii="Arial" w:hAnsi="Arial" w:cs="Arial"/>
            <w:noProof/>
            <w:webHidden/>
          </w:rPr>
          <w:fldChar w:fldCharType="end"/>
        </w:r>
      </w:hyperlink>
    </w:p>
    <w:p w14:paraId="21C5BD4C" w14:textId="4193F67F"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86" w:history="1">
        <w:r w:rsidR="00862C0A" w:rsidRPr="00862C0A">
          <w:rPr>
            <w:rStyle w:val="Hyperlink"/>
            <w:rFonts w:ascii="Arial" w:hAnsi="Arial" w:cs="Arial"/>
            <w:noProof/>
          </w:rPr>
          <w:t>C.5</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External labour hire and external consulting expertise</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_Toc174960786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28</w:t>
        </w:r>
        <w:r w:rsidR="00862C0A" w:rsidRPr="00862C0A">
          <w:rPr>
            <w:rFonts w:ascii="Arial" w:hAnsi="Arial" w:cs="Arial"/>
            <w:noProof/>
            <w:webHidden/>
          </w:rPr>
          <w:fldChar w:fldCharType="end"/>
        </w:r>
      </w:hyperlink>
    </w:p>
    <w:p w14:paraId="39FBC555" w14:textId="09E274E1" w:rsidR="00862C0A" w:rsidRPr="00862C0A" w:rsidRDefault="00155CBA">
      <w:pPr>
        <w:pStyle w:val="TOC3"/>
        <w:tabs>
          <w:tab w:val="left" w:pos="1000"/>
          <w:tab w:val="right" w:leader="dot" w:pos="8778"/>
        </w:tabs>
        <w:rPr>
          <w:rFonts w:ascii="Arial" w:eastAsiaTheme="minorEastAsia" w:hAnsi="Arial" w:cs="Arial"/>
          <w:noProof/>
          <w:kern w:val="2"/>
          <w:lang w:eastAsia="en-AU"/>
          <w14:ligatures w14:val="standardContextual"/>
        </w:rPr>
      </w:pPr>
      <w:hyperlink w:anchor="_Toc174960787" w:history="1">
        <w:r w:rsidR="00862C0A" w:rsidRPr="00862C0A">
          <w:rPr>
            <w:rStyle w:val="Hyperlink"/>
            <w:rFonts w:ascii="Arial" w:hAnsi="Arial" w:cs="Arial"/>
            <w:noProof/>
          </w:rPr>
          <w:t>C.6</w:t>
        </w:r>
        <w:r w:rsidR="00862C0A" w:rsidRPr="00862C0A">
          <w:rPr>
            <w:rFonts w:ascii="Arial" w:eastAsiaTheme="minorEastAsia" w:hAnsi="Arial" w:cs="Arial"/>
            <w:noProof/>
            <w:kern w:val="2"/>
            <w:lang w:eastAsia="en-AU"/>
            <w14:ligatures w14:val="standardContextual"/>
          </w:rPr>
          <w:tab/>
        </w:r>
        <w:r w:rsidR="00862C0A" w:rsidRPr="00862C0A">
          <w:rPr>
            <w:rStyle w:val="Hyperlink"/>
            <w:rFonts w:ascii="Arial" w:hAnsi="Arial" w:cs="Arial"/>
            <w:noProof/>
          </w:rPr>
          <w:t>Other eligible expenditure</w:t>
        </w:r>
        <w:r w:rsidR="00862C0A" w:rsidRPr="00862C0A">
          <w:rPr>
            <w:rFonts w:ascii="Arial" w:hAnsi="Arial" w:cs="Arial"/>
            <w:noProof/>
            <w:webHidden/>
          </w:rPr>
          <w:tab/>
        </w:r>
        <w:r w:rsidR="00862C0A" w:rsidRPr="00862C0A">
          <w:rPr>
            <w:rFonts w:ascii="Arial" w:hAnsi="Arial" w:cs="Arial"/>
            <w:noProof/>
            <w:webHidden/>
          </w:rPr>
          <w:fldChar w:fldCharType="begin"/>
        </w:r>
        <w:r w:rsidR="00862C0A" w:rsidRPr="00862C0A">
          <w:rPr>
            <w:rFonts w:ascii="Arial" w:hAnsi="Arial" w:cs="Arial"/>
            <w:noProof/>
            <w:webHidden/>
          </w:rPr>
          <w:instrText xml:space="preserve"> PAGEREF _Toc174960787 \h </w:instrText>
        </w:r>
        <w:r w:rsidR="00862C0A" w:rsidRPr="00862C0A">
          <w:rPr>
            <w:rFonts w:ascii="Arial" w:hAnsi="Arial" w:cs="Arial"/>
            <w:noProof/>
            <w:webHidden/>
          </w:rPr>
        </w:r>
        <w:r w:rsidR="00862C0A" w:rsidRPr="00862C0A">
          <w:rPr>
            <w:rFonts w:ascii="Arial" w:hAnsi="Arial" w:cs="Arial"/>
            <w:noProof/>
            <w:webHidden/>
          </w:rPr>
          <w:fldChar w:fldCharType="separate"/>
        </w:r>
        <w:r w:rsidR="00862C0A" w:rsidRPr="00862C0A">
          <w:rPr>
            <w:rFonts w:ascii="Arial" w:hAnsi="Arial" w:cs="Arial"/>
            <w:noProof/>
            <w:webHidden/>
          </w:rPr>
          <w:t>28</w:t>
        </w:r>
        <w:r w:rsidR="00862C0A" w:rsidRPr="00862C0A">
          <w:rPr>
            <w:rFonts w:ascii="Arial" w:hAnsi="Arial" w:cs="Arial"/>
            <w:noProof/>
            <w:webHidden/>
          </w:rPr>
          <w:fldChar w:fldCharType="end"/>
        </w:r>
      </w:hyperlink>
    </w:p>
    <w:p w14:paraId="0ACE149D" w14:textId="7CB5464D" w:rsidR="00862C0A" w:rsidRPr="00862C0A" w:rsidRDefault="00155CBA">
      <w:pPr>
        <w:pStyle w:val="TOC2"/>
        <w:tabs>
          <w:tab w:val="right" w:leader="dot" w:pos="8778"/>
        </w:tabs>
        <w:rPr>
          <w:rFonts w:ascii="Arial" w:eastAsiaTheme="minorEastAsia" w:hAnsi="Arial" w:cs="Arial"/>
          <w:b w:val="0"/>
          <w:bCs w:val="0"/>
          <w:noProof/>
          <w:kern w:val="2"/>
          <w:sz w:val="20"/>
          <w:szCs w:val="20"/>
          <w:lang w:eastAsia="en-AU"/>
          <w14:ligatures w14:val="standardContextual"/>
        </w:rPr>
      </w:pPr>
      <w:hyperlink w:anchor="_Toc174960788" w:history="1">
        <w:r w:rsidR="00862C0A" w:rsidRPr="00862C0A">
          <w:rPr>
            <w:rStyle w:val="Hyperlink"/>
            <w:rFonts w:ascii="Arial" w:hAnsi="Arial" w:cs="Arial"/>
            <w:noProof/>
            <w:sz w:val="20"/>
            <w:szCs w:val="20"/>
          </w:rPr>
          <w:t>Appendix D. Guidance on Ineligible Expenditure</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_Toc174960788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29</w:t>
        </w:r>
        <w:r w:rsidR="00862C0A" w:rsidRPr="00862C0A">
          <w:rPr>
            <w:rFonts w:ascii="Arial" w:hAnsi="Arial" w:cs="Arial"/>
            <w:noProof/>
            <w:webHidden/>
            <w:sz w:val="20"/>
            <w:szCs w:val="20"/>
          </w:rPr>
          <w:fldChar w:fldCharType="end"/>
        </w:r>
      </w:hyperlink>
    </w:p>
    <w:p w14:paraId="1EF9907F" w14:textId="0113A968" w:rsidR="00862C0A" w:rsidRPr="00862C0A" w:rsidRDefault="00155CBA">
      <w:pPr>
        <w:pStyle w:val="TOC2"/>
        <w:tabs>
          <w:tab w:val="right" w:leader="dot" w:pos="8778"/>
        </w:tabs>
        <w:rPr>
          <w:rFonts w:ascii="Arial" w:eastAsiaTheme="minorEastAsia" w:hAnsi="Arial" w:cs="Arial"/>
          <w:b w:val="0"/>
          <w:bCs w:val="0"/>
          <w:noProof/>
          <w:kern w:val="2"/>
          <w:sz w:val="20"/>
          <w:szCs w:val="20"/>
          <w:lang w:eastAsia="en-AU"/>
          <w14:ligatures w14:val="standardContextual"/>
        </w:rPr>
      </w:pPr>
      <w:hyperlink w:anchor="_Toc174960789" w:history="1">
        <w:r w:rsidR="00862C0A" w:rsidRPr="00862C0A">
          <w:rPr>
            <w:rStyle w:val="Hyperlink"/>
            <w:rFonts w:ascii="Arial" w:hAnsi="Arial" w:cs="Arial"/>
            <w:noProof/>
            <w:sz w:val="20"/>
            <w:szCs w:val="20"/>
          </w:rPr>
          <w:t>Appendix E. Low rate-based councils</w:t>
        </w:r>
        <w:r w:rsidR="00862C0A" w:rsidRPr="00862C0A">
          <w:rPr>
            <w:rFonts w:ascii="Arial" w:hAnsi="Arial" w:cs="Arial"/>
            <w:noProof/>
            <w:webHidden/>
            <w:sz w:val="20"/>
            <w:szCs w:val="20"/>
          </w:rPr>
          <w:tab/>
        </w:r>
        <w:r w:rsidR="00862C0A" w:rsidRPr="00862C0A">
          <w:rPr>
            <w:rFonts w:ascii="Arial" w:hAnsi="Arial" w:cs="Arial"/>
            <w:noProof/>
            <w:webHidden/>
            <w:sz w:val="20"/>
            <w:szCs w:val="20"/>
          </w:rPr>
          <w:fldChar w:fldCharType="begin"/>
        </w:r>
        <w:r w:rsidR="00862C0A" w:rsidRPr="00862C0A">
          <w:rPr>
            <w:rFonts w:ascii="Arial" w:hAnsi="Arial" w:cs="Arial"/>
            <w:noProof/>
            <w:webHidden/>
            <w:sz w:val="20"/>
            <w:szCs w:val="20"/>
          </w:rPr>
          <w:instrText xml:space="preserve"> PAGEREF _Toc174960789 \h </w:instrText>
        </w:r>
        <w:r w:rsidR="00862C0A" w:rsidRPr="00862C0A">
          <w:rPr>
            <w:rFonts w:ascii="Arial" w:hAnsi="Arial" w:cs="Arial"/>
            <w:noProof/>
            <w:webHidden/>
            <w:sz w:val="20"/>
            <w:szCs w:val="20"/>
          </w:rPr>
        </w:r>
        <w:r w:rsidR="00862C0A" w:rsidRPr="00862C0A">
          <w:rPr>
            <w:rFonts w:ascii="Arial" w:hAnsi="Arial" w:cs="Arial"/>
            <w:noProof/>
            <w:webHidden/>
            <w:sz w:val="20"/>
            <w:szCs w:val="20"/>
          </w:rPr>
          <w:fldChar w:fldCharType="separate"/>
        </w:r>
        <w:r w:rsidR="00862C0A" w:rsidRPr="00862C0A">
          <w:rPr>
            <w:rFonts w:ascii="Arial" w:hAnsi="Arial" w:cs="Arial"/>
            <w:noProof/>
            <w:webHidden/>
            <w:sz w:val="20"/>
            <w:szCs w:val="20"/>
          </w:rPr>
          <w:t>31</w:t>
        </w:r>
        <w:r w:rsidR="00862C0A" w:rsidRPr="00862C0A">
          <w:rPr>
            <w:rFonts w:ascii="Arial" w:hAnsi="Arial" w:cs="Arial"/>
            <w:noProof/>
            <w:webHidden/>
            <w:sz w:val="20"/>
            <w:szCs w:val="20"/>
          </w:rPr>
          <w:fldChar w:fldCharType="end"/>
        </w:r>
      </w:hyperlink>
    </w:p>
    <w:p w14:paraId="10CE19BA" w14:textId="65E494CC" w:rsidR="00DD3C0D" w:rsidRPr="00862C0A" w:rsidRDefault="00C87809" w:rsidP="001659E4">
      <w:pPr>
        <w:pStyle w:val="TOCHeading"/>
        <w:sectPr w:rsidR="00DD3C0D" w:rsidRPr="00862C0A" w:rsidSect="0002331D">
          <w:headerReference w:type="even" r:id="rId15"/>
          <w:headerReference w:type="default" r:id="rId16"/>
          <w:footerReference w:type="default" r:id="rId17"/>
          <w:headerReference w:type="first" r:id="rId18"/>
          <w:footerReference w:type="first" r:id="rId19"/>
          <w:pgSz w:w="11907" w:h="16840" w:code="9"/>
          <w:pgMar w:top="1418" w:right="1418" w:bottom="1276" w:left="1701" w:header="709" w:footer="709" w:gutter="0"/>
          <w:cols w:space="720"/>
          <w:docGrid w:linePitch="360"/>
        </w:sectPr>
      </w:pPr>
      <w:r w:rsidRPr="00862C0A">
        <w:fldChar w:fldCharType="end"/>
      </w:r>
    </w:p>
    <w:p w14:paraId="4DBDBE13" w14:textId="77777777" w:rsidR="00CE6D9D" w:rsidRPr="00A136D3" w:rsidRDefault="00CE6D9D" w:rsidP="00611472">
      <w:pPr>
        <w:pStyle w:val="Heading2"/>
      </w:pPr>
      <w:bookmarkStart w:id="8" w:name="_Toc458420391"/>
      <w:bookmarkStart w:id="9" w:name="_Toc462824846"/>
      <w:bookmarkStart w:id="10" w:name="_Toc496536648"/>
      <w:bookmarkStart w:id="11" w:name="_Toc531277475"/>
      <w:bookmarkStart w:id="12" w:name="_Toc955285"/>
      <w:r w:rsidRPr="00A136D3">
        <w:lastRenderedPageBreak/>
        <w:t xml:space="preserve"> </w:t>
      </w:r>
      <w:bookmarkStart w:id="13" w:name="_Toc171339551"/>
      <w:bookmarkStart w:id="14" w:name="_Toc174960738"/>
      <w:bookmarkEnd w:id="8"/>
      <w:bookmarkEnd w:id="9"/>
      <w:r w:rsidR="00E948D6" w:rsidRPr="00A136D3">
        <w:t xml:space="preserve">Thriving Suburbs </w:t>
      </w:r>
      <w:r w:rsidR="00694F75" w:rsidRPr="00A136D3">
        <w:t xml:space="preserve">Program </w:t>
      </w:r>
      <w:r w:rsidR="00F7040C" w:rsidRPr="00A136D3">
        <w:t>p</w:t>
      </w:r>
      <w:r w:rsidRPr="00A136D3">
        <w:t>rocess</w:t>
      </w:r>
      <w:r w:rsidR="009F5A19" w:rsidRPr="00A136D3">
        <w:t>es</w:t>
      </w:r>
      <w:bookmarkEnd w:id="10"/>
      <w:bookmarkEnd w:id="11"/>
      <w:bookmarkEnd w:id="12"/>
      <w:bookmarkEnd w:id="13"/>
      <w:bookmarkEnd w:id="14"/>
    </w:p>
    <w:p w14:paraId="0331C003" w14:textId="77777777" w:rsidR="00CE6D9D" w:rsidRDefault="00CE6D9D"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 xml:space="preserve">The </w:t>
      </w:r>
      <w:r w:rsidR="00E948D6">
        <w:rPr>
          <w:b/>
        </w:rPr>
        <w:t xml:space="preserve">Thriving Suburb </w:t>
      </w:r>
      <w:r w:rsidR="00694F75">
        <w:rPr>
          <w:b/>
        </w:rPr>
        <w:t>P</w:t>
      </w:r>
      <w:r w:rsidR="00E948D6">
        <w:rPr>
          <w:b/>
        </w:rPr>
        <w:t>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269FF627" w14:textId="56C1F979" w:rsidR="00CE6D9D" w:rsidRDefault="00CE6D9D"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 xml:space="preserve">This </w:t>
      </w:r>
      <w:r w:rsidR="001E3ADC">
        <w:t>funding</w:t>
      </w:r>
      <w:r>
        <w:t xml:space="preserve"> opportunity is part of the above</w:t>
      </w:r>
      <w:r w:rsidR="00850968">
        <w:t xml:space="preserve"> </w:t>
      </w:r>
      <w:r w:rsidR="001E3ADC">
        <w:t>funding</w:t>
      </w:r>
      <w:r w:rsidR="00030E0C" w:rsidRPr="005A61FE">
        <w:t xml:space="preserve"> program</w:t>
      </w:r>
      <w:r>
        <w:t xml:space="preserve"> which contributes to </w:t>
      </w:r>
      <w:r w:rsidR="007057F3">
        <w:t>the</w:t>
      </w:r>
      <w:r w:rsidR="00E948D6">
        <w:t xml:space="preserve"> </w:t>
      </w:r>
      <w:r w:rsidR="00E948D6" w:rsidRPr="00836FB5">
        <w:t>Department of Infrastructure, Transport, Regional Development, Communications and the Arts</w:t>
      </w:r>
      <w:r w:rsidR="00EA73AE">
        <w:t>’</w:t>
      </w:r>
      <w:r w:rsidR="00E948D6" w:rsidRPr="00836FB5">
        <w:t xml:space="preserve"> (DITRDCA)</w:t>
      </w:r>
      <w:r>
        <w:t xml:space="preserve"> Outcome </w:t>
      </w:r>
      <w:r w:rsidR="006C43DE">
        <w:t xml:space="preserve">3: </w:t>
      </w:r>
      <w:r w:rsidR="006C43DE" w:rsidRPr="00783835">
        <w:rPr>
          <w:i/>
          <w:iCs w:val="0"/>
        </w:rPr>
        <w:t xml:space="preserve">Strengthening the sustainability, capacity and diversity of Australia’s regions, including northern Australia, including through facilitating local partnerships between all levels of government and local communities; through investment in infrastructure and measures that stimulate economic growth; and </w:t>
      </w:r>
      <w:r w:rsidR="00115A5C" w:rsidRPr="00783835">
        <w:rPr>
          <w:i/>
          <w:iCs w:val="0"/>
        </w:rPr>
        <w:t>providing</w:t>
      </w:r>
      <w:r w:rsidR="00115A5C">
        <w:rPr>
          <w:i/>
          <w:iCs w:val="0"/>
        </w:rPr>
        <w:t xml:space="preserve"> funding</w:t>
      </w:r>
      <w:r w:rsidR="006C43DE" w:rsidRPr="00783835">
        <w:rPr>
          <w:i/>
          <w:iCs w:val="0"/>
        </w:rPr>
        <w:t xml:space="preserve"> financial assistance</w:t>
      </w:r>
      <w:r>
        <w:t xml:space="preserve">. </w:t>
      </w:r>
    </w:p>
    <w:p w14:paraId="61B2FF73" w14:textId="77777777" w:rsidR="00CE6D9D" w:rsidRPr="00F40BDA" w:rsidRDefault="00CE6D9D" w:rsidP="007F3372">
      <w:pPr>
        <w:spacing w:before="0" w:after="0"/>
        <w:jc w:val="center"/>
        <w:rPr>
          <w:rFonts w:ascii="Wingdings" w:hAnsi="Wingdings" w:hint="eastAsia"/>
          <w:szCs w:val="20"/>
        </w:rPr>
      </w:pPr>
      <w:r w:rsidRPr="00F40BDA">
        <w:rPr>
          <w:rFonts w:ascii="Wingdings" w:hAnsi="Wingdings"/>
          <w:szCs w:val="20"/>
        </w:rPr>
        <w:t></w:t>
      </w:r>
    </w:p>
    <w:p w14:paraId="5BDF7008" w14:textId="77777777" w:rsidR="005B0CFB" w:rsidRDefault="00F338B5"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Program</w:t>
      </w:r>
      <w:r w:rsidR="005B0CFB" w:rsidRPr="00F40BDA">
        <w:rPr>
          <w:b/>
        </w:rPr>
        <w:t xml:space="preserve"> opens</w:t>
      </w:r>
    </w:p>
    <w:p w14:paraId="25D9C2D1" w14:textId="48C413EA" w:rsidR="005B0CFB" w:rsidRDefault="000C11B9"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ascii="Wingdings" w:hAnsi="Wingdings" w:hint="eastAsia"/>
          <w:szCs w:val="20"/>
        </w:rPr>
      </w:pPr>
      <w:r>
        <w:t>T</w:t>
      </w:r>
      <w:r w:rsidR="005B0CFB">
        <w:t>he Minister for Infrastructure, Transport</w:t>
      </w:r>
      <w:r w:rsidR="000303C9">
        <w:t xml:space="preserve">, </w:t>
      </w:r>
      <w:r w:rsidR="005B0CFB">
        <w:t xml:space="preserve">Regional Development </w:t>
      </w:r>
      <w:r w:rsidR="000303C9">
        <w:t xml:space="preserve">and Local Government </w:t>
      </w:r>
      <w:r w:rsidR="005B0CFB">
        <w:t xml:space="preserve">announces the program </w:t>
      </w:r>
      <w:r w:rsidR="00F338B5">
        <w:t>open</w:t>
      </w:r>
      <w:r w:rsidR="005B0CFB">
        <w:t xml:space="preserve"> and </w:t>
      </w:r>
      <w:r w:rsidR="00F338B5">
        <w:t>Program Guidelines are</w:t>
      </w:r>
      <w:r w:rsidR="005B0CFB">
        <w:t xml:space="preserve"> published on the DITRDCA website.</w:t>
      </w:r>
    </w:p>
    <w:p w14:paraId="2E139296" w14:textId="77777777" w:rsidR="005B0CFB" w:rsidRPr="005B0CFB" w:rsidRDefault="005B0CFB" w:rsidP="007F3372">
      <w:pPr>
        <w:spacing w:before="0" w:after="0"/>
        <w:jc w:val="center"/>
        <w:rPr>
          <w:rFonts w:ascii="Wingdings" w:hAnsi="Wingdings" w:hint="eastAsia"/>
          <w:szCs w:val="20"/>
        </w:rPr>
      </w:pPr>
      <w:r w:rsidRPr="00F40BDA">
        <w:rPr>
          <w:rFonts w:ascii="Wingdings" w:hAnsi="Wingdings"/>
          <w:szCs w:val="20"/>
        </w:rPr>
        <w:t></w:t>
      </w:r>
    </w:p>
    <w:p w14:paraId="29370061" w14:textId="7774155E" w:rsidR="00652506" w:rsidRDefault="00652506" w:rsidP="007F3372">
      <w:pPr>
        <w:spacing w:before="0" w:after="0"/>
        <w:jc w:val="center"/>
        <w:rPr>
          <w:b/>
        </w:rPr>
      </w:pPr>
      <w:r>
        <w:rPr>
          <w:b/>
        </w:rPr>
        <w:t xml:space="preserve">You complete </w:t>
      </w:r>
      <w:r w:rsidRPr="00947729">
        <w:rPr>
          <w:b/>
        </w:rPr>
        <w:t>and submit a</w:t>
      </w:r>
      <w:r w:rsidR="001C0F14">
        <w:rPr>
          <w:b/>
        </w:rPr>
        <w:t>n</w:t>
      </w:r>
      <w:r w:rsidR="00AF4205">
        <w:rPr>
          <w:b/>
        </w:rPr>
        <w:t xml:space="preserve"> </w:t>
      </w:r>
      <w:r w:rsidRPr="00947729">
        <w:rPr>
          <w:b/>
        </w:rPr>
        <w:t>application</w:t>
      </w:r>
    </w:p>
    <w:p w14:paraId="3E166207" w14:textId="0EF00D80" w:rsidR="00652506" w:rsidRPr="00836FB5" w:rsidRDefault="00652506"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836FB5">
        <w:rPr>
          <w:bCs/>
        </w:rPr>
        <w:t xml:space="preserve">You complete </w:t>
      </w:r>
      <w:r w:rsidR="00FB1679">
        <w:rPr>
          <w:bCs/>
        </w:rPr>
        <w:t>a</w:t>
      </w:r>
      <w:r w:rsidR="001C0F14">
        <w:rPr>
          <w:bCs/>
        </w:rPr>
        <w:t>n</w:t>
      </w:r>
      <w:r w:rsidR="00577C88">
        <w:rPr>
          <w:bCs/>
        </w:rPr>
        <w:t xml:space="preserve"> </w:t>
      </w:r>
      <w:r w:rsidRPr="00836FB5" w:rsidDel="00FB1679">
        <w:rPr>
          <w:bCs/>
        </w:rPr>
        <w:t xml:space="preserve">application </w:t>
      </w:r>
      <w:r w:rsidRPr="00836FB5">
        <w:rPr>
          <w:bCs/>
        </w:rPr>
        <w:t>addressing all the eligibility and assessment criteria in order for your application to be considered.</w:t>
      </w:r>
    </w:p>
    <w:p w14:paraId="7BBB89BF" w14:textId="77777777" w:rsidR="00652506" w:rsidRDefault="00652506" w:rsidP="007F3372">
      <w:pPr>
        <w:spacing w:before="0" w:after="0"/>
        <w:jc w:val="center"/>
        <w:rPr>
          <w:rFonts w:ascii="Wingdings" w:hAnsi="Wingdings" w:hint="eastAsia"/>
        </w:rPr>
      </w:pPr>
      <w:r w:rsidRPr="000E3F31">
        <w:rPr>
          <w:rFonts w:ascii="Wingdings" w:hAnsi="Wingdings"/>
        </w:rPr>
        <w:t></w:t>
      </w:r>
    </w:p>
    <w:p w14:paraId="64A0511B" w14:textId="77777777" w:rsidR="00652506" w:rsidRDefault="0029305C" w:rsidP="007F3372">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Pr>
          <w:b/>
        </w:rPr>
        <w:t>A</w:t>
      </w:r>
      <w:r w:rsidR="00652506">
        <w:rPr>
          <w:b/>
        </w:rPr>
        <w:t xml:space="preserve">ll </w:t>
      </w:r>
      <w:r w:rsidR="001E3ADC">
        <w:rPr>
          <w:b/>
        </w:rPr>
        <w:t>funding</w:t>
      </w:r>
      <w:r w:rsidR="00652506" w:rsidRPr="00F40BDA">
        <w:rPr>
          <w:b/>
        </w:rPr>
        <w:t xml:space="preserve"> application</w:t>
      </w:r>
      <w:r w:rsidR="00652506">
        <w:rPr>
          <w:b/>
        </w:rPr>
        <w:t>s</w:t>
      </w:r>
      <w:r>
        <w:rPr>
          <w:b/>
        </w:rPr>
        <w:t xml:space="preserve"> are assessed</w:t>
      </w:r>
    </w:p>
    <w:p w14:paraId="75546839" w14:textId="30C20E02" w:rsidR="00652506" w:rsidRPr="00C659C4" w:rsidRDefault="004B181F" w:rsidP="007F3372">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Your</w:t>
      </w:r>
      <w:r w:rsidR="00652506" w:rsidRPr="00C659C4">
        <w:t xml:space="preserve"> application</w:t>
      </w:r>
      <w:r w:rsidR="001C0F14">
        <w:t xml:space="preserve"> i</w:t>
      </w:r>
      <w:r w:rsidR="00652506" w:rsidRPr="00C659C4">
        <w:t xml:space="preserve">s </w:t>
      </w:r>
      <w:r>
        <w:t xml:space="preserve">assessed </w:t>
      </w:r>
      <w:r w:rsidR="00652506" w:rsidRPr="00C659C4">
        <w:t xml:space="preserve">against eligibility criteria </w:t>
      </w:r>
      <w:r w:rsidR="0005398C">
        <w:t>by the Department of Industry, Science and Resources (DISR)</w:t>
      </w:r>
      <w:r w:rsidR="00652506" w:rsidRPr="00C659C4">
        <w:t xml:space="preserve">. </w:t>
      </w:r>
      <w:r>
        <w:t>E</w:t>
      </w:r>
      <w:r w:rsidR="00652506">
        <w:t>ligible</w:t>
      </w:r>
      <w:r w:rsidR="00652506" w:rsidRPr="00C659C4">
        <w:t xml:space="preserve"> application</w:t>
      </w:r>
      <w:r w:rsidR="00652506">
        <w:t>s</w:t>
      </w:r>
      <w:r w:rsidR="00652506" w:rsidRPr="00C659C4">
        <w:t xml:space="preserve"> </w:t>
      </w:r>
      <w:r>
        <w:t>are assessed</w:t>
      </w:r>
      <w:r w:rsidR="00386A61">
        <w:t xml:space="preserve"> by DITRDCA and the multi-party Parliamentary panel</w:t>
      </w:r>
      <w:r>
        <w:t xml:space="preserve"> </w:t>
      </w:r>
      <w:r w:rsidR="00652506" w:rsidRPr="00C659C4">
        <w:t xml:space="preserve">against the </w:t>
      </w:r>
      <w:r w:rsidR="00652506">
        <w:t xml:space="preserve">assessment </w:t>
      </w:r>
      <w:r w:rsidR="00652506" w:rsidRPr="00C659C4">
        <w:t xml:space="preserve">criteria including an overall consideration of value </w:t>
      </w:r>
      <w:r w:rsidR="00D97E81">
        <w:t>for</w:t>
      </w:r>
      <w:r w:rsidR="00652506">
        <w:t xml:space="preserve"> </w:t>
      </w:r>
      <w:r w:rsidR="00652506" w:rsidRPr="00C659C4">
        <w:t>money and compare</w:t>
      </w:r>
      <w:r>
        <w:t>d</w:t>
      </w:r>
      <w:r w:rsidR="00652506" w:rsidRPr="00C659C4">
        <w:t xml:space="preserve"> to other </w:t>
      </w:r>
      <w:r w:rsidR="00652506">
        <w:t>eligible applications.</w:t>
      </w:r>
    </w:p>
    <w:p w14:paraId="422F56BB" w14:textId="77777777" w:rsidR="00386A61" w:rsidRDefault="00652506" w:rsidP="007F3372">
      <w:pPr>
        <w:spacing w:before="0" w:after="0"/>
        <w:jc w:val="center"/>
        <w:rPr>
          <w:rFonts w:ascii="Wingdings" w:hAnsi="Wingdings" w:hint="eastAsia"/>
        </w:rPr>
      </w:pPr>
      <w:r w:rsidRPr="000E3F31">
        <w:rPr>
          <w:rFonts w:ascii="Wingdings" w:hAnsi="Wingdings"/>
        </w:rPr>
        <w:t></w:t>
      </w:r>
    </w:p>
    <w:p w14:paraId="2D1F1FDF" w14:textId="758CD214" w:rsidR="00652506" w:rsidRPr="00C659C4" w:rsidRDefault="005E7D10"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Funding recommendations</w:t>
      </w:r>
    </w:p>
    <w:p w14:paraId="1E1682FC" w14:textId="58C6B532" w:rsidR="00652506" w:rsidRDefault="00652506"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DITRDCA</w:t>
      </w:r>
      <w:r w:rsidRPr="00C659C4">
        <w:t xml:space="preserve"> provide</w:t>
      </w:r>
      <w:r>
        <w:t>s</w:t>
      </w:r>
      <w:r w:rsidRPr="00C659C4">
        <w:t xml:space="preserve"> the decision maker</w:t>
      </w:r>
      <w:r w:rsidR="00C5189E">
        <w:t xml:space="preserve"> </w:t>
      </w:r>
      <w:r w:rsidR="0005398C">
        <w:t xml:space="preserve">all eligible projects in order of merit and will </w:t>
      </w:r>
      <w:r w:rsidR="0033415F">
        <w:t xml:space="preserve">make </w:t>
      </w:r>
      <w:r w:rsidR="0005398C">
        <w:t>recommend</w:t>
      </w:r>
      <w:r w:rsidR="0033415F">
        <w:t>ations with regard to</w:t>
      </w:r>
      <w:r w:rsidR="0005398C">
        <w:t xml:space="preserve"> program funding available. </w:t>
      </w:r>
    </w:p>
    <w:p w14:paraId="60ABB046" w14:textId="77777777" w:rsidR="00652506" w:rsidRPr="000E3F31" w:rsidRDefault="00652506" w:rsidP="007F3372">
      <w:pPr>
        <w:spacing w:before="0" w:after="0"/>
        <w:jc w:val="center"/>
        <w:rPr>
          <w:rFonts w:ascii="Wingdings" w:hAnsi="Wingdings" w:hint="eastAsia"/>
        </w:rPr>
      </w:pPr>
      <w:r w:rsidRPr="000E3F31">
        <w:rPr>
          <w:rFonts w:ascii="Wingdings" w:hAnsi="Wingdings"/>
        </w:rPr>
        <w:t></w:t>
      </w:r>
    </w:p>
    <w:p w14:paraId="35964625" w14:textId="77777777" w:rsidR="00652506" w:rsidRPr="00C659C4" w:rsidRDefault="00B47869"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Funding</w:t>
      </w:r>
      <w:r w:rsidR="00652506" w:rsidRPr="00C659C4">
        <w:rPr>
          <w:b/>
        </w:rPr>
        <w:t xml:space="preserve"> </w:t>
      </w:r>
      <w:r w:rsidR="00652506">
        <w:rPr>
          <w:b/>
        </w:rPr>
        <w:t>d</w:t>
      </w:r>
      <w:r w:rsidR="00652506" w:rsidRPr="00C659C4">
        <w:rPr>
          <w:b/>
        </w:rPr>
        <w:t>ecisions are made</w:t>
      </w:r>
    </w:p>
    <w:p w14:paraId="610DD5AD" w14:textId="77777777" w:rsidR="00652506" w:rsidRPr="00C659C4" w:rsidRDefault="00652506"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The decision maker decides which applications are successful.</w:t>
      </w:r>
    </w:p>
    <w:p w14:paraId="6ACB3EB0" w14:textId="77777777" w:rsidR="00652506" w:rsidRPr="00652506" w:rsidRDefault="00652506" w:rsidP="007F3372">
      <w:pPr>
        <w:spacing w:before="0" w:after="0"/>
        <w:jc w:val="center"/>
        <w:rPr>
          <w:rFonts w:ascii="Wingdings" w:hAnsi="Wingdings" w:hint="eastAsia"/>
        </w:rPr>
      </w:pPr>
      <w:r w:rsidRPr="000E3F31">
        <w:rPr>
          <w:rFonts w:ascii="Wingdings" w:hAnsi="Wingdings"/>
        </w:rPr>
        <w:t></w:t>
      </w:r>
    </w:p>
    <w:p w14:paraId="1230D4E9" w14:textId="77777777" w:rsidR="00CE6D9D" w:rsidRPr="00C659C4" w:rsidRDefault="0029305C"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Y</w:t>
      </w:r>
      <w:r w:rsidR="00CE6D9D" w:rsidRPr="00C659C4">
        <w:rPr>
          <w:b/>
        </w:rPr>
        <w:t xml:space="preserve">ou </w:t>
      </w:r>
      <w:r>
        <w:rPr>
          <w:b/>
        </w:rPr>
        <w:t xml:space="preserve">are notified </w:t>
      </w:r>
      <w:r w:rsidR="00CE6D9D" w:rsidRPr="00C659C4">
        <w:rPr>
          <w:b/>
        </w:rPr>
        <w:t>of the outcome</w:t>
      </w:r>
    </w:p>
    <w:p w14:paraId="7664A291" w14:textId="77777777" w:rsidR="00CE6D9D" w:rsidRPr="00C659C4" w:rsidRDefault="008169D5"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You are</w:t>
      </w:r>
      <w:r w:rsidR="00CE6D9D" w:rsidRPr="00C659C4">
        <w:t xml:space="preserve"> advise</w:t>
      </w:r>
      <w:r>
        <w:t>d</w:t>
      </w:r>
      <w:r w:rsidR="00CE6D9D" w:rsidRPr="00C659C4">
        <w:t xml:space="preserve"> of the outcome of your application.</w:t>
      </w:r>
      <w:r w:rsidR="00041716" w:rsidRPr="00C659C4">
        <w:t xml:space="preserve"> </w:t>
      </w:r>
      <w:r>
        <w:t>U</w:t>
      </w:r>
      <w:r w:rsidR="00041716" w:rsidRPr="00C659C4">
        <w:t xml:space="preserve">nsuccessful </w:t>
      </w:r>
      <w:r w:rsidR="00EA7E1F">
        <w:t>project proponent</w:t>
      </w:r>
      <w:r w:rsidR="00D668DF">
        <w:t>s</w:t>
      </w:r>
      <w:r>
        <w:t xml:space="preserve"> may not be advised</w:t>
      </w:r>
      <w:r w:rsidR="00041716" w:rsidRPr="00C659C4">
        <w:t xml:space="preserve"> until </w:t>
      </w:r>
      <w:r w:rsidR="001E3ADC">
        <w:t>funding</w:t>
      </w:r>
      <w:r w:rsidR="00041716" w:rsidRPr="00C659C4">
        <w:t xml:space="preserve"> agreements have been executed with successful </w:t>
      </w:r>
      <w:r w:rsidR="00EA7E1F">
        <w:t>project proponent</w:t>
      </w:r>
      <w:r w:rsidR="00D668DF">
        <w:t>s</w:t>
      </w:r>
      <w:r w:rsidR="00041716" w:rsidRPr="00C659C4">
        <w:t>.</w:t>
      </w:r>
    </w:p>
    <w:p w14:paraId="0DBD9029" w14:textId="77777777" w:rsidR="00CE6D9D" w:rsidRDefault="00CE6D9D" w:rsidP="007F3372">
      <w:pPr>
        <w:spacing w:before="0" w:after="0"/>
        <w:jc w:val="center"/>
        <w:rPr>
          <w:rFonts w:ascii="Wingdings" w:hAnsi="Wingdings" w:hint="eastAsia"/>
          <w:szCs w:val="20"/>
        </w:rPr>
      </w:pPr>
      <w:r w:rsidRPr="00C659C4">
        <w:rPr>
          <w:rFonts w:ascii="Wingdings" w:hAnsi="Wingdings"/>
          <w:szCs w:val="20"/>
        </w:rPr>
        <w:t></w:t>
      </w:r>
    </w:p>
    <w:p w14:paraId="3C50358F" w14:textId="77777777" w:rsidR="00CE6D9D" w:rsidRPr="00C659C4" w:rsidRDefault="004B181F"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 xml:space="preserve">You enter into a funding agreement </w:t>
      </w:r>
    </w:p>
    <w:p w14:paraId="6C237F6B" w14:textId="77777777" w:rsidR="00CE6D9D" w:rsidRPr="00C659C4" w:rsidRDefault="004B181F"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t xml:space="preserve">As a successful </w:t>
      </w:r>
      <w:r w:rsidR="00EA7E1F">
        <w:t>project proponent</w:t>
      </w:r>
      <w:r>
        <w:t>, you</w:t>
      </w:r>
      <w:r w:rsidR="00CE6D9D" w:rsidRPr="00C659C4">
        <w:t xml:space="preserve"> will enter into a </w:t>
      </w:r>
      <w:r w:rsidR="008169D5">
        <w:t>funding agreement</w:t>
      </w:r>
      <w:r w:rsidR="0029305C">
        <w:t xml:space="preserve">. </w:t>
      </w:r>
      <w:r w:rsidR="00CE6D9D" w:rsidRPr="00C659C4">
        <w:t xml:space="preserve">The </w:t>
      </w:r>
      <w:r w:rsidR="008169D5">
        <w:t>funding agreement</w:t>
      </w:r>
      <w:r w:rsidR="001E3ADC">
        <w:t xml:space="preserve"> </w:t>
      </w:r>
      <w:r w:rsidR="00137F26">
        <w:t xml:space="preserve">will be </w:t>
      </w:r>
      <w:r w:rsidR="00CE6D9D" w:rsidRPr="00C659C4">
        <w:t>proportional to the risks involved.</w:t>
      </w:r>
    </w:p>
    <w:p w14:paraId="28DC2F39" w14:textId="77777777" w:rsidR="00CE6D9D" w:rsidRPr="00C659C4" w:rsidRDefault="00CE6D9D" w:rsidP="007F3372">
      <w:pPr>
        <w:spacing w:before="0" w:after="0"/>
        <w:jc w:val="center"/>
        <w:rPr>
          <w:rFonts w:ascii="Wingdings" w:hAnsi="Wingdings" w:hint="eastAsia"/>
          <w:szCs w:val="20"/>
        </w:rPr>
      </w:pPr>
      <w:r w:rsidRPr="00C659C4">
        <w:rPr>
          <w:rFonts w:ascii="Wingdings" w:hAnsi="Wingdings"/>
          <w:szCs w:val="20"/>
        </w:rPr>
        <w:t></w:t>
      </w:r>
    </w:p>
    <w:p w14:paraId="220C6138" w14:textId="77777777" w:rsidR="00CE6D9D" w:rsidRPr="00C659C4" w:rsidRDefault="00CE6D9D"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C659C4">
        <w:rPr>
          <w:b/>
        </w:rPr>
        <w:t xml:space="preserve">Delivery of </w:t>
      </w:r>
      <w:r w:rsidR="001E3ADC">
        <w:rPr>
          <w:b/>
        </w:rPr>
        <w:t>funding</w:t>
      </w:r>
    </w:p>
    <w:p w14:paraId="4FFA6E12" w14:textId="77777777" w:rsidR="00CE6D9D" w:rsidRPr="00C659C4" w:rsidRDefault="00CE6D9D"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C659C4">
        <w:rPr>
          <w:bCs/>
        </w:rPr>
        <w:t xml:space="preserve">You </w:t>
      </w:r>
      <w:r w:rsidR="00894602">
        <w:rPr>
          <w:bCs/>
        </w:rPr>
        <w:t>complete</w:t>
      </w:r>
      <w:r w:rsidR="009F283D" w:rsidRPr="00C659C4">
        <w:rPr>
          <w:bCs/>
        </w:rPr>
        <w:t xml:space="preserve"> </w:t>
      </w:r>
      <w:r w:rsidRPr="00C659C4">
        <w:rPr>
          <w:bCs/>
        </w:rPr>
        <w:t xml:space="preserve">the </w:t>
      </w:r>
      <w:r w:rsidR="001E3ADC">
        <w:rPr>
          <w:bCs/>
        </w:rPr>
        <w:t>funding</w:t>
      </w:r>
      <w:r w:rsidRPr="00C659C4">
        <w:rPr>
          <w:bCs/>
        </w:rPr>
        <w:t xml:space="preserve"> activity as set out in your</w:t>
      </w:r>
      <w:r w:rsidR="008169D5">
        <w:rPr>
          <w:bCs/>
        </w:rPr>
        <w:t xml:space="preserve"> funding agreement</w:t>
      </w:r>
      <w:r w:rsidRPr="00C659C4">
        <w:rPr>
          <w:bCs/>
        </w:rPr>
        <w:t xml:space="preserve">. </w:t>
      </w:r>
    </w:p>
    <w:p w14:paraId="555D8261" w14:textId="77777777" w:rsidR="00CE6D9D" w:rsidRPr="00C659C4" w:rsidRDefault="00CE6D9D" w:rsidP="007F3372">
      <w:pPr>
        <w:spacing w:before="0" w:after="0"/>
        <w:jc w:val="center"/>
        <w:rPr>
          <w:rFonts w:ascii="Wingdings" w:hAnsi="Wingdings" w:hint="eastAsia"/>
          <w:szCs w:val="20"/>
        </w:rPr>
      </w:pPr>
      <w:r w:rsidRPr="00C659C4">
        <w:rPr>
          <w:rFonts w:ascii="Wingdings" w:hAnsi="Wingdings"/>
          <w:szCs w:val="20"/>
        </w:rPr>
        <w:t></w:t>
      </w:r>
    </w:p>
    <w:p w14:paraId="7F5F94E8" w14:textId="77777777" w:rsidR="00CE6D9D" w:rsidRPr="00C659C4" w:rsidRDefault="00041716"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Evaluation</w:t>
      </w:r>
      <w:r w:rsidR="00CE6D9D" w:rsidRPr="00C659C4">
        <w:rPr>
          <w:b/>
        </w:rPr>
        <w:t xml:space="preserve"> of the </w:t>
      </w:r>
      <w:r w:rsidR="00652506">
        <w:rPr>
          <w:b/>
        </w:rPr>
        <w:t xml:space="preserve">Thriving Suburbs </w:t>
      </w:r>
      <w:r w:rsidR="0002616D">
        <w:rPr>
          <w:b/>
        </w:rPr>
        <w:t>P</w:t>
      </w:r>
      <w:r w:rsidR="00652506">
        <w:rPr>
          <w:b/>
        </w:rPr>
        <w:t>rogram</w:t>
      </w:r>
    </w:p>
    <w:p w14:paraId="10E0880A" w14:textId="77777777" w:rsidR="00CE6D9D" w:rsidRDefault="00652506" w:rsidP="007F337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DITRDCA</w:t>
      </w:r>
      <w:r w:rsidR="00CE6D9D" w:rsidRPr="00C659C4">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w:t>
      </w:r>
      <w:r w:rsidR="001E3ADC">
        <w:t>funding</w:t>
      </w:r>
      <w:r w:rsidR="00CE6D9D" w:rsidRPr="00C659C4">
        <w:t xml:space="preserve"> activity and </w:t>
      </w:r>
      <w:r>
        <w:t xml:space="preserve">Thriving Suburbs </w:t>
      </w:r>
      <w:r w:rsidR="0002616D">
        <w:t>P</w:t>
      </w:r>
      <w:r w:rsidR="00CE6D9D" w:rsidRPr="00C659C4">
        <w:t>rogram</w:t>
      </w:r>
      <w:r w:rsidR="00686047">
        <w:t xml:space="preserve"> </w:t>
      </w:r>
      <w:r w:rsidR="00CE6D9D" w:rsidRPr="00C659C4">
        <w:t>as a whole</w:t>
      </w:r>
      <w:r w:rsidR="0029305C">
        <w:t>.</w:t>
      </w:r>
      <w:r w:rsidR="00CE6D9D" w:rsidRPr="00C659C4">
        <w:t xml:space="preserve"> </w:t>
      </w:r>
      <w:r w:rsidR="00B372D9">
        <w:t xml:space="preserve">The evaluation </w:t>
      </w:r>
      <w:r w:rsidR="00AE5F11">
        <w:t xml:space="preserve">will be informed by </w:t>
      </w:r>
      <w:r w:rsidR="00CE6D9D" w:rsidRPr="00C659C4">
        <w:t>information you provide and from</w:t>
      </w:r>
      <w:r w:rsidR="00867A99">
        <w:t xml:space="preserve"> other</w:t>
      </w:r>
      <w:r w:rsidR="00CE6D9D" w:rsidRPr="00C659C4">
        <w:t xml:space="preserve"> various sources</w:t>
      </w:r>
      <w:r w:rsidR="002C3CB6">
        <w:t>.</w:t>
      </w:r>
    </w:p>
    <w:p w14:paraId="10CF8F93" w14:textId="77777777" w:rsidR="00F87B20" w:rsidRDefault="00F87B20" w:rsidP="007F3372">
      <w:pPr>
        <w:spacing w:before="0"/>
      </w:pPr>
      <w:bookmarkStart w:id="15" w:name="_Toc496536649"/>
      <w:bookmarkStart w:id="16" w:name="_Toc531277476"/>
      <w:bookmarkStart w:id="17" w:name="_Toc955286"/>
      <w:r>
        <w:br w:type="page"/>
      </w:r>
    </w:p>
    <w:p w14:paraId="05C3A6C4" w14:textId="27728F76" w:rsidR="00296D7B" w:rsidRPr="00611472" w:rsidRDefault="00296D7B" w:rsidP="00BE6407">
      <w:pPr>
        <w:pStyle w:val="Heading3"/>
        <w:ind w:left="437"/>
      </w:pPr>
      <w:bookmarkStart w:id="18" w:name="_Toc171339552"/>
      <w:bookmarkStart w:id="19" w:name="_Toc174960739"/>
      <w:r w:rsidRPr="00611472">
        <w:lastRenderedPageBreak/>
        <w:t>Introduction</w:t>
      </w:r>
      <w:bookmarkEnd w:id="18"/>
      <w:bookmarkEnd w:id="19"/>
    </w:p>
    <w:p w14:paraId="3DE14EB2" w14:textId="2DD96EBC" w:rsidR="00CE6BDB" w:rsidRDefault="00296D7B" w:rsidP="00CE6BDB">
      <w:r w:rsidRPr="00296D7B">
        <w:t>Th</w:t>
      </w:r>
      <w:r w:rsidR="00B42341">
        <w:t xml:space="preserve">ese Program Guidelines (the guidelines) </w:t>
      </w:r>
      <w:r w:rsidRPr="00296D7B">
        <w:t xml:space="preserve">contain information for the </w:t>
      </w:r>
      <w:r w:rsidR="00652506">
        <w:t>Thriving Suburbs Program</w:t>
      </w:r>
      <w:r w:rsidR="00E36C16">
        <w:t xml:space="preserve"> (the pr</w:t>
      </w:r>
      <w:r w:rsidR="00E36C16" w:rsidRPr="00F47A05">
        <w:t>ogram)</w:t>
      </w:r>
      <w:r w:rsidR="004964ED" w:rsidRPr="00F47A05">
        <w:t xml:space="preserve">. </w:t>
      </w:r>
      <w:r w:rsidR="00652506" w:rsidRPr="00F47A05">
        <w:t>T</w:t>
      </w:r>
      <w:r w:rsidR="008960FE" w:rsidRPr="00F47A05">
        <w:t>h</w:t>
      </w:r>
      <w:r w:rsidR="00652506" w:rsidRPr="00F47A05">
        <w:t>e Australian Government has announced a total of $</w:t>
      </w:r>
      <w:r w:rsidR="00734D16">
        <w:t>350</w:t>
      </w:r>
      <w:r w:rsidR="00652506" w:rsidRPr="00F47A05">
        <w:t xml:space="preserve"> million over </w:t>
      </w:r>
      <w:r w:rsidR="00673890" w:rsidRPr="00F47A05">
        <w:t>3</w:t>
      </w:r>
      <w:r w:rsidR="00652506" w:rsidRPr="00F47A05">
        <w:t xml:space="preserve"> years from 202</w:t>
      </w:r>
      <w:r w:rsidR="00E73917" w:rsidRPr="00F47A05">
        <w:t>4</w:t>
      </w:r>
      <w:r w:rsidR="00652506" w:rsidRPr="00F47A05">
        <w:t>-2</w:t>
      </w:r>
      <w:r w:rsidR="00E73917" w:rsidRPr="00F47A05">
        <w:t>5</w:t>
      </w:r>
      <w:r w:rsidR="00652506">
        <w:t xml:space="preserve"> to drive local economic prosperity by providing access to funding for capital works </w:t>
      </w:r>
      <w:r w:rsidR="00146F15">
        <w:t xml:space="preserve">for infrastructure across </w:t>
      </w:r>
      <w:r w:rsidR="000B7647">
        <w:t xml:space="preserve">urban, suburban and peri-urban communities in </w:t>
      </w:r>
      <w:r w:rsidR="00C5189E">
        <w:t>Australia.</w:t>
      </w:r>
      <w:r w:rsidR="00146F15">
        <w:t xml:space="preserve"> </w:t>
      </w:r>
    </w:p>
    <w:p w14:paraId="0794E3ED" w14:textId="77777777" w:rsidR="00296D7B" w:rsidRPr="00CE6BDB" w:rsidRDefault="00643A89" w:rsidP="00296D7B">
      <w:pPr>
        <w:spacing w:after="80"/>
      </w:pPr>
      <w:r>
        <w:t>T</w:t>
      </w:r>
      <w:r w:rsidR="00296D7B" w:rsidRPr="00CE6BDB">
        <w:t>his document sets out:</w:t>
      </w:r>
    </w:p>
    <w:p w14:paraId="75F8A5BB" w14:textId="77777777" w:rsidR="009F283D" w:rsidRPr="00CE6BDB" w:rsidRDefault="009F283D" w:rsidP="00B54BAA">
      <w:pPr>
        <w:pStyle w:val="ListBullet"/>
        <w:ind w:left="357" w:hanging="357"/>
      </w:pPr>
      <w:r w:rsidRPr="00CE6BDB">
        <w:t xml:space="preserve">the purpose of the </w:t>
      </w:r>
      <w:r w:rsidR="001E3ADC">
        <w:t>funding</w:t>
      </w:r>
      <w:r w:rsidRPr="00CE6BDB">
        <w:t xml:space="preserve"> program</w:t>
      </w:r>
    </w:p>
    <w:p w14:paraId="5EFADE55" w14:textId="77777777" w:rsidR="00296D7B" w:rsidRPr="00CE6BDB" w:rsidRDefault="00296D7B" w:rsidP="00B54BAA">
      <w:pPr>
        <w:pStyle w:val="ListBullet"/>
        <w:ind w:left="357" w:hanging="357"/>
      </w:pPr>
      <w:r w:rsidRPr="00CE6BDB">
        <w:t>the eligibility and assessment criteria</w:t>
      </w:r>
    </w:p>
    <w:p w14:paraId="59305631" w14:textId="77777777" w:rsidR="00296D7B" w:rsidRPr="00CE6BDB" w:rsidRDefault="00296D7B" w:rsidP="00B54BAA">
      <w:pPr>
        <w:pStyle w:val="ListBullet"/>
        <w:ind w:left="357" w:hanging="357"/>
      </w:pPr>
      <w:r w:rsidRPr="00CE6BDB">
        <w:t xml:space="preserve">how </w:t>
      </w:r>
      <w:r w:rsidR="001E3ADC">
        <w:t>funding</w:t>
      </w:r>
      <w:r w:rsidRPr="00CE6BDB">
        <w:t xml:space="preserve"> applications</w:t>
      </w:r>
      <w:r w:rsidR="009F09E8">
        <w:t xml:space="preserve"> are considered and assessed</w:t>
      </w:r>
    </w:p>
    <w:p w14:paraId="2E67848C" w14:textId="77777777" w:rsidR="00BE2749" w:rsidRDefault="00296D7B" w:rsidP="00B54BAA">
      <w:pPr>
        <w:pStyle w:val="ListBullet"/>
        <w:ind w:left="357" w:hanging="357"/>
      </w:pPr>
      <w:r w:rsidRPr="00CE6BDB">
        <w:t xml:space="preserve">how </w:t>
      </w:r>
      <w:r w:rsidR="00EA7E1F">
        <w:t>project proponent</w:t>
      </w:r>
      <w:r w:rsidR="00D668DF">
        <w:t>s</w:t>
      </w:r>
      <w:r w:rsidR="009F09E8">
        <w:t xml:space="preserve"> are notified</w:t>
      </w:r>
      <w:r w:rsidR="008169D5">
        <w:t xml:space="preserve"> of the</w:t>
      </w:r>
      <w:r w:rsidR="00BE2749">
        <w:t xml:space="preserve"> outcome of their project applications</w:t>
      </w:r>
    </w:p>
    <w:p w14:paraId="2A11D35B" w14:textId="04E2B222" w:rsidR="008E0673" w:rsidRDefault="008E0673" w:rsidP="00B54BAA">
      <w:pPr>
        <w:pStyle w:val="ListBullet"/>
        <w:ind w:left="357" w:hanging="357"/>
      </w:pPr>
      <w:r w:rsidRPr="008E0673">
        <w:t>the steps for successful applicants to enter funding agreements with the relevant state or territory government agency</w:t>
      </w:r>
    </w:p>
    <w:p w14:paraId="5454B42B" w14:textId="77777777" w:rsidR="00296D7B" w:rsidRPr="00CE6BDB" w:rsidRDefault="00296D7B" w:rsidP="00B54BAA">
      <w:pPr>
        <w:pStyle w:val="ListBullet"/>
        <w:ind w:left="357" w:hanging="357"/>
      </w:pPr>
      <w:r w:rsidRPr="00CE6BDB">
        <w:t xml:space="preserve">how </w:t>
      </w:r>
      <w:r w:rsidR="001E3ADC">
        <w:t xml:space="preserve">successful </w:t>
      </w:r>
      <w:r w:rsidR="00867A99">
        <w:t>project</w:t>
      </w:r>
      <w:r w:rsidRPr="00CE6BDB">
        <w:t xml:space="preserve"> performance</w:t>
      </w:r>
      <w:r w:rsidR="009F09E8">
        <w:t xml:space="preserve"> is monitored and evaluated</w:t>
      </w:r>
    </w:p>
    <w:p w14:paraId="5090B022" w14:textId="77777777" w:rsidR="00296D7B" w:rsidRPr="00CE6BDB" w:rsidRDefault="009F09E8" w:rsidP="00B54BAA">
      <w:pPr>
        <w:pStyle w:val="ListBullet"/>
        <w:spacing w:after="120"/>
        <w:ind w:left="357" w:hanging="357"/>
      </w:pPr>
      <w:r>
        <w:t xml:space="preserve">the </w:t>
      </w:r>
      <w:r w:rsidR="00296D7B" w:rsidRPr="00CE6BDB" w:rsidDel="001E42D1">
        <w:t xml:space="preserve">responsibilities and </w:t>
      </w:r>
      <w:r w:rsidR="00296D7B" w:rsidRPr="00CE6BDB">
        <w:t xml:space="preserve">expectations in relation to the </w:t>
      </w:r>
      <w:r>
        <w:t xml:space="preserve">funding </w:t>
      </w:r>
      <w:r w:rsidR="00296D7B" w:rsidRPr="00CE6BDB">
        <w:t>opportunity.</w:t>
      </w:r>
    </w:p>
    <w:p w14:paraId="59C1F260" w14:textId="60807167" w:rsidR="004A19F2" w:rsidRPr="0093121A" w:rsidRDefault="00B42341" w:rsidP="00B42341">
      <w:pPr>
        <w:pStyle w:val="ListBullet"/>
        <w:numPr>
          <w:ilvl w:val="0"/>
          <w:numId w:val="0"/>
        </w:numPr>
      </w:pPr>
      <w:r w:rsidRPr="0093121A">
        <w:t>This funding opportunity will be administered by</w:t>
      </w:r>
      <w:r w:rsidR="004A19F2" w:rsidRPr="0093121A">
        <w:t xml:space="preserve"> </w:t>
      </w:r>
      <w:r w:rsidR="001C0F14">
        <w:t>three</w:t>
      </w:r>
      <w:r w:rsidR="001C0F14" w:rsidRPr="0093121A">
        <w:t xml:space="preserve"> </w:t>
      </w:r>
      <w:r w:rsidR="002A2D30" w:rsidRPr="0093121A">
        <w:t>separate</w:t>
      </w:r>
      <w:r w:rsidR="004A19F2" w:rsidRPr="0093121A">
        <w:t xml:space="preserve"> entities</w:t>
      </w:r>
      <w:r w:rsidR="000303C9">
        <w:t>:</w:t>
      </w:r>
    </w:p>
    <w:p w14:paraId="007C278B" w14:textId="3A8B6432" w:rsidR="002A2D30" w:rsidRPr="00021F1C" w:rsidRDefault="004A19F2" w:rsidP="00B54BAA">
      <w:pPr>
        <w:pStyle w:val="ListBullet"/>
        <w:ind w:left="357" w:hanging="357"/>
      </w:pPr>
      <w:r w:rsidRPr="00021F1C">
        <w:t>D</w:t>
      </w:r>
      <w:r w:rsidR="001C0F14" w:rsidRPr="00021F1C">
        <w:t xml:space="preserve">ISR </w:t>
      </w:r>
      <w:r w:rsidRPr="00021F1C">
        <w:t xml:space="preserve">will </w:t>
      </w:r>
      <w:r w:rsidR="00DB2DBD" w:rsidRPr="00021F1C">
        <w:t xml:space="preserve">support program delivery limited to the eligibility process and the </w:t>
      </w:r>
      <w:r w:rsidRPr="00021F1C">
        <w:t>notification process</w:t>
      </w:r>
    </w:p>
    <w:p w14:paraId="73FBE8A0" w14:textId="7A9EEE33" w:rsidR="002C5ABF" w:rsidRDefault="001C0F14" w:rsidP="00B54BAA">
      <w:pPr>
        <w:pStyle w:val="ListBullet"/>
        <w:ind w:left="357" w:hanging="357"/>
      </w:pPr>
      <w:r w:rsidRPr="00021F1C">
        <w:t>DITR</w:t>
      </w:r>
      <w:r w:rsidR="008E0673">
        <w:t>D</w:t>
      </w:r>
      <w:r w:rsidRPr="00021F1C">
        <w:t>CA will assess all eligible applications, together with the multi-party Parliamentary panel</w:t>
      </w:r>
      <w:r w:rsidR="002C5ABF">
        <w:t xml:space="preserve"> (the panel)</w:t>
      </w:r>
      <w:r w:rsidRPr="00021F1C">
        <w:t>, and recommend projects for funding to the decision maker</w:t>
      </w:r>
      <w:r w:rsidR="002C5ABF">
        <w:t xml:space="preserve"> </w:t>
      </w:r>
    </w:p>
    <w:p w14:paraId="3605AABB" w14:textId="4EE053A6" w:rsidR="002A2D30" w:rsidRPr="00021F1C" w:rsidRDefault="003263ED" w:rsidP="00B54BAA">
      <w:pPr>
        <w:pStyle w:val="ListBullet"/>
        <w:ind w:left="357" w:hanging="357"/>
      </w:pPr>
      <w:r>
        <w:t>t</w:t>
      </w:r>
      <w:r w:rsidR="00A03996" w:rsidRPr="00021F1C">
        <w:t>he Australian Government intends for a</w:t>
      </w:r>
      <w:r w:rsidR="002A2D30" w:rsidRPr="00021F1C">
        <w:t xml:space="preserve">pproved applications </w:t>
      </w:r>
      <w:r w:rsidR="00A03996" w:rsidRPr="00021F1C">
        <w:t xml:space="preserve">to be delivered through state and territory governments. </w:t>
      </w:r>
    </w:p>
    <w:p w14:paraId="12739A5C" w14:textId="3B8ACD94" w:rsidR="00B42341" w:rsidRPr="00021F1C" w:rsidRDefault="00B42341" w:rsidP="00F47A05">
      <w:pPr>
        <w:pStyle w:val="ListBullet"/>
        <w:numPr>
          <w:ilvl w:val="0"/>
          <w:numId w:val="0"/>
        </w:numPr>
      </w:pPr>
      <w:r w:rsidRPr="00021F1C">
        <w:t xml:space="preserve">We have defined key terms used in these guidelines in the glossary at section </w:t>
      </w:r>
      <w:r w:rsidR="00D77206" w:rsidRPr="00021F1C">
        <w:t>1</w:t>
      </w:r>
      <w:r w:rsidR="00D77206">
        <w:t>5</w:t>
      </w:r>
      <w:r w:rsidRPr="00021F1C">
        <w:t>.</w:t>
      </w:r>
    </w:p>
    <w:p w14:paraId="77F572DE" w14:textId="77777777" w:rsidR="00A068B5" w:rsidRPr="00021F1C" w:rsidRDefault="00B42341" w:rsidP="00995202">
      <w:pPr>
        <w:pStyle w:val="ListBullet"/>
        <w:numPr>
          <w:ilvl w:val="0"/>
          <w:numId w:val="0"/>
        </w:numPr>
        <w:ind w:left="360" w:hanging="360"/>
      </w:pPr>
      <w:r w:rsidRPr="00021F1C">
        <w:t>You should read this document carefully before you fill out an application.</w:t>
      </w:r>
    </w:p>
    <w:p w14:paraId="1E449860" w14:textId="77777777" w:rsidR="00686047" w:rsidRPr="0069568F" w:rsidRDefault="00686047" w:rsidP="00611472">
      <w:pPr>
        <w:pStyle w:val="Heading2"/>
      </w:pPr>
      <w:bookmarkStart w:id="20" w:name="_Toc171339553"/>
      <w:bookmarkStart w:id="21" w:name="_Toc174960740"/>
      <w:r w:rsidRPr="0069568F">
        <w:t xml:space="preserve">About the </w:t>
      </w:r>
      <w:r w:rsidR="001E3ADC" w:rsidRPr="0069568F">
        <w:t>funding</w:t>
      </w:r>
      <w:r w:rsidRPr="0069568F">
        <w:t xml:space="preserve"> program</w:t>
      </w:r>
      <w:bookmarkEnd w:id="15"/>
      <w:bookmarkEnd w:id="16"/>
      <w:bookmarkEnd w:id="17"/>
      <w:bookmarkEnd w:id="20"/>
      <w:bookmarkEnd w:id="21"/>
    </w:p>
    <w:p w14:paraId="489659BD" w14:textId="0A3FAC94" w:rsidR="00686047" w:rsidRPr="00021F1C" w:rsidRDefault="00686047" w:rsidP="00686047">
      <w:r w:rsidRPr="00021F1C">
        <w:t>The</w:t>
      </w:r>
      <w:r w:rsidR="00146F15" w:rsidRPr="00021F1C">
        <w:t xml:space="preserve"> Thriving Suburbs Program</w:t>
      </w:r>
      <w:r w:rsidRPr="00021F1C">
        <w:t xml:space="preserve"> will run over</w:t>
      </w:r>
      <w:r w:rsidR="00146F15" w:rsidRPr="00021F1C">
        <w:t xml:space="preserve"> </w:t>
      </w:r>
      <w:r w:rsidR="00B42341" w:rsidRPr="00021F1C">
        <w:t>3</w:t>
      </w:r>
      <w:r w:rsidRPr="00021F1C">
        <w:t xml:space="preserve"> years from </w:t>
      </w:r>
      <w:r w:rsidR="00146F15" w:rsidRPr="00021F1C">
        <w:t>202</w:t>
      </w:r>
      <w:r w:rsidR="00E73917" w:rsidRPr="00021F1C">
        <w:t>4</w:t>
      </w:r>
      <w:r w:rsidR="00146F15" w:rsidRPr="00021F1C">
        <w:t>-2</w:t>
      </w:r>
      <w:r w:rsidR="00E73917" w:rsidRPr="00021F1C">
        <w:t>5</w:t>
      </w:r>
      <w:r w:rsidRPr="00021F1C">
        <w:t xml:space="preserve"> to </w:t>
      </w:r>
      <w:r w:rsidR="00146F15" w:rsidRPr="00021F1C">
        <w:t>202</w:t>
      </w:r>
      <w:r w:rsidR="00CD43EB" w:rsidRPr="00021F1C">
        <w:t>6</w:t>
      </w:r>
      <w:r w:rsidR="00146F15" w:rsidRPr="00021F1C">
        <w:t>-2</w:t>
      </w:r>
      <w:r w:rsidR="00CD43EB" w:rsidRPr="00021F1C">
        <w:t>7</w:t>
      </w:r>
      <w:r w:rsidRPr="00021F1C">
        <w:t>.</w:t>
      </w:r>
      <w:r w:rsidR="003D25AB" w:rsidRPr="00021F1C">
        <w:t xml:space="preserve"> </w:t>
      </w:r>
      <w:r w:rsidRPr="00021F1C">
        <w:t xml:space="preserve">The program was announced as part of the </w:t>
      </w:r>
      <w:r w:rsidR="00146F15" w:rsidRPr="00021F1C">
        <w:t>May 2023</w:t>
      </w:r>
      <w:r w:rsidR="00E36C16" w:rsidRPr="00021F1C">
        <w:t>-24</w:t>
      </w:r>
      <w:r w:rsidR="00146F15" w:rsidRPr="00021F1C">
        <w:t xml:space="preserve"> Budget</w:t>
      </w:r>
      <w:r w:rsidRPr="00021F1C">
        <w:t>.</w:t>
      </w:r>
      <w:r w:rsidR="00CB7CB9" w:rsidRPr="00021F1C">
        <w:t xml:space="preserve"> </w:t>
      </w:r>
    </w:p>
    <w:p w14:paraId="4AFD90B6" w14:textId="7050F05B" w:rsidR="00146F15" w:rsidRPr="0093121A" w:rsidRDefault="00146F15" w:rsidP="00686047">
      <w:bookmarkStart w:id="22" w:name="_Hlk170285755"/>
      <w:r w:rsidRPr="00021F1C">
        <w:t>The program will deliver</w:t>
      </w:r>
      <w:r w:rsidR="008B37E6" w:rsidRPr="00021F1C">
        <w:t xml:space="preserve"> place</w:t>
      </w:r>
      <w:r w:rsidR="000303C9">
        <w:t>-</w:t>
      </w:r>
      <w:r w:rsidR="008B37E6" w:rsidRPr="00021F1C">
        <w:t>based</w:t>
      </w:r>
      <w:r w:rsidRPr="00021F1C">
        <w:t xml:space="preserve"> benefits by investing in community</w:t>
      </w:r>
      <w:r w:rsidRPr="0093121A">
        <w:t>-focused infrastructure which</w:t>
      </w:r>
      <w:r w:rsidR="00F47A05" w:rsidRPr="0093121A">
        <w:t xml:space="preserve"> creates</w:t>
      </w:r>
      <w:r w:rsidR="0093121A" w:rsidRPr="0093121A">
        <w:t xml:space="preserve"> </w:t>
      </w:r>
      <w:r w:rsidRPr="0093121A">
        <w:t>and enhances amenity</w:t>
      </w:r>
      <w:r w:rsidR="00F47A05" w:rsidRPr="0093121A">
        <w:t xml:space="preserve">, </w:t>
      </w:r>
      <w:r w:rsidRPr="0093121A">
        <w:t xml:space="preserve">liveability </w:t>
      </w:r>
      <w:r w:rsidR="00F47A05" w:rsidRPr="0093121A">
        <w:t xml:space="preserve">and social cohesion </w:t>
      </w:r>
      <w:r w:rsidRPr="0093121A">
        <w:t xml:space="preserve">throughout </w:t>
      </w:r>
      <w:r w:rsidR="002C79CA" w:rsidRPr="0093121A">
        <w:t>urban</w:t>
      </w:r>
      <w:r w:rsidR="00610588" w:rsidRPr="0093121A">
        <w:t>, suburban and per</w:t>
      </w:r>
      <w:r w:rsidR="000B7647" w:rsidRPr="0093121A">
        <w:t>i</w:t>
      </w:r>
      <w:r w:rsidR="00610588" w:rsidRPr="0093121A">
        <w:t>-urban communities</w:t>
      </w:r>
      <w:r w:rsidR="002C79CA" w:rsidRPr="0093121A">
        <w:t xml:space="preserve"> </w:t>
      </w:r>
      <w:r w:rsidR="003B7387" w:rsidRPr="0093121A">
        <w:t xml:space="preserve">in </w:t>
      </w:r>
      <w:r w:rsidRPr="0093121A">
        <w:t>Australia</w:t>
      </w:r>
      <w:r w:rsidR="000D7FBC" w:rsidRPr="0093121A">
        <w:t xml:space="preserve"> (see eligible locations as defined in the </w:t>
      </w:r>
      <w:hyperlink r:id="rId20" w:history="1">
        <w:r w:rsidR="0022277E" w:rsidRPr="0093121A">
          <w:rPr>
            <w:rStyle w:val="Hyperlink"/>
          </w:rPr>
          <w:t>mapping tool</w:t>
        </w:r>
      </w:hyperlink>
      <w:r w:rsidR="0090588E" w:rsidRPr="0090588E">
        <w:rPr>
          <w:rStyle w:val="Hyperlink"/>
          <w:color w:val="auto"/>
        </w:rPr>
        <w:t>)</w:t>
      </w:r>
      <w:r w:rsidR="0022277E" w:rsidRPr="0093121A">
        <w:t>.</w:t>
      </w:r>
      <w:r w:rsidR="000D7FBC" w:rsidRPr="0093121A">
        <w:t xml:space="preserve"> </w:t>
      </w:r>
      <w:r w:rsidR="000B7647" w:rsidRPr="0093121A">
        <w:t xml:space="preserve"> The Government is committed to urban renewal and supporting </w:t>
      </w:r>
      <w:r w:rsidR="008B37E6" w:rsidRPr="0093121A">
        <w:t>equitable access to amenit</w:t>
      </w:r>
      <w:r w:rsidR="00A03996">
        <w:t xml:space="preserve">ies </w:t>
      </w:r>
      <w:r w:rsidR="000B7647" w:rsidRPr="0093121A">
        <w:t>to create strong and vibrant communities.</w:t>
      </w:r>
    </w:p>
    <w:p w14:paraId="7CA562EA" w14:textId="77777777" w:rsidR="00686047" w:rsidRPr="0093121A" w:rsidRDefault="00686047" w:rsidP="0093119A">
      <w:r w:rsidRPr="0093121A">
        <w:t xml:space="preserve">The </w:t>
      </w:r>
      <w:r w:rsidR="008C6462" w:rsidRPr="0093121A">
        <w:t>objectives of the program are</w:t>
      </w:r>
      <w:r w:rsidR="00983E4A" w:rsidRPr="0093121A">
        <w:t>:</w:t>
      </w:r>
    </w:p>
    <w:p w14:paraId="6FD0B22D" w14:textId="77777777" w:rsidR="00C161BE" w:rsidRPr="0093121A" w:rsidRDefault="00C161BE" w:rsidP="00B54BAA">
      <w:pPr>
        <w:pStyle w:val="ListBullet"/>
        <w:ind w:left="357" w:hanging="357"/>
      </w:pPr>
      <w:r w:rsidRPr="0093121A">
        <w:t>constructing or upgrading community infrastructure that fills an identified and immediate gap or unmet need for community infrastructure, particularly for communities that have experienced substantial growth</w:t>
      </w:r>
    </w:p>
    <w:p w14:paraId="34505C43" w14:textId="77777777" w:rsidR="00C161BE" w:rsidRPr="0093121A" w:rsidRDefault="00C161BE" w:rsidP="00B54BAA">
      <w:pPr>
        <w:pStyle w:val="ListBullet"/>
        <w:ind w:left="357" w:hanging="357"/>
      </w:pPr>
      <w:r w:rsidRPr="0093121A">
        <w:t>contributing to achieving social outcomes and increased community cohesion, liveability and accessibility for urban, suburban and peri-urban growth areas, fringe areas and inner suburbs</w:t>
      </w:r>
    </w:p>
    <w:p w14:paraId="09F0502F" w14:textId="2725C5D9" w:rsidR="00C161BE" w:rsidRPr="0093121A" w:rsidRDefault="00C161BE" w:rsidP="00B54BAA">
      <w:pPr>
        <w:pStyle w:val="ListBullet"/>
        <w:ind w:left="357" w:hanging="357"/>
      </w:pPr>
      <w:r w:rsidRPr="0093121A">
        <w:t xml:space="preserve">strategic alignment with the Australian Government’s </w:t>
      </w:r>
      <w:hyperlink r:id="rId21" w:history="1">
        <w:r w:rsidRPr="00D77206">
          <w:rPr>
            <w:rStyle w:val="Hyperlink"/>
          </w:rPr>
          <w:t>National Urban Policy</w:t>
        </w:r>
      </w:hyperlink>
      <w:r w:rsidRPr="0093121A">
        <w:t xml:space="preserve"> to deliver targeted and place-based investment that promotes sustainable growth and enables communities to thrive. </w:t>
      </w:r>
    </w:p>
    <w:bookmarkEnd w:id="22"/>
    <w:p w14:paraId="6340C662" w14:textId="77777777" w:rsidR="00686047" w:rsidRDefault="00686047" w:rsidP="005F2A4B">
      <w:pPr>
        <w:spacing w:after="80"/>
      </w:pPr>
      <w:r>
        <w:t>The inten</w:t>
      </w:r>
      <w:r w:rsidR="008C6462">
        <w:t>ded outcomes of the program are</w:t>
      </w:r>
      <w:r w:rsidR="00983E4A">
        <w:t>:</w:t>
      </w:r>
    </w:p>
    <w:p w14:paraId="046CBC81" w14:textId="77777777" w:rsidR="00C161BE" w:rsidRPr="0093121A" w:rsidRDefault="00C161BE" w:rsidP="00B54BAA">
      <w:pPr>
        <w:pStyle w:val="ListBullet"/>
        <w:ind w:left="357" w:hanging="357"/>
        <w:rPr>
          <w:lang w:eastAsia="en-AU"/>
        </w:rPr>
      </w:pPr>
      <w:r w:rsidRPr="0093121A">
        <w:rPr>
          <w:lang w:eastAsia="en-AU"/>
        </w:rPr>
        <w:t>provision of multi-use infrastructure which benefits a broad section of the community by improving access, equity and social inclusion</w:t>
      </w:r>
    </w:p>
    <w:p w14:paraId="5A884640" w14:textId="74F9E1E4" w:rsidR="00C161BE" w:rsidRPr="0093121A" w:rsidRDefault="00C161BE" w:rsidP="00B54BAA">
      <w:pPr>
        <w:pStyle w:val="ListBullet"/>
        <w:ind w:left="357" w:hanging="357"/>
        <w:rPr>
          <w:lang w:eastAsia="en-AU"/>
        </w:rPr>
      </w:pPr>
      <w:r w:rsidRPr="0093121A">
        <w:rPr>
          <w:lang w:eastAsia="en-AU"/>
        </w:rPr>
        <w:lastRenderedPageBreak/>
        <w:t>to</w:t>
      </w:r>
      <w:r w:rsidRPr="0093121A" w:rsidDel="00DD4B66">
        <w:rPr>
          <w:lang w:eastAsia="en-AU"/>
        </w:rPr>
        <w:t xml:space="preserve"> </w:t>
      </w:r>
      <w:r w:rsidRPr="0093121A">
        <w:rPr>
          <w:lang w:eastAsia="en-AU"/>
        </w:rPr>
        <w:t>enhance amenity and liveability</w:t>
      </w:r>
      <w:r w:rsidR="00B735D5" w:rsidRPr="0093121A">
        <w:rPr>
          <w:lang w:eastAsia="en-AU"/>
        </w:rPr>
        <w:t>,</w:t>
      </w:r>
      <w:r w:rsidRPr="0093121A">
        <w:rPr>
          <w:lang w:eastAsia="en-AU"/>
        </w:rPr>
        <w:t xml:space="preserve"> particularly in suburban and peri-urban areas (new and outer suburbs)</w:t>
      </w:r>
      <w:r w:rsidR="0093121A">
        <w:rPr>
          <w:lang w:eastAsia="en-AU"/>
        </w:rPr>
        <w:t xml:space="preserve"> </w:t>
      </w:r>
      <w:r w:rsidR="0093121A" w:rsidRPr="00CB7CB9">
        <w:rPr>
          <w:lang w:eastAsia="en-AU"/>
        </w:rPr>
        <w:t>that are experiencing growth</w:t>
      </w:r>
    </w:p>
    <w:p w14:paraId="38FBF797" w14:textId="77777777" w:rsidR="00C161BE" w:rsidRPr="0093121A" w:rsidRDefault="00C161BE" w:rsidP="00B54BAA">
      <w:pPr>
        <w:pStyle w:val="ListBullet"/>
        <w:ind w:left="357" w:hanging="357"/>
        <w:rPr>
          <w:strike/>
          <w:lang w:eastAsia="en-AU"/>
        </w:rPr>
      </w:pPr>
      <w:r w:rsidRPr="0093121A">
        <w:rPr>
          <w:lang w:eastAsia="en-AU"/>
        </w:rPr>
        <w:t>to contribute to the achievement of Government priorities supporting the</w:t>
      </w:r>
      <w:r w:rsidR="008D37DD" w:rsidRPr="0093121A">
        <w:rPr>
          <w:lang w:eastAsia="en-AU"/>
        </w:rPr>
        <w:t xml:space="preserve"> resilience, adaptability, accessibility, sustainability and liveability of communities, including in First Nations communities</w:t>
      </w:r>
      <w:r w:rsidRPr="0093121A">
        <w:rPr>
          <w:lang w:eastAsia="en-AU"/>
        </w:rPr>
        <w:t xml:space="preserve"> </w:t>
      </w:r>
    </w:p>
    <w:p w14:paraId="35563CBD" w14:textId="77777777" w:rsidR="00C161BE" w:rsidRPr="0093121A" w:rsidRDefault="00C161BE" w:rsidP="00B54BAA">
      <w:pPr>
        <w:pStyle w:val="ListBullet"/>
        <w:ind w:left="357" w:hanging="357"/>
        <w:rPr>
          <w:lang w:eastAsia="en-AU"/>
        </w:rPr>
      </w:pPr>
      <w:r w:rsidRPr="0093121A">
        <w:rPr>
          <w:lang w:eastAsia="en-AU"/>
        </w:rPr>
        <w:t>delivery of funding where it is needed across a broad geographic spread of urban, suburban and peri-urban areas in Australia</w:t>
      </w:r>
    </w:p>
    <w:p w14:paraId="4864F32E" w14:textId="77777777" w:rsidR="00C161BE" w:rsidRPr="0093121A" w:rsidRDefault="00C161BE" w:rsidP="00B54BAA">
      <w:pPr>
        <w:pStyle w:val="ListBullet"/>
        <w:ind w:left="357" w:hanging="357"/>
        <w:rPr>
          <w:lang w:eastAsia="en-AU"/>
        </w:rPr>
      </w:pPr>
      <w:r w:rsidRPr="0093121A">
        <w:rPr>
          <w:lang w:eastAsia="en-AU"/>
        </w:rPr>
        <w:t>delivery of diverse project types and a balance of large and small projects</w:t>
      </w:r>
    </w:p>
    <w:p w14:paraId="63D2015A" w14:textId="230BAC76" w:rsidR="00D209A0" w:rsidRPr="0093121A" w:rsidRDefault="00C161BE" w:rsidP="00B54BAA">
      <w:pPr>
        <w:pStyle w:val="ListBullet"/>
        <w:ind w:left="357" w:hanging="357"/>
        <w:rPr>
          <w:lang w:eastAsia="en-AU"/>
        </w:rPr>
      </w:pPr>
      <w:r w:rsidRPr="0093121A">
        <w:rPr>
          <w:lang w:eastAsia="en-AU"/>
        </w:rPr>
        <w:t xml:space="preserve">supporting and encouraging projects from lesser-resourced </w:t>
      </w:r>
      <w:r w:rsidR="00EA7E1F" w:rsidRPr="0093121A">
        <w:rPr>
          <w:lang w:eastAsia="en-AU"/>
        </w:rPr>
        <w:t>project proponent</w:t>
      </w:r>
      <w:r w:rsidRPr="0093121A">
        <w:rPr>
          <w:lang w:eastAsia="en-AU"/>
        </w:rPr>
        <w:t>s and low rate</w:t>
      </w:r>
      <w:r w:rsidR="00115A5C" w:rsidRPr="0093121A">
        <w:rPr>
          <w:lang w:eastAsia="en-AU"/>
        </w:rPr>
        <w:t>-</w:t>
      </w:r>
      <w:r w:rsidRPr="0093121A">
        <w:rPr>
          <w:lang w:eastAsia="en-AU"/>
        </w:rPr>
        <w:t xml:space="preserve">based councils </w:t>
      </w:r>
      <w:r w:rsidR="003526B8" w:rsidRPr="0093121A">
        <w:t xml:space="preserve">(see Appendix </w:t>
      </w:r>
      <w:r w:rsidR="00793C9D" w:rsidRPr="0093121A">
        <w:t>E</w:t>
      </w:r>
      <w:r w:rsidR="003526B8" w:rsidRPr="0093121A">
        <w:t>)</w:t>
      </w:r>
      <w:r w:rsidR="00C5189E" w:rsidRPr="0093121A">
        <w:t>.</w:t>
      </w:r>
    </w:p>
    <w:p w14:paraId="45D1AFB2" w14:textId="77777777" w:rsidR="00A04E7B" w:rsidRPr="00A136D3" w:rsidRDefault="001E3ADC" w:rsidP="00611472">
      <w:pPr>
        <w:pStyle w:val="Heading2"/>
      </w:pPr>
      <w:bookmarkStart w:id="23" w:name="_Toc139271403"/>
      <w:bookmarkStart w:id="24" w:name="_Toc139530579"/>
      <w:bookmarkStart w:id="25" w:name="_Toc139271404"/>
      <w:bookmarkStart w:id="26" w:name="_Toc139530580"/>
      <w:bookmarkStart w:id="27" w:name="_Toc139271405"/>
      <w:bookmarkStart w:id="28" w:name="_Toc139530581"/>
      <w:bookmarkStart w:id="29" w:name="_Toc139271406"/>
      <w:bookmarkStart w:id="30" w:name="_Toc139530582"/>
      <w:bookmarkStart w:id="31" w:name="_Toc139271407"/>
      <w:bookmarkStart w:id="32" w:name="_Toc139530583"/>
      <w:bookmarkStart w:id="33" w:name="_Toc139271408"/>
      <w:bookmarkStart w:id="34" w:name="_Toc139530584"/>
      <w:bookmarkStart w:id="35" w:name="_Toc139271409"/>
      <w:bookmarkStart w:id="36" w:name="_Toc139530585"/>
      <w:bookmarkStart w:id="37" w:name="_Toc139271410"/>
      <w:bookmarkStart w:id="38" w:name="_Toc139530586"/>
      <w:bookmarkStart w:id="39" w:name="_Toc139271411"/>
      <w:bookmarkStart w:id="40" w:name="_Toc139530587"/>
      <w:bookmarkStart w:id="41" w:name="_Toc120258530"/>
      <w:bookmarkStart w:id="42" w:name="_Toc496536652"/>
      <w:bookmarkStart w:id="43" w:name="_Toc531277479"/>
      <w:bookmarkStart w:id="44" w:name="_Toc955289"/>
      <w:bookmarkStart w:id="45" w:name="_Toc171339554"/>
      <w:bookmarkStart w:id="46" w:name="_Toc174960741"/>
      <w:bookmarkStart w:id="47" w:name="_Toc164844263"/>
      <w:bookmarkStart w:id="48" w:name="_Toc38300325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A136D3">
        <w:t>Funding</w:t>
      </w:r>
      <w:r w:rsidR="00A04E7B" w:rsidRPr="00A136D3">
        <w:t xml:space="preserve"> available</w:t>
      </w:r>
      <w:bookmarkEnd w:id="42"/>
      <w:bookmarkEnd w:id="43"/>
      <w:bookmarkEnd w:id="44"/>
      <w:bookmarkEnd w:id="45"/>
      <w:bookmarkEnd w:id="46"/>
    </w:p>
    <w:p w14:paraId="184E2711" w14:textId="1085C42A" w:rsidR="0019545D" w:rsidRDefault="0019545D" w:rsidP="0019545D">
      <w:r>
        <w:t xml:space="preserve">The Australian Government has announced a total </w:t>
      </w:r>
      <w:r w:rsidRPr="00C161BE">
        <w:t>of $</w:t>
      </w:r>
      <w:r w:rsidR="00734D16">
        <w:t>350</w:t>
      </w:r>
      <w:r w:rsidR="00AE1268" w:rsidRPr="00C161BE">
        <w:t xml:space="preserve"> million</w:t>
      </w:r>
      <w:r w:rsidRPr="00C161BE">
        <w:t xml:space="preserve"> over </w:t>
      </w:r>
      <w:r w:rsidR="00CD43EB" w:rsidRPr="00C161BE">
        <w:t>3</w:t>
      </w:r>
      <w:r w:rsidRPr="00C161BE">
        <w:t xml:space="preserve"> years</w:t>
      </w:r>
      <w:r>
        <w:t xml:space="preserve"> for the program.</w:t>
      </w:r>
    </w:p>
    <w:p w14:paraId="093D8421" w14:textId="77777777" w:rsidR="00A04E7B" w:rsidRDefault="00077C3D" w:rsidP="00E616EA">
      <w:pPr>
        <w:pStyle w:val="ListBullet"/>
        <w:ind w:left="357" w:hanging="357"/>
      </w:pPr>
      <w:r w:rsidRPr="006F4968">
        <w:t>T</w:t>
      </w:r>
      <w:r w:rsidR="00712F06" w:rsidRPr="006F4968">
        <w:t xml:space="preserve">he minimum </w:t>
      </w:r>
      <w:r w:rsidR="001E3ADC">
        <w:t>funding</w:t>
      </w:r>
      <w:r w:rsidR="00712F06" w:rsidRPr="006F4968">
        <w:t xml:space="preserve"> amount is $</w:t>
      </w:r>
      <w:r w:rsidR="00EA4E08">
        <w:t>500,000</w:t>
      </w:r>
      <w:r w:rsidR="004D19FC">
        <w:t>.</w:t>
      </w:r>
    </w:p>
    <w:p w14:paraId="1802AE5F" w14:textId="77777777" w:rsidR="00A04E7B" w:rsidRDefault="00A04E7B" w:rsidP="00E616EA">
      <w:pPr>
        <w:pStyle w:val="ListBullet"/>
        <w:ind w:left="357" w:hanging="357"/>
      </w:pPr>
      <w:r>
        <w:t>T</w:t>
      </w:r>
      <w:r w:rsidR="00712F06" w:rsidRPr="006F4968">
        <w:t xml:space="preserve">he maximum </w:t>
      </w:r>
      <w:r w:rsidR="001E3ADC">
        <w:t>funding</w:t>
      </w:r>
      <w:r w:rsidR="00712F06" w:rsidRPr="006F4968">
        <w:t xml:space="preserve"> amount is $</w:t>
      </w:r>
      <w:r w:rsidR="003C712D">
        <w:t xml:space="preserve">15 </w:t>
      </w:r>
      <w:r w:rsidR="00EA4E08">
        <w:t>million</w:t>
      </w:r>
      <w:r w:rsidR="00712F06" w:rsidRPr="006F4968">
        <w:t>.</w:t>
      </w:r>
    </w:p>
    <w:p w14:paraId="39E837D2" w14:textId="22830489" w:rsidR="0019545D" w:rsidRDefault="0019545D" w:rsidP="001121CB">
      <w:pPr>
        <w:pStyle w:val="ListBullet"/>
        <w:numPr>
          <w:ilvl w:val="0"/>
          <w:numId w:val="0"/>
        </w:numPr>
      </w:pPr>
      <w:r>
        <w:t>You are required to contribute towards the</w:t>
      </w:r>
      <w:r w:rsidR="00EA4E08">
        <w:t xml:space="preserve"> project</w:t>
      </w:r>
      <w:r>
        <w:t>.</w:t>
      </w:r>
      <w:r w:rsidR="00EA4E08">
        <w:t xml:space="preserve"> Co-funding requirements are:</w:t>
      </w:r>
      <w:r>
        <w:t xml:space="preserve"> </w:t>
      </w:r>
    </w:p>
    <w:tbl>
      <w:tblPr>
        <w:tblStyle w:val="TableGrid"/>
        <w:tblW w:w="0" w:type="auto"/>
        <w:tblLook w:val="04A0" w:firstRow="1" w:lastRow="0" w:firstColumn="1" w:lastColumn="0" w:noHBand="0" w:noVBand="1"/>
      </w:tblPr>
      <w:tblGrid>
        <w:gridCol w:w="1271"/>
        <w:gridCol w:w="4581"/>
        <w:gridCol w:w="2926"/>
      </w:tblGrid>
      <w:tr w:rsidR="00EA4E08" w:rsidRPr="0002616D" w14:paraId="533ADFB3" w14:textId="77777777" w:rsidTr="00E616EA">
        <w:tc>
          <w:tcPr>
            <w:tcW w:w="1271" w:type="dxa"/>
            <w:shd w:val="clear" w:color="auto" w:fill="1F497D" w:themeFill="text2"/>
          </w:tcPr>
          <w:p w14:paraId="1CB24DCE" w14:textId="77777777" w:rsidR="00EA4E08" w:rsidRPr="00E616EA" w:rsidRDefault="00EA4E08" w:rsidP="00E616EA">
            <w:pPr>
              <w:jc w:val="center"/>
              <w:rPr>
                <w:b/>
                <w:color w:val="FFFFFF" w:themeColor="background1"/>
              </w:rPr>
            </w:pPr>
            <w:r w:rsidRPr="00E616EA">
              <w:rPr>
                <w:b/>
                <w:color w:val="FFFFFF" w:themeColor="background1"/>
              </w:rPr>
              <w:t>Co-funding group</w:t>
            </w:r>
          </w:p>
        </w:tc>
        <w:tc>
          <w:tcPr>
            <w:tcW w:w="4581" w:type="dxa"/>
            <w:shd w:val="clear" w:color="auto" w:fill="1F497D" w:themeFill="text2"/>
          </w:tcPr>
          <w:p w14:paraId="7F5F9B7E" w14:textId="77777777" w:rsidR="00EA4E08" w:rsidRPr="00E616EA" w:rsidRDefault="00EA4E08" w:rsidP="00E616EA">
            <w:pPr>
              <w:jc w:val="center"/>
              <w:rPr>
                <w:b/>
                <w:color w:val="FFFFFF" w:themeColor="background1"/>
              </w:rPr>
            </w:pPr>
            <w:r w:rsidRPr="00E616EA">
              <w:rPr>
                <w:b/>
                <w:color w:val="FFFFFF" w:themeColor="background1"/>
              </w:rPr>
              <w:t>Project Circumstance</w:t>
            </w:r>
          </w:p>
          <w:p w14:paraId="11DD31CE" w14:textId="77777777" w:rsidR="007C2AA8" w:rsidRPr="00E616EA" w:rsidRDefault="007C2AA8" w:rsidP="00E616EA">
            <w:pPr>
              <w:jc w:val="center"/>
              <w:rPr>
                <w:b/>
                <w:color w:val="FFFFFF" w:themeColor="background1"/>
              </w:rPr>
            </w:pPr>
          </w:p>
        </w:tc>
        <w:tc>
          <w:tcPr>
            <w:tcW w:w="2926" w:type="dxa"/>
            <w:shd w:val="clear" w:color="auto" w:fill="1F497D" w:themeFill="text2"/>
          </w:tcPr>
          <w:p w14:paraId="6DCC5738" w14:textId="77777777" w:rsidR="00EA4E08" w:rsidRPr="00E616EA" w:rsidRDefault="00EA4E08" w:rsidP="00E616EA">
            <w:pPr>
              <w:jc w:val="center"/>
              <w:rPr>
                <w:b/>
                <w:color w:val="FFFFFF" w:themeColor="background1"/>
              </w:rPr>
            </w:pPr>
            <w:r w:rsidRPr="00E616EA">
              <w:rPr>
                <w:b/>
                <w:color w:val="FFFFFF" w:themeColor="background1"/>
              </w:rPr>
              <w:t xml:space="preserve">Total Commonwealth Government funding towards eligible project costs </w:t>
            </w:r>
          </w:p>
        </w:tc>
      </w:tr>
      <w:tr w:rsidR="00EA4E08" w14:paraId="2D635894" w14:textId="77777777" w:rsidTr="00C60B33">
        <w:trPr>
          <w:trHeight w:val="958"/>
        </w:trPr>
        <w:tc>
          <w:tcPr>
            <w:tcW w:w="1271" w:type="dxa"/>
          </w:tcPr>
          <w:p w14:paraId="14A4C6A6" w14:textId="77777777" w:rsidR="00EA4E08" w:rsidRDefault="00EA4E08" w:rsidP="001121CB">
            <w:pPr>
              <w:pStyle w:val="ListBullet"/>
              <w:numPr>
                <w:ilvl w:val="0"/>
                <w:numId w:val="0"/>
              </w:numPr>
            </w:pPr>
            <w:r>
              <w:t>Group 1</w:t>
            </w:r>
          </w:p>
        </w:tc>
        <w:tc>
          <w:tcPr>
            <w:tcW w:w="4581" w:type="dxa"/>
          </w:tcPr>
          <w:p w14:paraId="10658202" w14:textId="194B3861" w:rsidR="00EA4E08" w:rsidRDefault="007C2AA8" w:rsidP="00C60B33">
            <w:r w:rsidRPr="000E3F31">
              <w:t>Projects run by First Nations Community Controlled Organisations</w:t>
            </w:r>
            <w:r w:rsidR="006D7ECB">
              <w:t xml:space="preserve"> </w:t>
            </w:r>
            <w:r w:rsidRPr="000E3F31">
              <w:t xml:space="preserve">(as defined in Section </w:t>
            </w:r>
            <w:r w:rsidR="00F74370">
              <w:t>1</w:t>
            </w:r>
            <w:r w:rsidR="00D77206">
              <w:t>5</w:t>
            </w:r>
            <w:r w:rsidR="00F74370">
              <w:t xml:space="preserve"> </w:t>
            </w:r>
            <w:r w:rsidR="00C60B33">
              <w:t>Glossary</w:t>
            </w:r>
            <w:r w:rsidRPr="000E3F31">
              <w:t>)</w:t>
            </w:r>
          </w:p>
        </w:tc>
        <w:tc>
          <w:tcPr>
            <w:tcW w:w="2926" w:type="dxa"/>
          </w:tcPr>
          <w:p w14:paraId="213946F1" w14:textId="77777777" w:rsidR="00EA4E08" w:rsidRDefault="00EA4E08" w:rsidP="001121CB">
            <w:pPr>
              <w:pStyle w:val="ListBullet"/>
              <w:numPr>
                <w:ilvl w:val="0"/>
                <w:numId w:val="0"/>
              </w:numPr>
            </w:pPr>
            <w:r>
              <w:t>Up to 90 per cent of eligible project costs</w:t>
            </w:r>
          </w:p>
        </w:tc>
      </w:tr>
      <w:tr w:rsidR="00976605" w14:paraId="7D55753D" w14:textId="77777777" w:rsidTr="00C60B33">
        <w:trPr>
          <w:trHeight w:val="958"/>
        </w:trPr>
        <w:tc>
          <w:tcPr>
            <w:tcW w:w="1271" w:type="dxa"/>
          </w:tcPr>
          <w:p w14:paraId="5749F51D" w14:textId="77777777" w:rsidR="00976605" w:rsidRDefault="00640DC0" w:rsidP="001121CB">
            <w:pPr>
              <w:pStyle w:val="ListBullet"/>
              <w:numPr>
                <w:ilvl w:val="0"/>
                <w:numId w:val="0"/>
              </w:numPr>
            </w:pPr>
            <w:r>
              <w:t>Group 2</w:t>
            </w:r>
          </w:p>
        </w:tc>
        <w:tc>
          <w:tcPr>
            <w:tcW w:w="4581" w:type="dxa"/>
          </w:tcPr>
          <w:p w14:paraId="4B4D4116" w14:textId="15132B32" w:rsidR="00976605" w:rsidRPr="00640DC0" w:rsidRDefault="00640DC0" w:rsidP="00C60B33">
            <w:pPr>
              <w:rPr>
                <w:iCs w:val="0"/>
                <w:szCs w:val="20"/>
              </w:rPr>
            </w:pPr>
            <w:r w:rsidRPr="000E3F31">
              <w:t>Projects run by ‘low</w:t>
            </w:r>
            <w:r w:rsidR="004E3895">
              <w:t xml:space="preserve"> </w:t>
            </w:r>
            <w:r w:rsidRPr="000E3F31">
              <w:t>rate</w:t>
            </w:r>
            <w:r w:rsidR="000303C9">
              <w:t>-</w:t>
            </w:r>
            <w:r w:rsidRPr="000E3F31">
              <w:t>based’ councils</w:t>
            </w:r>
            <w:r>
              <w:t xml:space="preserve"> </w:t>
            </w:r>
            <w:r w:rsidRPr="000E3F31">
              <w:t xml:space="preserve">determined using the ratio of Financial Assistance </w:t>
            </w:r>
            <w:r w:rsidR="001E3ADC">
              <w:t>Funding</w:t>
            </w:r>
            <w:r w:rsidRPr="000E3F31">
              <w:t xml:space="preserve"> to Net Rate Income</w:t>
            </w:r>
            <w:r>
              <w:t xml:space="preserve">. These councils are listed in Appendix </w:t>
            </w:r>
            <w:r w:rsidR="00793C9D">
              <w:t>E</w:t>
            </w:r>
            <w:r>
              <w:t xml:space="preserve">. </w:t>
            </w:r>
          </w:p>
        </w:tc>
        <w:tc>
          <w:tcPr>
            <w:tcW w:w="2926" w:type="dxa"/>
          </w:tcPr>
          <w:p w14:paraId="6DC6C3E1" w14:textId="77777777" w:rsidR="00976605" w:rsidRDefault="00640DC0" w:rsidP="001121CB">
            <w:pPr>
              <w:pStyle w:val="ListBullet"/>
              <w:numPr>
                <w:ilvl w:val="0"/>
                <w:numId w:val="0"/>
              </w:numPr>
            </w:pPr>
            <w:r>
              <w:t>Up to 70 per cent of eligible project costs</w:t>
            </w:r>
          </w:p>
        </w:tc>
      </w:tr>
      <w:tr w:rsidR="007C2AA8" w14:paraId="5B16D2C7" w14:textId="77777777" w:rsidTr="00AD1B85">
        <w:tc>
          <w:tcPr>
            <w:tcW w:w="1271" w:type="dxa"/>
          </w:tcPr>
          <w:p w14:paraId="527F9195" w14:textId="77777777" w:rsidR="007C2AA8" w:rsidRDefault="007C2AA8" w:rsidP="007C2AA8">
            <w:pPr>
              <w:pStyle w:val="ListBullet"/>
              <w:numPr>
                <w:ilvl w:val="0"/>
                <w:numId w:val="0"/>
              </w:numPr>
            </w:pPr>
            <w:r>
              <w:t xml:space="preserve">Group </w:t>
            </w:r>
            <w:r w:rsidR="00735C23">
              <w:t>3</w:t>
            </w:r>
          </w:p>
        </w:tc>
        <w:tc>
          <w:tcPr>
            <w:tcW w:w="4581" w:type="dxa"/>
          </w:tcPr>
          <w:p w14:paraId="0300D4AE" w14:textId="77777777" w:rsidR="007C2AA8" w:rsidRDefault="007C2AA8" w:rsidP="007C2AA8">
            <w:pPr>
              <w:pStyle w:val="ListBullet"/>
              <w:numPr>
                <w:ilvl w:val="0"/>
                <w:numId w:val="0"/>
              </w:numPr>
            </w:pPr>
            <w:r>
              <w:t>All remaining projects.</w:t>
            </w:r>
          </w:p>
        </w:tc>
        <w:tc>
          <w:tcPr>
            <w:tcW w:w="2926" w:type="dxa"/>
          </w:tcPr>
          <w:p w14:paraId="51EBB8A1" w14:textId="77777777" w:rsidR="007C2AA8" w:rsidRDefault="007C2AA8" w:rsidP="007C2AA8">
            <w:pPr>
              <w:pStyle w:val="ListBullet"/>
              <w:numPr>
                <w:ilvl w:val="0"/>
                <w:numId w:val="0"/>
              </w:numPr>
            </w:pPr>
            <w:r>
              <w:t xml:space="preserve">Up to 50 per cent of eligible project costs </w:t>
            </w:r>
          </w:p>
        </w:tc>
      </w:tr>
    </w:tbl>
    <w:p w14:paraId="15A1086B" w14:textId="236D1EED" w:rsidR="005D4B1D" w:rsidRDefault="005D4B1D" w:rsidP="004A168F">
      <w:r>
        <w:t>If you</w:t>
      </w:r>
      <w:r w:rsidR="00EF1CF6">
        <w:t xml:space="preserve"> apply</w:t>
      </w:r>
      <w:r>
        <w:t xml:space="preserve"> </w:t>
      </w:r>
      <w:r w:rsidR="00B24AA8">
        <w:t>under co</w:t>
      </w:r>
      <w:r>
        <w:t xml:space="preserve">-funding </w:t>
      </w:r>
      <w:r w:rsidR="00060BDE">
        <w:t>G</w:t>
      </w:r>
      <w:r>
        <w:t>roup</w:t>
      </w:r>
      <w:r w:rsidR="00060BDE">
        <w:t xml:space="preserve"> 1</w:t>
      </w:r>
      <w:r w:rsidR="000873EA">
        <w:t xml:space="preserve"> or 2</w:t>
      </w:r>
      <w:r w:rsidR="00EF1CF6">
        <w:t xml:space="preserve"> and you are found </w:t>
      </w:r>
      <w:r w:rsidR="00326782">
        <w:t>ineligible for the selected group, your app</w:t>
      </w:r>
      <w:r>
        <w:t xml:space="preserve">lication </w:t>
      </w:r>
      <w:r w:rsidR="001A5991">
        <w:t>will be</w:t>
      </w:r>
      <w:r>
        <w:t xml:space="preserve"> considered for eligibility under Group </w:t>
      </w:r>
      <w:r w:rsidR="000873EA">
        <w:t>3</w:t>
      </w:r>
      <w:r>
        <w:t>.</w:t>
      </w:r>
    </w:p>
    <w:p w14:paraId="5DCCA877" w14:textId="77777777"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0F67D4E5" w14:textId="77777777" w:rsidR="00D43D17" w:rsidRDefault="00D43D17" w:rsidP="00D43D17">
      <w:r>
        <w:t>Contributions to your project must be cash.</w:t>
      </w:r>
      <w:r w:rsidR="00FA68DF">
        <w:t xml:space="preserve"> In-kind contributions are not allowable</w:t>
      </w:r>
      <w:r w:rsidR="004A2BAE">
        <w:t xml:space="preserve"> </w:t>
      </w:r>
      <w:r w:rsidR="003A0954">
        <w:t xml:space="preserve">as eligible expenditure </w:t>
      </w:r>
      <w:r w:rsidR="004A2BAE">
        <w:t>and will not be considered towards the total of the co-funding contribution</w:t>
      </w:r>
      <w:r w:rsidR="00FA68DF">
        <w:t>.</w:t>
      </w:r>
    </w:p>
    <w:p w14:paraId="1D5F0BBE" w14:textId="77777777" w:rsidR="00D43D17" w:rsidRDefault="00D43D17" w:rsidP="00D43D17">
      <w:r>
        <w:t xml:space="preserve">Other funding can come from any source including </w:t>
      </w:r>
      <w:r w:rsidR="005D35E6">
        <w:t>s</w:t>
      </w:r>
      <w:r>
        <w:t xml:space="preserve">tate, </w:t>
      </w:r>
      <w:r w:rsidR="005D35E6">
        <w:t>t</w:t>
      </w:r>
      <w:r>
        <w:t>erritory and local government</w:t>
      </w:r>
      <w:r w:rsidRPr="005A61FE">
        <w:t xml:space="preserve"> </w:t>
      </w:r>
      <w:r w:rsidR="001E3ADC">
        <w:t>fund</w:t>
      </w:r>
      <w:r w:rsidR="002F1692">
        <w:t>s</w:t>
      </w:r>
      <w:r>
        <w:t>.</w:t>
      </w:r>
    </w:p>
    <w:p w14:paraId="6252347D" w14:textId="3E201756" w:rsidR="00204B7B" w:rsidRPr="000E7EF7" w:rsidRDefault="00D43D17" w:rsidP="000E7EF7">
      <w:bookmarkStart w:id="49" w:name="_Toc496536653"/>
      <w:bookmarkStart w:id="50" w:name="_Toc531277480"/>
      <w:bookmarkStart w:id="51" w:name="_Toc955290"/>
      <w:r w:rsidRPr="000E7EF7">
        <w:t xml:space="preserve">You cannot use funding from other Commonwealth </w:t>
      </w:r>
      <w:r w:rsidR="00E36C16" w:rsidRPr="000E7EF7">
        <w:t>funds</w:t>
      </w:r>
      <w:r w:rsidRPr="000E7EF7">
        <w:t xml:space="preserve"> to fund the balance of project expenditure not covered by</w:t>
      </w:r>
      <w:r w:rsidR="007C2AA8" w:rsidRPr="000E7EF7">
        <w:t xml:space="preserve"> </w:t>
      </w:r>
      <w:r w:rsidR="00594BEE" w:rsidRPr="000E7EF7">
        <w:t>funding</w:t>
      </w:r>
      <w:r w:rsidR="007C2AA8" w:rsidRPr="000E7EF7">
        <w:t xml:space="preserve"> under the </w:t>
      </w:r>
      <w:r w:rsidR="00594BEE" w:rsidRPr="000E7EF7">
        <w:t>program</w:t>
      </w:r>
      <w:r w:rsidRPr="000E7EF7">
        <w:t>.</w:t>
      </w:r>
      <w:bookmarkStart w:id="52" w:name="_Toc129097413"/>
      <w:bookmarkStart w:id="53" w:name="_Toc129097599"/>
      <w:bookmarkStart w:id="54" w:name="_Toc129097785"/>
      <w:bookmarkStart w:id="55" w:name="_Toc166070244"/>
      <w:bookmarkStart w:id="56" w:name="_Toc166070336"/>
      <w:bookmarkStart w:id="57" w:name="_Toc166070153"/>
      <w:bookmarkStart w:id="58" w:name="_Toc166070245"/>
      <w:bookmarkStart w:id="59" w:name="_Toc166070337"/>
      <w:bookmarkStart w:id="60" w:name="_Toc166070155"/>
      <w:bookmarkStart w:id="61" w:name="_Toc166070247"/>
      <w:bookmarkStart w:id="62" w:name="_Toc166070339"/>
      <w:bookmarkStart w:id="63" w:name="_Toc530072971"/>
      <w:bookmarkStart w:id="64" w:name="_Toc496536654"/>
      <w:bookmarkStart w:id="65" w:name="_Toc531277481"/>
      <w:bookmarkStart w:id="66" w:name="_Toc95529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6B48FA8" w14:textId="77777777" w:rsidR="00285F58" w:rsidRPr="00A136D3" w:rsidRDefault="00285F58" w:rsidP="00611472">
      <w:pPr>
        <w:pStyle w:val="Heading2"/>
      </w:pPr>
      <w:bookmarkStart w:id="67" w:name="_Toc171339555"/>
      <w:bookmarkStart w:id="68" w:name="_Toc174960742"/>
      <w:r w:rsidRPr="00A136D3">
        <w:t>Eligibility criteria</w:t>
      </w:r>
      <w:bookmarkEnd w:id="64"/>
      <w:bookmarkEnd w:id="65"/>
      <w:bookmarkEnd w:id="66"/>
      <w:bookmarkEnd w:id="67"/>
      <w:bookmarkEnd w:id="68"/>
    </w:p>
    <w:p w14:paraId="57F7D741" w14:textId="77777777" w:rsidR="00727C11" w:rsidRDefault="009D33F3" w:rsidP="00727C11">
      <w:bookmarkStart w:id="69" w:name="_Ref437348317"/>
      <w:bookmarkStart w:id="70" w:name="_Ref437348323"/>
      <w:bookmarkStart w:id="71" w:name="_Ref437349175"/>
      <w:r>
        <w:t>We cannot consider your application if you do not satisfy all eligibility criteria.</w:t>
      </w:r>
    </w:p>
    <w:p w14:paraId="5A09AD6E" w14:textId="2972E39C" w:rsidR="00A35F51" w:rsidRPr="00611472" w:rsidRDefault="001A6862" w:rsidP="00611472">
      <w:pPr>
        <w:pStyle w:val="Heading3"/>
        <w:ind w:left="437"/>
      </w:pPr>
      <w:bookmarkStart w:id="72" w:name="_Toc496536655"/>
      <w:bookmarkStart w:id="73" w:name="_Ref530054835"/>
      <w:bookmarkStart w:id="74" w:name="_Toc531277482"/>
      <w:bookmarkStart w:id="75" w:name="_Toc955292"/>
      <w:bookmarkStart w:id="76" w:name="_Toc171339556"/>
      <w:bookmarkStart w:id="77" w:name="_Toc174960743"/>
      <w:r w:rsidRPr="00A136D3">
        <w:t xml:space="preserve">Who </w:t>
      </w:r>
      <w:r w:rsidR="009F7B46" w:rsidRPr="00A136D3">
        <w:t>is eligible</w:t>
      </w:r>
      <w:r w:rsidR="00727C11" w:rsidRPr="00A136D3">
        <w:t xml:space="preserve"> to apply for </w:t>
      </w:r>
      <w:r w:rsidR="001E3ADC" w:rsidRPr="00A136D3">
        <w:t>funding</w:t>
      </w:r>
      <w:r w:rsidR="009F7B46" w:rsidRPr="00A136D3">
        <w:t>?</w:t>
      </w:r>
      <w:bookmarkEnd w:id="69"/>
      <w:bookmarkEnd w:id="70"/>
      <w:bookmarkEnd w:id="71"/>
      <w:bookmarkEnd w:id="72"/>
      <w:bookmarkEnd w:id="73"/>
      <w:bookmarkEnd w:id="74"/>
      <w:bookmarkEnd w:id="75"/>
      <w:bookmarkEnd w:id="76"/>
      <w:bookmarkEnd w:id="77"/>
    </w:p>
    <w:p w14:paraId="404F467A" w14:textId="77777777" w:rsidR="00093BA1" w:rsidRDefault="00A35F51" w:rsidP="0093119A">
      <w:pPr>
        <w:pStyle w:val="ListBullet"/>
        <w:numPr>
          <w:ilvl w:val="0"/>
          <w:numId w:val="0"/>
        </w:numPr>
        <w:spacing w:before="60" w:after="60"/>
      </w:pPr>
      <w:r w:rsidRPr="00E162FF">
        <w:t xml:space="preserve">To </w:t>
      </w:r>
      <w:r w:rsidR="009F7B46">
        <w:t>be eligible you must</w:t>
      </w:r>
      <w:r w:rsidR="00B6306B">
        <w:t>:</w:t>
      </w:r>
    </w:p>
    <w:p w14:paraId="3C4F9747" w14:textId="77777777" w:rsidR="009460DD" w:rsidRPr="009D208E" w:rsidRDefault="006776A7" w:rsidP="00B54BAA">
      <w:pPr>
        <w:pStyle w:val="ListBullet"/>
        <w:ind w:left="357" w:hanging="357"/>
        <w:rPr>
          <w:rStyle w:val="Hyperlink"/>
          <w:color w:val="auto"/>
          <w:u w:val="none"/>
        </w:rPr>
      </w:pPr>
      <w:bookmarkStart w:id="78" w:name="_Hlk170753133"/>
      <w:r w:rsidRPr="009D208E">
        <w:rPr>
          <w:rStyle w:val="Hyperlink"/>
          <w:color w:val="auto"/>
          <w:u w:val="none"/>
        </w:rPr>
        <w:lastRenderedPageBreak/>
        <w:t>be an incorporated not-for-profit</w:t>
      </w:r>
      <w:r w:rsidR="006A2D37">
        <w:rPr>
          <w:rStyle w:val="Hyperlink"/>
          <w:color w:val="auto"/>
          <w:u w:val="none"/>
        </w:rPr>
        <w:t xml:space="preserve"> </w:t>
      </w:r>
      <w:r w:rsidRPr="009D208E">
        <w:rPr>
          <w:rStyle w:val="Hyperlink"/>
          <w:color w:val="auto"/>
          <w:u w:val="none"/>
        </w:rPr>
        <w:t>organisation</w:t>
      </w:r>
      <w:r w:rsidR="009460DD" w:rsidRPr="009D208E">
        <w:rPr>
          <w:rStyle w:val="Hyperlink"/>
          <w:color w:val="auto"/>
          <w:u w:val="none"/>
        </w:rPr>
        <w:t>.</w:t>
      </w:r>
    </w:p>
    <w:p w14:paraId="546B5A48" w14:textId="77777777" w:rsidR="009460DD" w:rsidRDefault="009460DD" w:rsidP="00AD1B85">
      <w:pPr>
        <w:ind w:left="360"/>
      </w:pPr>
      <w:bookmarkStart w:id="79" w:name="_Hlk170753204"/>
      <w:r w:rsidRPr="009460DD">
        <w:t xml:space="preserve">A not-for-profit organisation must demonstrate not-for-profit status through one of the following: </w:t>
      </w:r>
    </w:p>
    <w:p w14:paraId="35734DAE" w14:textId="77777777" w:rsidR="009460DD" w:rsidRPr="009D208E" w:rsidRDefault="009460DD" w:rsidP="00611472">
      <w:pPr>
        <w:pStyle w:val="ListBullet"/>
        <w:numPr>
          <w:ilvl w:val="2"/>
          <w:numId w:val="17"/>
        </w:numPr>
        <w:ind w:left="714" w:hanging="357"/>
        <w:rPr>
          <w:rStyle w:val="Hyperlink"/>
          <w:iCs/>
          <w:color w:val="auto"/>
          <w:u w:val="none"/>
        </w:rPr>
      </w:pPr>
      <w:r w:rsidRPr="009D208E">
        <w:rPr>
          <w:rStyle w:val="Hyperlink"/>
          <w:color w:val="auto"/>
          <w:u w:val="none"/>
        </w:rPr>
        <w:t xml:space="preserve">current Australian Charities and Not-for-profits Commission (ACNC) registration; or </w:t>
      </w:r>
    </w:p>
    <w:p w14:paraId="2377D7AA" w14:textId="77777777" w:rsidR="006776A7" w:rsidRPr="009D208E" w:rsidRDefault="009460DD" w:rsidP="00611472">
      <w:pPr>
        <w:pStyle w:val="ListBullet"/>
        <w:numPr>
          <w:ilvl w:val="2"/>
          <w:numId w:val="17"/>
        </w:numPr>
        <w:ind w:left="714" w:hanging="357"/>
        <w:rPr>
          <w:rStyle w:val="Hyperlink"/>
          <w:color w:val="auto"/>
          <w:u w:val="none"/>
        </w:rPr>
      </w:pPr>
      <w:bookmarkStart w:id="80" w:name="_Hlk143538636"/>
      <w:r w:rsidRPr="009D208E">
        <w:rPr>
          <w:rStyle w:val="Hyperlink"/>
          <w:color w:val="auto"/>
          <w:u w:val="none"/>
        </w:rPr>
        <w:t>State or territory incorporated association status; or Constitutional documents and/or Articles of Association that demonstrate the not-for-profit character of the organisation</w:t>
      </w:r>
      <w:bookmarkEnd w:id="80"/>
      <w:r w:rsidRPr="009D208E">
        <w:rPr>
          <w:rStyle w:val="Hyperlink"/>
          <w:color w:val="auto"/>
          <w:u w:val="none"/>
        </w:rPr>
        <w:t>.</w:t>
      </w:r>
    </w:p>
    <w:bookmarkEnd w:id="79"/>
    <w:p w14:paraId="47996B3A" w14:textId="77777777" w:rsidR="006776A7" w:rsidRPr="006776A7" w:rsidRDefault="006776A7" w:rsidP="00AE1268">
      <w:r>
        <w:t>or</w:t>
      </w:r>
    </w:p>
    <w:p w14:paraId="63B35B12" w14:textId="77777777" w:rsidR="006776A7" w:rsidRPr="009D5BDB" w:rsidRDefault="006776A7" w:rsidP="00B54BAA">
      <w:pPr>
        <w:pStyle w:val="ListBullet"/>
        <w:ind w:left="357" w:hanging="357"/>
      </w:pPr>
      <w:r w:rsidRPr="009D5BDB">
        <w:t>be a local government agency</w:t>
      </w:r>
      <w:r w:rsidRPr="009D5BDB">
        <w:rPr>
          <w:rStyle w:val="FootnoteReference"/>
        </w:rPr>
        <w:footnoteReference w:id="2"/>
      </w:r>
      <w:r w:rsidRPr="009D5BDB">
        <w:t xml:space="preserve"> or body</w:t>
      </w:r>
    </w:p>
    <w:bookmarkEnd w:id="78"/>
    <w:p w14:paraId="72B9BAEC" w14:textId="77777777" w:rsidR="006776A7" w:rsidRDefault="006776A7" w:rsidP="00AE1268">
      <w:r>
        <w:t>and</w:t>
      </w:r>
    </w:p>
    <w:p w14:paraId="5A44D376" w14:textId="1B6CCE2B" w:rsidR="00093BA1" w:rsidRPr="009D208E" w:rsidRDefault="006B0D0E" w:rsidP="00B54BAA">
      <w:pPr>
        <w:pStyle w:val="ListBullet"/>
        <w:ind w:left="357" w:hanging="357"/>
        <w:rPr>
          <w:rStyle w:val="Hyperlink"/>
          <w:iCs/>
          <w:color w:val="auto"/>
          <w:u w:val="none"/>
        </w:rPr>
      </w:pPr>
      <w:r w:rsidRPr="009D208E">
        <w:rPr>
          <w:rStyle w:val="Hyperlink"/>
          <w:color w:val="auto"/>
          <w:u w:val="none"/>
        </w:rPr>
        <w:t xml:space="preserve">have an </w:t>
      </w:r>
      <w:bookmarkStart w:id="81" w:name="_Hlk170753318"/>
      <w:r w:rsidRPr="009D208E">
        <w:rPr>
          <w:rStyle w:val="Hyperlink"/>
          <w:color w:val="auto"/>
          <w:u w:val="none"/>
        </w:rPr>
        <w:t>Australian Business Number (ABN)</w:t>
      </w:r>
      <w:r w:rsidR="006776A7" w:rsidRPr="009D208E">
        <w:rPr>
          <w:rStyle w:val="Hyperlink"/>
          <w:color w:val="auto"/>
          <w:u w:val="none"/>
        </w:rPr>
        <w:t xml:space="preserve"> or ORIC registration</w:t>
      </w:r>
    </w:p>
    <w:bookmarkEnd w:id="81"/>
    <w:p w14:paraId="1D714D15" w14:textId="77777777" w:rsidR="006171E3" w:rsidRDefault="006776A7" w:rsidP="00B54BAA">
      <w:pPr>
        <w:pStyle w:val="ListBullet"/>
        <w:ind w:left="357" w:hanging="357"/>
        <w:rPr>
          <w:rStyle w:val="Hyperlink"/>
          <w:color w:val="auto"/>
          <w:u w:val="none"/>
        </w:rPr>
      </w:pPr>
      <w:r w:rsidRPr="009D208E">
        <w:rPr>
          <w:rStyle w:val="Hyperlink"/>
          <w:color w:val="auto"/>
          <w:u w:val="none"/>
        </w:rPr>
        <w:t>deliver the project in an eligible</w:t>
      </w:r>
      <w:r w:rsidR="00291EFA" w:rsidRPr="009D208E">
        <w:rPr>
          <w:rStyle w:val="Hyperlink"/>
          <w:color w:val="auto"/>
          <w:u w:val="none"/>
        </w:rPr>
        <w:t xml:space="preserve"> location</w:t>
      </w:r>
    </w:p>
    <w:p w14:paraId="1EA6D1BB" w14:textId="3EAFCACF" w:rsidR="005A58DB" w:rsidRDefault="00CF2291" w:rsidP="00B54BAA">
      <w:pPr>
        <w:pStyle w:val="ListBullet"/>
        <w:ind w:left="357" w:hanging="357"/>
        <w:rPr>
          <w:rStyle w:val="Hyperlink"/>
          <w:color w:val="auto"/>
          <w:u w:val="none"/>
        </w:rPr>
      </w:pPr>
      <w:r>
        <w:rPr>
          <w:rStyle w:val="Hyperlink"/>
          <w:color w:val="auto"/>
          <w:u w:val="none"/>
        </w:rPr>
        <w:t xml:space="preserve">declare </w:t>
      </w:r>
      <w:r w:rsidR="005A58DB">
        <w:rPr>
          <w:rStyle w:val="Hyperlink"/>
          <w:color w:val="auto"/>
          <w:u w:val="none"/>
        </w:rPr>
        <w:t xml:space="preserve">the project will be shovel ready at the time of </w:t>
      </w:r>
      <w:r w:rsidR="00115A5C">
        <w:rPr>
          <w:rStyle w:val="Hyperlink"/>
          <w:color w:val="auto"/>
          <w:u w:val="none"/>
        </w:rPr>
        <w:t>signing</w:t>
      </w:r>
      <w:r w:rsidR="005A58DB">
        <w:rPr>
          <w:rStyle w:val="Hyperlink"/>
          <w:color w:val="auto"/>
          <w:u w:val="none"/>
        </w:rPr>
        <w:t xml:space="preserve"> a funding agreement</w:t>
      </w:r>
    </w:p>
    <w:p w14:paraId="00C8C822" w14:textId="77777777" w:rsidR="005A58DB" w:rsidRPr="009D208E" w:rsidRDefault="005A58DB" w:rsidP="00B54BAA">
      <w:pPr>
        <w:pStyle w:val="ListBullet"/>
        <w:ind w:left="357" w:hanging="357"/>
        <w:rPr>
          <w:rStyle w:val="Hyperlink"/>
          <w:color w:val="auto"/>
          <w:u w:val="none"/>
        </w:rPr>
      </w:pPr>
      <w:r>
        <w:rPr>
          <w:rStyle w:val="Hyperlink"/>
          <w:color w:val="auto"/>
          <w:u w:val="none"/>
        </w:rPr>
        <w:t>own the land/infrastructure being upgraded or built upon or have the landowner’s permission to use the land/infrastructure.</w:t>
      </w:r>
    </w:p>
    <w:p w14:paraId="31B2619F" w14:textId="77777777" w:rsidR="00291EFA" w:rsidRPr="00047987" w:rsidRDefault="00291EFA" w:rsidP="00291EFA">
      <w:pPr>
        <w:rPr>
          <w:szCs w:val="20"/>
        </w:rPr>
      </w:pPr>
      <w:r>
        <w:t xml:space="preserve">If you are applying as a Trustee on behalf of a </w:t>
      </w:r>
      <w:r w:rsidRPr="000E3F31">
        <w:t>Trust</w:t>
      </w:r>
      <w:r w:rsidRPr="000E3F31">
        <w:rPr>
          <w:vertAlign w:val="superscript"/>
        </w:rPr>
        <w:footnoteReference w:id="3"/>
      </w:r>
      <w:r w:rsidRPr="000E3F31">
        <w:t xml:space="preserve">, the Trustee must </w:t>
      </w:r>
      <w:r w:rsidR="003E6610">
        <w:t>apply using</w:t>
      </w:r>
      <w:r w:rsidR="003E6610" w:rsidRPr="000E3F31">
        <w:t xml:space="preserve"> </w:t>
      </w:r>
      <w:r w:rsidRPr="000E3F31">
        <w:t>an eligible entity type as listed above.</w:t>
      </w:r>
    </w:p>
    <w:p w14:paraId="2357DD1E" w14:textId="79044562"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277981">
        <w:t>7.</w:t>
      </w:r>
      <w:r w:rsidR="00F74370">
        <w:t>2</w:t>
      </w:r>
      <w:r w:rsidR="00DF1A74">
        <w:t>.</w:t>
      </w:r>
    </w:p>
    <w:p w14:paraId="7CCA8A65" w14:textId="34A4E668" w:rsidR="002A0E03" w:rsidRDefault="002A0E03" w:rsidP="00611472">
      <w:pPr>
        <w:pStyle w:val="Heading3"/>
        <w:ind w:left="437"/>
      </w:pPr>
      <w:bookmarkStart w:id="82" w:name="_Toc496536656"/>
      <w:bookmarkStart w:id="83" w:name="_Toc531277483"/>
      <w:bookmarkStart w:id="84" w:name="_Toc955293"/>
      <w:bookmarkStart w:id="85" w:name="_Toc171339557"/>
      <w:bookmarkStart w:id="86" w:name="_Toc174960744"/>
      <w:r w:rsidRPr="00A136D3">
        <w:t>Additional eligibility requirements</w:t>
      </w:r>
      <w:bookmarkEnd w:id="82"/>
      <w:bookmarkEnd w:id="83"/>
      <w:bookmarkEnd w:id="84"/>
      <w:bookmarkEnd w:id="85"/>
      <w:bookmarkEnd w:id="86"/>
    </w:p>
    <w:p w14:paraId="012C399F" w14:textId="0EA6F5E5" w:rsidR="00F608BE" w:rsidRDefault="00F608BE" w:rsidP="00760D2E">
      <w:pPr>
        <w:keepNext/>
        <w:spacing w:after="80"/>
      </w:pPr>
      <w:r>
        <w:t>We can only accept applications</w:t>
      </w:r>
      <w:r w:rsidR="00291EFA">
        <w:t xml:space="preserve"> where you provide</w:t>
      </w:r>
      <w:r w:rsidR="00B6306B">
        <w:t>:</w:t>
      </w:r>
    </w:p>
    <w:p w14:paraId="1CA04D53" w14:textId="44A606D5" w:rsidR="00667CA6" w:rsidRDefault="00667CA6" w:rsidP="00B54BAA">
      <w:pPr>
        <w:pStyle w:val="ListBullet"/>
        <w:ind w:left="357" w:hanging="357"/>
        <w:rPr>
          <w:rStyle w:val="Hyperlink"/>
          <w:iCs/>
          <w:color w:val="auto"/>
          <w:u w:val="none"/>
        </w:rPr>
      </w:pPr>
      <w:r>
        <w:rPr>
          <w:rStyle w:val="Hyperlink"/>
          <w:color w:val="auto"/>
          <w:u w:val="none"/>
        </w:rPr>
        <w:t>evidence of</w:t>
      </w:r>
      <w:r w:rsidR="00552C90">
        <w:rPr>
          <w:rStyle w:val="Hyperlink"/>
          <w:color w:val="auto"/>
          <w:u w:val="none"/>
        </w:rPr>
        <w:t xml:space="preserve"> both incorporation and</w:t>
      </w:r>
      <w:r>
        <w:rPr>
          <w:rStyle w:val="Hyperlink"/>
          <w:color w:val="auto"/>
          <w:u w:val="none"/>
        </w:rPr>
        <w:t xml:space="preserve"> not-for-profit status</w:t>
      </w:r>
    </w:p>
    <w:p w14:paraId="7053AF18" w14:textId="37E8C6C4" w:rsidR="00667CA6" w:rsidRPr="00FD0267" w:rsidRDefault="00FD0267" w:rsidP="00B54BAA">
      <w:pPr>
        <w:pStyle w:val="ListBullet"/>
        <w:ind w:left="357" w:hanging="357"/>
        <w:rPr>
          <w:rStyle w:val="Hyperlink"/>
          <w:iCs/>
          <w:color w:val="auto"/>
          <w:u w:val="none"/>
        </w:rPr>
      </w:pPr>
      <w:r w:rsidRPr="009D208E">
        <w:rPr>
          <w:rStyle w:val="Hyperlink"/>
          <w:color w:val="auto"/>
          <w:u w:val="none"/>
        </w:rPr>
        <w:t>evidence to demonstrate eligibility of your entity type</w:t>
      </w:r>
    </w:p>
    <w:p w14:paraId="5ECC4AF4" w14:textId="6369A46C" w:rsidR="00DD0FAF" w:rsidRDefault="00B73975" w:rsidP="00B54BAA">
      <w:pPr>
        <w:pStyle w:val="ListBullet"/>
        <w:ind w:left="357" w:hanging="357"/>
        <w:rPr>
          <w:rStyle w:val="Hyperlink"/>
          <w:iCs/>
          <w:color w:val="auto"/>
          <w:u w:val="none"/>
        </w:rPr>
      </w:pPr>
      <w:bookmarkStart w:id="87" w:name="_Hlk171002849"/>
      <w:r w:rsidRPr="009D208E">
        <w:rPr>
          <w:rStyle w:val="Hyperlink"/>
          <w:color w:val="auto"/>
          <w:u w:val="none"/>
        </w:rPr>
        <w:t xml:space="preserve">evidence to </w:t>
      </w:r>
      <w:r w:rsidRPr="009637BF">
        <w:rPr>
          <w:rStyle w:val="Hyperlink"/>
          <w:color w:val="auto"/>
          <w:u w:val="none"/>
        </w:rPr>
        <w:t>support</w:t>
      </w:r>
      <w:r w:rsidRPr="009D208E">
        <w:rPr>
          <w:rStyle w:val="Hyperlink"/>
          <w:color w:val="auto"/>
          <w:u w:val="none"/>
        </w:rPr>
        <w:t xml:space="preserve"> </w:t>
      </w:r>
      <w:r w:rsidR="009637BF">
        <w:rPr>
          <w:rStyle w:val="Hyperlink"/>
          <w:color w:val="auto"/>
          <w:u w:val="none"/>
        </w:rPr>
        <w:t xml:space="preserve">eligibility for Group 1 co-funding </w:t>
      </w:r>
      <w:r w:rsidRPr="009D208E">
        <w:rPr>
          <w:rStyle w:val="Hyperlink"/>
          <w:color w:val="auto"/>
          <w:u w:val="none"/>
        </w:rPr>
        <w:t xml:space="preserve">where the Commonwealth is funding </w:t>
      </w:r>
      <w:r w:rsidR="00060BDE" w:rsidRPr="009D208E">
        <w:rPr>
          <w:rStyle w:val="Hyperlink"/>
          <w:color w:val="auto"/>
          <w:u w:val="none"/>
        </w:rPr>
        <w:t xml:space="preserve">up to </w:t>
      </w:r>
      <w:r w:rsidRPr="009D208E">
        <w:rPr>
          <w:rStyle w:val="Hyperlink"/>
          <w:color w:val="auto"/>
          <w:u w:val="none"/>
        </w:rPr>
        <w:t>90 per cent</w:t>
      </w:r>
      <w:r w:rsidR="009637BF">
        <w:rPr>
          <w:rStyle w:val="Hyperlink"/>
          <w:color w:val="auto"/>
          <w:u w:val="none"/>
        </w:rPr>
        <w:t xml:space="preserve">. </w:t>
      </w:r>
    </w:p>
    <w:p w14:paraId="2B864059" w14:textId="65D1A025" w:rsidR="000F0CAD" w:rsidRPr="006D7226" w:rsidRDefault="009637BF" w:rsidP="00B54BAA">
      <w:pPr>
        <w:pStyle w:val="ListBullet"/>
        <w:numPr>
          <w:ilvl w:val="0"/>
          <w:numId w:val="0"/>
        </w:numPr>
        <w:ind w:left="357"/>
        <w:rPr>
          <w:rStyle w:val="Hyperlink"/>
          <w:iCs/>
          <w:color w:val="auto"/>
          <w:u w:val="none"/>
        </w:rPr>
      </w:pPr>
      <w:r w:rsidRPr="006D7226">
        <w:rPr>
          <w:rStyle w:val="Hyperlink"/>
          <w:color w:val="auto"/>
          <w:u w:val="none"/>
        </w:rPr>
        <w:t xml:space="preserve">You must </w:t>
      </w:r>
      <w:r w:rsidR="00180829" w:rsidRPr="006D7226">
        <w:rPr>
          <w:rStyle w:val="ui-provider"/>
          <w:rFonts w:eastAsia="Times New Roman"/>
        </w:rPr>
        <w:t>provide</w:t>
      </w:r>
      <w:r w:rsidRPr="006D7226">
        <w:rPr>
          <w:rStyle w:val="ui-provider"/>
          <w:rFonts w:eastAsia="Times New Roman"/>
        </w:rPr>
        <w:t xml:space="preserve">: </w:t>
      </w:r>
      <w:bookmarkStart w:id="88" w:name="_Hlk171001549"/>
      <w:r w:rsidRPr="006D7226">
        <w:rPr>
          <w:rStyle w:val="ui-provider"/>
          <w:rFonts w:eastAsia="Times New Roman"/>
        </w:rPr>
        <w:t>an</w:t>
      </w:r>
      <w:r w:rsidR="00180829" w:rsidRPr="006D7226">
        <w:rPr>
          <w:rStyle w:val="ui-provider"/>
          <w:rFonts w:eastAsia="Times New Roman"/>
        </w:rPr>
        <w:t xml:space="preserve"> Indigenous Corporation Number (ICN)</w:t>
      </w:r>
      <w:r w:rsidR="00456E2F" w:rsidRPr="006D7226">
        <w:rPr>
          <w:rStyle w:val="ui-provider"/>
          <w:rFonts w:eastAsia="Times New Roman"/>
        </w:rPr>
        <w:t xml:space="preserve"> or evidence of ORIC registration</w:t>
      </w:r>
      <w:r w:rsidRPr="006D7226">
        <w:rPr>
          <w:rStyle w:val="ui-provider"/>
          <w:rFonts w:eastAsia="Times New Roman"/>
        </w:rPr>
        <w:t>,</w:t>
      </w:r>
      <w:r w:rsidR="00180829" w:rsidRPr="006D7226">
        <w:rPr>
          <w:rStyle w:val="ui-provider"/>
          <w:rFonts w:eastAsia="Times New Roman"/>
        </w:rPr>
        <w:t xml:space="preserve"> or </w:t>
      </w:r>
      <w:r w:rsidR="00456E2F" w:rsidRPr="006D7226">
        <w:rPr>
          <w:rStyle w:val="ui-provider"/>
          <w:rFonts w:eastAsia="Times New Roman"/>
        </w:rPr>
        <w:t xml:space="preserve">a </w:t>
      </w:r>
      <w:r w:rsidR="00180829" w:rsidRPr="006D7226">
        <w:rPr>
          <w:rStyle w:val="ui-provider"/>
          <w:rFonts w:eastAsia="Times New Roman"/>
        </w:rPr>
        <w:t>declaration that you are a Traditional Owner</w:t>
      </w:r>
      <w:r w:rsidR="000F4385" w:rsidRPr="006D7226">
        <w:rPr>
          <w:rStyle w:val="ui-provider"/>
          <w:rFonts w:eastAsia="Times New Roman"/>
        </w:rPr>
        <w:t xml:space="preserve"> </w:t>
      </w:r>
      <w:r w:rsidR="00180829" w:rsidRPr="006D7226">
        <w:rPr>
          <w:rStyle w:val="ui-provider"/>
          <w:rFonts w:eastAsia="Times New Roman"/>
        </w:rPr>
        <w:t xml:space="preserve">or that the organisation is at least 51 per cent owned or controlled by Indigenous persons or the Indigenous Enterprise has 50 per cent Indigenous ownership </w:t>
      </w:r>
      <w:r w:rsidR="000F4385" w:rsidRPr="006D7226">
        <w:rPr>
          <w:rStyle w:val="ui-provider"/>
          <w:rFonts w:eastAsia="Times New Roman"/>
        </w:rPr>
        <w:t>(using the template on business.gov.au)</w:t>
      </w:r>
      <w:bookmarkEnd w:id="88"/>
    </w:p>
    <w:p w14:paraId="5E6D7F28" w14:textId="77777777" w:rsidR="004D1428" w:rsidRPr="004D1428" w:rsidRDefault="004D1428" w:rsidP="004D1428">
      <w:pPr>
        <w:pStyle w:val="ListBullet"/>
        <w:ind w:left="357" w:hanging="357"/>
        <w:rPr>
          <w:rStyle w:val="Hyperlink"/>
          <w:color w:val="auto"/>
          <w:u w:val="none"/>
        </w:rPr>
      </w:pPr>
      <w:r w:rsidRPr="004D1428">
        <w:rPr>
          <w:rStyle w:val="Hyperlink"/>
          <w:color w:val="auto"/>
          <w:u w:val="none"/>
        </w:rPr>
        <w:t>evidence of a cash contribution from another source (for example state government), the source must provide you with formal documentation confirming the cash contribution so you can attach it to your application (see section 7.1)</w:t>
      </w:r>
    </w:p>
    <w:p w14:paraId="07A5A4BF" w14:textId="3EDFBC52" w:rsidR="00B73975" w:rsidRPr="006D7226" w:rsidRDefault="00B73975" w:rsidP="00B54BAA">
      <w:pPr>
        <w:pStyle w:val="ListBullet"/>
        <w:ind w:left="357" w:hanging="357"/>
        <w:rPr>
          <w:rStyle w:val="Hyperlink"/>
          <w:color w:val="auto"/>
          <w:u w:val="none"/>
        </w:rPr>
      </w:pPr>
      <w:r w:rsidRPr="006D7226">
        <w:rPr>
          <w:rStyle w:val="Hyperlink"/>
          <w:color w:val="auto"/>
          <w:u w:val="none"/>
        </w:rPr>
        <w:t>evidence that you either own the land/infrastructure being built/upgraded upon, or that you have the landowner’s permission to use the land/infrastructure</w:t>
      </w:r>
      <w:r w:rsidR="000F4385" w:rsidRPr="006D7226">
        <w:rPr>
          <w:rStyle w:val="Hyperlink"/>
          <w:color w:val="auto"/>
          <w:u w:val="none"/>
        </w:rPr>
        <w:t xml:space="preserve"> using the letter template on business.gov.au</w:t>
      </w:r>
      <w:r w:rsidR="003562D6">
        <w:rPr>
          <w:rStyle w:val="Hyperlink"/>
          <w:color w:val="auto"/>
          <w:u w:val="none"/>
        </w:rPr>
        <w:t>.</w:t>
      </w:r>
    </w:p>
    <w:bookmarkEnd w:id="87"/>
    <w:p w14:paraId="78ADD58D" w14:textId="77777777" w:rsidR="00172328" w:rsidRDefault="00172328" w:rsidP="00835126">
      <w:pPr>
        <w:pStyle w:val="ListBullet"/>
        <w:numPr>
          <w:ilvl w:val="0"/>
          <w:numId w:val="0"/>
        </w:numPr>
      </w:pPr>
      <w:r w:rsidRPr="00F3457E">
        <w:t>We</w:t>
      </w:r>
      <w:r>
        <w:t xml:space="preserve"> cannot waive the eligibility cr</w:t>
      </w:r>
      <w:r w:rsidR="004D19FC">
        <w:t>iteria under any circumstances.</w:t>
      </w:r>
      <w:bookmarkStart w:id="89" w:name="_Toc129097417"/>
      <w:bookmarkStart w:id="90" w:name="_Toc129097603"/>
      <w:bookmarkStart w:id="91" w:name="_Toc129097789"/>
      <w:bookmarkEnd w:id="89"/>
      <w:bookmarkEnd w:id="90"/>
      <w:bookmarkEnd w:id="91"/>
    </w:p>
    <w:p w14:paraId="6AD251C8" w14:textId="6F6AA8C5" w:rsidR="00A300D9" w:rsidRDefault="00A300D9" w:rsidP="00835126">
      <w:pPr>
        <w:pStyle w:val="ListBullet"/>
        <w:numPr>
          <w:ilvl w:val="0"/>
          <w:numId w:val="0"/>
        </w:numPr>
      </w:pPr>
      <w:r>
        <w:lastRenderedPageBreak/>
        <w:t xml:space="preserve">Evidence to support your eligibility must be attached </w:t>
      </w:r>
      <w:r w:rsidR="0079314B">
        <w:t xml:space="preserve">with your application otherwise it cannot be accepted. </w:t>
      </w:r>
    </w:p>
    <w:p w14:paraId="3FE67BD5" w14:textId="251AA851" w:rsidR="00C32C6B" w:rsidRPr="00611472" w:rsidRDefault="00C32C6B" w:rsidP="00611472">
      <w:pPr>
        <w:pStyle w:val="Heading3"/>
        <w:ind w:left="437"/>
      </w:pPr>
      <w:bookmarkStart w:id="92" w:name="_Toc129097418"/>
      <w:bookmarkStart w:id="93" w:name="_Toc129097604"/>
      <w:bookmarkStart w:id="94" w:name="_Toc129097790"/>
      <w:bookmarkStart w:id="95" w:name="_Toc129097419"/>
      <w:bookmarkStart w:id="96" w:name="_Toc129097605"/>
      <w:bookmarkStart w:id="97" w:name="_Toc129097791"/>
      <w:bookmarkStart w:id="98" w:name="_Toc129097420"/>
      <w:bookmarkStart w:id="99" w:name="_Toc129097606"/>
      <w:bookmarkStart w:id="100" w:name="_Toc129097792"/>
      <w:bookmarkStart w:id="101" w:name="_Toc496536657"/>
      <w:bookmarkStart w:id="102" w:name="_Toc531277484"/>
      <w:bookmarkStart w:id="103" w:name="_Toc955294"/>
      <w:bookmarkStart w:id="104" w:name="_Toc171339558"/>
      <w:bookmarkStart w:id="105" w:name="_Toc174960745"/>
      <w:bookmarkStart w:id="106" w:name="_Toc164844264"/>
      <w:bookmarkStart w:id="107" w:name="_Toc383003257"/>
      <w:bookmarkEnd w:id="92"/>
      <w:bookmarkEnd w:id="93"/>
      <w:bookmarkEnd w:id="94"/>
      <w:bookmarkEnd w:id="95"/>
      <w:bookmarkEnd w:id="96"/>
      <w:bookmarkEnd w:id="97"/>
      <w:bookmarkEnd w:id="98"/>
      <w:bookmarkEnd w:id="99"/>
      <w:bookmarkEnd w:id="100"/>
      <w:r w:rsidRPr="00A136D3">
        <w:t>Who is not eligible</w:t>
      </w:r>
      <w:r w:rsidR="00FC36F2" w:rsidRPr="00A136D3">
        <w:t xml:space="preserve"> to apply for </w:t>
      </w:r>
      <w:r w:rsidR="001E3ADC" w:rsidRPr="00A136D3">
        <w:t>funding</w:t>
      </w:r>
      <w:r w:rsidRPr="00A136D3">
        <w:t>?</w:t>
      </w:r>
      <w:bookmarkEnd w:id="101"/>
      <w:bookmarkEnd w:id="102"/>
      <w:bookmarkEnd w:id="103"/>
      <w:bookmarkEnd w:id="104"/>
      <w:bookmarkEnd w:id="105"/>
    </w:p>
    <w:p w14:paraId="08296CBB"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383CE6F3" w14:textId="01076215" w:rsidR="00ED45BE" w:rsidRPr="009D208E" w:rsidRDefault="00ED45BE" w:rsidP="00B54BAA">
      <w:pPr>
        <w:pStyle w:val="ListBullet"/>
        <w:ind w:left="357" w:hanging="357"/>
        <w:rPr>
          <w:rStyle w:val="Hyperlink"/>
          <w:iCs/>
          <w:color w:val="auto"/>
          <w:u w:val="none"/>
        </w:rPr>
      </w:pPr>
      <w:r w:rsidRPr="009D208E">
        <w:rPr>
          <w:rStyle w:val="Hyperlink"/>
          <w:color w:val="auto"/>
          <w:u w:val="none"/>
        </w:rPr>
        <w:t xml:space="preserve">an organisation, or your project partner is an organisation, included on the </w:t>
      </w:r>
      <w:hyperlink r:id="rId22" w:history="1">
        <w:r w:rsidRPr="00D82273">
          <w:rPr>
            <w:rStyle w:val="Hyperlink"/>
          </w:rPr>
          <w:t>National Redress Scheme’s website</w:t>
        </w:r>
      </w:hyperlink>
      <w:r w:rsidRPr="009D208E">
        <w:rPr>
          <w:rStyle w:val="Hyperlink"/>
          <w:color w:val="auto"/>
          <w:u w:val="none"/>
        </w:rPr>
        <w:t xml:space="preserve"> on the list of ‘Institutions that have not joined or signified th</w:t>
      </w:r>
      <w:r w:rsidR="00377A1D" w:rsidRPr="009D208E">
        <w:rPr>
          <w:rStyle w:val="Hyperlink"/>
          <w:color w:val="auto"/>
          <w:u w:val="none"/>
        </w:rPr>
        <w:t>eir intent to join the Scheme’</w:t>
      </w:r>
    </w:p>
    <w:p w14:paraId="1374C7C8" w14:textId="134A6300" w:rsidR="00C32C6B" w:rsidRPr="009D208E" w:rsidRDefault="00EC4926" w:rsidP="00B54BAA">
      <w:pPr>
        <w:pStyle w:val="ListBullet"/>
        <w:ind w:left="357" w:hanging="357"/>
        <w:rPr>
          <w:rStyle w:val="Hyperlink"/>
          <w:color w:val="auto"/>
          <w:u w:val="none"/>
        </w:rPr>
      </w:pPr>
      <w:r w:rsidRPr="009D208E">
        <w:rPr>
          <w:rStyle w:val="Hyperlink"/>
          <w:color w:val="auto"/>
          <w:u w:val="none"/>
        </w:rPr>
        <w:t xml:space="preserve">an employer of 100 or more employees that has </w:t>
      </w:r>
      <w:hyperlink r:id="rId23" w:history="1">
        <w:r w:rsidRPr="009D5BDB">
          <w:rPr>
            <w:rStyle w:val="Hyperlink"/>
          </w:rPr>
          <w:t>not complied</w:t>
        </w:r>
      </w:hyperlink>
      <w:r w:rsidRPr="009D208E">
        <w:rPr>
          <w:rStyle w:val="Hyperlink"/>
          <w:color w:val="auto"/>
          <w:u w:val="none"/>
        </w:rPr>
        <w:t xml:space="preserve"> with the </w:t>
      </w:r>
      <w:r w:rsidRPr="009D5BDB">
        <w:rPr>
          <w:i/>
        </w:rPr>
        <w:t>Workplace Gender Equality Act (2012)</w:t>
      </w:r>
    </w:p>
    <w:p w14:paraId="0220EC6C" w14:textId="77777777" w:rsidR="00172BA3" w:rsidRPr="009D208E" w:rsidRDefault="00C32C6B" w:rsidP="00B54BAA">
      <w:pPr>
        <w:pStyle w:val="ListBullet"/>
        <w:ind w:left="357" w:hanging="357"/>
        <w:rPr>
          <w:rStyle w:val="Hyperlink"/>
          <w:color w:val="auto"/>
          <w:u w:val="none"/>
        </w:rPr>
      </w:pPr>
      <w:r w:rsidRPr="009D208E">
        <w:rPr>
          <w:rStyle w:val="Hyperlink"/>
          <w:color w:val="auto"/>
          <w:u w:val="none"/>
        </w:rPr>
        <w:t>an individual</w:t>
      </w:r>
    </w:p>
    <w:p w14:paraId="441A9784" w14:textId="77777777" w:rsidR="00172BA3" w:rsidRPr="009D208E" w:rsidRDefault="006F5522" w:rsidP="00B54BAA">
      <w:pPr>
        <w:pStyle w:val="ListBullet"/>
        <w:ind w:left="357" w:hanging="357"/>
        <w:rPr>
          <w:rStyle w:val="Hyperlink"/>
          <w:color w:val="auto"/>
          <w:u w:val="none"/>
        </w:rPr>
      </w:pPr>
      <w:r w:rsidRPr="009D208E">
        <w:rPr>
          <w:rStyle w:val="Hyperlink"/>
          <w:color w:val="auto"/>
          <w:u w:val="none"/>
        </w:rPr>
        <w:t xml:space="preserve">a </w:t>
      </w:r>
      <w:r w:rsidR="00172BA3" w:rsidRPr="009D208E">
        <w:rPr>
          <w:rStyle w:val="Hyperlink"/>
          <w:color w:val="auto"/>
          <w:u w:val="none"/>
        </w:rPr>
        <w:t>partnership</w:t>
      </w:r>
    </w:p>
    <w:p w14:paraId="4B338A35" w14:textId="77777777" w:rsidR="0097702E" w:rsidRPr="009D208E" w:rsidRDefault="0097702E" w:rsidP="00B54BAA">
      <w:pPr>
        <w:pStyle w:val="ListBullet"/>
        <w:ind w:left="357" w:hanging="357"/>
        <w:rPr>
          <w:rStyle w:val="Hyperlink"/>
          <w:color w:val="auto"/>
          <w:u w:val="none"/>
        </w:rPr>
      </w:pPr>
      <w:bookmarkStart w:id="108" w:name="_Hlk141450734"/>
      <w:r w:rsidRPr="009D208E">
        <w:rPr>
          <w:rStyle w:val="Hyperlink"/>
          <w:color w:val="auto"/>
          <w:u w:val="none"/>
        </w:rPr>
        <w:t>a Regional Development Australia Committee</w:t>
      </w:r>
    </w:p>
    <w:bookmarkEnd w:id="108"/>
    <w:p w14:paraId="1349E946" w14:textId="77777777" w:rsidR="00F52948" w:rsidRPr="009D208E" w:rsidRDefault="00F06753" w:rsidP="00B54BAA">
      <w:pPr>
        <w:pStyle w:val="ListBullet"/>
        <w:ind w:left="357" w:hanging="357"/>
        <w:rPr>
          <w:rStyle w:val="Hyperlink"/>
          <w:color w:val="auto"/>
          <w:u w:val="none"/>
        </w:rPr>
      </w:pPr>
      <w:r w:rsidRPr="009D208E">
        <w:rPr>
          <w:rStyle w:val="Hyperlink"/>
          <w:color w:val="auto"/>
          <w:u w:val="none"/>
        </w:rPr>
        <w:t xml:space="preserve">an </w:t>
      </w:r>
      <w:r w:rsidR="00F52948" w:rsidRPr="009D208E">
        <w:rPr>
          <w:rStyle w:val="Hyperlink"/>
          <w:color w:val="auto"/>
          <w:u w:val="none"/>
        </w:rPr>
        <w:t>unincorporated association</w:t>
      </w:r>
    </w:p>
    <w:p w14:paraId="1586E9FD" w14:textId="77777777" w:rsidR="00F52948" w:rsidRPr="009D208E" w:rsidRDefault="00F52948" w:rsidP="00B54BAA">
      <w:pPr>
        <w:pStyle w:val="ListBullet"/>
        <w:ind w:left="357" w:hanging="357"/>
        <w:rPr>
          <w:rStyle w:val="Hyperlink"/>
          <w:color w:val="auto"/>
          <w:u w:val="none"/>
        </w:rPr>
      </w:pPr>
      <w:r w:rsidRPr="009D208E">
        <w:rPr>
          <w:rStyle w:val="Hyperlink"/>
          <w:color w:val="auto"/>
          <w:u w:val="none"/>
        </w:rPr>
        <w:t xml:space="preserve">any organisation not included in section </w:t>
      </w:r>
      <w:r w:rsidR="00277981">
        <w:rPr>
          <w:rStyle w:val="Hyperlink"/>
          <w:color w:val="auto"/>
          <w:u w:val="none"/>
        </w:rPr>
        <w:t>4.1</w:t>
      </w:r>
    </w:p>
    <w:p w14:paraId="73CB544A" w14:textId="77777777" w:rsidR="00C32C6B" w:rsidRPr="009D208E" w:rsidRDefault="00F06753" w:rsidP="00B54BAA">
      <w:pPr>
        <w:pStyle w:val="ListBullet"/>
        <w:ind w:left="357" w:hanging="357"/>
        <w:rPr>
          <w:rStyle w:val="Hyperlink"/>
          <w:color w:val="auto"/>
          <w:u w:val="none"/>
        </w:rPr>
      </w:pPr>
      <w:r w:rsidRPr="009D208E">
        <w:rPr>
          <w:rStyle w:val="Hyperlink"/>
          <w:color w:val="auto"/>
          <w:u w:val="none"/>
        </w:rPr>
        <w:t xml:space="preserve">a </w:t>
      </w:r>
      <w:r w:rsidR="00C32C6B" w:rsidRPr="009D208E">
        <w:rPr>
          <w:rStyle w:val="Hyperlink"/>
          <w:color w:val="auto"/>
          <w:u w:val="none"/>
        </w:rPr>
        <w:t>trust (however, an incorporated trustee may apply on behalf of a trust)</w:t>
      </w:r>
    </w:p>
    <w:p w14:paraId="5A6DA2BA" w14:textId="77777777" w:rsidR="00C32C6B" w:rsidRPr="009D208E" w:rsidRDefault="00C32C6B" w:rsidP="00B54BAA">
      <w:pPr>
        <w:pStyle w:val="ListBullet"/>
        <w:ind w:left="357" w:hanging="357"/>
        <w:rPr>
          <w:rStyle w:val="Hyperlink"/>
          <w:color w:val="auto"/>
          <w:u w:val="none"/>
        </w:rPr>
      </w:pPr>
      <w:r w:rsidRPr="009D208E">
        <w:rPr>
          <w:rStyle w:val="Hyperlink"/>
          <w:color w:val="auto"/>
          <w:u w:val="none"/>
        </w:rPr>
        <w:t xml:space="preserve">a Commonwealth, </w:t>
      </w:r>
      <w:r w:rsidR="005D35E6" w:rsidRPr="009D208E">
        <w:rPr>
          <w:rStyle w:val="Hyperlink"/>
          <w:color w:val="auto"/>
          <w:u w:val="none"/>
        </w:rPr>
        <w:t>s</w:t>
      </w:r>
      <w:r w:rsidR="009A52BE" w:rsidRPr="009D208E">
        <w:rPr>
          <w:rStyle w:val="Hyperlink"/>
          <w:color w:val="auto"/>
          <w:u w:val="none"/>
        </w:rPr>
        <w:t>tate</w:t>
      </w:r>
      <w:r w:rsidR="00B73975" w:rsidRPr="009D208E">
        <w:rPr>
          <w:rStyle w:val="Hyperlink"/>
          <w:color w:val="auto"/>
          <w:u w:val="none"/>
        </w:rPr>
        <w:t xml:space="preserve"> or</w:t>
      </w:r>
      <w:r w:rsidR="001844D5" w:rsidRPr="009D208E">
        <w:rPr>
          <w:rStyle w:val="Hyperlink"/>
          <w:color w:val="auto"/>
          <w:u w:val="none"/>
        </w:rPr>
        <w:t xml:space="preserve"> </w:t>
      </w:r>
      <w:r w:rsidR="005D35E6" w:rsidRPr="009D208E">
        <w:rPr>
          <w:rStyle w:val="Hyperlink"/>
          <w:color w:val="auto"/>
          <w:u w:val="none"/>
        </w:rPr>
        <w:t>t</w:t>
      </w:r>
      <w:r w:rsidR="009A52BE" w:rsidRPr="009D208E">
        <w:rPr>
          <w:rStyle w:val="Hyperlink"/>
          <w:color w:val="auto"/>
          <w:u w:val="none"/>
        </w:rPr>
        <w:t xml:space="preserve">erritory </w:t>
      </w:r>
      <w:r w:rsidRPr="009D208E">
        <w:rPr>
          <w:rStyle w:val="Hyperlink"/>
          <w:color w:val="auto"/>
          <w:u w:val="none"/>
        </w:rPr>
        <w:t>government body</w:t>
      </w:r>
    </w:p>
    <w:p w14:paraId="3B089F8C" w14:textId="77777777" w:rsidR="00FC36F2" w:rsidRPr="009D208E" w:rsidRDefault="001844D5" w:rsidP="00B54BAA">
      <w:pPr>
        <w:pStyle w:val="ListBullet"/>
        <w:ind w:left="357" w:hanging="357"/>
        <w:rPr>
          <w:rStyle w:val="Hyperlink"/>
          <w:color w:val="auto"/>
          <w:u w:val="none"/>
        </w:rPr>
      </w:pPr>
      <w:r w:rsidRPr="009D208E">
        <w:rPr>
          <w:rStyle w:val="Hyperlink"/>
          <w:color w:val="auto"/>
          <w:u w:val="none"/>
        </w:rPr>
        <w:t>a non-corporate Commonwealth entity</w:t>
      </w:r>
    </w:p>
    <w:p w14:paraId="54DD9FDD" w14:textId="77777777" w:rsidR="000552B1" w:rsidRPr="009D208E" w:rsidRDefault="000552B1" w:rsidP="00B54BAA">
      <w:pPr>
        <w:pStyle w:val="ListBullet"/>
        <w:ind w:left="357" w:hanging="357"/>
        <w:rPr>
          <w:rStyle w:val="Hyperlink"/>
          <w:color w:val="auto"/>
          <w:u w:val="none"/>
        </w:rPr>
      </w:pPr>
      <w:r w:rsidRPr="009D208E">
        <w:rPr>
          <w:rStyle w:val="Hyperlink"/>
          <w:color w:val="auto"/>
          <w:u w:val="none"/>
        </w:rPr>
        <w:t>a non-corporate State or Territory Entity</w:t>
      </w:r>
    </w:p>
    <w:p w14:paraId="554AD19A" w14:textId="77777777" w:rsidR="000552B1" w:rsidRPr="009D208E" w:rsidRDefault="000552B1" w:rsidP="00B54BAA">
      <w:pPr>
        <w:pStyle w:val="ListBullet"/>
        <w:ind w:left="357" w:hanging="357"/>
        <w:rPr>
          <w:rStyle w:val="Hyperlink"/>
          <w:color w:val="auto"/>
          <w:u w:val="none"/>
        </w:rPr>
      </w:pPr>
      <w:r w:rsidRPr="009D208E">
        <w:rPr>
          <w:rStyle w:val="Hyperlink"/>
          <w:color w:val="auto"/>
          <w:u w:val="none"/>
        </w:rPr>
        <w:t>a non-corporate State or Territory Statutory Authority</w:t>
      </w:r>
    </w:p>
    <w:p w14:paraId="3257E580" w14:textId="77777777" w:rsidR="000552B1" w:rsidRPr="009D208E" w:rsidRDefault="000552B1" w:rsidP="00B54BAA">
      <w:pPr>
        <w:pStyle w:val="ListBullet"/>
        <w:ind w:left="357" w:hanging="357"/>
        <w:rPr>
          <w:rStyle w:val="Hyperlink"/>
          <w:color w:val="auto"/>
          <w:u w:val="none"/>
        </w:rPr>
      </w:pPr>
      <w:r w:rsidRPr="009D208E">
        <w:rPr>
          <w:rStyle w:val="Hyperlink"/>
          <w:color w:val="auto"/>
          <w:u w:val="none"/>
        </w:rPr>
        <w:t>an international entity</w:t>
      </w:r>
    </w:p>
    <w:p w14:paraId="710C3032" w14:textId="77777777" w:rsidR="000552B1" w:rsidRPr="009D208E" w:rsidRDefault="000552B1" w:rsidP="00B54BAA">
      <w:pPr>
        <w:pStyle w:val="ListBullet"/>
        <w:ind w:left="357" w:hanging="357"/>
        <w:rPr>
          <w:rStyle w:val="Hyperlink"/>
          <w:color w:val="auto"/>
          <w:u w:val="none"/>
        </w:rPr>
      </w:pPr>
      <w:r w:rsidRPr="009D208E">
        <w:rPr>
          <w:rStyle w:val="Hyperlink"/>
          <w:color w:val="auto"/>
          <w:u w:val="none"/>
        </w:rPr>
        <w:t>sole trader</w:t>
      </w:r>
    </w:p>
    <w:p w14:paraId="7BA1E00D" w14:textId="77777777" w:rsidR="000552B1" w:rsidRPr="009D208E" w:rsidRDefault="000552B1" w:rsidP="00B54BAA">
      <w:pPr>
        <w:pStyle w:val="ListBullet"/>
        <w:ind w:left="357" w:hanging="357"/>
        <w:rPr>
          <w:rStyle w:val="Hyperlink"/>
          <w:color w:val="auto"/>
          <w:u w:val="none"/>
        </w:rPr>
      </w:pPr>
      <w:r w:rsidRPr="009D208E">
        <w:rPr>
          <w:rStyle w:val="Hyperlink"/>
          <w:color w:val="auto"/>
          <w:u w:val="none"/>
        </w:rPr>
        <w:t>a for-profit organisation</w:t>
      </w:r>
    </w:p>
    <w:p w14:paraId="0C1D5686" w14:textId="77777777" w:rsidR="000552B1" w:rsidRPr="009D208E" w:rsidRDefault="000552B1" w:rsidP="00B54BAA">
      <w:pPr>
        <w:pStyle w:val="ListBullet"/>
        <w:ind w:left="357" w:hanging="357"/>
        <w:rPr>
          <w:rStyle w:val="Hyperlink"/>
          <w:color w:val="auto"/>
          <w:u w:val="none"/>
        </w:rPr>
      </w:pPr>
      <w:r w:rsidRPr="009D208E">
        <w:rPr>
          <w:rStyle w:val="Hyperlink"/>
          <w:color w:val="auto"/>
          <w:u w:val="none"/>
        </w:rPr>
        <w:t xml:space="preserve">university, technical college, </w:t>
      </w:r>
      <w:r w:rsidR="006D7ECB" w:rsidRPr="009D208E">
        <w:rPr>
          <w:rStyle w:val="Hyperlink"/>
          <w:color w:val="auto"/>
          <w:u w:val="none"/>
        </w:rPr>
        <w:t>school,</w:t>
      </w:r>
      <w:r w:rsidRPr="009D208E">
        <w:rPr>
          <w:rStyle w:val="Hyperlink"/>
          <w:color w:val="auto"/>
          <w:u w:val="none"/>
        </w:rPr>
        <w:t xml:space="preserve"> hospital or aged care</w:t>
      </w:r>
    </w:p>
    <w:p w14:paraId="5C8D19A3" w14:textId="77777777" w:rsidR="00FC36F2" w:rsidRPr="009D208E" w:rsidRDefault="000552B1" w:rsidP="00B54BAA">
      <w:pPr>
        <w:pStyle w:val="ListBullet"/>
        <w:ind w:left="357" w:hanging="357"/>
        <w:rPr>
          <w:rStyle w:val="Hyperlink"/>
          <w:color w:val="auto"/>
          <w:u w:val="none"/>
        </w:rPr>
      </w:pPr>
      <w:r w:rsidRPr="009D208E">
        <w:rPr>
          <w:rStyle w:val="Hyperlink"/>
          <w:color w:val="auto"/>
          <w:u w:val="none"/>
        </w:rPr>
        <w:t xml:space="preserve">in an ineligible location as detailed in section </w:t>
      </w:r>
      <w:r w:rsidR="00277981">
        <w:rPr>
          <w:rStyle w:val="Hyperlink"/>
          <w:color w:val="auto"/>
          <w:u w:val="none"/>
        </w:rPr>
        <w:t>5.2</w:t>
      </w:r>
      <w:r w:rsidRPr="009D208E">
        <w:rPr>
          <w:rStyle w:val="Hyperlink"/>
          <w:color w:val="auto"/>
          <w:u w:val="none"/>
        </w:rPr>
        <w:t>.</w:t>
      </w:r>
    </w:p>
    <w:p w14:paraId="2C1D5C94" w14:textId="77777777" w:rsidR="00E27755" w:rsidRPr="00A136D3" w:rsidRDefault="00F52948" w:rsidP="00611472">
      <w:pPr>
        <w:pStyle w:val="Heading2"/>
      </w:pPr>
      <w:bookmarkStart w:id="109" w:name="_Toc139271419"/>
      <w:bookmarkStart w:id="110" w:name="_Toc139271420"/>
      <w:bookmarkStart w:id="111" w:name="_Toc139271421"/>
      <w:bookmarkStart w:id="112" w:name="_Toc139271422"/>
      <w:bookmarkStart w:id="113" w:name="_Toc139271423"/>
      <w:bookmarkStart w:id="114" w:name="_Toc139271424"/>
      <w:bookmarkStart w:id="115" w:name="_Toc139271425"/>
      <w:bookmarkStart w:id="116" w:name="_Toc139271426"/>
      <w:bookmarkStart w:id="117" w:name="_Toc139271427"/>
      <w:bookmarkStart w:id="118" w:name="_Toc139271428"/>
      <w:bookmarkStart w:id="119" w:name="_Toc139271429"/>
      <w:bookmarkStart w:id="120" w:name="_Toc139271430"/>
      <w:bookmarkStart w:id="121" w:name="_Toc531277486"/>
      <w:bookmarkStart w:id="122" w:name="_Toc489952676"/>
      <w:bookmarkStart w:id="123" w:name="_Toc496536659"/>
      <w:bookmarkStart w:id="124" w:name="_Toc955296"/>
      <w:bookmarkStart w:id="125" w:name="_Toc171339559"/>
      <w:bookmarkStart w:id="126" w:name="_Toc174960746"/>
      <w:bookmarkEnd w:id="109"/>
      <w:bookmarkEnd w:id="110"/>
      <w:bookmarkEnd w:id="111"/>
      <w:bookmarkEnd w:id="112"/>
      <w:bookmarkEnd w:id="113"/>
      <w:bookmarkEnd w:id="114"/>
      <w:bookmarkEnd w:id="115"/>
      <w:bookmarkEnd w:id="116"/>
      <w:bookmarkEnd w:id="117"/>
      <w:bookmarkEnd w:id="118"/>
      <w:bookmarkEnd w:id="119"/>
      <w:bookmarkEnd w:id="120"/>
      <w:r w:rsidRPr="00A136D3">
        <w:t xml:space="preserve">What </w:t>
      </w:r>
      <w:r w:rsidR="00082460" w:rsidRPr="00A136D3">
        <w:t xml:space="preserve">the </w:t>
      </w:r>
      <w:r w:rsidR="001E3ADC" w:rsidRPr="00A136D3">
        <w:t>funding</w:t>
      </w:r>
      <w:r w:rsidR="00082460" w:rsidRPr="00A136D3">
        <w:t xml:space="preserve"> can be used </w:t>
      </w:r>
      <w:r w:rsidRPr="00A136D3">
        <w:t>for</w:t>
      </w:r>
      <w:bookmarkEnd w:id="121"/>
      <w:bookmarkEnd w:id="122"/>
      <w:bookmarkEnd w:id="123"/>
      <w:bookmarkEnd w:id="124"/>
      <w:bookmarkEnd w:id="125"/>
      <w:bookmarkEnd w:id="126"/>
    </w:p>
    <w:p w14:paraId="7D7575D9" w14:textId="0AB3D937" w:rsidR="00E95540" w:rsidRPr="00A136D3" w:rsidRDefault="00E95540" w:rsidP="00611472">
      <w:pPr>
        <w:pStyle w:val="Heading3"/>
        <w:ind w:left="437"/>
        <w:rPr>
          <w:b/>
        </w:rPr>
      </w:pPr>
      <w:bookmarkStart w:id="127" w:name="_Toc530072978"/>
      <w:bookmarkStart w:id="128" w:name="_Toc530072979"/>
      <w:bookmarkStart w:id="129" w:name="_Toc530072980"/>
      <w:bookmarkStart w:id="130" w:name="_Toc530072981"/>
      <w:bookmarkStart w:id="131" w:name="_Toc530072982"/>
      <w:bookmarkStart w:id="132" w:name="_Toc530072983"/>
      <w:bookmarkStart w:id="133" w:name="_Toc530072984"/>
      <w:bookmarkStart w:id="134" w:name="_Toc530072985"/>
      <w:bookmarkStart w:id="135" w:name="_Toc530072986"/>
      <w:bookmarkStart w:id="136" w:name="_Toc530072987"/>
      <w:bookmarkStart w:id="137" w:name="_Toc530072988"/>
      <w:bookmarkStart w:id="138" w:name="_Ref468355814"/>
      <w:bookmarkStart w:id="139" w:name="_Toc496536661"/>
      <w:bookmarkStart w:id="140" w:name="_Toc531277487"/>
      <w:bookmarkStart w:id="141" w:name="_Toc955297"/>
      <w:bookmarkStart w:id="142" w:name="_Toc171339560"/>
      <w:bookmarkStart w:id="143" w:name="_Toc174960747"/>
      <w:bookmarkStart w:id="144" w:name="_Toc383003258"/>
      <w:bookmarkStart w:id="145" w:name="_Toc164844265"/>
      <w:bookmarkEnd w:id="106"/>
      <w:bookmarkEnd w:id="107"/>
      <w:bookmarkEnd w:id="127"/>
      <w:bookmarkEnd w:id="128"/>
      <w:bookmarkEnd w:id="129"/>
      <w:bookmarkEnd w:id="130"/>
      <w:bookmarkEnd w:id="131"/>
      <w:bookmarkEnd w:id="132"/>
      <w:bookmarkEnd w:id="133"/>
      <w:bookmarkEnd w:id="134"/>
      <w:bookmarkEnd w:id="135"/>
      <w:bookmarkEnd w:id="136"/>
      <w:bookmarkEnd w:id="137"/>
      <w:r w:rsidRPr="00A136D3">
        <w:t xml:space="preserve">Eligible </w:t>
      </w:r>
      <w:r w:rsidR="001E3ADC" w:rsidRPr="00A136D3">
        <w:t>funding</w:t>
      </w:r>
      <w:r w:rsidR="00FC36F2" w:rsidRPr="00A136D3">
        <w:t xml:space="preserve"> </w:t>
      </w:r>
      <w:r w:rsidR="008A5CD2" w:rsidRPr="00A136D3">
        <w:t>a</w:t>
      </w:r>
      <w:r w:rsidRPr="00A136D3">
        <w:t>ctivities</w:t>
      </w:r>
      <w:bookmarkEnd w:id="138"/>
      <w:bookmarkEnd w:id="139"/>
      <w:bookmarkEnd w:id="140"/>
      <w:bookmarkEnd w:id="141"/>
      <w:bookmarkEnd w:id="142"/>
      <w:bookmarkEnd w:id="143"/>
    </w:p>
    <w:p w14:paraId="1E370F1A" w14:textId="77777777" w:rsidR="00F52948" w:rsidRPr="005A61FE" w:rsidRDefault="00F52948" w:rsidP="00F52948">
      <w:pPr>
        <w:spacing w:after="80"/>
      </w:pPr>
      <w:r w:rsidRPr="005A61FE">
        <w:t>To be eligible your project must:</w:t>
      </w:r>
    </w:p>
    <w:p w14:paraId="414B294B" w14:textId="67F97FE9" w:rsidR="00F52948" w:rsidRDefault="000552B1" w:rsidP="00B54BAA">
      <w:pPr>
        <w:pStyle w:val="ListBullet"/>
        <w:ind w:left="357" w:hanging="357"/>
        <w:rPr>
          <w:rStyle w:val="Hyperlink"/>
          <w:iCs/>
          <w:color w:val="auto"/>
          <w:u w:val="none"/>
        </w:rPr>
      </w:pPr>
      <w:r w:rsidRPr="009D208E">
        <w:rPr>
          <w:rStyle w:val="Hyperlink"/>
          <w:color w:val="auto"/>
          <w:u w:val="none"/>
        </w:rPr>
        <w:t>construct new community infrastructure or expand or upgrad</w:t>
      </w:r>
      <w:r w:rsidR="00035CFC">
        <w:rPr>
          <w:rStyle w:val="Hyperlink"/>
          <w:color w:val="auto"/>
          <w:u w:val="none"/>
        </w:rPr>
        <w:t>e</w:t>
      </w:r>
      <w:r w:rsidRPr="009D208E">
        <w:rPr>
          <w:rStyle w:val="Hyperlink"/>
          <w:color w:val="auto"/>
          <w:u w:val="none"/>
        </w:rPr>
        <w:t xml:space="preserve"> existing infrastructure for wider community benefit</w:t>
      </w:r>
    </w:p>
    <w:p w14:paraId="7B7BFBB5" w14:textId="77777777" w:rsidR="00E27B31" w:rsidRPr="00502EF8" w:rsidRDefault="005C6E42" w:rsidP="00B54BAA">
      <w:pPr>
        <w:pStyle w:val="ListBullet"/>
        <w:ind w:left="357" w:hanging="357"/>
        <w:rPr>
          <w:rStyle w:val="Hyperlink"/>
          <w:color w:val="auto"/>
          <w:u w:val="none"/>
        </w:rPr>
      </w:pPr>
      <w:r>
        <w:rPr>
          <w:rStyle w:val="Hyperlink"/>
          <w:color w:val="auto"/>
          <w:u w:val="none"/>
        </w:rPr>
        <w:t xml:space="preserve">not be </w:t>
      </w:r>
      <w:r w:rsidR="007364E7">
        <w:rPr>
          <w:rStyle w:val="Hyperlink"/>
          <w:color w:val="auto"/>
          <w:u w:val="none"/>
        </w:rPr>
        <w:t xml:space="preserve">standard capital works of other Commonwealth, state, territory or local government bodies including, but not limited to, roads, </w:t>
      </w:r>
      <w:r w:rsidR="007364E7" w:rsidRPr="00C161BE">
        <w:rPr>
          <w:rStyle w:val="Hyperlink"/>
          <w:color w:val="auto"/>
          <w:u w:val="none"/>
        </w:rPr>
        <w:t>housing</w:t>
      </w:r>
      <w:r w:rsidR="007364E7">
        <w:rPr>
          <w:rStyle w:val="Hyperlink"/>
          <w:color w:val="auto"/>
          <w:u w:val="none"/>
        </w:rPr>
        <w:t xml:space="preserve"> and essential service provision</w:t>
      </w:r>
      <w:r w:rsidR="00E27B31" w:rsidRPr="00502EF8">
        <w:rPr>
          <w:rStyle w:val="Hyperlink"/>
          <w:color w:val="auto"/>
          <w:u w:val="none"/>
        </w:rPr>
        <w:t xml:space="preserve"> </w:t>
      </w:r>
    </w:p>
    <w:p w14:paraId="5E744A4F" w14:textId="77777777" w:rsidR="000552B1" w:rsidRPr="00502EF8" w:rsidRDefault="000552B1" w:rsidP="00B54BAA">
      <w:pPr>
        <w:pStyle w:val="ListBullet"/>
        <w:ind w:left="357" w:hanging="357"/>
        <w:rPr>
          <w:rStyle w:val="Hyperlink"/>
          <w:color w:val="auto"/>
          <w:u w:val="none"/>
        </w:rPr>
      </w:pPr>
      <w:r w:rsidRPr="00502EF8">
        <w:rPr>
          <w:rStyle w:val="Hyperlink"/>
          <w:color w:val="auto"/>
          <w:u w:val="none"/>
        </w:rPr>
        <w:t>not have commenced construction</w:t>
      </w:r>
    </w:p>
    <w:p w14:paraId="2E53A6C5" w14:textId="77777777" w:rsidR="000552B1" w:rsidRPr="009D208E" w:rsidRDefault="000552B1" w:rsidP="00B54BAA">
      <w:pPr>
        <w:pStyle w:val="ListBullet"/>
        <w:ind w:left="357" w:hanging="357"/>
        <w:rPr>
          <w:rStyle w:val="Hyperlink"/>
          <w:color w:val="auto"/>
          <w:u w:val="none"/>
        </w:rPr>
      </w:pPr>
      <w:r w:rsidRPr="009D208E">
        <w:rPr>
          <w:rStyle w:val="Hyperlink"/>
          <w:color w:val="auto"/>
          <w:u w:val="none"/>
        </w:rPr>
        <w:t xml:space="preserve">not have received Commonwealth funding to undertake the same </w:t>
      </w:r>
      <w:r w:rsidR="001E3ADC">
        <w:rPr>
          <w:rStyle w:val="Hyperlink"/>
          <w:color w:val="auto"/>
          <w:u w:val="none"/>
        </w:rPr>
        <w:t>fund</w:t>
      </w:r>
      <w:r w:rsidR="000E7EF7">
        <w:rPr>
          <w:rStyle w:val="Hyperlink"/>
          <w:color w:val="auto"/>
          <w:u w:val="none"/>
        </w:rPr>
        <w:t>ed</w:t>
      </w:r>
      <w:r w:rsidRPr="009D208E">
        <w:rPr>
          <w:rStyle w:val="Hyperlink"/>
          <w:color w:val="auto"/>
          <w:u w:val="none"/>
        </w:rPr>
        <w:t xml:space="preserve"> activities</w:t>
      </w:r>
    </w:p>
    <w:p w14:paraId="5A31A6E3" w14:textId="2B5A27D4" w:rsidR="00F52948" w:rsidRPr="009D208E" w:rsidRDefault="00F52948" w:rsidP="00B54BAA">
      <w:pPr>
        <w:pStyle w:val="ListBullet"/>
        <w:ind w:left="357" w:hanging="357"/>
        <w:rPr>
          <w:rStyle w:val="Hyperlink"/>
          <w:color w:val="auto"/>
          <w:u w:val="none"/>
        </w:rPr>
      </w:pPr>
      <w:r w:rsidRPr="009D208E">
        <w:rPr>
          <w:rStyle w:val="Hyperlink"/>
          <w:color w:val="auto"/>
          <w:u w:val="none"/>
        </w:rPr>
        <w:t xml:space="preserve">have </w:t>
      </w:r>
      <w:r w:rsidR="000552B1" w:rsidRPr="009D208E">
        <w:rPr>
          <w:rStyle w:val="Hyperlink"/>
          <w:color w:val="auto"/>
          <w:u w:val="none"/>
        </w:rPr>
        <w:t>a minimum eligible expenditure of at least $555,556 (group 1)</w:t>
      </w:r>
      <w:r w:rsidR="000873EA">
        <w:rPr>
          <w:rStyle w:val="Hyperlink"/>
          <w:color w:val="auto"/>
          <w:u w:val="none"/>
        </w:rPr>
        <w:t xml:space="preserve">, </w:t>
      </w:r>
      <w:r w:rsidR="000873EA">
        <w:t>$714,286 (group 2)</w:t>
      </w:r>
      <w:r w:rsidR="000552B1" w:rsidRPr="009D208E">
        <w:rPr>
          <w:rStyle w:val="Hyperlink"/>
          <w:color w:val="auto"/>
          <w:u w:val="none"/>
        </w:rPr>
        <w:t xml:space="preserve"> or $1,000,000 (group </w:t>
      </w:r>
      <w:r w:rsidR="000873EA">
        <w:rPr>
          <w:rStyle w:val="Hyperlink"/>
          <w:color w:val="auto"/>
          <w:u w:val="none"/>
        </w:rPr>
        <w:t>3</w:t>
      </w:r>
      <w:r w:rsidR="000552B1" w:rsidRPr="009D208E">
        <w:rPr>
          <w:rStyle w:val="Hyperlink"/>
          <w:color w:val="auto"/>
          <w:u w:val="none"/>
        </w:rPr>
        <w:t>) depending on co-funding requirements</w:t>
      </w:r>
      <w:r w:rsidR="00D578F1" w:rsidRPr="009D208E">
        <w:rPr>
          <w:rStyle w:val="Hyperlink"/>
          <w:color w:val="auto"/>
          <w:u w:val="none"/>
        </w:rPr>
        <w:t xml:space="preserve"> outlines in section </w:t>
      </w:r>
      <w:r w:rsidR="00277981">
        <w:rPr>
          <w:rStyle w:val="Hyperlink"/>
          <w:color w:val="auto"/>
          <w:u w:val="none"/>
        </w:rPr>
        <w:t>3</w:t>
      </w:r>
      <w:r w:rsidR="000552B1" w:rsidRPr="009D208E">
        <w:rPr>
          <w:rStyle w:val="Hyperlink"/>
          <w:color w:val="auto"/>
          <w:u w:val="none"/>
        </w:rPr>
        <w:t>.</w:t>
      </w:r>
    </w:p>
    <w:p w14:paraId="3DDC2BB4" w14:textId="77777777" w:rsidR="00284DC7" w:rsidRPr="007F3C6A" w:rsidRDefault="00284DC7" w:rsidP="00284DC7">
      <w:r w:rsidRPr="007F3C6A">
        <w:t>Eligible activities</w:t>
      </w:r>
      <w:r w:rsidR="000A354D">
        <w:t xml:space="preserve"> must directly relate to the project and</w:t>
      </w:r>
      <w:r w:rsidRPr="007F3C6A">
        <w:t xml:space="preserve"> </w:t>
      </w:r>
      <w:r>
        <w:t>must include at least one of the following</w:t>
      </w:r>
      <w:r w:rsidR="000552B1">
        <w:t>:</w:t>
      </w:r>
    </w:p>
    <w:p w14:paraId="42857F0B" w14:textId="77777777" w:rsidR="00284DC7" w:rsidRPr="009D208E" w:rsidRDefault="000552B1" w:rsidP="00B54BAA">
      <w:pPr>
        <w:pStyle w:val="ListBullet"/>
        <w:ind w:left="357" w:hanging="357"/>
        <w:rPr>
          <w:rStyle w:val="Hyperlink"/>
          <w:iCs/>
          <w:color w:val="auto"/>
          <w:u w:val="none"/>
        </w:rPr>
      </w:pPr>
      <w:r w:rsidRPr="009D208E">
        <w:rPr>
          <w:rStyle w:val="Hyperlink"/>
          <w:color w:val="auto"/>
          <w:u w:val="none"/>
        </w:rPr>
        <w:t xml:space="preserve">constructing new community </w:t>
      </w:r>
      <w:r w:rsidR="004964ED" w:rsidRPr="009D208E">
        <w:rPr>
          <w:rStyle w:val="Hyperlink"/>
          <w:color w:val="auto"/>
          <w:u w:val="none"/>
        </w:rPr>
        <w:t>infrastructure</w:t>
      </w:r>
    </w:p>
    <w:p w14:paraId="16679CFE" w14:textId="77777777" w:rsidR="00284DC7" w:rsidRPr="009D208E" w:rsidRDefault="000552B1" w:rsidP="00B54BAA">
      <w:pPr>
        <w:pStyle w:val="ListBullet"/>
        <w:ind w:left="357" w:hanging="357"/>
        <w:rPr>
          <w:rStyle w:val="Hyperlink"/>
          <w:color w:val="auto"/>
          <w:u w:val="none"/>
        </w:rPr>
      </w:pPr>
      <w:r w:rsidRPr="009D208E">
        <w:rPr>
          <w:rStyle w:val="Hyperlink"/>
          <w:color w:val="auto"/>
          <w:u w:val="none"/>
        </w:rPr>
        <w:t xml:space="preserve">expanding or upgrading existing </w:t>
      </w:r>
      <w:r w:rsidR="004964ED" w:rsidRPr="009D208E">
        <w:rPr>
          <w:rStyle w:val="Hyperlink"/>
          <w:color w:val="auto"/>
          <w:u w:val="none"/>
        </w:rPr>
        <w:t>infrastructure</w:t>
      </w:r>
      <w:r w:rsidRPr="009D208E">
        <w:rPr>
          <w:rStyle w:val="Hyperlink"/>
          <w:color w:val="auto"/>
          <w:u w:val="none"/>
        </w:rPr>
        <w:t xml:space="preserve"> for wide</w:t>
      </w:r>
      <w:r w:rsidR="00060BDE" w:rsidRPr="009D208E">
        <w:rPr>
          <w:rStyle w:val="Hyperlink"/>
          <w:color w:val="auto"/>
          <w:u w:val="none"/>
        </w:rPr>
        <w:t>r</w:t>
      </w:r>
      <w:r w:rsidRPr="009D208E">
        <w:rPr>
          <w:rStyle w:val="Hyperlink"/>
          <w:color w:val="auto"/>
          <w:u w:val="none"/>
        </w:rPr>
        <w:t xml:space="preserve"> community benefit</w:t>
      </w:r>
      <w:r w:rsidR="004A2BAE" w:rsidRPr="009D208E">
        <w:rPr>
          <w:rStyle w:val="Hyperlink"/>
          <w:color w:val="auto"/>
          <w:u w:val="none"/>
        </w:rPr>
        <w:t>.</w:t>
      </w:r>
    </w:p>
    <w:p w14:paraId="1FFE8781" w14:textId="1DFD5889" w:rsidR="000552B1" w:rsidRPr="0093121A" w:rsidRDefault="00C161BE" w:rsidP="00E1409A">
      <w:r w:rsidRPr="0093121A">
        <w:lastRenderedPageBreak/>
        <w:t>The type</w:t>
      </w:r>
      <w:r w:rsidR="008D37DD" w:rsidRPr="0093121A">
        <w:t>s</w:t>
      </w:r>
      <w:r w:rsidRPr="0093121A">
        <w:t xml:space="preserve"> of projects that would deliver on the objectives and intended outcomes of the program include:</w:t>
      </w:r>
    </w:p>
    <w:p w14:paraId="02A1216E" w14:textId="77777777" w:rsidR="00454356" w:rsidRPr="0093121A" w:rsidRDefault="00454356" w:rsidP="00B54BAA">
      <w:pPr>
        <w:pStyle w:val="ListBullet"/>
        <w:ind w:left="357" w:hanging="357"/>
        <w:rPr>
          <w:lang w:eastAsia="en-AU"/>
        </w:rPr>
      </w:pPr>
      <w:r w:rsidRPr="0093121A">
        <w:rPr>
          <w:lang w:eastAsia="en-AU"/>
        </w:rPr>
        <w:t xml:space="preserve">multi-purpose community hubs, youth centres, community sheds and gardens </w:t>
      </w:r>
    </w:p>
    <w:p w14:paraId="7A8C29F6" w14:textId="77777777" w:rsidR="00454356" w:rsidRPr="0093121A" w:rsidRDefault="00454356" w:rsidP="00B54BAA">
      <w:pPr>
        <w:pStyle w:val="ListBullet"/>
        <w:ind w:left="357" w:hanging="357"/>
        <w:rPr>
          <w:lang w:eastAsia="en-AU"/>
        </w:rPr>
      </w:pPr>
      <w:r w:rsidRPr="0093121A">
        <w:rPr>
          <w:lang w:eastAsia="en-AU"/>
        </w:rPr>
        <w:t>libraries and cultural facilities such as creative centres</w:t>
      </w:r>
    </w:p>
    <w:p w14:paraId="6E32BAA0" w14:textId="77777777" w:rsidR="00454356" w:rsidRPr="0093121A" w:rsidRDefault="00454356" w:rsidP="00B54BAA">
      <w:pPr>
        <w:pStyle w:val="ListBullet"/>
        <w:ind w:left="357" w:hanging="357"/>
        <w:rPr>
          <w:lang w:eastAsia="en-AU"/>
        </w:rPr>
      </w:pPr>
      <w:r w:rsidRPr="0093121A">
        <w:rPr>
          <w:lang w:eastAsia="en-AU"/>
        </w:rPr>
        <w:t xml:space="preserve">sports and recreational facilities </w:t>
      </w:r>
    </w:p>
    <w:p w14:paraId="2B2E916D" w14:textId="77777777" w:rsidR="00454356" w:rsidRPr="0093121A" w:rsidRDefault="00454356" w:rsidP="00B54BAA">
      <w:pPr>
        <w:pStyle w:val="ListBullet"/>
        <w:ind w:left="357" w:hanging="357"/>
        <w:rPr>
          <w:lang w:eastAsia="en-AU"/>
        </w:rPr>
      </w:pPr>
      <w:r w:rsidRPr="0093121A">
        <w:rPr>
          <w:lang w:eastAsia="en-AU"/>
        </w:rPr>
        <w:t>town centre revitalisation, bike or walking paths, play spaces and green spaces</w:t>
      </w:r>
    </w:p>
    <w:p w14:paraId="348DBB78" w14:textId="77777777" w:rsidR="00454356" w:rsidRPr="0093121A" w:rsidRDefault="00454356" w:rsidP="00B54BAA">
      <w:pPr>
        <w:pStyle w:val="ListBullet"/>
        <w:ind w:left="357" w:hanging="357"/>
        <w:rPr>
          <w:rStyle w:val="Hyperlink"/>
          <w:color w:val="auto"/>
          <w:u w:val="none"/>
          <w:lang w:eastAsia="en-AU"/>
        </w:rPr>
      </w:pPr>
      <w:r w:rsidRPr="0093121A">
        <w:rPr>
          <w:lang w:eastAsia="en-AU"/>
        </w:rPr>
        <w:t xml:space="preserve">multi-use centres that a large part of the community can use to access a number of different activities or services such as a centre that provides childcare, a pharmacy, library and a shared meeting space. </w:t>
      </w:r>
    </w:p>
    <w:p w14:paraId="3C5DBF43" w14:textId="0CA11E13" w:rsidR="00E1409A" w:rsidRDefault="00E1409A" w:rsidP="00492E66">
      <w:r w:rsidRPr="00E1409A">
        <w:t xml:space="preserve">All activities must be strategically aligned to local place-based priorities and benefit </w:t>
      </w:r>
      <w:r w:rsidR="00D209A0">
        <w:t xml:space="preserve">a broad </w:t>
      </w:r>
      <w:r w:rsidR="00115A5C">
        <w:t>section</w:t>
      </w:r>
      <w:r w:rsidR="00D209A0">
        <w:t xml:space="preserve"> of the</w:t>
      </w:r>
      <w:r>
        <w:t xml:space="preserve"> community. </w:t>
      </w:r>
      <w:r w:rsidR="004964ED">
        <w:t>This</w:t>
      </w:r>
      <w:r>
        <w:t xml:space="preserve"> will need to be addressed through the assessment criteria.</w:t>
      </w:r>
    </w:p>
    <w:p w14:paraId="737F50EB" w14:textId="77777777" w:rsidR="00E95540" w:rsidRDefault="00E1409A" w:rsidP="00492E66">
      <w:r>
        <w:t>We may also approve other activities.</w:t>
      </w:r>
    </w:p>
    <w:p w14:paraId="76503091" w14:textId="5BF3D9D1" w:rsidR="002618B9" w:rsidRPr="0093121A" w:rsidRDefault="002618B9" w:rsidP="00492E66">
      <w:r w:rsidRPr="0093121A">
        <w:t>A list of eligible expenditure/funding activities can be found at Appendix A.</w:t>
      </w:r>
    </w:p>
    <w:p w14:paraId="39F92B5B" w14:textId="79818C55" w:rsidR="00B54BAA" w:rsidRPr="00611472" w:rsidRDefault="00B54BAA" w:rsidP="00611472">
      <w:pPr>
        <w:pStyle w:val="Heading3"/>
        <w:ind w:left="437"/>
      </w:pPr>
      <w:bookmarkStart w:id="146" w:name="_Toc171339561"/>
      <w:bookmarkStart w:id="147" w:name="_Toc174960748"/>
      <w:bookmarkStart w:id="148" w:name="_Toc531277488"/>
      <w:bookmarkStart w:id="149" w:name="_Toc955298"/>
      <w:r w:rsidRPr="006468CC">
        <w:t>Projects that are out of scope</w:t>
      </w:r>
      <w:bookmarkEnd w:id="146"/>
      <w:bookmarkEnd w:id="147"/>
      <w:r w:rsidRPr="006468CC">
        <w:t xml:space="preserve"> </w:t>
      </w:r>
    </w:p>
    <w:p w14:paraId="2701051F" w14:textId="77777777" w:rsidR="00B54BAA" w:rsidRPr="0093121A" w:rsidRDefault="00B54BAA" w:rsidP="00B54BAA">
      <w:r w:rsidRPr="0093121A">
        <w:t>The program is not intended to fund infrastructure projects that are not widely accessible to the broader local community, or are primarily designed to:</w:t>
      </w:r>
    </w:p>
    <w:p w14:paraId="6D2E3F8A" w14:textId="0AC11123" w:rsidR="00B54BAA" w:rsidRDefault="00B54BAA" w:rsidP="00B54BAA">
      <w:pPr>
        <w:pStyle w:val="ListBullet"/>
        <w:ind w:left="357" w:hanging="357"/>
        <w:rPr>
          <w:lang w:eastAsia="en-AU"/>
        </w:rPr>
      </w:pPr>
      <w:r w:rsidRPr="0093121A">
        <w:rPr>
          <w:lang w:eastAsia="en-AU"/>
        </w:rPr>
        <w:t>deliver single-function services to the community that generally fall under the remit of state or territory government, local government or other Commonwealth departments such as standalone health care, aged care, disability, housing</w:t>
      </w:r>
      <w:r w:rsidRPr="0090588E">
        <w:rPr>
          <w:lang w:eastAsia="en-AU"/>
        </w:rPr>
        <w:t>,</w:t>
      </w:r>
      <w:r w:rsidRPr="0093121A">
        <w:rPr>
          <w:lang w:eastAsia="en-AU"/>
        </w:rPr>
        <w:t xml:space="preserve"> and primary, secondary and tertiary education. </w:t>
      </w:r>
    </w:p>
    <w:p w14:paraId="6803BA18" w14:textId="2762BEE5" w:rsidR="0033415F" w:rsidRPr="0093121A" w:rsidRDefault="0033415F" w:rsidP="00B54BAA">
      <w:pPr>
        <w:pStyle w:val="ListBullet"/>
        <w:ind w:left="357" w:hanging="357"/>
        <w:rPr>
          <w:lang w:eastAsia="en-AU"/>
        </w:rPr>
      </w:pPr>
      <w:r>
        <w:rPr>
          <w:lang w:eastAsia="en-AU"/>
        </w:rPr>
        <w:t>for solely commercial purposes</w:t>
      </w:r>
    </w:p>
    <w:p w14:paraId="224883B3" w14:textId="64587ACA" w:rsidR="00B54BAA" w:rsidRPr="0093121A" w:rsidRDefault="00D26267" w:rsidP="00B54BAA">
      <w:pPr>
        <w:pStyle w:val="ListBullet"/>
        <w:ind w:left="357" w:hanging="357"/>
        <w:rPr>
          <w:lang w:eastAsia="en-AU"/>
        </w:rPr>
      </w:pPr>
      <w:r>
        <w:rPr>
          <w:lang w:eastAsia="en-AU"/>
        </w:rPr>
        <w:t>solely for commercial development</w:t>
      </w:r>
      <w:r w:rsidR="00B54BAA" w:rsidRPr="0093121A">
        <w:rPr>
          <w:lang w:eastAsia="en-AU"/>
        </w:rPr>
        <w:t xml:space="preserve">. </w:t>
      </w:r>
    </w:p>
    <w:p w14:paraId="52F13987" w14:textId="77777777" w:rsidR="00B54BAA" w:rsidRPr="0093121A" w:rsidRDefault="00B54BAA" w:rsidP="00B54BAA">
      <w:pPr>
        <w:pStyle w:val="ListBullet"/>
        <w:numPr>
          <w:ilvl w:val="0"/>
          <w:numId w:val="0"/>
        </w:numPr>
        <w:rPr>
          <w:b/>
          <w:lang w:eastAsia="en-AU"/>
        </w:rPr>
      </w:pPr>
      <w:r w:rsidRPr="0093121A">
        <w:rPr>
          <w:lang w:eastAsia="en-AU"/>
        </w:rPr>
        <w:t>Examples of the types of projects that are out of scope include</w:t>
      </w:r>
      <w:r w:rsidRPr="0093121A">
        <w:rPr>
          <w:b/>
          <w:lang w:eastAsia="en-AU"/>
        </w:rPr>
        <w:t xml:space="preserve">: </w:t>
      </w:r>
    </w:p>
    <w:p w14:paraId="0B38BF2C" w14:textId="77777777" w:rsidR="00B54BAA" w:rsidRPr="0093121A" w:rsidRDefault="00B54BAA" w:rsidP="00B54BAA">
      <w:pPr>
        <w:pStyle w:val="ListBullet"/>
        <w:ind w:left="357" w:hanging="357"/>
        <w:rPr>
          <w:lang w:eastAsia="en-AU"/>
        </w:rPr>
      </w:pPr>
      <w:r w:rsidRPr="0093121A">
        <w:rPr>
          <w:lang w:eastAsia="en-AU"/>
        </w:rPr>
        <w:t>new or upgraded infrastructure for a hospital or medical centre, an aged care centre, rehabilitation or disability services centre, universities and schools.</w:t>
      </w:r>
    </w:p>
    <w:p w14:paraId="1B0AA745" w14:textId="16F44449" w:rsidR="00B54BAA" w:rsidRPr="0093121A" w:rsidRDefault="00B54BAA" w:rsidP="00B54BAA">
      <w:pPr>
        <w:pStyle w:val="ListBullet"/>
        <w:ind w:left="357" w:hanging="357"/>
        <w:rPr>
          <w:lang w:eastAsia="en-AU"/>
        </w:rPr>
      </w:pPr>
      <w:r w:rsidRPr="0093121A">
        <w:rPr>
          <w:lang w:eastAsia="en-AU"/>
        </w:rPr>
        <w:t>infrastructure for housing or accommodation, building of new roads or transport links</w:t>
      </w:r>
    </w:p>
    <w:p w14:paraId="02BFC2F5" w14:textId="77777777" w:rsidR="00B54BAA" w:rsidRPr="0093121A" w:rsidRDefault="00B54BAA" w:rsidP="00B54BAA">
      <w:pPr>
        <w:pStyle w:val="ListBullet"/>
        <w:ind w:left="357" w:hanging="357"/>
        <w:rPr>
          <w:lang w:eastAsia="en-AU"/>
        </w:rPr>
      </w:pPr>
      <w:r w:rsidRPr="0093121A">
        <w:rPr>
          <w:lang w:eastAsia="en-AU"/>
        </w:rPr>
        <w:t>Infrastructure related to waste, sewage, water, environmental and energy facilities, or telecommunications.</w:t>
      </w:r>
    </w:p>
    <w:p w14:paraId="11A6F006" w14:textId="34F8026A" w:rsidR="00B54BAA" w:rsidRPr="0093121A" w:rsidRDefault="00B54BAA" w:rsidP="00B54BAA">
      <w:pPr>
        <w:pStyle w:val="ListBullet"/>
        <w:numPr>
          <w:ilvl w:val="0"/>
          <w:numId w:val="0"/>
        </w:numPr>
        <w:rPr>
          <w:rFonts w:ascii="Calibri" w:hAnsi="Calibri"/>
          <w:szCs w:val="22"/>
        </w:rPr>
      </w:pPr>
      <w:r w:rsidRPr="0093121A">
        <w:t>For a list of eligible and ineligible expenditure, refer to appendix A and B, respectively.</w:t>
      </w:r>
    </w:p>
    <w:p w14:paraId="25AB8187" w14:textId="77777777" w:rsidR="00B54BAA" w:rsidRDefault="00B54BAA" w:rsidP="00B54BAA">
      <w:r>
        <w:t xml:space="preserve">Project proponents can submit no more than two applications per ABN. Only the first two applications per ABN submitted in order of time and date will be accepted. </w:t>
      </w:r>
    </w:p>
    <w:p w14:paraId="7D642BC6" w14:textId="5306D403" w:rsidR="00491C6B" w:rsidRPr="00611472" w:rsidRDefault="00491C6B" w:rsidP="00611472">
      <w:pPr>
        <w:pStyle w:val="Heading3"/>
        <w:ind w:left="437"/>
      </w:pPr>
      <w:bookmarkStart w:id="150" w:name="_Toc171339562"/>
      <w:bookmarkStart w:id="151" w:name="_Toc174960749"/>
      <w:r w:rsidRPr="00A136D3">
        <w:t>Eligible locations</w:t>
      </w:r>
      <w:bookmarkEnd w:id="148"/>
      <w:bookmarkEnd w:id="149"/>
      <w:bookmarkEnd w:id="150"/>
      <w:bookmarkEnd w:id="151"/>
    </w:p>
    <w:p w14:paraId="06F049F0" w14:textId="77777777" w:rsidR="00735B17" w:rsidRDefault="00F52948" w:rsidP="00F52948">
      <w:r w:rsidRPr="005A61FE">
        <w:t>Your project</w:t>
      </w:r>
      <w:r w:rsidR="00E1409A">
        <w:t xml:space="preserve"> must be delivered in an eligible location. </w:t>
      </w:r>
      <w:bookmarkStart w:id="152" w:name="_Hlk143538102"/>
      <w:r w:rsidR="00E1409A">
        <w:t>All eligible locations must be inside the Greater Capital City Statistical Areas (GCCSA</w:t>
      </w:r>
      <w:r w:rsidR="0091499B">
        <w:t>s</w:t>
      </w:r>
      <w:r w:rsidR="00E1409A">
        <w:t>) as defined by the Australian Bureau of Statistics</w:t>
      </w:r>
      <w:r w:rsidR="0030163C">
        <w:t xml:space="preserve"> (ABS)</w:t>
      </w:r>
      <w:r w:rsidR="00E1409A">
        <w:t>.</w:t>
      </w:r>
      <w:bookmarkEnd w:id="152"/>
    </w:p>
    <w:p w14:paraId="4B512B2B" w14:textId="77777777" w:rsidR="00735B17" w:rsidRPr="0093121A" w:rsidRDefault="00735B17" w:rsidP="00F52948">
      <w:r w:rsidRPr="0093121A">
        <w:t>The department acknowledges the following satellite cities fall within the functional extent of the GCCSAs, meaning the population may regularly socialise, shop or work within the city but live in the small towns, rural areas and Island communities surrounding the city:</w:t>
      </w:r>
    </w:p>
    <w:p w14:paraId="03F1E631" w14:textId="77777777" w:rsidR="00735B17" w:rsidRPr="0093121A" w:rsidRDefault="00735B17" w:rsidP="00B54BAA">
      <w:pPr>
        <w:pStyle w:val="ListBullet"/>
        <w:ind w:left="357" w:hanging="357"/>
        <w:rPr>
          <w:lang w:eastAsia="en-AU"/>
        </w:rPr>
      </w:pPr>
      <w:r w:rsidRPr="0093121A">
        <w:rPr>
          <w:lang w:eastAsia="en-AU"/>
        </w:rPr>
        <w:t>Moreton Bay area of South East Queensland</w:t>
      </w:r>
    </w:p>
    <w:p w14:paraId="7218A9E8" w14:textId="77777777" w:rsidR="00735B17" w:rsidRPr="0093121A" w:rsidRDefault="00735B17" w:rsidP="00B54BAA">
      <w:pPr>
        <w:pStyle w:val="ListBullet"/>
        <w:ind w:left="357" w:hanging="357"/>
        <w:rPr>
          <w:lang w:eastAsia="en-AU"/>
        </w:rPr>
      </w:pPr>
      <w:r w:rsidRPr="0093121A">
        <w:rPr>
          <w:lang w:eastAsia="en-AU"/>
        </w:rPr>
        <w:t>Hinterland areas of South East Queensland</w:t>
      </w:r>
    </w:p>
    <w:p w14:paraId="373B2DC1" w14:textId="77777777" w:rsidR="00735B17" w:rsidRPr="0093121A" w:rsidRDefault="00735B17" w:rsidP="00B54BAA">
      <w:pPr>
        <w:pStyle w:val="ListBullet"/>
        <w:ind w:left="357" w:hanging="357"/>
        <w:rPr>
          <w:lang w:eastAsia="en-AU"/>
        </w:rPr>
      </w:pPr>
      <w:r w:rsidRPr="0093121A">
        <w:rPr>
          <w:lang w:eastAsia="en-AU"/>
        </w:rPr>
        <w:t>Peel region of Perth</w:t>
      </w:r>
    </w:p>
    <w:p w14:paraId="74572458" w14:textId="77777777" w:rsidR="00735B17" w:rsidRPr="0093121A" w:rsidRDefault="00735B17" w:rsidP="00B54BAA">
      <w:pPr>
        <w:pStyle w:val="ListBullet"/>
        <w:ind w:left="357" w:hanging="357"/>
        <w:rPr>
          <w:lang w:eastAsia="en-AU"/>
        </w:rPr>
      </w:pPr>
      <w:r w:rsidRPr="0093121A">
        <w:rPr>
          <w:lang w:eastAsia="en-AU"/>
        </w:rPr>
        <w:lastRenderedPageBreak/>
        <w:t>Adelaide Hills area of South Australia</w:t>
      </w:r>
    </w:p>
    <w:p w14:paraId="4E1A3F00" w14:textId="77777777" w:rsidR="00735B17" w:rsidRPr="0093121A" w:rsidRDefault="00735B17" w:rsidP="00B54BAA">
      <w:pPr>
        <w:pStyle w:val="ListBullet"/>
        <w:ind w:left="357" w:hanging="357"/>
        <w:rPr>
          <w:lang w:eastAsia="en-AU"/>
        </w:rPr>
      </w:pPr>
      <w:r w:rsidRPr="0093121A">
        <w:rPr>
          <w:lang w:eastAsia="en-AU"/>
        </w:rPr>
        <w:t>Moorabool Shire Council</w:t>
      </w:r>
    </w:p>
    <w:p w14:paraId="5FEFC6BA" w14:textId="27C4A04A" w:rsidR="00E1409A" w:rsidRDefault="00735B17" w:rsidP="00F52948">
      <w:r w:rsidRPr="0093121A">
        <w:t>The department recommends entering the exact project location into</w:t>
      </w:r>
      <w:r w:rsidR="00E1409A" w:rsidRPr="0093121A">
        <w:t xml:space="preserve"> the </w:t>
      </w:r>
      <w:hyperlink r:id="rId24" w:history="1">
        <w:r w:rsidR="00E05DDF" w:rsidRPr="0093121A">
          <w:rPr>
            <w:rStyle w:val="Hyperlink"/>
          </w:rPr>
          <w:t>mapping tool</w:t>
        </w:r>
      </w:hyperlink>
      <w:r w:rsidR="00D578F1" w:rsidRPr="0093121A">
        <w:t xml:space="preserve"> </w:t>
      </w:r>
      <w:r w:rsidR="00E1409A" w:rsidRPr="0093121A">
        <w:t xml:space="preserve">to determine </w:t>
      </w:r>
      <w:r w:rsidRPr="0093121A">
        <w:t>project eligibility.</w:t>
      </w:r>
    </w:p>
    <w:p w14:paraId="0CA7C4B6" w14:textId="44F2FF10" w:rsidR="00E1409A" w:rsidRPr="006468CC" w:rsidRDefault="00E1409A" w:rsidP="00611472">
      <w:pPr>
        <w:pStyle w:val="Heading4"/>
        <w:rPr>
          <w:b/>
        </w:rPr>
      </w:pPr>
      <w:bookmarkStart w:id="153" w:name="_Toc171339563"/>
      <w:r w:rsidRPr="006468CC">
        <w:t>Ineligible locations</w:t>
      </w:r>
      <w:bookmarkEnd w:id="153"/>
      <w:r w:rsidRPr="006468CC">
        <w:t xml:space="preserve"> </w:t>
      </w:r>
    </w:p>
    <w:p w14:paraId="1B322641" w14:textId="77777777" w:rsidR="00E1409A" w:rsidRPr="005A61FE" w:rsidRDefault="00E1409A" w:rsidP="00AE1268">
      <w:r>
        <w:t>Any location outside of the GCCSA</w:t>
      </w:r>
      <w:r w:rsidR="0091499B">
        <w:t>s</w:t>
      </w:r>
      <w:r>
        <w:t xml:space="preserve"> as defined by the </w:t>
      </w:r>
      <w:r w:rsidR="0030163C">
        <w:t>ABS</w:t>
      </w:r>
      <w:r w:rsidR="00115432">
        <w:t xml:space="preserve"> is considered an ineligible location.</w:t>
      </w:r>
    </w:p>
    <w:p w14:paraId="6DF23E90" w14:textId="0F789285" w:rsidR="00C17E72" w:rsidRPr="00611472" w:rsidRDefault="00C17E72" w:rsidP="00611472">
      <w:pPr>
        <w:pStyle w:val="Heading3"/>
        <w:ind w:left="437"/>
      </w:pPr>
      <w:bookmarkStart w:id="154" w:name="_Toc530072991"/>
      <w:bookmarkStart w:id="155" w:name="_Toc530072992"/>
      <w:bookmarkStart w:id="156" w:name="_Toc530072993"/>
      <w:bookmarkStart w:id="157" w:name="_Toc530072995"/>
      <w:bookmarkStart w:id="158" w:name="_Ref468355804"/>
      <w:bookmarkStart w:id="159" w:name="_Toc496536662"/>
      <w:bookmarkStart w:id="160" w:name="_Toc531277489"/>
      <w:bookmarkStart w:id="161" w:name="_Toc955299"/>
      <w:bookmarkStart w:id="162" w:name="_Toc171339564"/>
      <w:bookmarkStart w:id="163" w:name="_Toc174960750"/>
      <w:bookmarkEnd w:id="154"/>
      <w:bookmarkEnd w:id="155"/>
      <w:bookmarkEnd w:id="156"/>
      <w:bookmarkEnd w:id="157"/>
      <w:r w:rsidRPr="00646481">
        <w:t xml:space="preserve">Eligible </w:t>
      </w:r>
      <w:r w:rsidR="001F215C" w:rsidRPr="00646481">
        <w:t>e</w:t>
      </w:r>
      <w:r w:rsidR="00490C48" w:rsidRPr="00646481">
        <w:t>xpenditure</w:t>
      </w:r>
      <w:bookmarkEnd w:id="158"/>
      <w:bookmarkEnd w:id="159"/>
      <w:bookmarkEnd w:id="160"/>
      <w:bookmarkEnd w:id="161"/>
      <w:bookmarkEnd w:id="162"/>
      <w:bookmarkEnd w:id="163"/>
    </w:p>
    <w:p w14:paraId="015707F0" w14:textId="77777777" w:rsidR="00F958A6" w:rsidRDefault="00A04E7B" w:rsidP="00077C3D">
      <w:r>
        <w:t xml:space="preserve">You can only spend </w:t>
      </w:r>
      <w:r w:rsidR="00E601A2">
        <w:t xml:space="preserve">the </w:t>
      </w:r>
      <w:r w:rsidR="001E3ADC">
        <w:t>funding</w:t>
      </w:r>
      <w:r>
        <w:t xml:space="preserve">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w:t>
      </w:r>
      <w:r w:rsidR="00BE2749">
        <w:t xml:space="preserve">funding agreement. </w:t>
      </w:r>
    </w:p>
    <w:p w14:paraId="02D82BC7" w14:textId="77777777" w:rsidR="00E27755" w:rsidRPr="009D208E" w:rsidRDefault="00E27755" w:rsidP="00B54BAA">
      <w:pPr>
        <w:pStyle w:val="ListBullet"/>
        <w:ind w:left="357" w:hanging="357"/>
        <w:rPr>
          <w:rStyle w:val="Hyperlink"/>
          <w:iCs/>
          <w:color w:val="auto"/>
          <w:u w:val="none"/>
        </w:rPr>
      </w:pPr>
      <w:r w:rsidRPr="009D208E">
        <w:rPr>
          <w:rStyle w:val="Hyperlink"/>
          <w:color w:val="auto"/>
          <w:u w:val="none"/>
        </w:rPr>
        <w:t xml:space="preserve">For </w:t>
      </w:r>
      <w:r w:rsidR="00491C6B" w:rsidRPr="009D208E">
        <w:rPr>
          <w:rStyle w:val="Hyperlink"/>
          <w:color w:val="auto"/>
          <w:u w:val="none"/>
        </w:rPr>
        <w:t>guidance</w:t>
      </w:r>
      <w:r w:rsidRPr="009D208E">
        <w:rPr>
          <w:rStyle w:val="Hyperlink"/>
          <w:color w:val="auto"/>
          <w:u w:val="none"/>
        </w:rPr>
        <w:t xml:space="preserve"> on eligible expenditure, </w:t>
      </w:r>
      <w:r w:rsidR="001B43D6" w:rsidRPr="00BA4897">
        <w:rPr>
          <w:rStyle w:val="Hyperlink"/>
          <w:color w:val="auto"/>
          <w:u w:val="none"/>
        </w:rPr>
        <w:t>refer to</w:t>
      </w:r>
      <w:r w:rsidRPr="00BA4897">
        <w:rPr>
          <w:rStyle w:val="Hyperlink"/>
          <w:color w:val="auto"/>
          <w:u w:val="none"/>
        </w:rPr>
        <w:t xml:space="preserve"> </w:t>
      </w:r>
      <w:r w:rsidR="00A92B14">
        <w:rPr>
          <w:rStyle w:val="Hyperlink"/>
          <w:color w:val="auto"/>
          <w:u w:val="none"/>
        </w:rPr>
        <w:t>A</w:t>
      </w:r>
      <w:r w:rsidRPr="00BA4897">
        <w:rPr>
          <w:rStyle w:val="Hyperlink"/>
          <w:color w:val="auto"/>
          <w:u w:val="none"/>
        </w:rPr>
        <w:t xml:space="preserve">ppendix </w:t>
      </w:r>
      <w:r w:rsidR="00793C9D">
        <w:rPr>
          <w:rStyle w:val="Hyperlink"/>
          <w:color w:val="auto"/>
          <w:u w:val="none"/>
        </w:rPr>
        <w:t>C</w:t>
      </w:r>
      <w:r w:rsidRPr="00BA4897">
        <w:rPr>
          <w:rStyle w:val="Hyperlink"/>
          <w:color w:val="auto"/>
          <w:u w:val="none"/>
        </w:rPr>
        <w:t>.</w:t>
      </w:r>
    </w:p>
    <w:p w14:paraId="3A141D81" w14:textId="77777777" w:rsidR="00E27755" w:rsidRPr="009D208E" w:rsidRDefault="00E27755" w:rsidP="00B54BAA">
      <w:pPr>
        <w:pStyle w:val="ListBullet"/>
        <w:ind w:left="357" w:hanging="357"/>
        <w:rPr>
          <w:rStyle w:val="Hyperlink"/>
          <w:color w:val="auto"/>
          <w:u w:val="none"/>
        </w:rPr>
      </w:pPr>
      <w:r w:rsidRPr="009D208E">
        <w:rPr>
          <w:rStyle w:val="Hyperlink"/>
          <w:color w:val="auto"/>
          <w:u w:val="none"/>
        </w:rPr>
        <w:t xml:space="preserve">For </w:t>
      </w:r>
      <w:r w:rsidR="00491C6B" w:rsidRPr="009D208E">
        <w:rPr>
          <w:rStyle w:val="Hyperlink"/>
          <w:color w:val="auto"/>
          <w:u w:val="none"/>
        </w:rPr>
        <w:t>guidance</w:t>
      </w:r>
      <w:r w:rsidRPr="009D208E">
        <w:rPr>
          <w:rStyle w:val="Hyperlink"/>
          <w:color w:val="auto"/>
          <w:u w:val="none"/>
        </w:rPr>
        <w:t xml:space="preserve"> on ineligible expenditure, </w:t>
      </w:r>
      <w:r w:rsidR="001B43D6" w:rsidRPr="009D208E">
        <w:rPr>
          <w:rStyle w:val="Hyperlink"/>
          <w:color w:val="auto"/>
          <w:u w:val="none"/>
        </w:rPr>
        <w:t xml:space="preserve">refer </w:t>
      </w:r>
      <w:r w:rsidR="001B43D6" w:rsidRPr="00BA4897">
        <w:rPr>
          <w:rStyle w:val="Hyperlink"/>
          <w:color w:val="auto"/>
          <w:u w:val="none"/>
        </w:rPr>
        <w:t xml:space="preserve">to </w:t>
      </w:r>
      <w:r w:rsidR="00A92B14">
        <w:rPr>
          <w:rStyle w:val="Hyperlink"/>
          <w:color w:val="auto"/>
          <w:u w:val="none"/>
        </w:rPr>
        <w:t>A</w:t>
      </w:r>
      <w:r w:rsidRPr="00BA4897">
        <w:rPr>
          <w:rStyle w:val="Hyperlink"/>
          <w:color w:val="auto"/>
          <w:u w:val="none"/>
        </w:rPr>
        <w:t xml:space="preserve">ppendix </w:t>
      </w:r>
      <w:r w:rsidR="00793C9D">
        <w:rPr>
          <w:rStyle w:val="Hyperlink"/>
          <w:color w:val="auto"/>
          <w:u w:val="none"/>
        </w:rPr>
        <w:t>D</w:t>
      </w:r>
      <w:r w:rsidRPr="00BA4897">
        <w:rPr>
          <w:rStyle w:val="Hyperlink"/>
          <w:color w:val="auto"/>
          <w:u w:val="none"/>
        </w:rPr>
        <w:t>.</w:t>
      </w:r>
    </w:p>
    <w:p w14:paraId="30BCA349" w14:textId="77777777" w:rsidR="00E27755" w:rsidRDefault="008E2C3F" w:rsidP="00E27755">
      <w:r>
        <w:t>T</w:t>
      </w:r>
      <w:r w:rsidR="00E27755">
        <w:t xml:space="preserve">he </w:t>
      </w:r>
      <w:r w:rsidR="00E601A2" w:rsidRPr="005A61FE">
        <w:t>guid</w:t>
      </w:r>
      <w:r w:rsidR="00894602">
        <w:t>ance</w:t>
      </w:r>
      <w:r w:rsidR="00E601A2">
        <w:t xml:space="preserve"> </w:t>
      </w:r>
      <w:r w:rsidR="00E27755">
        <w:t>on eligible and ineligible expenditure</w:t>
      </w:r>
      <w:r>
        <w:t xml:space="preserve"> may be updated</w:t>
      </w:r>
      <w:r w:rsidR="00E27755">
        <w:t xml:space="preserve"> from time to time. If your application is successful the version in place when you submitted your application applies to your project.</w:t>
      </w:r>
    </w:p>
    <w:p w14:paraId="4FD0E256" w14:textId="77777777" w:rsidR="00FE7257" w:rsidRDefault="00E27755" w:rsidP="008C6462">
      <w:pPr>
        <w:pStyle w:val="ListBullet"/>
        <w:numPr>
          <w:ilvl w:val="0"/>
          <w:numId w:val="0"/>
        </w:numPr>
        <w:spacing w:after="120"/>
      </w:pPr>
      <w:r>
        <w:t xml:space="preserve">Not all expenditure on your project may be eligible for </w:t>
      </w:r>
      <w:r w:rsidR="001E3ADC">
        <w:t>funding</w:t>
      </w:r>
      <w:r>
        <w:t xml:space="preserve">. </w:t>
      </w:r>
      <w:r w:rsidR="00FE5602" w:rsidRPr="00E162FF">
        <w:t xml:space="preserve">The </w:t>
      </w:r>
      <w:r w:rsidR="00894602">
        <w:t>p</w:t>
      </w:r>
      <w:r w:rsidR="00FE5602">
        <w:t>rogram</w:t>
      </w:r>
      <w:r w:rsidR="00FE5602" w:rsidRPr="00E162FF">
        <w:t xml:space="preserve"> </w:t>
      </w:r>
      <w:r w:rsidR="00894602">
        <w:t>d</w:t>
      </w:r>
      <w:r w:rsidR="00FE5602" w:rsidRPr="00CD3811">
        <w:t xml:space="preserve">elegate </w:t>
      </w:r>
      <w:r w:rsidR="00284DC7" w:rsidRPr="00CD3811">
        <w:t xml:space="preserve">(who is </w:t>
      </w:r>
      <w:r w:rsidR="00054AE2" w:rsidRPr="00CD3811">
        <w:t>a</w:t>
      </w:r>
      <w:r w:rsidR="00284DC7" w:rsidRPr="00CD3811">
        <w:t xml:space="preserve"> manager within </w:t>
      </w:r>
      <w:r w:rsidR="00866313">
        <w:t>DITRDCA</w:t>
      </w:r>
      <w:r w:rsidR="00284DC7" w:rsidRPr="00CD3811">
        <w:t xml:space="preserve"> with</w:t>
      </w:r>
      <w:r w:rsidR="00832386" w:rsidRPr="00CD3811">
        <w:t xml:space="preserve"> 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1B87EDA3" w14:textId="77777777" w:rsidR="00FE5602" w:rsidRDefault="00FE5602" w:rsidP="008D5C33">
      <w:pPr>
        <w:spacing w:after="80"/>
      </w:pPr>
      <w:r>
        <w:t>To be eligible, expenditure must</w:t>
      </w:r>
      <w:r w:rsidR="00B6306B">
        <w:t>:</w:t>
      </w:r>
    </w:p>
    <w:p w14:paraId="48B44B60" w14:textId="77777777" w:rsidR="00FE5602" w:rsidRPr="009D208E" w:rsidRDefault="00E27755" w:rsidP="00B54BAA">
      <w:pPr>
        <w:pStyle w:val="ListBullet"/>
        <w:ind w:left="357" w:hanging="357"/>
        <w:rPr>
          <w:rStyle w:val="Hyperlink"/>
          <w:iCs/>
          <w:color w:val="auto"/>
          <w:u w:val="none"/>
        </w:rPr>
      </w:pPr>
      <w:r w:rsidRPr="009D208E">
        <w:rPr>
          <w:rStyle w:val="Hyperlink"/>
          <w:color w:val="auto"/>
          <w:u w:val="none"/>
        </w:rPr>
        <w:t>be a direct cost of the project</w:t>
      </w:r>
    </w:p>
    <w:p w14:paraId="47BC6E74" w14:textId="77777777" w:rsidR="00FE5602" w:rsidRPr="009D208E" w:rsidRDefault="00FE5602" w:rsidP="00B54BAA">
      <w:pPr>
        <w:pStyle w:val="ListBullet"/>
        <w:ind w:left="357" w:hanging="357"/>
        <w:rPr>
          <w:rStyle w:val="Hyperlink"/>
          <w:color w:val="auto"/>
          <w:u w:val="none"/>
        </w:rPr>
      </w:pPr>
      <w:r w:rsidRPr="009D208E">
        <w:rPr>
          <w:rStyle w:val="Hyperlink"/>
          <w:color w:val="auto"/>
          <w:u w:val="none"/>
        </w:rPr>
        <w:t xml:space="preserve">be incurred by you </w:t>
      </w:r>
      <w:r w:rsidR="00E27755" w:rsidRPr="009D208E">
        <w:rPr>
          <w:rStyle w:val="Hyperlink"/>
          <w:color w:val="auto"/>
          <w:u w:val="none"/>
        </w:rPr>
        <w:t xml:space="preserve">for </w:t>
      </w:r>
      <w:r w:rsidR="008C6462" w:rsidRPr="009D208E">
        <w:rPr>
          <w:rStyle w:val="Hyperlink"/>
          <w:color w:val="auto"/>
          <w:u w:val="none"/>
        </w:rPr>
        <w:t xml:space="preserve">required </w:t>
      </w:r>
      <w:r w:rsidRPr="009D208E">
        <w:rPr>
          <w:rStyle w:val="Hyperlink"/>
          <w:color w:val="auto"/>
          <w:u w:val="none"/>
        </w:rPr>
        <w:t>project audit activities.</w:t>
      </w:r>
    </w:p>
    <w:p w14:paraId="22E6240C" w14:textId="77777777" w:rsidR="00E27755" w:rsidRDefault="00E27755" w:rsidP="00E27755">
      <w:pPr>
        <w:pStyle w:val="ListBullet"/>
        <w:numPr>
          <w:ilvl w:val="0"/>
          <w:numId w:val="0"/>
        </w:numPr>
        <w:spacing w:after="120"/>
      </w:pPr>
      <w:r>
        <w:t>You must incur the project expenditure between the</w:t>
      </w:r>
      <w:r w:rsidR="004C25DC">
        <w:t xml:space="preserve"> execution of </w:t>
      </w:r>
      <w:r w:rsidR="00866313">
        <w:t>you</w:t>
      </w:r>
      <w:r w:rsidR="00BE2749">
        <w:t>r funding agreement</w:t>
      </w:r>
      <w:r>
        <w:t xml:space="preserve"> and end date for it to be eligible unless stated otherwise.</w:t>
      </w:r>
    </w:p>
    <w:p w14:paraId="720193E8" w14:textId="73DD95CA" w:rsidR="00EF53D9" w:rsidRDefault="00EF53D9" w:rsidP="00EF53D9">
      <w:bookmarkStart w:id="164" w:name="_Toc496536663"/>
      <w:r w:rsidRPr="00AB7ECB">
        <w:t xml:space="preserve">You must not commence your project until you </w:t>
      </w:r>
      <w:r w:rsidR="00702210" w:rsidRPr="00AB7ECB">
        <w:t xml:space="preserve">have an </w:t>
      </w:r>
      <w:r w:rsidRPr="00AB7ECB">
        <w:t>execute</w:t>
      </w:r>
      <w:r w:rsidR="00702210" w:rsidRPr="00AB7ECB">
        <w:t>d</w:t>
      </w:r>
      <w:r w:rsidRPr="00AB7ECB">
        <w:t xml:space="preserve"> </w:t>
      </w:r>
      <w:r w:rsidR="00C17931" w:rsidRPr="00AB7ECB">
        <w:t>funding agreement</w:t>
      </w:r>
      <w:r w:rsidR="00CD43EB" w:rsidRPr="00AB7ECB">
        <w:t xml:space="preserve"> with the relevant </w:t>
      </w:r>
      <w:r w:rsidR="008E0673">
        <w:t xml:space="preserve">state or territory government </w:t>
      </w:r>
      <w:r w:rsidR="00CD43EB" w:rsidRPr="00AB7ECB">
        <w:t xml:space="preserve"> in which your project is located.</w:t>
      </w:r>
    </w:p>
    <w:p w14:paraId="41942A49" w14:textId="77777777" w:rsidR="0039610D" w:rsidRPr="00646481" w:rsidRDefault="0036055C" w:rsidP="00611472">
      <w:pPr>
        <w:pStyle w:val="Heading2"/>
      </w:pPr>
      <w:bookmarkStart w:id="165" w:name="_Toc139271436"/>
      <w:bookmarkStart w:id="166" w:name="_Toc139271437"/>
      <w:bookmarkStart w:id="167" w:name="_Toc139271438"/>
      <w:bookmarkStart w:id="168" w:name="_Toc139271439"/>
      <w:bookmarkStart w:id="169" w:name="_Toc139271440"/>
      <w:bookmarkStart w:id="170" w:name="_Toc139271441"/>
      <w:bookmarkStart w:id="171" w:name="_Toc139271442"/>
      <w:bookmarkStart w:id="172" w:name="_Toc955301"/>
      <w:bookmarkStart w:id="173" w:name="_Toc496536664"/>
      <w:bookmarkStart w:id="174" w:name="_Toc531277491"/>
      <w:bookmarkStart w:id="175" w:name="_Toc171339565"/>
      <w:bookmarkStart w:id="176" w:name="_Toc174960751"/>
      <w:bookmarkEnd w:id="164"/>
      <w:bookmarkEnd w:id="165"/>
      <w:bookmarkEnd w:id="166"/>
      <w:bookmarkEnd w:id="167"/>
      <w:bookmarkEnd w:id="168"/>
      <w:bookmarkEnd w:id="169"/>
      <w:bookmarkEnd w:id="170"/>
      <w:bookmarkEnd w:id="171"/>
      <w:r w:rsidRPr="00646481">
        <w:t xml:space="preserve">The </w:t>
      </w:r>
      <w:r w:rsidR="00E93B21" w:rsidRPr="00646481">
        <w:t>assessment</w:t>
      </w:r>
      <w:r w:rsidR="0053412C" w:rsidRPr="00646481">
        <w:t xml:space="preserve"> </w:t>
      </w:r>
      <w:r w:rsidRPr="00646481">
        <w:t>criteria</w:t>
      </w:r>
      <w:bookmarkEnd w:id="172"/>
      <w:bookmarkEnd w:id="173"/>
      <w:bookmarkEnd w:id="174"/>
      <w:bookmarkEnd w:id="175"/>
      <w:bookmarkEnd w:id="176"/>
    </w:p>
    <w:p w14:paraId="1802382D" w14:textId="77777777" w:rsidR="004D1428" w:rsidRDefault="00141133" w:rsidP="00141133">
      <w:bookmarkStart w:id="177" w:name="_Toc129097429"/>
      <w:bookmarkStart w:id="178" w:name="_Toc129097615"/>
      <w:bookmarkStart w:id="179" w:name="_Toc129097801"/>
      <w:bookmarkStart w:id="180" w:name="_Toc129097430"/>
      <w:bookmarkStart w:id="181" w:name="_Toc129097616"/>
      <w:bookmarkStart w:id="182" w:name="_Toc129097802"/>
      <w:bookmarkStart w:id="183" w:name="_Toc496536667"/>
      <w:bookmarkEnd w:id="177"/>
      <w:bookmarkEnd w:id="178"/>
      <w:bookmarkEnd w:id="179"/>
      <w:bookmarkEnd w:id="180"/>
      <w:bookmarkEnd w:id="181"/>
      <w:bookmarkEnd w:id="182"/>
      <w:r>
        <w:t xml:space="preserve">You must address all assessment criteria in your application. </w:t>
      </w:r>
    </w:p>
    <w:p w14:paraId="20B64C28" w14:textId="316B7BCA" w:rsidR="004D1428" w:rsidRDefault="004D1428" w:rsidP="004D1428">
      <w:r w:rsidRPr="004D1428">
        <w:t>DITRDCA will initially assess and score eligible projects against the three merit criteria detailed at 6.1 to 6.3. DITRDCA will then provide their initial assessment, scores and a total overall score resulting in a rating of highly suitable, suitable or unsuitable, and a summary of all eligible applications to the multi-party Parliamentary panel (the panel). The panel will the</w:t>
      </w:r>
      <w:r w:rsidR="008E04DB">
        <w:t>n</w:t>
      </w:r>
      <w:r w:rsidRPr="004D1428">
        <w:t xml:space="preserve"> consider the information provided by DITRDCA and also assess eligible projects against the three merit criteria. </w:t>
      </w:r>
    </w:p>
    <w:p w14:paraId="237A4CF0" w14:textId="545841CD" w:rsidR="00141133" w:rsidRDefault="00141133" w:rsidP="00141133">
      <w:r>
        <w:t>The application form</w:t>
      </w:r>
      <w:r w:rsidR="006C6593">
        <w:t xml:space="preserve"> may</w:t>
      </w:r>
      <w:r>
        <w:t xml:space="preserve"> ask questions that relate to the assessment criteria below. The amount of detail and supporting evidence in your application should be relative to the project size, complexity and </w:t>
      </w:r>
      <w:r w:rsidR="001E3ADC">
        <w:t>funding</w:t>
      </w:r>
      <w:r>
        <w:t xml:space="preserve"> amount requested. You should provide evidence to support your answers. The application form displays character limits for each response.</w:t>
      </w:r>
    </w:p>
    <w:p w14:paraId="25E65713" w14:textId="3A83CE80" w:rsidR="0093119A" w:rsidRDefault="00CA717C" w:rsidP="0093119A">
      <w:r>
        <w:t>Only</w:t>
      </w:r>
      <w:r w:rsidR="0093119A">
        <w:t xml:space="preserve"> applications that score at least 60 per cent against each assessment criteria</w:t>
      </w:r>
      <w:r>
        <w:t xml:space="preserve"> will be considered for funding.</w:t>
      </w:r>
    </w:p>
    <w:p w14:paraId="10A73D1C" w14:textId="14358570" w:rsidR="0093119A" w:rsidRPr="00611472" w:rsidRDefault="001475D6" w:rsidP="00611472">
      <w:pPr>
        <w:pStyle w:val="Heading3"/>
        <w:ind w:left="437"/>
      </w:pPr>
      <w:bookmarkStart w:id="184" w:name="_Toc171339566"/>
      <w:bookmarkStart w:id="185" w:name="_Toc174960752"/>
      <w:bookmarkStart w:id="186" w:name="_Toc531277494"/>
      <w:bookmarkStart w:id="187" w:name="_Toc955304"/>
      <w:r w:rsidRPr="00646481">
        <w:lastRenderedPageBreak/>
        <w:t>Assessment</w:t>
      </w:r>
      <w:r w:rsidR="0039610D" w:rsidRPr="00646481">
        <w:t xml:space="preserve"> </w:t>
      </w:r>
      <w:r w:rsidR="003D09C5" w:rsidRPr="00646481">
        <w:t xml:space="preserve">criterion </w:t>
      </w:r>
      <w:r w:rsidR="00DA529F" w:rsidRPr="00646481">
        <w:t>1</w:t>
      </w:r>
      <w:bookmarkEnd w:id="184"/>
      <w:bookmarkEnd w:id="185"/>
      <w:r w:rsidR="00DA529F" w:rsidRPr="00646481">
        <w:t xml:space="preserve"> </w:t>
      </w:r>
      <w:bookmarkEnd w:id="183"/>
      <w:bookmarkEnd w:id="186"/>
      <w:bookmarkEnd w:id="187"/>
    </w:p>
    <w:p w14:paraId="7AE02067" w14:textId="65809B9C" w:rsidR="001844D5" w:rsidRPr="008767BE" w:rsidRDefault="00DA529F" w:rsidP="001844D5">
      <w:pPr>
        <w:pStyle w:val="Normalbold"/>
      </w:pPr>
      <w:r w:rsidRPr="008767BE">
        <w:t>Contribution to social and community inclusion</w:t>
      </w:r>
      <w:r w:rsidR="006D3812">
        <w:t xml:space="preserve"> (40 points)</w:t>
      </w:r>
    </w:p>
    <w:p w14:paraId="03480955" w14:textId="77777777" w:rsidR="00741305" w:rsidRPr="008767BE" w:rsidRDefault="00741305" w:rsidP="001844D5">
      <w:pPr>
        <w:pStyle w:val="ListNumber2"/>
        <w:numPr>
          <w:ilvl w:val="0"/>
          <w:numId w:val="0"/>
        </w:numPr>
      </w:pPr>
      <w:r w:rsidRPr="008767BE">
        <w:t>Social and community inclusion may cover improving community connections and providing opportunities for learning and knowledge creation.</w:t>
      </w:r>
    </w:p>
    <w:p w14:paraId="7D9AA35E" w14:textId="77777777" w:rsidR="001844D5" w:rsidRPr="008767BE" w:rsidRDefault="00BF2E23" w:rsidP="001844D5">
      <w:pPr>
        <w:pStyle w:val="ListNumber2"/>
        <w:numPr>
          <w:ilvl w:val="0"/>
          <w:numId w:val="0"/>
        </w:numPr>
      </w:pPr>
      <w:r w:rsidRPr="008767BE">
        <w:t>You should demonstrate this through identifying:</w:t>
      </w:r>
    </w:p>
    <w:p w14:paraId="307A54C6" w14:textId="77777777" w:rsidR="001844D5" w:rsidRPr="008767BE" w:rsidRDefault="00DA529F" w:rsidP="00125733">
      <w:pPr>
        <w:pStyle w:val="ListNumber2"/>
        <w:numPr>
          <w:ilvl w:val="0"/>
          <w:numId w:val="9"/>
        </w:numPr>
      </w:pPr>
      <w:r w:rsidRPr="008767BE">
        <w:t>the extent to which your project meets the needs of the community</w:t>
      </w:r>
    </w:p>
    <w:p w14:paraId="6012F1A4" w14:textId="197ED715" w:rsidR="00DD0AC3" w:rsidRPr="008767BE" w:rsidRDefault="00DA529F" w:rsidP="00125733">
      <w:pPr>
        <w:pStyle w:val="ListNumber2"/>
        <w:numPr>
          <w:ilvl w:val="0"/>
          <w:numId w:val="9"/>
        </w:numPr>
      </w:pPr>
      <w:r w:rsidRPr="008767BE">
        <w:t>the benefits your project will deliver for the community during and beyond the term of the funding</w:t>
      </w:r>
      <w:r w:rsidR="00807B15" w:rsidRPr="008767BE">
        <w:t xml:space="preserve"> in relation to liveability and enhanced amenity</w:t>
      </w:r>
    </w:p>
    <w:p w14:paraId="51CD05E1" w14:textId="77777777" w:rsidR="00A6264E" w:rsidRPr="008767BE" w:rsidRDefault="00DA529F" w:rsidP="00125733">
      <w:pPr>
        <w:pStyle w:val="ListNumber2"/>
        <w:numPr>
          <w:ilvl w:val="0"/>
          <w:numId w:val="9"/>
        </w:numPr>
      </w:pPr>
      <w:r w:rsidRPr="008767BE">
        <w:t xml:space="preserve">the social benefits your project will deliver for the community </w:t>
      </w:r>
      <w:r w:rsidR="00741305" w:rsidRPr="008767BE">
        <w:t>during and beyond the term of the funding.</w:t>
      </w:r>
    </w:p>
    <w:p w14:paraId="416778C2" w14:textId="77777777" w:rsidR="00BA5417" w:rsidRPr="008767BE" w:rsidRDefault="00BA5417" w:rsidP="00A8052F">
      <w:pPr>
        <w:pStyle w:val="ListBullet"/>
        <w:numPr>
          <w:ilvl w:val="0"/>
          <w:numId w:val="0"/>
        </w:numPr>
      </w:pPr>
      <w:r w:rsidRPr="008767BE">
        <w:t xml:space="preserve">Examples of how your project could deliver social and </w:t>
      </w:r>
      <w:r w:rsidR="00807B15" w:rsidRPr="008767BE">
        <w:t>community</w:t>
      </w:r>
      <w:r w:rsidRPr="008767BE">
        <w:t xml:space="preserve"> benefits may include but is not limited to:</w:t>
      </w:r>
    </w:p>
    <w:p w14:paraId="759EA6B6" w14:textId="77777777" w:rsidR="00BA5417" w:rsidRPr="008767BE" w:rsidRDefault="00BA5417" w:rsidP="009C6A69">
      <w:pPr>
        <w:pStyle w:val="ListBullet"/>
        <w:ind w:left="357" w:hanging="357"/>
        <w:rPr>
          <w:rStyle w:val="Hyperlink"/>
          <w:color w:val="auto"/>
          <w:u w:val="none"/>
        </w:rPr>
      </w:pPr>
      <w:r w:rsidRPr="008767BE">
        <w:rPr>
          <w:rStyle w:val="Hyperlink"/>
          <w:color w:val="auto"/>
          <w:u w:val="none"/>
        </w:rPr>
        <w:t>increasing access to community services and infrastructure</w:t>
      </w:r>
    </w:p>
    <w:p w14:paraId="626E8482" w14:textId="77777777" w:rsidR="00BA5417" w:rsidRPr="008767BE" w:rsidRDefault="00BA5417" w:rsidP="009C6A69">
      <w:pPr>
        <w:pStyle w:val="ListBullet"/>
        <w:ind w:left="357" w:hanging="357"/>
        <w:rPr>
          <w:rStyle w:val="Hyperlink"/>
          <w:color w:val="auto"/>
          <w:u w:val="none"/>
        </w:rPr>
      </w:pPr>
      <w:r w:rsidRPr="008767BE">
        <w:rPr>
          <w:rStyle w:val="Hyperlink"/>
          <w:color w:val="auto"/>
          <w:u w:val="none"/>
        </w:rPr>
        <w:t>supporting or protecting local heritage and culture</w:t>
      </w:r>
    </w:p>
    <w:p w14:paraId="44DE5AC0" w14:textId="77777777" w:rsidR="00BA5417" w:rsidRPr="008767BE" w:rsidRDefault="00BA5417" w:rsidP="009C6A69">
      <w:pPr>
        <w:pStyle w:val="ListBullet"/>
        <w:ind w:left="357" w:hanging="357"/>
        <w:rPr>
          <w:rStyle w:val="Hyperlink"/>
          <w:color w:val="auto"/>
          <w:u w:val="none"/>
        </w:rPr>
      </w:pPr>
      <w:r w:rsidRPr="008767BE">
        <w:rPr>
          <w:rStyle w:val="Hyperlink"/>
          <w:color w:val="auto"/>
          <w:u w:val="none"/>
        </w:rPr>
        <w:t>increasing community volunteering</w:t>
      </w:r>
    </w:p>
    <w:p w14:paraId="05E6166C" w14:textId="77777777" w:rsidR="00BA5417" w:rsidRPr="008767BE" w:rsidRDefault="00BA5417" w:rsidP="009C6A69">
      <w:pPr>
        <w:pStyle w:val="ListBullet"/>
        <w:ind w:left="357" w:hanging="357"/>
        <w:rPr>
          <w:rStyle w:val="Hyperlink"/>
          <w:color w:val="auto"/>
          <w:u w:val="none"/>
        </w:rPr>
      </w:pPr>
      <w:r w:rsidRPr="008767BE">
        <w:rPr>
          <w:rStyle w:val="Hyperlink"/>
          <w:color w:val="auto"/>
          <w:u w:val="none"/>
        </w:rPr>
        <w:t>increasing the number or value of jobs, new businesses or the production of goods and services (this includes direct and indirect opportunities created through the project)</w:t>
      </w:r>
    </w:p>
    <w:p w14:paraId="66F6E0C8" w14:textId="77777777" w:rsidR="00D029DC" w:rsidRPr="008767BE" w:rsidRDefault="008853E9" w:rsidP="009C6A69">
      <w:pPr>
        <w:pStyle w:val="ListBullet"/>
        <w:ind w:left="357" w:hanging="357"/>
        <w:rPr>
          <w:rStyle w:val="Hyperlink"/>
          <w:color w:val="auto"/>
          <w:u w:val="none"/>
        </w:rPr>
      </w:pPr>
      <w:r w:rsidRPr="008767BE">
        <w:rPr>
          <w:rStyle w:val="Hyperlink"/>
          <w:color w:val="auto"/>
          <w:u w:val="none"/>
        </w:rPr>
        <w:t>delivering infrastructure where and when it is needed</w:t>
      </w:r>
      <w:r w:rsidR="00BA5417" w:rsidRPr="008767BE">
        <w:rPr>
          <w:rStyle w:val="Hyperlink"/>
          <w:color w:val="auto"/>
          <w:u w:val="none"/>
        </w:rPr>
        <w:t>.</w:t>
      </w:r>
    </w:p>
    <w:p w14:paraId="281A57A9" w14:textId="237F7FB3" w:rsidR="00AE1268" w:rsidRPr="00611472" w:rsidRDefault="00BA5417" w:rsidP="00611472">
      <w:pPr>
        <w:pStyle w:val="Heading3"/>
        <w:ind w:left="437"/>
      </w:pPr>
      <w:bookmarkStart w:id="188" w:name="_Toc171339567"/>
      <w:bookmarkStart w:id="189" w:name="_Toc174960753"/>
      <w:r w:rsidRPr="00646481">
        <w:t>Assessment criterion 2</w:t>
      </w:r>
      <w:bookmarkEnd w:id="188"/>
      <w:bookmarkEnd w:id="189"/>
      <w:r w:rsidRPr="00646481">
        <w:t xml:space="preserve"> </w:t>
      </w:r>
    </w:p>
    <w:p w14:paraId="15A1C3AA" w14:textId="11DE9F05" w:rsidR="00BA5417" w:rsidRPr="004F2028" w:rsidRDefault="00711326" w:rsidP="00BA5417">
      <w:pPr>
        <w:pStyle w:val="ListBullet"/>
        <w:numPr>
          <w:ilvl w:val="0"/>
          <w:numId w:val="0"/>
        </w:numPr>
        <w:rPr>
          <w:b/>
          <w:iCs/>
        </w:rPr>
      </w:pPr>
      <w:r w:rsidRPr="004F2028">
        <w:rPr>
          <w:b/>
          <w:iCs/>
        </w:rPr>
        <w:t>Alignment with Government strategic priorities</w:t>
      </w:r>
      <w:r w:rsidR="006D3812">
        <w:rPr>
          <w:b/>
          <w:iCs/>
        </w:rPr>
        <w:t xml:space="preserve"> (20 points)</w:t>
      </w:r>
    </w:p>
    <w:p w14:paraId="79DC1F5B" w14:textId="77777777" w:rsidR="00711326" w:rsidRDefault="00711326" w:rsidP="00BA5417">
      <w:pPr>
        <w:pStyle w:val="ListBullet"/>
        <w:numPr>
          <w:ilvl w:val="0"/>
          <w:numId w:val="0"/>
        </w:numPr>
      </w:pPr>
      <w:r>
        <w:t>You should demonstrate this through identifying:</w:t>
      </w:r>
    </w:p>
    <w:p w14:paraId="0CABD4A8" w14:textId="77777777" w:rsidR="00711326" w:rsidRDefault="007E181D" w:rsidP="00611472">
      <w:pPr>
        <w:pStyle w:val="ListBullet"/>
        <w:numPr>
          <w:ilvl w:val="0"/>
          <w:numId w:val="15"/>
        </w:numPr>
        <w:ind w:left="357" w:hanging="357"/>
      </w:pPr>
      <w:r>
        <w:t>t</w:t>
      </w:r>
      <w:r w:rsidR="00711326">
        <w:t>he extent to which your proposal aligns with social, economic and environmental priorities including alignment with any local, or federal plans or policies</w:t>
      </w:r>
    </w:p>
    <w:p w14:paraId="3709E867" w14:textId="77777777" w:rsidR="00134F78" w:rsidRDefault="00134F78" w:rsidP="00611472">
      <w:pPr>
        <w:pStyle w:val="ListBullet"/>
        <w:numPr>
          <w:ilvl w:val="0"/>
          <w:numId w:val="15"/>
        </w:numPr>
        <w:ind w:left="357" w:hanging="357"/>
      </w:pPr>
      <w:r w:rsidRPr="004B7883">
        <w:t xml:space="preserve">the extent to which your proposal </w:t>
      </w:r>
      <w:r>
        <w:t xml:space="preserve">increases </w:t>
      </w:r>
      <w:r w:rsidR="005C6E42">
        <w:t xml:space="preserve">the availability of </w:t>
      </w:r>
      <w:r w:rsidR="008C273E" w:rsidRPr="008767BE">
        <w:rPr>
          <w:lang w:eastAsia="en-AU"/>
        </w:rPr>
        <w:t>multi-use infrastructure which benefits a broad section of the community by improving access, equity and social inclusion</w:t>
      </w:r>
    </w:p>
    <w:p w14:paraId="12259A2D" w14:textId="77777777" w:rsidR="0077062C" w:rsidRPr="0077062C" w:rsidRDefault="0077062C" w:rsidP="00611472">
      <w:pPr>
        <w:pStyle w:val="ListNumber2"/>
        <w:numPr>
          <w:ilvl w:val="0"/>
          <w:numId w:val="15"/>
        </w:numPr>
        <w:ind w:left="357" w:hanging="357"/>
        <w:rPr>
          <w:iCs w:val="0"/>
        </w:rPr>
      </w:pPr>
      <w:r w:rsidRPr="0077062C">
        <w:rPr>
          <w:iCs w:val="0"/>
        </w:rPr>
        <w:t xml:space="preserve">the extent to which your proposal </w:t>
      </w:r>
      <w:r w:rsidR="00134F78">
        <w:rPr>
          <w:iCs w:val="0"/>
        </w:rPr>
        <w:t>supports the provision of community infrastructure in areas of population growth</w:t>
      </w:r>
    </w:p>
    <w:p w14:paraId="47987342" w14:textId="459F3E53" w:rsidR="007E181D" w:rsidRDefault="007E181D" w:rsidP="00611472">
      <w:pPr>
        <w:pStyle w:val="ListBullet"/>
        <w:numPr>
          <w:ilvl w:val="0"/>
          <w:numId w:val="15"/>
        </w:numPr>
        <w:ind w:left="357" w:hanging="357"/>
      </w:pPr>
      <w:r>
        <w:t>t</w:t>
      </w:r>
      <w:r w:rsidR="00711326">
        <w:t xml:space="preserve">he extent to which </w:t>
      </w:r>
      <w:r w:rsidR="008767BE" w:rsidRPr="00BD3573">
        <w:t xml:space="preserve">the construction </w:t>
      </w:r>
      <w:r w:rsidR="00022C60">
        <w:t xml:space="preserve">phase </w:t>
      </w:r>
      <w:r w:rsidR="008767BE" w:rsidRPr="00BD3573">
        <w:t xml:space="preserve">of your </w:t>
      </w:r>
      <w:r w:rsidR="00711326" w:rsidRPr="00BD3573">
        <w:t>proposal</w:t>
      </w:r>
      <w:r w:rsidR="00711326">
        <w:t xml:space="preserve"> contributes to broader Government priorities such as net zero emissions, </w:t>
      </w:r>
      <w:r w:rsidR="008767BE" w:rsidRPr="00BD3573">
        <w:t>employment</w:t>
      </w:r>
      <w:r w:rsidR="008767BE">
        <w:t xml:space="preserve"> </w:t>
      </w:r>
      <w:r w:rsidR="00711326">
        <w:t xml:space="preserve">and/or First Nations </w:t>
      </w:r>
      <w:r>
        <w:t>p</w:t>
      </w:r>
      <w:r w:rsidR="00711326">
        <w:t>riorities</w:t>
      </w:r>
    </w:p>
    <w:p w14:paraId="3E8A8CAF" w14:textId="52A6AA49" w:rsidR="007E181D" w:rsidRDefault="007E181D" w:rsidP="00611472">
      <w:pPr>
        <w:pStyle w:val="ListBullet"/>
        <w:numPr>
          <w:ilvl w:val="0"/>
          <w:numId w:val="15"/>
        </w:numPr>
        <w:ind w:left="357" w:hanging="357"/>
      </w:pPr>
      <w:r>
        <w:t>the extent to which your proposal contributes to</w:t>
      </w:r>
      <w:r w:rsidR="008767BE">
        <w:t xml:space="preserve">, </w:t>
      </w:r>
      <w:r w:rsidR="008767BE" w:rsidRPr="00BD3573">
        <w:t>or assist</w:t>
      </w:r>
      <w:r w:rsidR="00B96883" w:rsidRPr="00BD3573">
        <w:t>s</w:t>
      </w:r>
      <w:r w:rsidR="008767BE" w:rsidRPr="00BD3573">
        <w:t xml:space="preserve"> to manage</w:t>
      </w:r>
      <w:r w:rsidR="008767BE">
        <w:t xml:space="preserve">, </w:t>
      </w:r>
      <w:r>
        <w:t xml:space="preserve">the growth of local economies and enhances amenity and liveability, particularly in </w:t>
      </w:r>
      <w:r w:rsidR="000B7647">
        <w:t xml:space="preserve">suburban and </w:t>
      </w:r>
      <w:r>
        <w:t>peri-urban areas (new and outer suburbs</w:t>
      </w:r>
      <w:r w:rsidR="006E31E5">
        <w:t xml:space="preserve"> and areas on the fringe of major cities</w:t>
      </w:r>
      <w:r>
        <w:t>)</w:t>
      </w:r>
    </w:p>
    <w:p w14:paraId="6443EA04" w14:textId="77777777" w:rsidR="007E181D" w:rsidRDefault="007E181D" w:rsidP="00611472">
      <w:pPr>
        <w:pStyle w:val="ListBullet"/>
        <w:numPr>
          <w:ilvl w:val="0"/>
          <w:numId w:val="15"/>
        </w:numPr>
        <w:ind w:left="357" w:hanging="357"/>
      </w:pPr>
      <w:r>
        <w:t xml:space="preserve">how your proposal has considered environmental impacts and any potential role of environmentally sustainable design, including nature-based solutions and </w:t>
      </w:r>
      <w:r w:rsidR="004964ED">
        <w:t>circular</w:t>
      </w:r>
      <w:r>
        <w:t xml:space="preserve"> economy principles</w:t>
      </w:r>
    </w:p>
    <w:p w14:paraId="1C75907E" w14:textId="77777777" w:rsidR="00711326" w:rsidRDefault="007E181D" w:rsidP="00611472">
      <w:pPr>
        <w:pStyle w:val="ListBullet"/>
        <w:numPr>
          <w:ilvl w:val="0"/>
          <w:numId w:val="15"/>
        </w:numPr>
        <w:ind w:left="357" w:hanging="357"/>
      </w:pPr>
      <w:r>
        <w:t>the extent of community support for the project, including outcomes from any consultation undertaken with the local community, such as First Nations groups and diverse socio-economic and cultural groups</w:t>
      </w:r>
      <w:r w:rsidR="00183A89">
        <w:t xml:space="preserve">. </w:t>
      </w:r>
    </w:p>
    <w:p w14:paraId="3D732A12" w14:textId="7AF3E19F" w:rsidR="007E181D" w:rsidRPr="00611472" w:rsidRDefault="007E181D" w:rsidP="00611472">
      <w:pPr>
        <w:pStyle w:val="Heading3"/>
        <w:ind w:left="437"/>
      </w:pPr>
      <w:bookmarkStart w:id="190" w:name="_Toc171339568"/>
      <w:bookmarkStart w:id="191" w:name="_Toc174960754"/>
      <w:r w:rsidRPr="00646481">
        <w:t>Assessment criterion 3</w:t>
      </w:r>
      <w:bookmarkEnd w:id="190"/>
      <w:bookmarkEnd w:id="191"/>
      <w:r w:rsidRPr="00646481">
        <w:t xml:space="preserve"> </w:t>
      </w:r>
    </w:p>
    <w:p w14:paraId="0621D7AC" w14:textId="24873326" w:rsidR="007E181D" w:rsidRPr="004F2028" w:rsidRDefault="007E181D" w:rsidP="007E181D">
      <w:pPr>
        <w:pStyle w:val="ListBullet"/>
        <w:numPr>
          <w:ilvl w:val="0"/>
          <w:numId w:val="0"/>
        </w:numPr>
        <w:ind w:left="360" w:hanging="360"/>
        <w:rPr>
          <w:b/>
          <w:bCs/>
        </w:rPr>
      </w:pPr>
      <w:r w:rsidRPr="004F2028">
        <w:rPr>
          <w:b/>
          <w:bCs/>
        </w:rPr>
        <w:t xml:space="preserve">Capacity, capability and resources to </w:t>
      </w:r>
      <w:r w:rsidR="004964ED" w:rsidRPr="004964ED">
        <w:rPr>
          <w:b/>
          <w:bCs/>
        </w:rPr>
        <w:t>deliver</w:t>
      </w:r>
      <w:r w:rsidRPr="004F2028">
        <w:rPr>
          <w:b/>
          <w:bCs/>
        </w:rPr>
        <w:t xml:space="preserve"> and sustain the project</w:t>
      </w:r>
      <w:r w:rsidR="006D3812">
        <w:rPr>
          <w:b/>
          <w:bCs/>
        </w:rPr>
        <w:t xml:space="preserve"> (40 points)</w:t>
      </w:r>
    </w:p>
    <w:p w14:paraId="5B5BA0DF" w14:textId="77777777" w:rsidR="007E181D" w:rsidRDefault="007E181D" w:rsidP="007E181D">
      <w:pPr>
        <w:pStyle w:val="ListBullet"/>
        <w:numPr>
          <w:ilvl w:val="0"/>
          <w:numId w:val="0"/>
        </w:numPr>
        <w:ind w:left="360" w:hanging="360"/>
      </w:pPr>
      <w:r>
        <w:t>You should demonstrate this through identifying:</w:t>
      </w:r>
    </w:p>
    <w:p w14:paraId="65377E79" w14:textId="65454F7B" w:rsidR="007E181D" w:rsidRDefault="00D8639E" w:rsidP="00611472">
      <w:pPr>
        <w:pStyle w:val="ListBullet"/>
        <w:numPr>
          <w:ilvl w:val="0"/>
          <w:numId w:val="16"/>
        </w:numPr>
        <w:ind w:left="357" w:hanging="357"/>
      </w:pPr>
      <w:r>
        <w:lastRenderedPageBreak/>
        <w:t>y</w:t>
      </w:r>
      <w:r w:rsidR="007E181D">
        <w:t xml:space="preserve">our track record managing similar projects and access to personnel and/or </w:t>
      </w:r>
      <w:r w:rsidR="004964ED">
        <w:t>partners</w:t>
      </w:r>
      <w:r w:rsidR="007E181D">
        <w:t xml:space="preserve"> with the right skills and experience</w:t>
      </w:r>
    </w:p>
    <w:p w14:paraId="1CFBE4A4" w14:textId="77777777" w:rsidR="007E181D" w:rsidRDefault="00D8639E" w:rsidP="00611472">
      <w:pPr>
        <w:pStyle w:val="ListBullet"/>
        <w:numPr>
          <w:ilvl w:val="0"/>
          <w:numId w:val="16"/>
        </w:numPr>
        <w:ind w:left="357" w:hanging="357"/>
      </w:pPr>
      <w:r>
        <w:t>s</w:t>
      </w:r>
      <w:r w:rsidR="007E181D">
        <w:t xml:space="preserve">ound project planning to manage and monitor the project, which addresses scope, implementation methodology, timeframes, budget, community consultation and risk management </w:t>
      </w:r>
    </w:p>
    <w:p w14:paraId="067F24A6" w14:textId="77777777" w:rsidR="007E181D" w:rsidRDefault="00D8639E" w:rsidP="00611472">
      <w:pPr>
        <w:pStyle w:val="ListBullet"/>
        <w:numPr>
          <w:ilvl w:val="0"/>
          <w:numId w:val="16"/>
        </w:numPr>
        <w:ind w:left="357" w:hanging="357"/>
      </w:pPr>
      <w:r>
        <w:t>h</w:t>
      </w:r>
      <w:r w:rsidR="007E181D">
        <w:t>ow you will operate and maintain the infrastructure and benefits of the project into the future</w:t>
      </w:r>
    </w:p>
    <w:p w14:paraId="56ADA934" w14:textId="02A0406D" w:rsidR="00D8639E" w:rsidRDefault="00D8639E" w:rsidP="00611472">
      <w:pPr>
        <w:pStyle w:val="ListBullet"/>
        <w:numPr>
          <w:ilvl w:val="0"/>
          <w:numId w:val="16"/>
        </w:numPr>
        <w:ind w:left="357" w:hanging="357"/>
      </w:pPr>
      <w:r>
        <w:t>your readiness to commence the project, including access</w:t>
      </w:r>
      <w:r w:rsidR="00F93C14">
        <w:t xml:space="preserve">, noting the project needs to be ‘shovel ready’ at the time of </w:t>
      </w:r>
      <w:r w:rsidR="00FD77CF">
        <w:t>entering into a funding agreement</w:t>
      </w:r>
      <w:r>
        <w:t>. You should describe the steps you have taken to get your project investment ready including:</w:t>
      </w:r>
    </w:p>
    <w:p w14:paraId="5F4112DF" w14:textId="27DF8108" w:rsidR="00D8639E" w:rsidRPr="00D8639E" w:rsidRDefault="002808E2" w:rsidP="009C6A69">
      <w:pPr>
        <w:pStyle w:val="ListBullet"/>
        <w:ind w:left="357" w:hanging="357"/>
      </w:pPr>
      <w:r>
        <w:t>r</w:t>
      </w:r>
      <w:r w:rsidR="00D8639E" w:rsidRPr="00D8639E">
        <w:t>equired regulatory and/or development approvals</w:t>
      </w:r>
    </w:p>
    <w:p w14:paraId="5E7DCCD3" w14:textId="6309EF51" w:rsidR="00D8639E" w:rsidRPr="00D8639E" w:rsidRDefault="00D8639E" w:rsidP="009C6A69">
      <w:pPr>
        <w:pStyle w:val="ListBullet"/>
        <w:ind w:left="357" w:hanging="357"/>
      </w:pPr>
      <w:r w:rsidRPr="00D8639E">
        <w:t>project design and costings</w:t>
      </w:r>
    </w:p>
    <w:p w14:paraId="1B27B65D" w14:textId="141D99AD" w:rsidR="00D8639E" w:rsidRPr="00D8639E" w:rsidRDefault="00D8639E" w:rsidP="009C6A69">
      <w:pPr>
        <w:pStyle w:val="ListBullet"/>
        <w:ind w:left="357" w:hanging="357"/>
      </w:pPr>
      <w:r w:rsidRPr="00D8639E">
        <w:t>authority from the land or infrastructure owner to undertake the project at the nominated site(s)</w:t>
      </w:r>
    </w:p>
    <w:p w14:paraId="28B867BE" w14:textId="77777777" w:rsidR="00397CAF" w:rsidRDefault="00D8639E" w:rsidP="00397CAF">
      <w:pPr>
        <w:pStyle w:val="ListBullet"/>
        <w:ind w:left="357" w:hanging="357"/>
      </w:pPr>
      <w:r w:rsidRPr="00D8639E">
        <w:t>funding contribution from all sources</w:t>
      </w:r>
      <w:r w:rsidR="004A2BAE">
        <w:t>.</w:t>
      </w:r>
    </w:p>
    <w:p w14:paraId="54DE2062" w14:textId="0DB30AF7" w:rsidR="00D8639E" w:rsidRDefault="00D8639E" w:rsidP="00397CAF">
      <w:pPr>
        <w:pStyle w:val="ListBullet"/>
        <w:numPr>
          <w:ilvl w:val="0"/>
          <w:numId w:val="0"/>
        </w:numPr>
      </w:pPr>
      <w:r>
        <w:t xml:space="preserve">The evidence you provide to </w:t>
      </w:r>
      <w:r w:rsidR="009128DE">
        <w:t>support this</w:t>
      </w:r>
      <w:r>
        <w:t xml:space="preserve"> must include, but is not limited to:</w:t>
      </w:r>
    </w:p>
    <w:p w14:paraId="688D2DB6" w14:textId="77777777" w:rsidR="00D8639E" w:rsidRPr="00D8639E" w:rsidRDefault="00D8639E" w:rsidP="009C6A69">
      <w:pPr>
        <w:pStyle w:val="ListBullet"/>
        <w:ind w:left="357" w:hanging="357"/>
      </w:pPr>
      <w:r>
        <w:t>a</w:t>
      </w:r>
      <w:r w:rsidRPr="00D8639E">
        <w:t xml:space="preserve"> clear business case for the proposal, including project plans, budget and relevant approvals, timelines and procurement processes</w:t>
      </w:r>
    </w:p>
    <w:p w14:paraId="0B1F7E5B" w14:textId="77777777" w:rsidR="00D8639E" w:rsidRPr="00D8639E" w:rsidRDefault="00D8639E" w:rsidP="009C6A69">
      <w:pPr>
        <w:pStyle w:val="ListBullet"/>
        <w:ind w:left="357" w:hanging="357"/>
      </w:pPr>
      <w:r w:rsidRPr="00D8639E">
        <w:t>a cost benefit analysis commensurate with the size and scale of the project</w:t>
      </w:r>
    </w:p>
    <w:p w14:paraId="523F175D" w14:textId="77777777" w:rsidR="00D8639E" w:rsidRDefault="00D8639E" w:rsidP="009C6A69">
      <w:pPr>
        <w:pStyle w:val="ListBullet"/>
        <w:ind w:left="357" w:hanging="357"/>
      </w:pPr>
      <w:r w:rsidRPr="00D8639E">
        <w:t>a risk</w:t>
      </w:r>
      <w:r>
        <w:t xml:space="preserve"> management plan, which identifies risks and mitigations.</w:t>
      </w:r>
    </w:p>
    <w:p w14:paraId="59702E5D" w14:textId="70192D12" w:rsidR="00A71134" w:rsidRPr="00646481" w:rsidRDefault="00A71134" w:rsidP="00611472">
      <w:pPr>
        <w:pStyle w:val="Heading2"/>
      </w:pPr>
      <w:bookmarkStart w:id="192" w:name="_Toc496536669"/>
      <w:bookmarkStart w:id="193" w:name="_Toc531277496"/>
      <w:bookmarkStart w:id="194" w:name="_Toc955306"/>
      <w:bookmarkStart w:id="195" w:name="_Toc171339569"/>
      <w:bookmarkStart w:id="196" w:name="_Toc174960755"/>
      <w:bookmarkStart w:id="197" w:name="_Toc164844283"/>
      <w:bookmarkStart w:id="198" w:name="_Toc383003272"/>
      <w:bookmarkEnd w:id="144"/>
      <w:bookmarkEnd w:id="145"/>
      <w:r w:rsidRPr="00646481">
        <w:t>How to apply</w:t>
      </w:r>
      <w:bookmarkEnd w:id="192"/>
      <w:bookmarkEnd w:id="193"/>
      <w:bookmarkEnd w:id="194"/>
      <w:bookmarkEnd w:id="195"/>
      <w:bookmarkEnd w:id="196"/>
    </w:p>
    <w:p w14:paraId="3FAF8EFC" w14:textId="2F071C91" w:rsidR="006B2A64" w:rsidRPr="00021F1C" w:rsidRDefault="006B2A64" w:rsidP="006B2A64">
      <w:r>
        <w:t>Before applying you should read and understand these guidelines</w:t>
      </w:r>
      <w:r w:rsidR="00B96883">
        <w:t xml:space="preserve"> and the sample </w:t>
      </w:r>
      <w:r w:rsidRPr="00443140">
        <w:rPr>
          <w:rStyle w:val="Hyperlink"/>
          <w:color w:val="auto"/>
          <w:u w:val="none"/>
        </w:rPr>
        <w:t>application form</w:t>
      </w:r>
      <w:r w:rsidRPr="00443140">
        <w:t xml:space="preserve"> </w:t>
      </w:r>
      <w:r>
        <w:t xml:space="preserve">found on </w:t>
      </w:r>
      <w:r w:rsidR="00B96883">
        <w:t xml:space="preserve">the </w:t>
      </w:r>
      <w:r w:rsidR="00B96883" w:rsidRPr="00021F1C">
        <w:t>DITRDCA and business.gov.au</w:t>
      </w:r>
      <w:r w:rsidRPr="00021F1C">
        <w:t xml:space="preserve"> website</w:t>
      </w:r>
      <w:r w:rsidR="003562D6">
        <w:t>s</w:t>
      </w:r>
      <w:r w:rsidRPr="00021F1C">
        <w:t xml:space="preserve">. </w:t>
      </w:r>
    </w:p>
    <w:p w14:paraId="4D0D3449" w14:textId="77777777" w:rsidR="006B2A64" w:rsidRPr="00021F1C" w:rsidRDefault="006B2A64" w:rsidP="006B2A64">
      <w:r w:rsidRPr="00021F1C">
        <w:t>Project proponents should read all eligibility and assessment criteria closely and attach detailed evidence that supports the assessment criteria.</w:t>
      </w:r>
    </w:p>
    <w:p w14:paraId="0E9BAD17" w14:textId="3D45F915" w:rsidR="006B2A64" w:rsidRDefault="006B2A64" w:rsidP="006B2A64">
      <w:r w:rsidRPr="00021F1C">
        <w:t xml:space="preserve">You will need to set up an account to access our online </w:t>
      </w:r>
      <w:hyperlink r:id="rId25" w:history="1">
        <w:r w:rsidRPr="00021F1C">
          <w:rPr>
            <w:rStyle w:val="Hyperlink"/>
          </w:rPr>
          <w:t>portal</w:t>
        </w:r>
      </w:hyperlink>
      <w:r w:rsidRPr="00021F1C">
        <w:t>.</w:t>
      </w:r>
      <w:r>
        <w:t xml:space="preserve"> </w:t>
      </w:r>
    </w:p>
    <w:p w14:paraId="054BF34C" w14:textId="77777777" w:rsidR="0097219B" w:rsidRDefault="00644735" w:rsidP="00706F17">
      <w:r>
        <w:t>Only</w:t>
      </w:r>
      <w:r w:rsidR="0097219B">
        <w:t xml:space="preserve"> two applications per ABN </w:t>
      </w:r>
      <w:r>
        <w:t>are</w:t>
      </w:r>
      <w:r w:rsidR="0097219B">
        <w:t xml:space="preserve"> allow</w:t>
      </w:r>
      <w:r>
        <w:t>ed</w:t>
      </w:r>
      <w:r w:rsidR="0097219B">
        <w:t xml:space="preserve">. </w:t>
      </w:r>
      <w:r w:rsidR="003C712D">
        <w:t xml:space="preserve">Only </w:t>
      </w:r>
      <w:r>
        <w:t>th</w:t>
      </w:r>
      <w:r w:rsidR="003C712D">
        <w:t xml:space="preserve">e first two applications per ABN submitted in order of time and date will be accepted. </w:t>
      </w:r>
    </w:p>
    <w:p w14:paraId="0D322FF4" w14:textId="4B08ECA1" w:rsidR="00706F17" w:rsidRDefault="00706F17" w:rsidP="00247D27">
      <w:r>
        <w:t xml:space="preserve">It is </w:t>
      </w:r>
      <w:r w:rsidR="00DA536A">
        <w:t xml:space="preserve">therefore </w:t>
      </w:r>
      <w:r>
        <w:t>recommended you focus on submitting</w:t>
      </w:r>
      <w:r w:rsidR="005F021D">
        <w:t xml:space="preserve"> </w:t>
      </w:r>
      <w:r>
        <w:t>applications only for those projects most strongly aligned with the program objectives and able to meet the eligibility criteria.</w:t>
      </w:r>
      <w:r w:rsidR="00C54255">
        <w:t xml:space="preserve"> </w:t>
      </w:r>
    </w:p>
    <w:p w14:paraId="28477441" w14:textId="57DA1C40" w:rsidR="0043193D" w:rsidRDefault="003B2199" w:rsidP="004F2028">
      <w:pPr>
        <w:keepNext/>
        <w:spacing w:after="80"/>
      </w:pPr>
      <w:r>
        <w:t>When submitting an application you</w:t>
      </w:r>
      <w:r w:rsidR="0043193D">
        <w:t xml:space="preserve"> must:</w:t>
      </w:r>
    </w:p>
    <w:p w14:paraId="2FE87226" w14:textId="77777777" w:rsidR="00115A5C" w:rsidRDefault="00115A5C" w:rsidP="009C6A69">
      <w:pPr>
        <w:pStyle w:val="ListBullet"/>
        <w:numPr>
          <w:ilvl w:val="0"/>
          <w:numId w:val="7"/>
        </w:numPr>
        <w:ind w:left="357" w:hanging="357"/>
      </w:pPr>
      <w:r>
        <w:t>provide all the</w:t>
      </w:r>
      <w:r w:rsidRPr="00E162FF">
        <w:t xml:space="preserve"> information </w:t>
      </w:r>
      <w:r>
        <w:t xml:space="preserve">requested </w:t>
      </w:r>
    </w:p>
    <w:p w14:paraId="399AC164" w14:textId="77777777" w:rsidR="0043193D" w:rsidRPr="009D208E" w:rsidRDefault="0043193D" w:rsidP="009C6A69">
      <w:pPr>
        <w:pStyle w:val="ListBullet"/>
        <w:ind w:left="357" w:hanging="357"/>
      </w:pPr>
      <w:r w:rsidRPr="009D208E">
        <w:t>address all eligibility and assessment criteria</w:t>
      </w:r>
    </w:p>
    <w:p w14:paraId="00F9EBC1" w14:textId="77777777" w:rsidR="0043193D" w:rsidRPr="00D82273" w:rsidRDefault="0043193D" w:rsidP="009C6A69">
      <w:pPr>
        <w:pStyle w:val="ListBullet"/>
        <w:ind w:left="357" w:hanging="357"/>
      </w:pPr>
      <w:r w:rsidRPr="00D82273">
        <w:t xml:space="preserve">include all necessary </w:t>
      </w:r>
      <w:r w:rsidR="004964ED" w:rsidRPr="00D82273">
        <w:t>attachments</w:t>
      </w:r>
      <w:r w:rsidRPr="00D82273">
        <w:t xml:space="preserve"> and info</w:t>
      </w:r>
      <w:r w:rsidR="004964ED" w:rsidRPr="00D82273">
        <w:t>r</w:t>
      </w:r>
      <w:r w:rsidRPr="00D82273">
        <w:t>mation requested.</w:t>
      </w:r>
    </w:p>
    <w:p w14:paraId="79607B3D" w14:textId="407173AE" w:rsidR="000D7F6A" w:rsidRDefault="00A71134" w:rsidP="000D7F6A">
      <w:r>
        <w:t xml:space="preserve">You are responsible for making sure your application is complete and accurate. </w:t>
      </w:r>
      <w:r w:rsidR="003D521B">
        <w:t xml:space="preserve">Giving false or misleading information is a serious offence under the </w:t>
      </w:r>
      <w:hyperlink r:id="rId26"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9A05E3">
        <w:rPr>
          <w:rStyle w:val="Hyperlink"/>
          <w:i/>
        </w:rPr>
        <w:t xml:space="preserve">. </w:t>
      </w:r>
      <w:r w:rsidR="003D521B">
        <w:t xml:space="preserve"> </w:t>
      </w:r>
      <w:r w:rsidR="002551D6">
        <w:t>Your application may not progress if</w:t>
      </w:r>
      <w:r w:rsidR="00FF408B">
        <w:t xml:space="preserve"> </w:t>
      </w:r>
      <w:r w:rsidR="00E22834">
        <w:t>you</w:t>
      </w:r>
      <w:r w:rsidR="002800F0">
        <w:t xml:space="preserve"> are considered to</w:t>
      </w:r>
      <w:r w:rsidR="00E22834">
        <w:t xml:space="preserve"> have provided </w:t>
      </w:r>
      <w:r>
        <w:t xml:space="preserve">false or misleading </w:t>
      </w:r>
      <w:r w:rsidR="00B24AA8">
        <w:t>information</w:t>
      </w:r>
      <w:r>
        <w:t>.</w:t>
      </w:r>
      <w:r w:rsidR="004964ED">
        <w:t xml:space="preserve"> </w:t>
      </w:r>
      <w:r w:rsidR="000D7F6A" w:rsidRPr="00065882">
        <w:t>After submission, we will not contact you for clarification on any aspect of your application, including any suspected errors, missing information, or lack of evidence that supports your eligibility/merit.</w:t>
      </w:r>
      <w:r w:rsidR="000D7F6A">
        <w:t xml:space="preserve"> </w:t>
      </w:r>
    </w:p>
    <w:p w14:paraId="4AF69ADE" w14:textId="578153A4" w:rsidR="00A71134" w:rsidRPr="00611472" w:rsidRDefault="00A71134" w:rsidP="00611472">
      <w:pPr>
        <w:pStyle w:val="Heading3"/>
        <w:ind w:left="437"/>
      </w:pPr>
      <w:bookmarkStart w:id="199" w:name="_Toc166069537"/>
      <w:bookmarkStart w:id="200" w:name="_Toc166070177"/>
      <w:bookmarkStart w:id="201" w:name="_Toc166070269"/>
      <w:bookmarkStart w:id="202" w:name="_Toc166070361"/>
      <w:bookmarkStart w:id="203" w:name="_Toc496536670"/>
      <w:bookmarkStart w:id="204" w:name="_Toc531277497"/>
      <w:bookmarkStart w:id="205" w:name="_Toc955307"/>
      <w:bookmarkStart w:id="206" w:name="_Toc171339570"/>
      <w:bookmarkStart w:id="207" w:name="_Toc174960756"/>
      <w:bookmarkEnd w:id="199"/>
      <w:bookmarkEnd w:id="200"/>
      <w:bookmarkEnd w:id="201"/>
      <w:bookmarkEnd w:id="202"/>
      <w:r w:rsidRPr="00646481">
        <w:t>Attachments to the application</w:t>
      </w:r>
      <w:bookmarkEnd w:id="203"/>
      <w:bookmarkEnd w:id="204"/>
      <w:bookmarkEnd w:id="205"/>
      <w:bookmarkEnd w:id="206"/>
      <w:bookmarkEnd w:id="207"/>
    </w:p>
    <w:p w14:paraId="71A01475"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6C3952D8" w14:textId="77777777" w:rsidR="005350D2" w:rsidRDefault="005350D2" w:rsidP="009C6A69">
      <w:pPr>
        <w:pStyle w:val="ListBullet"/>
        <w:ind w:left="357" w:hanging="357"/>
        <w:rPr>
          <w:rStyle w:val="Hyperlink"/>
          <w:rFonts w:eastAsia="MS Mincho"/>
          <w:b/>
          <w:bCs/>
          <w:iCs/>
          <w:color w:val="auto"/>
          <w:sz w:val="22"/>
          <w:szCs w:val="20"/>
          <w:u w:val="none"/>
        </w:rPr>
      </w:pPr>
      <w:r>
        <w:rPr>
          <w:rStyle w:val="Hyperlink"/>
          <w:color w:val="auto"/>
          <w:u w:val="none"/>
        </w:rPr>
        <w:t>evidence of both incorporation and not-for-profit status</w:t>
      </w:r>
    </w:p>
    <w:p w14:paraId="36665313" w14:textId="345C393F" w:rsidR="005350D2" w:rsidRDefault="005350D2" w:rsidP="009C6A69">
      <w:pPr>
        <w:pStyle w:val="ListBullet"/>
        <w:ind w:left="357" w:hanging="357"/>
      </w:pPr>
      <w:r w:rsidRPr="009D208E">
        <w:rPr>
          <w:rStyle w:val="Hyperlink"/>
          <w:color w:val="auto"/>
          <w:u w:val="none"/>
        </w:rPr>
        <w:t>evidence to demonstrate eligibility of your entity type</w:t>
      </w:r>
    </w:p>
    <w:p w14:paraId="479F442D" w14:textId="73F9E628" w:rsidR="00552C90" w:rsidRDefault="005350D2" w:rsidP="009C6A69">
      <w:pPr>
        <w:pStyle w:val="ListBullet"/>
        <w:ind w:left="357" w:hanging="357"/>
      </w:pPr>
      <w:r w:rsidRPr="009D208E">
        <w:rPr>
          <w:rStyle w:val="Hyperlink"/>
          <w:color w:val="auto"/>
          <w:u w:val="none"/>
        </w:rPr>
        <w:lastRenderedPageBreak/>
        <w:t xml:space="preserve">evidence to </w:t>
      </w:r>
      <w:r w:rsidRPr="009637BF">
        <w:rPr>
          <w:rStyle w:val="Hyperlink"/>
          <w:color w:val="auto"/>
          <w:u w:val="none"/>
        </w:rPr>
        <w:t>support</w:t>
      </w:r>
      <w:r w:rsidRPr="009D208E">
        <w:rPr>
          <w:rStyle w:val="Hyperlink"/>
          <w:color w:val="auto"/>
          <w:u w:val="none"/>
        </w:rPr>
        <w:t xml:space="preserve"> </w:t>
      </w:r>
      <w:r>
        <w:rPr>
          <w:rStyle w:val="Hyperlink"/>
          <w:color w:val="auto"/>
          <w:u w:val="none"/>
        </w:rPr>
        <w:t xml:space="preserve">eligibility for Group 1 co-funding </w:t>
      </w:r>
      <w:r w:rsidRPr="009D208E">
        <w:rPr>
          <w:rStyle w:val="Hyperlink"/>
          <w:color w:val="auto"/>
          <w:u w:val="none"/>
        </w:rPr>
        <w:t>where the Commonwealth is funding up to 90 per cent</w:t>
      </w:r>
      <w:r w:rsidR="00552C90">
        <w:t xml:space="preserve"> </w:t>
      </w:r>
      <w:r w:rsidR="00397CAF">
        <w:t xml:space="preserve">as detailed in section 4.2 </w:t>
      </w:r>
      <w:r w:rsidR="00552C90">
        <w:t>(if applicable)</w:t>
      </w:r>
    </w:p>
    <w:p w14:paraId="5EA29159" w14:textId="77777777" w:rsidR="004D1428" w:rsidRPr="004D1428" w:rsidRDefault="004D1428" w:rsidP="004D1428">
      <w:pPr>
        <w:pStyle w:val="ListBullet"/>
        <w:ind w:left="357" w:hanging="357"/>
        <w:rPr>
          <w:rStyle w:val="Hyperlink"/>
          <w:color w:val="auto"/>
          <w:u w:val="none"/>
        </w:rPr>
      </w:pPr>
      <w:r w:rsidRPr="004D1428">
        <w:rPr>
          <w:rStyle w:val="Hyperlink"/>
          <w:color w:val="auto"/>
          <w:u w:val="none"/>
        </w:rPr>
        <w:t>formal documentation providing confirmation of a cash contribution from another source (for example state government).</w:t>
      </w:r>
    </w:p>
    <w:p w14:paraId="69DFB14C" w14:textId="77777777" w:rsidR="006468CC" w:rsidRDefault="005350D2" w:rsidP="00CC7CD6">
      <w:pPr>
        <w:pStyle w:val="ListBullet"/>
        <w:ind w:left="357" w:hanging="357"/>
        <w:rPr>
          <w:rStyle w:val="Hyperlink"/>
          <w:color w:val="auto"/>
          <w:u w:val="none"/>
        </w:rPr>
      </w:pPr>
      <w:r w:rsidRPr="00CC7CD6">
        <w:rPr>
          <w:rStyle w:val="Hyperlink"/>
          <w:color w:val="auto"/>
          <w:u w:val="none"/>
        </w:rPr>
        <w:t>evidence that you either own the land/infrastructure being built/upgraded upon, or that you have the landowner’s permission to use the land/infrastructure using the letter template on business.gov.au.</w:t>
      </w:r>
      <w:r w:rsidRPr="00CC7CD6" w:rsidDel="005350D2">
        <w:rPr>
          <w:rStyle w:val="Hyperlink"/>
          <w:color w:val="auto"/>
          <w:u w:val="none"/>
        </w:rPr>
        <w:t xml:space="preserve"> </w:t>
      </w:r>
      <w:bookmarkStart w:id="208" w:name="_Toc170803485"/>
    </w:p>
    <w:bookmarkEnd w:id="208"/>
    <w:p w14:paraId="0DAA9CFE" w14:textId="5B35775C" w:rsidR="00FF408B" w:rsidRDefault="00051D06" w:rsidP="009C6A69">
      <w:pPr>
        <w:pStyle w:val="ListBullet"/>
        <w:ind w:left="357" w:hanging="357"/>
      </w:pPr>
      <w:r>
        <w:t>a business case which must include</w:t>
      </w:r>
      <w:r w:rsidR="00FF408B">
        <w:t xml:space="preserve"> </w:t>
      </w:r>
      <w:r w:rsidR="007353CF">
        <w:t xml:space="preserve">a </w:t>
      </w:r>
      <w:r w:rsidR="00C149A8">
        <w:t xml:space="preserve">detailed </w:t>
      </w:r>
      <w:r w:rsidR="007353CF">
        <w:t xml:space="preserve">project </w:t>
      </w:r>
      <w:r w:rsidR="00FF408B">
        <w:t>budget</w:t>
      </w:r>
      <w:r w:rsidR="00C149A8">
        <w:t xml:space="preserve"> that shows</w:t>
      </w:r>
      <w:r w:rsidR="00AC1138">
        <w:t xml:space="preserve"> all</w:t>
      </w:r>
      <w:r w:rsidR="00C149A8">
        <w:t xml:space="preserve"> income </w:t>
      </w:r>
      <w:r w:rsidR="0099053D">
        <w:t>sources and</w:t>
      </w:r>
      <w:r w:rsidR="00AC1138">
        <w:t xml:space="preserve"> eligible expenditure items</w:t>
      </w:r>
      <w:r w:rsidR="00FF408B">
        <w:t>,</w:t>
      </w:r>
      <w:r w:rsidR="007353CF">
        <w:t xml:space="preserve"> project plan</w:t>
      </w:r>
      <w:r w:rsidR="00C149A8">
        <w:t>,</w:t>
      </w:r>
      <w:r w:rsidR="00FF408B">
        <w:t xml:space="preserve"> project risk assessment plans and cost benefit analysis</w:t>
      </w:r>
    </w:p>
    <w:p w14:paraId="2C754E6E" w14:textId="2875610D" w:rsidR="005350D2" w:rsidRDefault="005350D2" w:rsidP="009C6A69">
      <w:pPr>
        <w:pStyle w:val="ListBullet"/>
        <w:ind w:left="357" w:hanging="357"/>
      </w:pPr>
      <w:r>
        <w:t>evidence the project is ready to commence including approved development applications, project designs and timelines, noting the project needs to be ‘shovel ready’ at the time of entering into a funding agreement</w:t>
      </w:r>
    </w:p>
    <w:p w14:paraId="65557884" w14:textId="77777777" w:rsidR="00051D06" w:rsidRDefault="00051D06" w:rsidP="009C6A69">
      <w:pPr>
        <w:pStyle w:val="ListBullet"/>
        <w:ind w:left="357" w:hanging="357"/>
      </w:pPr>
      <w:r>
        <w:t>attach detailed evidence that supports assessment criteria responses as detailed in section 6 (where applicable)</w:t>
      </w:r>
    </w:p>
    <w:p w14:paraId="1AFD3B4B" w14:textId="77777777" w:rsidR="00051D06" w:rsidRPr="00204B7B" w:rsidRDefault="00051D06" w:rsidP="009C6A69">
      <w:pPr>
        <w:pStyle w:val="ListBullet"/>
        <w:ind w:left="357" w:hanging="357"/>
      </w:pPr>
      <w:r>
        <w:t xml:space="preserve">recent </w:t>
      </w:r>
      <w:r w:rsidR="004C25DC" w:rsidRPr="00204B7B">
        <w:t xml:space="preserve">costings/quotes </w:t>
      </w:r>
      <w:r w:rsidRPr="00204B7B">
        <w:t>for major costs as part of your application</w:t>
      </w:r>
    </w:p>
    <w:p w14:paraId="7FD86FD4" w14:textId="77777777" w:rsidR="00051D06" w:rsidRPr="00204B7B" w:rsidRDefault="00051D06" w:rsidP="009C6A69">
      <w:pPr>
        <w:pStyle w:val="ListBullet"/>
        <w:ind w:left="357" w:hanging="357"/>
        <w:rPr>
          <w:rStyle w:val="Hyperlink"/>
        </w:rPr>
      </w:pPr>
      <w:r w:rsidRPr="00204B7B">
        <w:t>accountant declaration (</w:t>
      </w:r>
      <w:r w:rsidR="00F47AD3" w:rsidRPr="00204B7B">
        <w:t>published online</w:t>
      </w:r>
      <w:r w:rsidR="00857C91">
        <w:t>)</w:t>
      </w:r>
    </w:p>
    <w:p w14:paraId="2D471213" w14:textId="77777777" w:rsidR="00051D06" w:rsidRPr="00D82273" w:rsidRDefault="00051D06" w:rsidP="009C6A69">
      <w:pPr>
        <w:pStyle w:val="ListBullet"/>
        <w:ind w:left="357" w:hanging="357"/>
        <w:rPr>
          <w:rStyle w:val="Hyperlink"/>
          <w:iCs/>
          <w:color w:val="auto"/>
          <w:u w:val="none"/>
        </w:rPr>
      </w:pPr>
      <w:r w:rsidRPr="00D82273">
        <w:rPr>
          <w:rStyle w:val="Hyperlink"/>
          <w:color w:val="auto"/>
          <w:u w:val="none"/>
        </w:rPr>
        <w:t xml:space="preserve">evidence of funding strategy </w:t>
      </w:r>
      <w:r w:rsidR="00183A89" w:rsidRPr="00D82273">
        <w:rPr>
          <w:rStyle w:val="Hyperlink"/>
          <w:color w:val="auto"/>
          <w:u w:val="none"/>
        </w:rPr>
        <w:t>e.g.</w:t>
      </w:r>
      <w:r w:rsidRPr="00D82273">
        <w:rPr>
          <w:rStyle w:val="Hyperlink"/>
          <w:color w:val="auto"/>
          <w:u w:val="none"/>
        </w:rPr>
        <w:t xml:space="preserve"> financial statements, loan agreements, cash flow documents</w:t>
      </w:r>
    </w:p>
    <w:p w14:paraId="1A8D38B3" w14:textId="2609DBBE" w:rsidR="00051D06" w:rsidRPr="00D82273" w:rsidRDefault="00051D06" w:rsidP="009C6A69">
      <w:pPr>
        <w:pStyle w:val="ListBullet"/>
        <w:ind w:left="357" w:hanging="357"/>
        <w:rPr>
          <w:rStyle w:val="Hyperlink"/>
          <w:color w:val="auto"/>
          <w:u w:val="none"/>
        </w:rPr>
      </w:pPr>
      <w:r w:rsidRPr="00D82273">
        <w:rPr>
          <w:rStyle w:val="Hyperlink"/>
          <w:color w:val="auto"/>
          <w:u w:val="none"/>
        </w:rPr>
        <w:t>a letter of support from each project partner</w:t>
      </w:r>
      <w:r w:rsidR="004A2BAE" w:rsidRPr="00D82273">
        <w:rPr>
          <w:rStyle w:val="Hyperlink"/>
          <w:color w:val="auto"/>
          <w:u w:val="none"/>
        </w:rPr>
        <w:t>.</w:t>
      </w:r>
    </w:p>
    <w:p w14:paraId="325151B3" w14:textId="77777777" w:rsidR="00C149A8" w:rsidRDefault="00A300D9" w:rsidP="002A1D93">
      <w:r>
        <w:t xml:space="preserve">You must attach supporting documentation to the application form in line with the instructions provided within the form. You should only attach requested documents. </w:t>
      </w:r>
      <w:r w:rsidRPr="009620DC">
        <w:t xml:space="preserve">Individual file sizes cannot be greater than 2MB, while </w:t>
      </w:r>
      <w:r>
        <w:t>the total of all attachments cannot exceed 20MB. We will not consider information in attachments that we do not request.</w:t>
      </w:r>
      <w:r w:rsidR="00C149A8">
        <w:t xml:space="preserve"> </w:t>
      </w:r>
    </w:p>
    <w:p w14:paraId="4D801E64" w14:textId="77777777" w:rsidR="008E0673" w:rsidRDefault="008E0673" w:rsidP="00C149A8">
      <w:pPr>
        <w:pStyle w:val="ListBullet"/>
        <w:numPr>
          <w:ilvl w:val="0"/>
          <w:numId w:val="0"/>
        </w:numPr>
        <w:rPr>
          <w:iCs/>
        </w:rPr>
      </w:pPr>
      <w:r w:rsidRPr="008E0673">
        <w:rPr>
          <w:iCs/>
        </w:rPr>
        <w:t>We will not accept links to supporting documents held in cloud storage applications such as Dropbox or WeTransfer or on applicant private servers. We are not responsible if links to documents on public websites have been provided incorrectly, are broken or do not open. We will not contact you if documents supplied in these ways cannot be accessed during the assessment.</w:t>
      </w:r>
    </w:p>
    <w:p w14:paraId="39792DF5" w14:textId="1BAF333E" w:rsidR="00A71134" w:rsidRPr="00611472" w:rsidRDefault="004D2CBD" w:rsidP="00611472">
      <w:pPr>
        <w:pStyle w:val="Heading3"/>
        <w:ind w:left="437"/>
      </w:pPr>
      <w:bookmarkStart w:id="209" w:name="_Ref531274879"/>
      <w:bookmarkStart w:id="210" w:name="_Toc531277498"/>
      <w:bookmarkStart w:id="211" w:name="_Toc955308"/>
      <w:bookmarkStart w:id="212" w:name="_Toc171339572"/>
      <w:bookmarkStart w:id="213" w:name="_Toc174960757"/>
      <w:bookmarkStart w:id="214" w:name="_Toc489952689"/>
      <w:bookmarkStart w:id="215" w:name="_Toc496536671"/>
      <w:bookmarkStart w:id="216" w:name="_Ref482605332"/>
      <w:r w:rsidRPr="00646481">
        <w:t xml:space="preserve">Joint </w:t>
      </w:r>
      <w:r w:rsidR="009D57FA" w:rsidRPr="00646481">
        <w:t xml:space="preserve">(consortia) </w:t>
      </w:r>
      <w:r w:rsidRPr="00646481">
        <w:t>applications</w:t>
      </w:r>
      <w:bookmarkEnd w:id="209"/>
      <w:bookmarkEnd w:id="210"/>
      <w:bookmarkEnd w:id="211"/>
      <w:bookmarkEnd w:id="212"/>
      <w:bookmarkEnd w:id="213"/>
    </w:p>
    <w:p w14:paraId="78E4F05C" w14:textId="77777777" w:rsidR="00A71134" w:rsidRDefault="00A71134" w:rsidP="00760D2E">
      <w:pPr>
        <w:spacing w:after="80"/>
      </w:pPr>
      <w:r>
        <w:t xml:space="preserve">We recognise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w:t>
      </w:r>
      <w:r w:rsidR="001E3ADC">
        <w:t>funding</w:t>
      </w:r>
      <w:r>
        <w:t xml:space="preserve"> agreement.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01E5E9E5" w14:textId="77777777" w:rsidR="00A71134" w:rsidRPr="009D208E" w:rsidRDefault="00A71134" w:rsidP="002A1D93">
      <w:pPr>
        <w:pStyle w:val="ListBullet"/>
        <w:ind w:left="357" w:hanging="357"/>
        <w:rPr>
          <w:rStyle w:val="Hyperlink"/>
          <w:iCs/>
          <w:color w:val="auto"/>
          <w:u w:val="none"/>
        </w:rPr>
      </w:pPr>
      <w:bookmarkStart w:id="217" w:name="_Hlk143540399"/>
      <w:r w:rsidRPr="009D208E">
        <w:rPr>
          <w:rStyle w:val="Hyperlink"/>
          <w:color w:val="auto"/>
          <w:u w:val="none"/>
        </w:rPr>
        <w:t xml:space="preserve">details of the </w:t>
      </w:r>
      <w:r w:rsidR="002866EB" w:rsidRPr="009D208E">
        <w:rPr>
          <w:rStyle w:val="Hyperlink"/>
          <w:color w:val="auto"/>
          <w:u w:val="none"/>
        </w:rPr>
        <w:t xml:space="preserve">project </w:t>
      </w:r>
      <w:r w:rsidR="0014016C" w:rsidRPr="009D208E">
        <w:rPr>
          <w:rStyle w:val="Hyperlink"/>
          <w:color w:val="auto"/>
          <w:u w:val="none"/>
        </w:rPr>
        <w:t>partner</w:t>
      </w:r>
    </w:p>
    <w:p w14:paraId="6C4A9C07" w14:textId="77777777" w:rsidR="00A71134" w:rsidRPr="009D208E" w:rsidRDefault="00A71134" w:rsidP="002A1D93">
      <w:pPr>
        <w:pStyle w:val="ListBullet"/>
        <w:ind w:left="357" w:hanging="357"/>
        <w:rPr>
          <w:rStyle w:val="Hyperlink"/>
          <w:color w:val="auto"/>
          <w:u w:val="none"/>
        </w:rPr>
      </w:pPr>
      <w:r w:rsidRPr="009D208E">
        <w:rPr>
          <w:rStyle w:val="Hyperlink"/>
          <w:color w:val="auto"/>
          <w:u w:val="none"/>
        </w:rPr>
        <w:t xml:space="preserve">an overview of how the </w:t>
      </w:r>
      <w:r w:rsidR="002866EB" w:rsidRPr="009D208E">
        <w:rPr>
          <w:rStyle w:val="Hyperlink"/>
          <w:color w:val="auto"/>
          <w:u w:val="none"/>
        </w:rPr>
        <w:t xml:space="preserve">project </w:t>
      </w:r>
      <w:r w:rsidR="00927481" w:rsidRPr="009D208E">
        <w:rPr>
          <w:rStyle w:val="Hyperlink"/>
          <w:color w:val="auto"/>
          <w:u w:val="none"/>
        </w:rPr>
        <w:t xml:space="preserve">partner </w:t>
      </w:r>
      <w:r w:rsidRPr="009D208E">
        <w:rPr>
          <w:rStyle w:val="Hyperlink"/>
          <w:color w:val="auto"/>
          <w:u w:val="none"/>
        </w:rPr>
        <w:t xml:space="preserve">will work with the lead </w:t>
      </w:r>
      <w:r w:rsidR="00D537D5" w:rsidRPr="009D208E">
        <w:rPr>
          <w:rStyle w:val="Hyperlink"/>
          <w:color w:val="auto"/>
          <w:u w:val="none"/>
        </w:rPr>
        <w:t>organ</w:t>
      </w:r>
      <w:r w:rsidR="00195D42" w:rsidRPr="009D208E">
        <w:rPr>
          <w:rStyle w:val="Hyperlink"/>
          <w:color w:val="auto"/>
          <w:u w:val="none"/>
        </w:rPr>
        <w:t>isation</w:t>
      </w:r>
      <w:r w:rsidR="00D537D5" w:rsidRPr="009D208E">
        <w:rPr>
          <w:rStyle w:val="Hyperlink"/>
          <w:color w:val="auto"/>
          <w:u w:val="none"/>
        </w:rPr>
        <w:t xml:space="preserve"> </w:t>
      </w:r>
      <w:r w:rsidRPr="009D208E">
        <w:rPr>
          <w:rStyle w:val="Hyperlink"/>
          <w:color w:val="auto"/>
          <w:u w:val="none"/>
        </w:rPr>
        <w:t xml:space="preserve">and any other </w:t>
      </w:r>
      <w:r w:rsidR="002866EB" w:rsidRPr="009D208E">
        <w:rPr>
          <w:rStyle w:val="Hyperlink"/>
          <w:color w:val="auto"/>
          <w:u w:val="none"/>
        </w:rPr>
        <w:t xml:space="preserve">project </w:t>
      </w:r>
      <w:r w:rsidR="00EA599F" w:rsidRPr="009D208E">
        <w:rPr>
          <w:rStyle w:val="Hyperlink"/>
          <w:color w:val="auto"/>
          <w:u w:val="none"/>
        </w:rPr>
        <w:t>partner</w:t>
      </w:r>
      <w:r w:rsidR="002866EB" w:rsidRPr="009D208E">
        <w:rPr>
          <w:rStyle w:val="Hyperlink"/>
          <w:color w:val="auto"/>
          <w:u w:val="none"/>
        </w:rPr>
        <w:t>s</w:t>
      </w:r>
      <w:r w:rsidR="00E52139" w:rsidRPr="009D208E">
        <w:rPr>
          <w:rStyle w:val="Hyperlink"/>
          <w:color w:val="auto"/>
          <w:u w:val="none"/>
        </w:rPr>
        <w:t xml:space="preserve"> in the group </w:t>
      </w:r>
      <w:r w:rsidRPr="009D208E">
        <w:rPr>
          <w:rStyle w:val="Hyperlink"/>
          <w:color w:val="auto"/>
          <w:u w:val="none"/>
        </w:rPr>
        <w:t>to successfully complete the project</w:t>
      </w:r>
    </w:p>
    <w:p w14:paraId="0550AE56" w14:textId="77777777" w:rsidR="00A71134" w:rsidRPr="009D208E" w:rsidRDefault="00A71134" w:rsidP="002A1D93">
      <w:pPr>
        <w:pStyle w:val="ListBullet"/>
        <w:ind w:left="357" w:hanging="357"/>
        <w:rPr>
          <w:rStyle w:val="Hyperlink"/>
          <w:color w:val="auto"/>
          <w:u w:val="none"/>
        </w:rPr>
      </w:pPr>
      <w:r w:rsidRPr="009D208E">
        <w:rPr>
          <w:rStyle w:val="Hyperlink"/>
          <w:color w:val="auto"/>
          <w:u w:val="none"/>
        </w:rPr>
        <w:t xml:space="preserve">an outline </w:t>
      </w:r>
      <w:r w:rsidR="0034027B" w:rsidRPr="009D208E">
        <w:rPr>
          <w:rStyle w:val="Hyperlink"/>
          <w:color w:val="auto"/>
          <w:u w:val="none"/>
        </w:rPr>
        <w:t>of the relevant experience and/</w:t>
      </w:r>
      <w:r w:rsidRPr="009D208E">
        <w:rPr>
          <w:rStyle w:val="Hyperlink"/>
          <w:color w:val="auto"/>
          <w:u w:val="none"/>
        </w:rPr>
        <w:t xml:space="preserve">or expertise the </w:t>
      </w:r>
      <w:r w:rsidR="002866EB" w:rsidRPr="009D208E">
        <w:rPr>
          <w:rStyle w:val="Hyperlink"/>
          <w:color w:val="auto"/>
          <w:u w:val="none"/>
        </w:rPr>
        <w:t xml:space="preserve">project </w:t>
      </w:r>
      <w:r w:rsidR="00927481" w:rsidRPr="009D208E">
        <w:rPr>
          <w:rStyle w:val="Hyperlink"/>
          <w:color w:val="auto"/>
          <w:u w:val="none"/>
        </w:rPr>
        <w:t xml:space="preserve">partner </w:t>
      </w:r>
      <w:r w:rsidRPr="009D208E">
        <w:rPr>
          <w:rStyle w:val="Hyperlink"/>
          <w:color w:val="auto"/>
          <w:u w:val="none"/>
        </w:rPr>
        <w:t xml:space="preserve">will bring to the </w:t>
      </w:r>
      <w:r w:rsidR="00EA599F" w:rsidRPr="009D208E">
        <w:rPr>
          <w:rStyle w:val="Hyperlink"/>
          <w:color w:val="auto"/>
          <w:u w:val="none"/>
        </w:rPr>
        <w:t>group</w:t>
      </w:r>
    </w:p>
    <w:p w14:paraId="033CD21E" w14:textId="77777777" w:rsidR="00A71134" w:rsidRPr="009D208E" w:rsidRDefault="0034027B" w:rsidP="002A1D93">
      <w:pPr>
        <w:pStyle w:val="ListBullet"/>
        <w:ind w:left="357" w:hanging="357"/>
        <w:rPr>
          <w:rStyle w:val="Hyperlink"/>
          <w:color w:val="auto"/>
          <w:u w:val="none"/>
        </w:rPr>
      </w:pPr>
      <w:r w:rsidRPr="009D208E">
        <w:rPr>
          <w:rStyle w:val="Hyperlink"/>
          <w:color w:val="auto"/>
          <w:u w:val="none"/>
        </w:rPr>
        <w:t>the roles/</w:t>
      </w:r>
      <w:r w:rsidR="00A71134" w:rsidRPr="009D208E">
        <w:rPr>
          <w:rStyle w:val="Hyperlink"/>
          <w:color w:val="auto"/>
          <w:u w:val="none"/>
        </w:rPr>
        <w:t xml:space="preserve">responsibilities the </w:t>
      </w:r>
      <w:r w:rsidR="002866EB" w:rsidRPr="009D208E">
        <w:rPr>
          <w:rStyle w:val="Hyperlink"/>
          <w:color w:val="auto"/>
          <w:u w:val="none"/>
        </w:rPr>
        <w:t xml:space="preserve">project </w:t>
      </w:r>
      <w:r w:rsidR="00927481" w:rsidRPr="009D208E">
        <w:rPr>
          <w:rStyle w:val="Hyperlink"/>
          <w:color w:val="auto"/>
          <w:u w:val="none"/>
        </w:rPr>
        <w:t xml:space="preserve">partner </w:t>
      </w:r>
      <w:r w:rsidR="00A71134" w:rsidRPr="009D208E">
        <w:rPr>
          <w:rStyle w:val="Hyperlink"/>
          <w:color w:val="auto"/>
          <w:u w:val="none"/>
        </w:rPr>
        <w:t>will undertake, and the resources it will contribute (if any)</w:t>
      </w:r>
    </w:p>
    <w:p w14:paraId="4F557734" w14:textId="77777777" w:rsidR="00A71134" w:rsidRPr="009D208E" w:rsidRDefault="00A71134" w:rsidP="002A1D93">
      <w:pPr>
        <w:pStyle w:val="ListBullet"/>
        <w:ind w:left="357" w:hanging="357"/>
        <w:rPr>
          <w:rStyle w:val="Hyperlink"/>
          <w:color w:val="auto"/>
          <w:u w:val="none"/>
        </w:rPr>
      </w:pPr>
      <w:r w:rsidRPr="009D208E">
        <w:rPr>
          <w:rStyle w:val="Hyperlink"/>
          <w:color w:val="auto"/>
          <w:u w:val="none"/>
        </w:rPr>
        <w:t>details of a nominated management level contact officer</w:t>
      </w:r>
      <w:r w:rsidR="00927481" w:rsidRPr="009D208E">
        <w:rPr>
          <w:rStyle w:val="Hyperlink"/>
          <w:color w:val="auto"/>
          <w:u w:val="none"/>
        </w:rPr>
        <w:t>.</w:t>
      </w:r>
    </w:p>
    <w:bookmarkEnd w:id="217"/>
    <w:p w14:paraId="1CCAE97A" w14:textId="77777777" w:rsidR="007F7294" w:rsidRPr="005A61FE" w:rsidRDefault="00DF1A74" w:rsidP="007F7294">
      <w:r>
        <w:t>You must have a formal arrangement in place with all parties</w:t>
      </w:r>
      <w:r w:rsidR="007F7294" w:rsidRPr="005A61FE">
        <w:t xml:space="preserve"> prior to execution of </w:t>
      </w:r>
      <w:r w:rsidR="009E76A4">
        <w:t>your</w:t>
      </w:r>
      <w:r w:rsidR="007F7294" w:rsidRPr="005A61FE">
        <w:t xml:space="preserve"> </w:t>
      </w:r>
      <w:r w:rsidR="00F47AD3">
        <w:t>funding a</w:t>
      </w:r>
      <w:r w:rsidR="007F7294" w:rsidRPr="005A61FE">
        <w:t>greement</w:t>
      </w:r>
      <w:r w:rsidR="00F47AD3">
        <w:t>.</w:t>
      </w:r>
    </w:p>
    <w:p w14:paraId="2F6BA0CC" w14:textId="6953F4AC" w:rsidR="00247D27" w:rsidRPr="00646481" w:rsidRDefault="00247D27" w:rsidP="00611472">
      <w:pPr>
        <w:pStyle w:val="Heading3"/>
        <w:ind w:left="437"/>
        <w:rPr>
          <w:b/>
        </w:rPr>
      </w:pPr>
      <w:bookmarkStart w:id="218" w:name="_Toc531277499"/>
      <w:bookmarkStart w:id="219" w:name="_Toc955309"/>
      <w:bookmarkStart w:id="220" w:name="_Toc171339573"/>
      <w:bookmarkStart w:id="221" w:name="_Toc174960758"/>
      <w:r w:rsidRPr="00646481">
        <w:lastRenderedPageBreak/>
        <w:t xml:space="preserve">Timing of </w:t>
      </w:r>
      <w:r w:rsidR="001E3ADC" w:rsidRPr="00646481">
        <w:t>funding</w:t>
      </w:r>
      <w:r w:rsidR="006A2824" w:rsidRPr="00646481">
        <w:t xml:space="preserve"> program</w:t>
      </w:r>
      <w:r w:rsidRPr="00646481" w:rsidDel="006A2824">
        <w:t xml:space="preserve"> </w:t>
      </w:r>
      <w:bookmarkEnd w:id="214"/>
      <w:bookmarkEnd w:id="215"/>
      <w:bookmarkEnd w:id="218"/>
      <w:bookmarkEnd w:id="219"/>
      <w:r w:rsidR="001519DB" w:rsidRPr="00646481">
        <w:t>processes</w:t>
      </w:r>
      <w:bookmarkEnd w:id="220"/>
      <w:bookmarkEnd w:id="221"/>
    </w:p>
    <w:p w14:paraId="64BDA1F0" w14:textId="7F17E01D" w:rsidR="001B3356" w:rsidRDefault="00247D27" w:rsidP="00F01ECF">
      <w:r>
        <w:t xml:space="preserve">You can only submit an application between the published </w:t>
      </w:r>
      <w:r w:rsidR="0087533F">
        <w:t xml:space="preserve">program </w:t>
      </w:r>
      <w:r>
        <w:t xml:space="preserve">opening and closing dates. </w:t>
      </w:r>
    </w:p>
    <w:p w14:paraId="59FA5C09" w14:textId="77777777" w:rsidR="00247D27" w:rsidRDefault="00247D27" w:rsidP="00247D27">
      <w:pPr>
        <w:spacing w:before="200"/>
      </w:pPr>
      <w:r>
        <w:t>If you are successful</w:t>
      </w:r>
      <w:r w:rsidR="001519DB">
        <w:t>,</w:t>
      </w:r>
      <w:r>
        <w:t xml:space="preserve"> you </w:t>
      </w:r>
      <w:r w:rsidR="001B3356">
        <w:t xml:space="preserve">must </w:t>
      </w:r>
      <w:r>
        <w:t xml:space="preserve">commence your project </w:t>
      </w:r>
      <w:r w:rsidR="009E76A4">
        <w:t>as soon as a</w:t>
      </w:r>
      <w:r w:rsidR="00F47AD3">
        <w:t xml:space="preserve"> f</w:t>
      </w:r>
      <w:r w:rsidR="009E76A4">
        <w:t xml:space="preserve">unding </w:t>
      </w:r>
      <w:r w:rsidR="00F47AD3">
        <w:t>a</w:t>
      </w:r>
      <w:r w:rsidR="009E76A4">
        <w:t>greement is executed</w:t>
      </w:r>
      <w:r w:rsidR="00857C91">
        <w:t>.</w:t>
      </w:r>
    </w:p>
    <w:p w14:paraId="74A9BC07" w14:textId="77777777" w:rsidR="00247D27" w:rsidRPr="00646481" w:rsidRDefault="00247D27" w:rsidP="00611472">
      <w:pPr>
        <w:pStyle w:val="Heading2"/>
      </w:pPr>
      <w:bookmarkStart w:id="222" w:name="_Toc166069543"/>
      <w:bookmarkStart w:id="223" w:name="_Toc166070183"/>
      <w:bookmarkStart w:id="224" w:name="_Toc166070275"/>
      <w:bookmarkStart w:id="225" w:name="_Toc166070367"/>
      <w:bookmarkStart w:id="226" w:name="_Toc166069578"/>
      <w:bookmarkStart w:id="227" w:name="_Toc166070218"/>
      <w:bookmarkStart w:id="228" w:name="_Toc166070310"/>
      <w:bookmarkStart w:id="229" w:name="_Toc166070402"/>
      <w:bookmarkStart w:id="230" w:name="_Toc496536673"/>
      <w:bookmarkStart w:id="231" w:name="_Toc531277500"/>
      <w:bookmarkStart w:id="232" w:name="_Toc955310"/>
      <w:bookmarkStart w:id="233" w:name="_Toc171339574"/>
      <w:bookmarkStart w:id="234" w:name="_Toc174960759"/>
      <w:bookmarkEnd w:id="216"/>
      <w:bookmarkEnd w:id="222"/>
      <w:bookmarkEnd w:id="223"/>
      <w:bookmarkEnd w:id="224"/>
      <w:bookmarkEnd w:id="225"/>
      <w:bookmarkEnd w:id="226"/>
      <w:bookmarkEnd w:id="227"/>
      <w:bookmarkEnd w:id="228"/>
      <w:bookmarkEnd w:id="229"/>
      <w:r w:rsidRPr="00646481">
        <w:t xml:space="preserve">The </w:t>
      </w:r>
      <w:r w:rsidR="001E3ADC" w:rsidRPr="00646481">
        <w:t>funding</w:t>
      </w:r>
      <w:r w:rsidR="00E93B21" w:rsidRPr="00646481">
        <w:t xml:space="preserve"> </w:t>
      </w:r>
      <w:r w:rsidRPr="00646481">
        <w:t>selection process</w:t>
      </w:r>
      <w:bookmarkEnd w:id="230"/>
      <w:bookmarkEnd w:id="231"/>
      <w:bookmarkEnd w:id="232"/>
      <w:bookmarkEnd w:id="233"/>
      <w:bookmarkEnd w:id="234"/>
    </w:p>
    <w:p w14:paraId="2E9F54ED" w14:textId="3E11504D" w:rsidR="003A20A0" w:rsidRPr="00611472" w:rsidRDefault="003A20A0" w:rsidP="00611472">
      <w:pPr>
        <w:pStyle w:val="Heading3"/>
        <w:ind w:left="437"/>
      </w:pPr>
      <w:bookmarkStart w:id="235" w:name="_Toc171339575"/>
      <w:bookmarkStart w:id="236" w:name="_Toc174960760"/>
      <w:bookmarkStart w:id="237" w:name="_Toc531277501"/>
      <w:bookmarkStart w:id="238" w:name="_Toc164844279"/>
      <w:bookmarkStart w:id="239" w:name="_Toc383003268"/>
      <w:bookmarkStart w:id="240" w:name="_Toc496536674"/>
      <w:bookmarkStart w:id="241" w:name="_Toc955311"/>
      <w:r w:rsidRPr="00646481">
        <w:t xml:space="preserve">Assessment of </w:t>
      </w:r>
      <w:r w:rsidR="001E3ADC" w:rsidRPr="00646481">
        <w:t>funding</w:t>
      </w:r>
      <w:r w:rsidRPr="00646481">
        <w:t xml:space="preserve"> applications</w:t>
      </w:r>
      <w:bookmarkEnd w:id="235"/>
      <w:bookmarkEnd w:id="236"/>
    </w:p>
    <w:p w14:paraId="44FD447E" w14:textId="000E5E03" w:rsidR="00BC3265" w:rsidRPr="004906D2" w:rsidRDefault="00577C88" w:rsidP="00BC3265">
      <w:r w:rsidRPr="004906D2">
        <w:t>DISR</w:t>
      </w:r>
      <w:r w:rsidR="00BC3265" w:rsidRPr="004906D2">
        <w:t xml:space="preserve"> first review your application against the eligibility criteria. </w:t>
      </w:r>
    </w:p>
    <w:p w14:paraId="43397BFA" w14:textId="3827B7CC" w:rsidR="00BC3265" w:rsidRDefault="00BC3265" w:rsidP="00BC3265">
      <w:r w:rsidRPr="004906D2">
        <w:t xml:space="preserve">If </w:t>
      </w:r>
      <w:r w:rsidR="0087391E" w:rsidRPr="0087391E">
        <w:t>your application meets eligibility criteria</w:t>
      </w:r>
      <w:r w:rsidRPr="004906D2">
        <w:t>, your application will be assessed against the assessment criteria. Only eligible applications will proceed to the assessment stage. Any ineligible proposals will not proceed and are excluded from funding consideration.</w:t>
      </w:r>
    </w:p>
    <w:p w14:paraId="650C185C" w14:textId="452E86FD" w:rsidR="0087391E" w:rsidRDefault="0087391E" w:rsidP="00CB08A7">
      <w:r w:rsidRPr="0087391E">
        <w:t>DITRDCA will undertake further review of eligible funding activities and eligible expenditure at merit assessment and funding stages. The Program Delegate may exclude ineligible applications at any stage of the assessment and funding process.</w:t>
      </w:r>
    </w:p>
    <w:p w14:paraId="0EF0256B" w14:textId="711C483C" w:rsidR="003A20A0" w:rsidRDefault="00CB08A7" w:rsidP="00CB08A7">
      <w:r>
        <w:t xml:space="preserve">You will need to submit the documentation outlined in </w:t>
      </w:r>
      <w:r w:rsidR="000E795B">
        <w:t>section 7.</w:t>
      </w:r>
      <w:r w:rsidR="00F74370">
        <w:t>1</w:t>
      </w:r>
      <w:r>
        <w:t xml:space="preserve"> to support your eligibility responses. Noting that if you are subsequently assessed as ineligible during the application process your application will not be further assessed and you will be advised of your ineligibility. </w:t>
      </w:r>
    </w:p>
    <w:p w14:paraId="260A6EA5" w14:textId="11696437" w:rsidR="00947503" w:rsidRPr="00947503" w:rsidRDefault="00577C88">
      <w:r>
        <w:t>You</w:t>
      </w:r>
      <w:r w:rsidR="00EE6788">
        <w:t xml:space="preserve"> will be notified of the outcome of the</w:t>
      </w:r>
      <w:r w:rsidR="006A2824">
        <w:t xml:space="preserve"> </w:t>
      </w:r>
      <w:r>
        <w:t xml:space="preserve">eligibility </w:t>
      </w:r>
      <w:r w:rsidR="00EE6788">
        <w:t>process</w:t>
      </w:r>
      <w:r w:rsidR="005003CF">
        <w:t>.</w:t>
      </w:r>
    </w:p>
    <w:p w14:paraId="7B969B04" w14:textId="1342F546" w:rsidR="005003CF" w:rsidRDefault="005003CF" w:rsidP="00FA70FB">
      <w:bookmarkStart w:id="242" w:name="_Toc170747021"/>
      <w:r w:rsidRPr="00042A49">
        <w:t xml:space="preserve">The application form asks questions that </w:t>
      </w:r>
      <w:r w:rsidRPr="005821C2">
        <w:t>relate to the as</w:t>
      </w:r>
      <w:r w:rsidRPr="005003CF">
        <w:t xml:space="preserve">sessment criteria below. The amount of detail and supporting </w:t>
      </w:r>
      <w:r>
        <w:t>evidence you provide in your application should be relative to the project size, complexity and funding amount requested. You shou</w:t>
      </w:r>
      <w:r w:rsidR="00FA70FB">
        <w:t>l</w:t>
      </w:r>
      <w:r>
        <w:t>d provide evidence to support your answers. The application form displays character limits for each response.</w:t>
      </w:r>
      <w:bookmarkEnd w:id="242"/>
      <w:r>
        <w:t xml:space="preserve"> </w:t>
      </w:r>
    </w:p>
    <w:p w14:paraId="5782A310" w14:textId="77777777" w:rsidR="00C51C72" w:rsidRDefault="00BC4F95" w:rsidP="004633C9">
      <w:r>
        <w:t xml:space="preserve">Projects will be initially </w:t>
      </w:r>
      <w:r w:rsidR="005003CF">
        <w:t>assessed</w:t>
      </w:r>
      <w:r>
        <w:t xml:space="preserve"> </w:t>
      </w:r>
      <w:r w:rsidR="00115A5C">
        <w:t xml:space="preserve">against all three criteria </w:t>
      </w:r>
      <w:r>
        <w:t xml:space="preserve">by DITRDCA who will summarise </w:t>
      </w:r>
      <w:r w:rsidR="00115A5C">
        <w:t xml:space="preserve">all eligible </w:t>
      </w:r>
      <w:r>
        <w:t>applications for assessment by the multi-party Parliamentary panel (the panel)</w:t>
      </w:r>
      <w:r w:rsidR="00081E69">
        <w:t>.</w:t>
      </w:r>
      <w:r w:rsidR="005003CF">
        <w:t xml:space="preserve"> </w:t>
      </w:r>
      <w:r w:rsidR="004633C9">
        <w:t xml:space="preserve">The panel will </w:t>
      </w:r>
      <w:r w:rsidR="00081E69">
        <w:t>apply an expert lens to undertake a clear and transparent assessment of all eligible full applications and will have expertise to enable them to make assessments based on a thorough understanding of urban, suburban and peri-urban needs, priorities and aligned projects.</w:t>
      </w:r>
    </w:p>
    <w:p w14:paraId="4D5CF16C" w14:textId="3E1199CD" w:rsidR="004D1428" w:rsidRDefault="004D1428" w:rsidP="004D1428">
      <w:r w:rsidRPr="004D1428">
        <w:t xml:space="preserve">DITRDCA will initially assess and score eligible projects against the three merit criteria detailed at 6.1 to 6.3. DITRDCA will then provide their initial assessment, scores and a total overall score resulting in a rating of highly suitable, suitable or unsuitable, and a summary of all eligible applications to the panel. The panel will consider the information provided by DITRDCA and also assess eligible projects against the three merit criteria. </w:t>
      </w:r>
    </w:p>
    <w:p w14:paraId="337A8FD7" w14:textId="6DD690ED" w:rsidR="00AD7B38" w:rsidRDefault="00C51C72" w:rsidP="004633C9">
      <w:r>
        <w:t>An external probity advisor will be appointed by DITRDCA to provide probity advice, briefings and support to the panel.</w:t>
      </w:r>
    </w:p>
    <w:p w14:paraId="41E974D6" w14:textId="77777777" w:rsidR="00AD7B38" w:rsidRDefault="00081E69" w:rsidP="004633C9">
      <w:r>
        <w:t>The panel will consist of</w:t>
      </w:r>
      <w:r w:rsidR="004633C9">
        <w:t xml:space="preserve"> six members</w:t>
      </w:r>
      <w:r>
        <w:t>, including the</w:t>
      </w:r>
      <w:r w:rsidR="004633C9">
        <w:t xml:space="preserve"> Chair</w:t>
      </w:r>
      <w:r>
        <w:t xml:space="preserve"> of the panel, who will be responsible for chairing panel meetings, leading the moderation of assessments and ensuring the operation of the panel support the established standards of pr</w:t>
      </w:r>
      <w:r w:rsidR="00AD7B38">
        <w:t>obity, including declarations of conflicts of interest</w:t>
      </w:r>
      <w:r w:rsidR="004633C9">
        <w:t xml:space="preserve">. Panel members will participate in probity briefings and </w:t>
      </w:r>
      <w:r w:rsidR="00AD7B38">
        <w:t xml:space="preserve">be required to </w:t>
      </w:r>
      <w:r w:rsidR="004633C9">
        <w:t>declare any conflicts of interests.</w:t>
      </w:r>
    </w:p>
    <w:p w14:paraId="3550CEFE" w14:textId="0BC84784" w:rsidR="00C51C72" w:rsidRDefault="00C51C72" w:rsidP="00F01ECF">
      <w:r>
        <w:t xml:space="preserve">Prior to the briefings and where applicable, DITRDCA will provide the panel with a background reading pack, probity plans and documents and an assessment pack, including the assessment framework and scoring sheet. </w:t>
      </w:r>
    </w:p>
    <w:p w14:paraId="01E0F7E8" w14:textId="27CDC4CD" w:rsidR="00F01ECF" w:rsidRDefault="00C51C72" w:rsidP="00F01ECF">
      <w:r>
        <w:lastRenderedPageBreak/>
        <w:t xml:space="preserve">All panel members must sign and return the DITRDCA Conflict of interest declaration form, provided by the external probity advisor at the initial probity briefing, and read all relevant pre-reading prior to the assessment of the full applications. </w:t>
      </w:r>
    </w:p>
    <w:p w14:paraId="2D145350" w14:textId="403F754C" w:rsidR="004633C9" w:rsidRPr="00021F1C" w:rsidRDefault="004633C9" w:rsidP="004633C9">
      <w:r>
        <w:t>Panel members will not be provided applications for proposed projects within their own electorates</w:t>
      </w:r>
      <w:r w:rsidR="006468CC">
        <w:t>.</w:t>
      </w:r>
      <w:r>
        <w:t xml:space="preserve"> The panel Chair will have a casting vote on any matters where the panel members are equally divided. Following review of applications, panel members will convene and deliberate their recommendations to reach consensus before providing their recommendations to DITRDCA. </w:t>
      </w:r>
    </w:p>
    <w:p w14:paraId="3E7B498B" w14:textId="77777777" w:rsidR="00081E69" w:rsidRDefault="00081E69" w:rsidP="00081E69">
      <w:r>
        <w:t xml:space="preserve">The panel will assess applications against all merit criteria and </w:t>
      </w:r>
      <w:r w:rsidRPr="000E795B">
        <w:t>score your application</w:t>
      </w:r>
      <w:r>
        <w:t xml:space="preserve"> against the below criteria. </w:t>
      </w:r>
    </w:p>
    <w:p w14:paraId="540DB4AC" w14:textId="0E180EE2" w:rsidR="003A20A0" w:rsidRPr="005A61FE" w:rsidRDefault="002A3B1C" w:rsidP="003A20A0">
      <w:r>
        <w:t xml:space="preserve">Your application will be considered </w:t>
      </w:r>
      <w:r w:rsidR="003A20A0" w:rsidRPr="005A61FE">
        <w:t>on its merits, based on:</w:t>
      </w:r>
    </w:p>
    <w:p w14:paraId="2CD90958" w14:textId="77777777" w:rsidR="003A20A0" w:rsidRPr="009D5BDB" w:rsidRDefault="003A20A0" w:rsidP="002A1D93">
      <w:pPr>
        <w:pStyle w:val="ListBullet"/>
        <w:ind w:left="357" w:hanging="357"/>
      </w:pPr>
      <w:r w:rsidRPr="009D5BDB">
        <w:t xml:space="preserve">how well it meets the criteria </w:t>
      </w:r>
    </w:p>
    <w:p w14:paraId="1D484D29" w14:textId="77777777" w:rsidR="003A20A0" w:rsidRPr="009D5BDB" w:rsidRDefault="003A20A0" w:rsidP="002A1D93">
      <w:pPr>
        <w:pStyle w:val="ListBullet"/>
        <w:ind w:left="357" w:hanging="357"/>
      </w:pPr>
      <w:r w:rsidRPr="009D5BDB">
        <w:t>how it compares to other applications</w:t>
      </w:r>
    </w:p>
    <w:p w14:paraId="132D26CF" w14:textId="16C8114A" w:rsidR="00CA653A" w:rsidRPr="009D5BDB" w:rsidRDefault="00CA653A" w:rsidP="002A1D93">
      <w:pPr>
        <w:pStyle w:val="ListBullet"/>
        <w:ind w:left="357" w:hanging="357"/>
      </w:pPr>
      <w:r w:rsidRPr="009D5BDB">
        <w:t>whether it provides value with relevant money</w:t>
      </w:r>
      <w:r w:rsidR="00643FF4" w:rsidRPr="009D5BDB">
        <w:t>.</w:t>
      </w:r>
    </w:p>
    <w:p w14:paraId="46369942" w14:textId="77777777"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 xml:space="preserve">the application represents value with relevant money, </w:t>
      </w:r>
      <w:r w:rsidR="002A3B1C">
        <w:rPr>
          <w:rFonts w:cs="Arial"/>
        </w:rPr>
        <w:t>the follow</w:t>
      </w:r>
      <w:r w:rsidR="005003CF">
        <w:rPr>
          <w:rFonts w:cs="Arial"/>
        </w:rPr>
        <w:t>ing</w:t>
      </w:r>
      <w:r w:rsidR="002A3B1C">
        <w:rPr>
          <w:rFonts w:cs="Arial"/>
        </w:rPr>
        <w:t xml:space="preserve"> will be considered</w:t>
      </w:r>
      <w:r w:rsidRPr="005A61FE">
        <w:rPr>
          <w:rFonts w:cs="Arial"/>
        </w:rPr>
        <w:t xml:space="preserve">: </w:t>
      </w:r>
    </w:p>
    <w:p w14:paraId="37A24C73" w14:textId="0C3C6093" w:rsidR="003A20A0" w:rsidRPr="005A61FE" w:rsidRDefault="003A20A0" w:rsidP="002A1D93">
      <w:pPr>
        <w:pStyle w:val="ListBullet"/>
        <w:ind w:left="357" w:hanging="357"/>
      </w:pPr>
      <w:r w:rsidRPr="005A61FE">
        <w:t xml:space="preserve">the overall objectives of the </w:t>
      </w:r>
      <w:r w:rsidR="001E3ADC">
        <w:t>funding</w:t>
      </w:r>
      <w:r w:rsidRPr="005A61FE">
        <w:t xml:space="preserve"> </w:t>
      </w:r>
      <w:r w:rsidR="005003CF">
        <w:t>program</w:t>
      </w:r>
    </w:p>
    <w:p w14:paraId="685B9897" w14:textId="77777777" w:rsidR="003A20A0" w:rsidRPr="005A61FE" w:rsidRDefault="003A20A0" w:rsidP="002A1D93">
      <w:pPr>
        <w:pStyle w:val="ListBullet"/>
        <w:ind w:left="357" w:hanging="357"/>
      </w:pPr>
      <w:r w:rsidRPr="005A61FE">
        <w:t>the evidence provided to demonstrate how your project contributes to meeting those objectives</w:t>
      </w:r>
    </w:p>
    <w:p w14:paraId="1CF9B745" w14:textId="77777777" w:rsidR="003A20A0" w:rsidRDefault="003A20A0" w:rsidP="002A1D93">
      <w:pPr>
        <w:pStyle w:val="ListBullet"/>
        <w:ind w:left="357" w:hanging="357"/>
      </w:pPr>
      <w:r w:rsidRPr="005A61FE">
        <w:t xml:space="preserve">the relative value of the </w:t>
      </w:r>
      <w:r w:rsidR="001E3ADC">
        <w:t>funding</w:t>
      </w:r>
      <w:r w:rsidRPr="005A61FE">
        <w:t xml:space="preserve"> sought</w:t>
      </w:r>
    </w:p>
    <w:p w14:paraId="02647FF7" w14:textId="7EBC4984" w:rsidR="00DB2D0C" w:rsidRDefault="00280351" w:rsidP="002A1D93">
      <w:pPr>
        <w:pStyle w:val="ListBullet"/>
        <w:ind w:left="357" w:hanging="357"/>
      </w:pPr>
      <w:r>
        <w:t>extent to which the evidence in the application de</w:t>
      </w:r>
      <w:r w:rsidR="000E0F86">
        <w:t>mon</w:t>
      </w:r>
      <w:r>
        <w:t>strates that it will contribute to meeting the outcomes/</w:t>
      </w:r>
      <w:r w:rsidR="004964ED">
        <w:t>objectives</w:t>
      </w:r>
      <w:r>
        <w:t xml:space="preserve"> of the Thriving </w:t>
      </w:r>
      <w:r w:rsidR="000E0F86">
        <w:t>S</w:t>
      </w:r>
      <w:r>
        <w:t>uburbs Program</w:t>
      </w:r>
    </w:p>
    <w:p w14:paraId="648DE572" w14:textId="77777777" w:rsidR="00280351" w:rsidRDefault="00280351" w:rsidP="002A1D93">
      <w:pPr>
        <w:pStyle w:val="ListBullet"/>
        <w:ind w:left="357" w:hanging="357"/>
      </w:pPr>
      <w:r>
        <w:t xml:space="preserve">risks, financial, fraud and other, that the </w:t>
      </w:r>
      <w:r w:rsidR="00EA7E1F">
        <w:t>project proponent</w:t>
      </w:r>
      <w:r>
        <w:t xml:space="preserve"> or project poses for </w:t>
      </w:r>
      <w:r w:rsidR="00857C91">
        <w:t>DITRDCA</w:t>
      </w:r>
    </w:p>
    <w:p w14:paraId="32A82188" w14:textId="77777777" w:rsidR="00280351" w:rsidRDefault="00280351" w:rsidP="002A1D93">
      <w:pPr>
        <w:pStyle w:val="ListBullet"/>
        <w:ind w:left="357" w:hanging="357"/>
      </w:pPr>
      <w:r>
        <w:t xml:space="preserve">risks that the </w:t>
      </w:r>
      <w:r w:rsidR="00EA7E1F">
        <w:t>project proponent</w:t>
      </w:r>
      <w:r>
        <w:t xml:space="preserve"> or project poses for the Commonwealth</w:t>
      </w:r>
      <w:r w:rsidR="000E0F86">
        <w:t>.</w:t>
      </w:r>
    </w:p>
    <w:p w14:paraId="67445D58" w14:textId="4EDB4236" w:rsidR="00706F17" w:rsidRDefault="006D2F5B" w:rsidP="004F2028">
      <w:r>
        <w:t>A</w:t>
      </w:r>
      <w:r w:rsidR="005E063C">
        <w:t>s part of the briefing to accompany the assessment pack provided to the decision-mak</w:t>
      </w:r>
      <w:r w:rsidR="00FB7052">
        <w:t>er</w:t>
      </w:r>
      <w:r w:rsidR="008A56C9">
        <w:t>,</w:t>
      </w:r>
      <w:r>
        <w:t xml:space="preserve"> </w:t>
      </w:r>
      <w:r w:rsidR="00706F17" w:rsidRPr="00706F17">
        <w:t xml:space="preserve">DITRDCA </w:t>
      </w:r>
      <w:r w:rsidR="0005398C">
        <w:t xml:space="preserve">will </w:t>
      </w:r>
      <w:r w:rsidR="00706F17" w:rsidRPr="00706F17">
        <w:t xml:space="preserve">provide </w:t>
      </w:r>
      <w:r w:rsidR="00495B19">
        <w:t>the projects in order of merit and</w:t>
      </w:r>
      <w:r w:rsidR="0033415F">
        <w:t xml:space="preserve"> make</w:t>
      </w:r>
      <w:r w:rsidR="00495B19">
        <w:t xml:space="preserve"> recommen</w:t>
      </w:r>
      <w:r w:rsidR="0033415F">
        <w:t>dations with regard to to</w:t>
      </w:r>
      <w:r w:rsidR="00495B19">
        <w:t>tal program</w:t>
      </w:r>
      <w:r w:rsidR="00495B19" w:rsidRPr="00706F17">
        <w:t xml:space="preserve"> funding available</w:t>
      </w:r>
      <w:r w:rsidR="00947503">
        <w:t xml:space="preserve">. </w:t>
      </w:r>
    </w:p>
    <w:p w14:paraId="09BCA439" w14:textId="2C52AF1C" w:rsidR="00247D27" w:rsidRPr="00611472" w:rsidRDefault="00F67DBB" w:rsidP="00611472">
      <w:pPr>
        <w:pStyle w:val="Heading3"/>
        <w:ind w:left="437"/>
      </w:pPr>
      <w:bookmarkStart w:id="243" w:name="_Toc166069585"/>
      <w:bookmarkStart w:id="244" w:name="_Toc166070225"/>
      <w:bookmarkStart w:id="245" w:name="_Toc166070317"/>
      <w:bookmarkStart w:id="246" w:name="_Toc166070409"/>
      <w:bookmarkStart w:id="247" w:name="_Toc129097466"/>
      <w:bookmarkStart w:id="248" w:name="_Toc129097652"/>
      <w:bookmarkStart w:id="249" w:name="_Toc129097838"/>
      <w:bookmarkStart w:id="250" w:name="_Toc129097467"/>
      <w:bookmarkStart w:id="251" w:name="_Toc129097653"/>
      <w:bookmarkStart w:id="252" w:name="_Toc129097839"/>
      <w:bookmarkStart w:id="253" w:name="_Toc129097468"/>
      <w:bookmarkStart w:id="254" w:name="_Toc129097654"/>
      <w:bookmarkStart w:id="255" w:name="_Toc129097840"/>
      <w:bookmarkStart w:id="256" w:name="_Toc139271463"/>
      <w:bookmarkStart w:id="257" w:name="_Toc139530621"/>
      <w:bookmarkStart w:id="258" w:name="_Toc129097469"/>
      <w:bookmarkStart w:id="259" w:name="_Toc129097655"/>
      <w:bookmarkStart w:id="260" w:name="_Toc129097841"/>
      <w:bookmarkStart w:id="261" w:name="_Toc139271464"/>
      <w:bookmarkStart w:id="262" w:name="_Toc139530622"/>
      <w:bookmarkStart w:id="263" w:name="_Toc129097470"/>
      <w:bookmarkStart w:id="264" w:name="_Toc129097656"/>
      <w:bookmarkStart w:id="265" w:name="_Toc129097842"/>
      <w:bookmarkStart w:id="266" w:name="_Toc129097471"/>
      <w:bookmarkStart w:id="267" w:name="_Toc129097657"/>
      <w:bookmarkStart w:id="268" w:name="_Toc129097843"/>
      <w:bookmarkStart w:id="269" w:name="_Toc129097472"/>
      <w:bookmarkStart w:id="270" w:name="_Toc129097658"/>
      <w:bookmarkStart w:id="271" w:name="_Toc129097844"/>
      <w:bookmarkStart w:id="272" w:name="_Toc139271465"/>
      <w:bookmarkStart w:id="273" w:name="_Toc139530623"/>
      <w:bookmarkStart w:id="274" w:name="_Toc171339576"/>
      <w:bookmarkStart w:id="275" w:name="_Toc174960761"/>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646481">
        <w:t xml:space="preserve">Who will approve </w:t>
      </w:r>
      <w:r w:rsidR="001E3ADC" w:rsidRPr="00646481">
        <w:t>funding</w:t>
      </w:r>
      <w:r w:rsidRPr="00646481">
        <w:t>?</w:t>
      </w:r>
      <w:bookmarkEnd w:id="237"/>
      <w:bookmarkEnd w:id="238"/>
      <w:bookmarkEnd w:id="239"/>
      <w:bookmarkEnd w:id="240"/>
      <w:bookmarkEnd w:id="241"/>
      <w:bookmarkEnd w:id="274"/>
      <w:bookmarkEnd w:id="275"/>
    </w:p>
    <w:p w14:paraId="5DFC9495" w14:textId="4B6A311C" w:rsidR="001F167B" w:rsidRDefault="001F167B" w:rsidP="001F167B">
      <w:pPr>
        <w:pStyle w:val="ListBullet"/>
        <w:numPr>
          <w:ilvl w:val="0"/>
          <w:numId w:val="0"/>
        </w:numPr>
      </w:pPr>
      <w:r>
        <w:t xml:space="preserve">The Minister for Infrastructure, </w:t>
      </w:r>
      <w:r w:rsidR="004964ED">
        <w:t>Transport</w:t>
      </w:r>
      <w:r>
        <w:t>, Regional Development and Local Government (the decision maker) decide</w:t>
      </w:r>
      <w:r w:rsidR="00F12207">
        <w:t>s</w:t>
      </w:r>
      <w:r w:rsidR="007B4E6B">
        <w:t xml:space="preserve"> </w:t>
      </w:r>
      <w:r>
        <w:t xml:space="preserve">which </w:t>
      </w:r>
      <w:r w:rsidR="007B4E6B">
        <w:t>projects</w:t>
      </w:r>
      <w:r w:rsidR="00F12207">
        <w:t xml:space="preserve"> to approve</w:t>
      </w:r>
      <w:r w:rsidR="007B4E6B">
        <w:t xml:space="preserve"> </w:t>
      </w:r>
      <w:r w:rsidR="00F12207">
        <w:t xml:space="preserve">taking into account the results of </w:t>
      </w:r>
      <w:r w:rsidR="002A3B1C">
        <w:t>the</w:t>
      </w:r>
      <w:r w:rsidR="002A3B1C" w:rsidDel="005003CF">
        <w:t xml:space="preserve"> </w:t>
      </w:r>
      <w:r w:rsidR="00B1158A">
        <w:t xml:space="preserve">application </w:t>
      </w:r>
      <w:r w:rsidR="00F12207">
        <w:t>merit assessment</w:t>
      </w:r>
      <w:r w:rsidR="00B1158A">
        <w:t>,</w:t>
      </w:r>
      <w:r w:rsidR="00F12207">
        <w:t xml:space="preserve"> DITRDCA’s recommendations</w:t>
      </w:r>
      <w:r w:rsidR="007B4E6B">
        <w:t>,</w:t>
      </w:r>
      <w:r w:rsidR="00F12207">
        <w:t xml:space="preserve"> and the availability of funds</w:t>
      </w:r>
      <w:r w:rsidR="002A3B1C">
        <w:t>.</w:t>
      </w:r>
    </w:p>
    <w:p w14:paraId="3DDD047A" w14:textId="77777777" w:rsidR="00564DF1" w:rsidRDefault="00564DF1" w:rsidP="004F2028">
      <w:bookmarkStart w:id="276" w:name="_Toc489952696"/>
      <w:r w:rsidRPr="00E162FF">
        <w:t xml:space="preserve">The </w:t>
      </w:r>
      <w:r w:rsidR="00F12207">
        <w:t>Minister’s</w:t>
      </w:r>
      <w:r w:rsidRPr="00E162FF">
        <w:t xml:space="preserve"> decision is final in all matters, </w:t>
      </w:r>
      <w:r>
        <w:t>including</w:t>
      </w:r>
      <w:r w:rsidR="00825941">
        <w:t>:</w:t>
      </w:r>
    </w:p>
    <w:p w14:paraId="630188D2" w14:textId="77777777" w:rsidR="00564DF1" w:rsidRDefault="00564DF1" w:rsidP="002A1D93">
      <w:pPr>
        <w:pStyle w:val="ListBullet"/>
        <w:ind w:left="357" w:hanging="357"/>
      </w:pPr>
      <w:r>
        <w:t xml:space="preserve">the </w:t>
      </w:r>
      <w:r w:rsidR="001E3ADC">
        <w:t>funding</w:t>
      </w:r>
      <w:r w:rsidR="00AA73C5" w:rsidRPr="005A61FE">
        <w:t xml:space="preserve"> </w:t>
      </w:r>
      <w:r>
        <w:t>approval</w:t>
      </w:r>
    </w:p>
    <w:p w14:paraId="4CEACB96" w14:textId="77777777" w:rsidR="00564DF1" w:rsidRDefault="00564DF1" w:rsidP="002A1D93">
      <w:pPr>
        <w:pStyle w:val="ListBullet"/>
        <w:ind w:left="357" w:hanging="357"/>
      </w:pPr>
      <w:r w:rsidRPr="00E162FF">
        <w:t>the</w:t>
      </w:r>
      <w:r>
        <w:t xml:space="preserve"> </w:t>
      </w:r>
      <w:r w:rsidRPr="00E162FF">
        <w:t>funding</w:t>
      </w:r>
      <w:r>
        <w:t xml:space="preserve"> </w:t>
      </w:r>
      <w:r w:rsidR="00D4078F" w:rsidRPr="005A61FE">
        <w:t xml:space="preserve">to be </w:t>
      </w:r>
      <w:r w:rsidRPr="00E162FF">
        <w:t>awarded</w:t>
      </w:r>
    </w:p>
    <w:p w14:paraId="66911786" w14:textId="77777777" w:rsidR="00300E4A" w:rsidRDefault="00D4078F" w:rsidP="002A1D93">
      <w:pPr>
        <w:pStyle w:val="ListBullet"/>
        <w:ind w:left="357" w:hanging="357"/>
      </w:pPr>
      <w:r w:rsidRPr="005A61FE">
        <w:t>any</w:t>
      </w:r>
      <w:r w:rsidR="00EF53D9">
        <w:t xml:space="preserve"> conditions </w:t>
      </w:r>
      <w:r w:rsidRPr="005A61FE">
        <w:t xml:space="preserve">attached to the offer </w:t>
      </w:r>
      <w:r w:rsidR="00EF53D9">
        <w:t>of funding</w:t>
      </w:r>
      <w:r w:rsidR="000E0F86">
        <w:t>.</w:t>
      </w:r>
    </w:p>
    <w:p w14:paraId="67406E4E" w14:textId="77777777" w:rsidR="00564DF1" w:rsidRDefault="00564DF1" w:rsidP="00564DF1">
      <w:r>
        <w:t xml:space="preserve">The </w:t>
      </w:r>
      <w:r w:rsidR="00D4078F" w:rsidRPr="005A61FE">
        <w:t xml:space="preserve">Minister </w:t>
      </w:r>
      <w:r>
        <w:t xml:space="preserve">will not approve funding if there </w:t>
      </w:r>
      <w:r w:rsidR="00A92EC7">
        <w:t>are</w:t>
      </w:r>
      <w:r>
        <w:t xml:space="preserve"> insufficient program funds available across relevant financial years for the program.</w:t>
      </w:r>
    </w:p>
    <w:p w14:paraId="2DD4A57E" w14:textId="77777777" w:rsidR="00564DF1" w:rsidRPr="00646481" w:rsidRDefault="00564DF1" w:rsidP="00611472">
      <w:pPr>
        <w:pStyle w:val="Heading2"/>
      </w:pPr>
      <w:bookmarkStart w:id="277" w:name="_Toc129097475"/>
      <w:bookmarkStart w:id="278" w:name="_Toc129097661"/>
      <w:bookmarkStart w:id="279" w:name="_Toc129097847"/>
      <w:bookmarkStart w:id="280" w:name="_Toc496536675"/>
      <w:bookmarkStart w:id="281" w:name="_Toc531277502"/>
      <w:bookmarkStart w:id="282" w:name="_Toc955312"/>
      <w:bookmarkStart w:id="283" w:name="_Toc171339577"/>
      <w:bookmarkStart w:id="284" w:name="_Toc174960762"/>
      <w:bookmarkEnd w:id="277"/>
      <w:bookmarkEnd w:id="278"/>
      <w:bookmarkEnd w:id="279"/>
      <w:r w:rsidRPr="00646481">
        <w:t>Notification of application outcomes</w:t>
      </w:r>
      <w:bookmarkEnd w:id="276"/>
      <w:bookmarkEnd w:id="280"/>
      <w:bookmarkEnd w:id="281"/>
      <w:bookmarkEnd w:id="282"/>
      <w:bookmarkEnd w:id="283"/>
      <w:bookmarkEnd w:id="284"/>
    </w:p>
    <w:p w14:paraId="51DD8F9D" w14:textId="43EAEB85" w:rsidR="00247D27" w:rsidRDefault="002A3B1C" w:rsidP="00247D27">
      <w:r>
        <w:t xml:space="preserve">You will be advised </w:t>
      </w:r>
      <w:r w:rsidR="001475D6">
        <w:t xml:space="preserve">of the outcome of your application in writing. </w:t>
      </w:r>
      <w:r w:rsidR="00247D27">
        <w:t xml:space="preserve">If you are successful, </w:t>
      </w:r>
      <w:r>
        <w:t xml:space="preserve">you will be advised </w:t>
      </w:r>
      <w:r w:rsidR="001475D6">
        <w:t xml:space="preserve">of any specific </w:t>
      </w:r>
      <w:r w:rsidR="00564DF1">
        <w:t xml:space="preserve">conditions attached to the </w:t>
      </w:r>
      <w:r w:rsidR="001E3ADC">
        <w:t>funding</w:t>
      </w:r>
      <w:r>
        <w:t>.</w:t>
      </w:r>
    </w:p>
    <w:p w14:paraId="3BDB66C2" w14:textId="51B22D09" w:rsidR="00950B5A" w:rsidRPr="00611472" w:rsidRDefault="00950B5A" w:rsidP="00611472">
      <w:pPr>
        <w:pStyle w:val="Heading3"/>
        <w:ind w:left="437"/>
      </w:pPr>
      <w:bookmarkStart w:id="285" w:name="_Toc171339578"/>
      <w:bookmarkStart w:id="286" w:name="_Toc174960763"/>
      <w:bookmarkStart w:id="287" w:name="_Toc524362464"/>
      <w:bookmarkStart w:id="288" w:name="_Toc955313"/>
      <w:bookmarkStart w:id="289" w:name="_Toc496536676"/>
      <w:bookmarkStart w:id="290" w:name="_Toc531277503"/>
      <w:r w:rsidRPr="00646481">
        <w:lastRenderedPageBreak/>
        <w:t>Feedback on your application</w:t>
      </w:r>
      <w:bookmarkEnd w:id="285"/>
      <w:bookmarkEnd w:id="286"/>
    </w:p>
    <w:p w14:paraId="6B01E974" w14:textId="27C09300" w:rsidR="001C34A8" w:rsidRPr="00A03C95" w:rsidDel="00457E6C" w:rsidRDefault="00380FDC" w:rsidP="00FC0500">
      <w:r>
        <w:t xml:space="preserve">If you are unsuccessful, </w:t>
      </w:r>
      <w:r w:rsidR="00702210">
        <w:t xml:space="preserve">you will have an </w:t>
      </w:r>
      <w:r w:rsidRPr="00E162FF">
        <w:t xml:space="preserve">opportunity to discuss the outcome </w:t>
      </w:r>
      <w:r w:rsidR="00D668DF">
        <w:t>of your application</w:t>
      </w:r>
      <w:r w:rsidR="00577C88">
        <w:t xml:space="preserve"> with DITRDCA</w:t>
      </w:r>
      <w:r w:rsidRPr="00E162FF">
        <w:t xml:space="preserve">. </w:t>
      </w:r>
      <w:bookmarkStart w:id="291" w:name="_Toc139271469"/>
      <w:bookmarkStart w:id="292" w:name="_Toc139530627"/>
      <w:bookmarkStart w:id="293" w:name="_Toc139271470"/>
      <w:bookmarkStart w:id="294" w:name="_Toc139530628"/>
      <w:bookmarkStart w:id="295" w:name="_Toc129097480"/>
      <w:bookmarkStart w:id="296" w:name="_Toc129097666"/>
      <w:bookmarkStart w:id="297" w:name="_Toc129097852"/>
      <w:bookmarkStart w:id="298" w:name="_Toc129097481"/>
      <w:bookmarkStart w:id="299" w:name="_Toc129097667"/>
      <w:bookmarkStart w:id="300" w:name="_Toc129097853"/>
      <w:bookmarkStart w:id="301" w:name="_Toc129097486"/>
      <w:bookmarkStart w:id="302" w:name="_Toc129097672"/>
      <w:bookmarkStart w:id="303" w:name="_Toc129097858"/>
      <w:bookmarkStart w:id="304" w:name="_Toc129097487"/>
      <w:bookmarkStart w:id="305" w:name="_Toc129097673"/>
      <w:bookmarkStart w:id="306" w:name="_Toc129097859"/>
      <w:bookmarkStart w:id="307" w:name="_Toc129097489"/>
      <w:bookmarkStart w:id="308" w:name="_Toc129097675"/>
      <w:bookmarkStart w:id="309" w:name="_Toc129097861"/>
      <w:bookmarkStart w:id="310" w:name="_Toc129097490"/>
      <w:bookmarkStart w:id="311" w:name="_Toc129097676"/>
      <w:bookmarkStart w:id="312" w:name="_Toc129097862"/>
      <w:bookmarkStart w:id="313" w:name="_Toc530073031"/>
      <w:bookmarkStart w:id="314" w:name="_Toc489952707"/>
      <w:bookmarkStart w:id="315" w:name="_Toc496536685"/>
      <w:bookmarkStart w:id="316" w:name="_Toc531277729"/>
      <w:bookmarkStart w:id="317" w:name="_Toc463350780"/>
      <w:bookmarkStart w:id="318" w:name="_Toc467165695"/>
      <w:bookmarkStart w:id="319" w:name="_Toc530073035"/>
      <w:bookmarkStart w:id="320" w:name="_Toc496536687"/>
      <w:bookmarkEnd w:id="197"/>
      <w:bookmarkEnd w:id="198"/>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43660432" w14:textId="1CB3729D" w:rsidR="00C16E38" w:rsidRPr="00357137" w:rsidRDefault="00FC1CCC" w:rsidP="00611472">
      <w:pPr>
        <w:pStyle w:val="Heading2"/>
      </w:pPr>
      <w:bookmarkStart w:id="321" w:name="_Toc129097498"/>
      <w:bookmarkStart w:id="322" w:name="_Toc129097684"/>
      <w:bookmarkStart w:id="323" w:name="_Toc129097870"/>
      <w:bookmarkStart w:id="324" w:name="_Toc530073040"/>
      <w:bookmarkStart w:id="325" w:name="_Toc171339579"/>
      <w:bookmarkStart w:id="326" w:name="_Toc174960764"/>
      <w:bookmarkStart w:id="327" w:name="_Ref17466953"/>
      <w:bookmarkEnd w:id="320"/>
      <w:bookmarkEnd w:id="321"/>
      <w:bookmarkEnd w:id="322"/>
      <w:bookmarkEnd w:id="323"/>
      <w:bookmarkEnd w:id="324"/>
      <w:r w:rsidRPr="00646481">
        <w:t>Successful</w:t>
      </w:r>
      <w:r w:rsidR="0059177D" w:rsidRPr="00646481">
        <w:t xml:space="preserve"> funding</w:t>
      </w:r>
      <w:r w:rsidRPr="00646481">
        <w:t xml:space="preserve"> applications</w:t>
      </w:r>
      <w:bookmarkEnd w:id="325"/>
      <w:bookmarkEnd w:id="326"/>
      <w:r w:rsidR="007E415F" w:rsidRPr="00357137">
        <w:t xml:space="preserve"> </w:t>
      </w:r>
    </w:p>
    <w:p w14:paraId="3BBBD226" w14:textId="5BA86D5C" w:rsidR="00801A81" w:rsidRPr="00611472" w:rsidRDefault="00801A81" w:rsidP="00611472">
      <w:pPr>
        <w:pStyle w:val="Heading3"/>
        <w:ind w:left="437"/>
      </w:pPr>
      <w:bookmarkStart w:id="328" w:name="_Toc466898120"/>
      <w:bookmarkStart w:id="329" w:name="_Toc496536677"/>
      <w:bookmarkStart w:id="330" w:name="_Toc531277504"/>
      <w:bookmarkStart w:id="331" w:name="_Toc955314"/>
      <w:bookmarkStart w:id="332" w:name="_Toc146898319"/>
      <w:bookmarkStart w:id="333" w:name="_Toc171339580"/>
      <w:bookmarkStart w:id="334" w:name="_Toc174960765"/>
      <w:r w:rsidRPr="00646481">
        <w:t>The funding agreement</w:t>
      </w:r>
      <w:bookmarkEnd w:id="328"/>
      <w:bookmarkEnd w:id="329"/>
      <w:bookmarkEnd w:id="330"/>
      <w:bookmarkEnd w:id="331"/>
      <w:bookmarkEnd w:id="332"/>
      <w:bookmarkEnd w:id="333"/>
      <w:bookmarkEnd w:id="334"/>
    </w:p>
    <w:p w14:paraId="5BD69C72" w14:textId="77777777" w:rsidR="00322994" w:rsidRDefault="00322994" w:rsidP="00322994">
      <w:bookmarkStart w:id="335" w:name="_Toc129097518"/>
      <w:bookmarkStart w:id="336" w:name="_Toc129097704"/>
      <w:bookmarkStart w:id="337" w:name="_Toc129097890"/>
      <w:bookmarkStart w:id="338" w:name="_Toc531277528"/>
      <w:bookmarkStart w:id="339" w:name="_Toc955338"/>
      <w:bookmarkStart w:id="340" w:name="_Toc146898340"/>
      <w:bookmarkStart w:id="341" w:name="_Toc170803496"/>
      <w:bookmarkStart w:id="342" w:name="_Toc496536698"/>
      <w:bookmarkStart w:id="343" w:name="_Toc164844290"/>
      <w:bookmarkStart w:id="344" w:name="_Toc383003280"/>
      <w:bookmarkEnd w:id="335"/>
      <w:bookmarkEnd w:id="336"/>
      <w:bookmarkEnd w:id="337"/>
      <w:r>
        <w:t>It is intended that applicants will enter into a legally binding funding agreement with the relevant state or territory government agency responsible for administering the program funding in your area. The Australian Government and the relevant state or territory government agency are not responsible for any expenditure you incur, and cannot make any payments, until a funding agreement is executed. The approval of your funding may have specific conditions determined by the assessment process or other considerations made by the Program Delegate or Minister. We will identify these in our communication to you. If you do not enter into the funding agreement within two months of relevant correspondence, the Australian Government may withdraw its support for your project. Under certain circumstances, we may extend this period. The funding agreement will set out the relevant project milestones, compliance requirements and reporting responsibilities, as well as relevant contact information for the period of the funding agreement.</w:t>
      </w:r>
    </w:p>
    <w:p w14:paraId="2BF49917" w14:textId="77777777" w:rsidR="005A0B38" w:rsidRDefault="005A0B38" w:rsidP="005A0B38">
      <w:r>
        <w:t>If you enter into an agreement under the Thriving Suburbs Program, you cannot receive other funding for the same activities from other Commonwealth funding programs.</w:t>
      </w:r>
    </w:p>
    <w:p w14:paraId="50F5F12F" w14:textId="4B55135E" w:rsidR="00322994" w:rsidRDefault="00322994" w:rsidP="006A3D53">
      <w:pPr>
        <w:pStyle w:val="Heading3"/>
        <w:ind w:left="437"/>
      </w:pPr>
      <w:bookmarkStart w:id="345" w:name="_Toc489952704"/>
      <w:bookmarkStart w:id="346" w:name="_Toc496536682"/>
      <w:bookmarkStart w:id="347" w:name="_Toc531277509"/>
      <w:bookmarkStart w:id="348" w:name="_Toc955319"/>
      <w:bookmarkStart w:id="349" w:name="_Toc146898320"/>
      <w:bookmarkStart w:id="350" w:name="_Toc169075335"/>
      <w:bookmarkStart w:id="351" w:name="_Toc171339318"/>
      <w:bookmarkStart w:id="352" w:name="_Toc171339581"/>
      <w:bookmarkStart w:id="353" w:name="_Toc172631206"/>
      <w:bookmarkStart w:id="354" w:name="_Toc173488131"/>
      <w:bookmarkStart w:id="355" w:name="_Toc174960766"/>
      <w:r w:rsidRPr="006A3D53">
        <w:t>Specific legislation, policies and industry standards</w:t>
      </w:r>
      <w:bookmarkEnd w:id="345"/>
      <w:bookmarkEnd w:id="346"/>
      <w:bookmarkEnd w:id="347"/>
      <w:bookmarkEnd w:id="348"/>
      <w:bookmarkEnd w:id="349"/>
      <w:bookmarkEnd w:id="350"/>
      <w:bookmarkEnd w:id="351"/>
      <w:bookmarkEnd w:id="352"/>
      <w:bookmarkEnd w:id="353"/>
      <w:bookmarkEnd w:id="354"/>
      <w:bookmarkEnd w:id="355"/>
    </w:p>
    <w:p w14:paraId="06327FDB" w14:textId="77777777" w:rsidR="00322994" w:rsidRDefault="00322994" w:rsidP="00322994">
      <w:r>
        <w:t>It is a condition of the funding that you comply with all relevant laws, regulations and Australian Government sanctions in undertaking your project. You must also comply with the specific legislation/policies/industry standards in your state or territory for the expenditure of public money and the procurement of good and services. It is anticipated that compliance will be managed through a funding agreement with your relevant state and territory government agency. In particular, you will be required to comply with State/Territory legislation in relation to working with children.</w:t>
      </w:r>
    </w:p>
    <w:p w14:paraId="5A5F97A0" w14:textId="5D853CC4" w:rsidR="00322994" w:rsidRDefault="00322994" w:rsidP="002170DD">
      <w:pPr>
        <w:pStyle w:val="Heading3"/>
        <w:ind w:left="437"/>
      </w:pPr>
      <w:bookmarkStart w:id="356" w:name="_Toc174960767"/>
      <w:r>
        <w:t>How we pay the funding</w:t>
      </w:r>
      <w:bookmarkEnd w:id="356"/>
    </w:p>
    <w:p w14:paraId="2048AF44" w14:textId="77777777" w:rsidR="00322994" w:rsidRDefault="00322994" w:rsidP="00322994">
      <w:r>
        <w:t xml:space="preserve">The funding agreement will set out the funding arrangements and the maximum amount payable for your project. The Australian Government will not exceed the maximum funding amount. If you incur extra costs, you must meet them yourself. You will be asked to report on: </w:t>
      </w:r>
    </w:p>
    <w:p w14:paraId="1F788AE3" w14:textId="77777777" w:rsidR="00322994" w:rsidRPr="002170DD" w:rsidRDefault="00322994" w:rsidP="002170DD">
      <w:pPr>
        <w:pStyle w:val="ListBullet"/>
        <w:numPr>
          <w:ilvl w:val="0"/>
          <w:numId w:val="7"/>
        </w:numPr>
        <w:ind w:left="357" w:hanging="357"/>
      </w:pPr>
      <w:r>
        <w:t>the proportion of eligible expenditure covered by the funding agreement (funding percentage)</w:t>
      </w:r>
    </w:p>
    <w:p w14:paraId="6E74EF5E" w14:textId="77777777" w:rsidR="00322994" w:rsidRPr="002170DD" w:rsidRDefault="00322994" w:rsidP="002170DD">
      <w:pPr>
        <w:pStyle w:val="ListBullet"/>
        <w:numPr>
          <w:ilvl w:val="0"/>
          <w:numId w:val="7"/>
        </w:numPr>
        <w:ind w:left="357" w:hanging="357"/>
      </w:pPr>
      <w:r>
        <w:t xml:space="preserve">any financial contribution provided by you or a third party. </w:t>
      </w:r>
    </w:p>
    <w:p w14:paraId="170FDF3D" w14:textId="77777777" w:rsidR="00322994" w:rsidRDefault="00322994" w:rsidP="00322994">
      <w:r>
        <w:t>Payment will be subject to satisfactory progress on the project, based on the achievement of set milestones as detailed in the funding agreement Conditional to your funding, you will be asked to provide a satisfactory end of project report demonstrating you have completed outstanding obligations for the project.</w:t>
      </w:r>
    </w:p>
    <w:p w14:paraId="56F3E4D3" w14:textId="5489B61D" w:rsidR="00322994" w:rsidRDefault="00322994" w:rsidP="006A3D53">
      <w:pPr>
        <w:pStyle w:val="Heading3"/>
        <w:ind w:left="437"/>
      </w:pPr>
      <w:bookmarkStart w:id="357" w:name="_Toc174960768"/>
      <w:r>
        <w:t>Funding Payments and GST</w:t>
      </w:r>
      <w:bookmarkEnd w:id="357"/>
    </w:p>
    <w:p w14:paraId="659E5F4C" w14:textId="77777777" w:rsidR="00322994" w:rsidRPr="006A3D53" w:rsidRDefault="00322994" w:rsidP="00322994">
      <w:r>
        <w:t>If you are registered for the Goods and Services Tax (GST), where applicable GST will be added to your funding payment. GST does not apply to funding payments to government related entities</w:t>
      </w:r>
      <w:r w:rsidRPr="006A3D53">
        <w:footnoteReference w:id="4"/>
      </w:r>
      <w:r>
        <w:t xml:space="preserve">.  Funding is assessable income for taxation purposes, unless exempted by a taxation law. We </w:t>
      </w:r>
      <w:r>
        <w:lastRenderedPageBreak/>
        <w:t>recommend you seek independent professional advice on your taxation obligations or seek assistance from the Australian Taxation Office. We do not provide advice on tax.</w:t>
      </w:r>
    </w:p>
    <w:p w14:paraId="19000020" w14:textId="77777777" w:rsidR="00322994" w:rsidRDefault="00322994" w:rsidP="006A3D53">
      <w:pPr>
        <w:pStyle w:val="Heading2"/>
      </w:pPr>
      <w:bookmarkStart w:id="358" w:name="_Toc173488132"/>
      <w:bookmarkStart w:id="359" w:name="_Toc174960769"/>
      <w:r w:rsidRPr="006A3D53">
        <w:t>Announcement of funding</w:t>
      </w:r>
      <w:bookmarkEnd w:id="358"/>
      <w:bookmarkEnd w:id="359"/>
    </w:p>
    <w:p w14:paraId="30118B64" w14:textId="77777777" w:rsidR="00322994" w:rsidRDefault="00322994" w:rsidP="00322994">
      <w:r>
        <w:t>Information about our funding commitment to your project may be provided through public media events. This information may include:</w:t>
      </w:r>
    </w:p>
    <w:p w14:paraId="2C1D44E9" w14:textId="77777777" w:rsidR="00322994" w:rsidRDefault="00322994" w:rsidP="006A3D53">
      <w:pPr>
        <w:pStyle w:val="ListBullet"/>
        <w:numPr>
          <w:ilvl w:val="0"/>
          <w:numId w:val="7"/>
        </w:numPr>
        <w:ind w:left="357" w:hanging="357"/>
      </w:pPr>
      <w:r>
        <w:t>the name of your organisation</w:t>
      </w:r>
    </w:p>
    <w:p w14:paraId="79E9605A" w14:textId="77777777" w:rsidR="00322994" w:rsidRDefault="00322994" w:rsidP="006A3D53">
      <w:pPr>
        <w:pStyle w:val="ListBullet"/>
        <w:numPr>
          <w:ilvl w:val="0"/>
          <w:numId w:val="7"/>
        </w:numPr>
        <w:ind w:left="357" w:hanging="357"/>
      </w:pPr>
      <w:r>
        <w:t>the title of the project</w:t>
      </w:r>
    </w:p>
    <w:p w14:paraId="0922685E" w14:textId="77777777" w:rsidR="00322994" w:rsidRDefault="00322994" w:rsidP="006A3D53">
      <w:pPr>
        <w:pStyle w:val="ListBullet"/>
        <w:numPr>
          <w:ilvl w:val="0"/>
          <w:numId w:val="7"/>
        </w:numPr>
        <w:ind w:left="357" w:hanging="357"/>
      </w:pPr>
      <w:r>
        <w:t xml:space="preserve">a description of the project and its aims </w:t>
      </w:r>
    </w:p>
    <w:p w14:paraId="080A8172" w14:textId="77777777" w:rsidR="00322994" w:rsidRDefault="00322994" w:rsidP="006A3D53">
      <w:pPr>
        <w:pStyle w:val="ListBullet"/>
        <w:numPr>
          <w:ilvl w:val="0"/>
          <w:numId w:val="7"/>
        </w:numPr>
        <w:ind w:left="357" w:hanging="357"/>
      </w:pPr>
      <w:r>
        <w:t>the amount of funding awarded</w:t>
      </w:r>
    </w:p>
    <w:p w14:paraId="161494BC" w14:textId="77777777" w:rsidR="00322994" w:rsidRDefault="00322994" w:rsidP="006A3D53">
      <w:pPr>
        <w:pStyle w:val="ListBullet"/>
        <w:numPr>
          <w:ilvl w:val="0"/>
          <w:numId w:val="7"/>
        </w:numPr>
        <w:ind w:left="357" w:hanging="357"/>
      </w:pPr>
      <w:r>
        <w:t xml:space="preserve">your Australian Business Number </w:t>
      </w:r>
    </w:p>
    <w:p w14:paraId="2E9AAB1E" w14:textId="77777777" w:rsidR="00322994" w:rsidRDefault="00322994" w:rsidP="006A3D53">
      <w:pPr>
        <w:pStyle w:val="ListBullet"/>
        <w:numPr>
          <w:ilvl w:val="0"/>
          <w:numId w:val="7"/>
        </w:numPr>
        <w:ind w:left="357" w:hanging="357"/>
      </w:pPr>
      <w:r>
        <w:t xml:space="preserve">your business location </w:t>
      </w:r>
    </w:p>
    <w:p w14:paraId="5DD6DA9E" w14:textId="4F7D1E4A" w:rsidR="00322994" w:rsidRDefault="00322994" w:rsidP="006A3D53">
      <w:pPr>
        <w:pStyle w:val="ListBullet"/>
        <w:numPr>
          <w:ilvl w:val="0"/>
          <w:numId w:val="7"/>
        </w:numPr>
        <w:ind w:left="357" w:hanging="357"/>
      </w:pPr>
      <w:r>
        <w:t>your organisation’s industry sector.</w:t>
      </w:r>
    </w:p>
    <w:p w14:paraId="168DD26B" w14:textId="77777777" w:rsidR="00322994" w:rsidRDefault="00322994" w:rsidP="006A3D53">
      <w:pPr>
        <w:pStyle w:val="Heading2"/>
      </w:pPr>
      <w:bookmarkStart w:id="360" w:name="_Toc174960770"/>
      <w:r w:rsidRPr="00322994">
        <w:t>Reporting requirements</w:t>
      </w:r>
      <w:bookmarkEnd w:id="360"/>
    </w:p>
    <w:p w14:paraId="59CDFF61" w14:textId="77777777" w:rsidR="00322994" w:rsidRDefault="00322994" w:rsidP="00322994">
      <w:r>
        <w:t>Reporting requirements will be detailed in your funding agreement.</w:t>
      </w:r>
    </w:p>
    <w:p w14:paraId="4ECB0208" w14:textId="77777777" w:rsidR="00322994" w:rsidRDefault="00322994" w:rsidP="006A3D53">
      <w:pPr>
        <w:pStyle w:val="Heading2"/>
      </w:pPr>
      <w:bookmarkStart w:id="361" w:name="_Toc496536697"/>
      <w:bookmarkStart w:id="362" w:name="_Toc531277527"/>
      <w:bookmarkStart w:id="363" w:name="_Toc955337"/>
      <w:bookmarkStart w:id="364" w:name="_Toc146898339"/>
      <w:bookmarkStart w:id="365" w:name="_Toc169075354"/>
      <w:bookmarkStart w:id="366" w:name="_Toc172631215"/>
      <w:bookmarkStart w:id="367" w:name="_Toc173488133"/>
      <w:bookmarkStart w:id="368" w:name="_Toc174960771"/>
      <w:r w:rsidRPr="006A3D53">
        <w:t>Acknowledgement</w:t>
      </w:r>
      <w:bookmarkEnd w:id="361"/>
      <w:bookmarkEnd w:id="362"/>
      <w:bookmarkEnd w:id="363"/>
      <w:bookmarkEnd w:id="364"/>
      <w:bookmarkEnd w:id="365"/>
      <w:bookmarkEnd w:id="366"/>
      <w:bookmarkEnd w:id="367"/>
      <w:bookmarkEnd w:id="368"/>
    </w:p>
    <w:p w14:paraId="5D19C5EB" w14:textId="77777777" w:rsidR="00322994" w:rsidRPr="006A3D53" w:rsidRDefault="00322994" w:rsidP="00322994">
      <w:r>
        <w:t>If you make a public statement about a project funded under the program, including in a brochure or publication, you must acknowledge the funding by using the following:</w:t>
      </w:r>
    </w:p>
    <w:p w14:paraId="40CAC07B" w14:textId="77777777" w:rsidR="00322994" w:rsidRDefault="00322994" w:rsidP="00322994">
      <w:r>
        <w:t>‘This project received funding from the Australian Government.’</w:t>
      </w:r>
    </w:p>
    <w:p w14:paraId="3D470F0B" w14:textId="77777777" w:rsidR="00322994" w:rsidRDefault="00322994" w:rsidP="00322994">
      <w:r>
        <w:t xml:space="preserve">If you erect signage in relation to the project, the signage must contain an acknowledgement of the funding and adhere to the Australian Government’s </w:t>
      </w:r>
      <w:hyperlink r:id="rId27" w:history="1">
        <w:r w:rsidRPr="006A3D53">
          <w:t>Building Australia Signage Guidelines</w:t>
        </w:r>
      </w:hyperlink>
      <w:r>
        <w:t>.</w:t>
      </w:r>
    </w:p>
    <w:p w14:paraId="2E7DBC14" w14:textId="77777777" w:rsidR="00801A81" w:rsidRPr="00646481" w:rsidRDefault="00801A81" w:rsidP="00611472">
      <w:pPr>
        <w:pStyle w:val="Heading2"/>
      </w:pPr>
      <w:bookmarkStart w:id="369" w:name="_Toc171339591"/>
      <w:bookmarkStart w:id="370" w:name="_Toc174960772"/>
      <w:r w:rsidRPr="00646481">
        <w:t>Probity</w:t>
      </w:r>
      <w:bookmarkEnd w:id="338"/>
      <w:bookmarkEnd w:id="339"/>
      <w:bookmarkEnd w:id="340"/>
      <w:bookmarkEnd w:id="341"/>
      <w:bookmarkEnd w:id="369"/>
      <w:bookmarkEnd w:id="370"/>
    </w:p>
    <w:p w14:paraId="28A504AA" w14:textId="5ACDC59B" w:rsidR="00801A81" w:rsidRPr="00783A77" w:rsidRDefault="00E134DD" w:rsidP="00801A81">
      <w:r w:rsidRPr="00783A77">
        <w:t>DITRDCA</w:t>
      </w:r>
      <w:r w:rsidR="00801A81" w:rsidRPr="00783A77">
        <w:t xml:space="preserve"> will make sure that the funding </w:t>
      </w:r>
      <w:r w:rsidR="00DB2CBA">
        <w:t>program</w:t>
      </w:r>
      <w:r w:rsidR="00801A81" w:rsidRPr="00783A77">
        <w:t xml:space="preserve"> process is fair, according to the published </w:t>
      </w:r>
      <w:r w:rsidR="008A56C9">
        <w:t>g</w:t>
      </w:r>
      <w:r w:rsidRPr="00783A77">
        <w:t>uidelines</w:t>
      </w:r>
      <w:r w:rsidR="00801A81" w:rsidRPr="00783A77">
        <w:t xml:space="preserve">, incorporates appropriate safeguards against fraud, unlawful activities and other inappropriate conduct. </w:t>
      </w:r>
    </w:p>
    <w:p w14:paraId="44074584" w14:textId="77777777" w:rsidR="00322994" w:rsidRDefault="00322994" w:rsidP="00322994">
      <w:bookmarkStart w:id="371" w:name="_Hlk171590542"/>
      <w:r>
        <w:t>An external probity advisor will be appointed by DITRDCA to provide probity advice, briefings and support to the panel. Panel members will participate in probity briefings and be required to declare any conflicts of interest. The panel will be provided with a background reading pack including probity plans and any required templates.</w:t>
      </w:r>
    </w:p>
    <w:p w14:paraId="6602AD18" w14:textId="77777777" w:rsidR="00322994" w:rsidRDefault="00322994" w:rsidP="00322994">
      <w:r>
        <w:t xml:space="preserve">All panel members must sign and return the DITRDCA Conflict of Interest Declaration form, provided by the external probity advisor at the initial probity briefing, and read all relevant pre-reading prior to the review of DITRDCA’s merit assessment. </w:t>
      </w:r>
      <w:bookmarkEnd w:id="371"/>
    </w:p>
    <w:p w14:paraId="5DB0A67A" w14:textId="7D42D515" w:rsidR="00801A81" w:rsidRPr="00783A77" w:rsidRDefault="00801A81" w:rsidP="00801A81">
      <w:r w:rsidRPr="00783A77">
        <w:t xml:space="preserve">These </w:t>
      </w:r>
      <w:r w:rsidR="008A56C9">
        <w:t>guidelines</w:t>
      </w:r>
      <w:r w:rsidRPr="00783A77">
        <w:t xml:space="preserve"> may be changed from time-to-time. When this happens, the revised </w:t>
      </w:r>
      <w:r w:rsidR="00E134DD" w:rsidRPr="00783A77">
        <w:t>Program Guidelines</w:t>
      </w:r>
      <w:r w:rsidRPr="00783A77">
        <w:t xml:space="preserve"> will be published online.</w:t>
      </w:r>
    </w:p>
    <w:p w14:paraId="5CEF836A" w14:textId="601ADBC0" w:rsidR="00801A81" w:rsidRPr="00611472" w:rsidRDefault="00801A81" w:rsidP="00611472">
      <w:pPr>
        <w:pStyle w:val="Heading3"/>
        <w:ind w:left="437"/>
      </w:pPr>
      <w:bookmarkStart w:id="372" w:name="_Toc146898341"/>
      <w:bookmarkStart w:id="373" w:name="_Toc171339592"/>
      <w:bookmarkStart w:id="374" w:name="_Toc174960773"/>
      <w:r w:rsidRPr="00646481">
        <w:t>Enquiries and feedback</w:t>
      </w:r>
      <w:bookmarkEnd w:id="372"/>
      <w:bookmarkEnd w:id="373"/>
      <w:bookmarkEnd w:id="374"/>
    </w:p>
    <w:p w14:paraId="43E92FF7" w14:textId="698BAF2C" w:rsidR="00801A81" w:rsidRPr="006B01A9" w:rsidRDefault="00801A81" w:rsidP="00801A81">
      <w:r w:rsidRPr="006B01A9">
        <w:t>For further information or clarification</w:t>
      </w:r>
      <w:r w:rsidR="00A136D3" w:rsidRPr="00E66488">
        <w:t xml:space="preserve"> </w:t>
      </w:r>
      <w:r w:rsidR="00BC3265">
        <w:t>on the application process</w:t>
      </w:r>
      <w:r w:rsidR="00A136D3" w:rsidRPr="0064269E">
        <w:t xml:space="preserve">, </w:t>
      </w:r>
      <w:r w:rsidRPr="0064269E">
        <w:t xml:space="preserve">you can contact </w:t>
      </w:r>
      <w:r w:rsidR="00E134DD" w:rsidRPr="0064269E">
        <w:t>DISR</w:t>
      </w:r>
      <w:r w:rsidRPr="0064269E">
        <w:t xml:space="preserve"> on 13 28 46 or by </w:t>
      </w:r>
      <w:hyperlink r:id="rId28" w:history="1">
        <w:r w:rsidRPr="0064269E">
          <w:rPr>
            <w:rStyle w:val="Hyperlink"/>
          </w:rPr>
          <w:t>web chat</w:t>
        </w:r>
      </w:hyperlink>
      <w:r w:rsidRPr="0064269E">
        <w:t xml:space="preserve"> or through our </w:t>
      </w:r>
      <w:hyperlink r:id="rId29" w:history="1">
        <w:r w:rsidRPr="0064269E">
          <w:rPr>
            <w:rStyle w:val="Hyperlink"/>
          </w:rPr>
          <w:t>online enquiry form</w:t>
        </w:r>
      </w:hyperlink>
      <w:r w:rsidRPr="0064269E">
        <w:t xml:space="preserve"> on business.gov.au.</w:t>
      </w:r>
    </w:p>
    <w:p w14:paraId="6F0D54BE" w14:textId="69DDFF64" w:rsidR="00801A81" w:rsidRPr="0064269E" w:rsidRDefault="00BC3265" w:rsidP="00801A81">
      <w:r>
        <w:t>DISR’s</w:t>
      </w:r>
      <w:r w:rsidRPr="0064269E">
        <w:t xml:space="preserve"> </w:t>
      </w:r>
      <w:hyperlink r:id="rId30" w:history="1">
        <w:r w:rsidR="00801A81" w:rsidRPr="0064269E">
          <w:rPr>
            <w:rStyle w:val="Hyperlink"/>
          </w:rPr>
          <w:t>Customer Service Charter</w:t>
        </w:r>
      </w:hyperlink>
      <w:r w:rsidR="00801A81" w:rsidRPr="0064269E">
        <w:t xml:space="preserve"> is available at </w:t>
      </w:r>
      <w:hyperlink r:id="rId31" w:history="1">
        <w:r w:rsidR="00801A81" w:rsidRPr="0064269E">
          <w:t>business.gov.au</w:t>
        </w:r>
      </w:hyperlink>
      <w:r w:rsidR="00801A81" w:rsidRPr="0064269E">
        <w:t>. We use customer satisfaction surveys to improve our business operations and service.</w:t>
      </w:r>
    </w:p>
    <w:p w14:paraId="4442C25F" w14:textId="5EF2FC5D" w:rsidR="00A136D3" w:rsidRPr="00115A5C" w:rsidRDefault="00A136D3" w:rsidP="00801A81">
      <w:r w:rsidRPr="00115A5C">
        <w:lastRenderedPageBreak/>
        <w:t>For further information and clarification</w:t>
      </w:r>
      <w:r w:rsidR="00577C88">
        <w:t xml:space="preserve"> on application assessments, application outcomes and timing</w:t>
      </w:r>
      <w:r w:rsidRPr="00115A5C">
        <w:t>, contact DITRDCA via the Thriving Suburbs Program inbox</w:t>
      </w:r>
      <w:r w:rsidR="00646481" w:rsidRPr="00115A5C">
        <w:t xml:space="preserve"> at ThrivingSuburbs@infrastructure.gov.au.</w:t>
      </w:r>
      <w:r w:rsidRPr="00115A5C">
        <w:t xml:space="preserve"> </w:t>
      </w:r>
    </w:p>
    <w:p w14:paraId="50278676" w14:textId="439D1EA9" w:rsidR="00A136D3" w:rsidRDefault="00A136D3" w:rsidP="00A136D3">
      <w:r w:rsidRPr="00115A5C">
        <w:t>DITRDCA may publish answers to your questions on our website as Frequently Asked Questions.</w:t>
      </w:r>
    </w:p>
    <w:p w14:paraId="3FE8326F" w14:textId="77A1F92B" w:rsidR="00135B41" w:rsidRPr="0064269E" w:rsidRDefault="00135B41" w:rsidP="00135B41">
      <w:r w:rsidRPr="0064269E">
        <w:t xml:space="preserve">If you have a complaint, </w:t>
      </w:r>
      <w:r>
        <w:t xml:space="preserve">contact DITRDCA at </w:t>
      </w:r>
      <w:r w:rsidRPr="00115A5C">
        <w:t>ThrivingSuburbs@infrastructure.gov.au.</w:t>
      </w:r>
      <w:r w:rsidRPr="0064269E">
        <w:t xml:space="preserve"> We will refer your complaint to the appropriate manager.</w:t>
      </w:r>
    </w:p>
    <w:p w14:paraId="49E3B5F9" w14:textId="77777777" w:rsidR="00135B41" w:rsidRPr="0064269E" w:rsidRDefault="00135B41" w:rsidP="00135B41">
      <w:r w:rsidRPr="0064269E">
        <w:t xml:space="preserve">If you are not satisfied with the way we handle your complaint, you can contact: </w:t>
      </w:r>
    </w:p>
    <w:p w14:paraId="4026F9C3" w14:textId="77777777" w:rsidR="00135B41" w:rsidRDefault="00135B41" w:rsidP="00135B41">
      <w:pPr>
        <w:spacing w:after="0"/>
      </w:pPr>
      <w:r>
        <w:t>Assistant Secretary</w:t>
      </w:r>
    </w:p>
    <w:p w14:paraId="3FC8EFA4" w14:textId="0ED2B33D" w:rsidR="00135B41" w:rsidRPr="0064269E" w:rsidRDefault="00135B41" w:rsidP="00135B41">
      <w:pPr>
        <w:spacing w:after="0"/>
      </w:pPr>
      <w:r w:rsidRPr="002A1D93">
        <w:t>Regional Programs Branch</w:t>
      </w:r>
      <w:r w:rsidRPr="00135B41">
        <w:rPr>
          <w:b/>
        </w:rPr>
        <w:t xml:space="preserve">  </w:t>
      </w:r>
      <w:r w:rsidRPr="0064269E">
        <w:br/>
      </w:r>
      <w:r w:rsidRPr="00135B41">
        <w:t>Department of Infrastructure, Transport, Regional Development, Communications and the Arts</w:t>
      </w:r>
    </w:p>
    <w:p w14:paraId="4A6943B7" w14:textId="50A29A6C" w:rsidR="00135B41" w:rsidRPr="0064269E" w:rsidRDefault="00135B41" w:rsidP="00A136D3">
      <w:r w:rsidRPr="0064269E">
        <w:t xml:space="preserve">GPO Box </w:t>
      </w:r>
      <w:r>
        <w:t>594</w:t>
      </w:r>
      <w:r w:rsidRPr="0064269E">
        <w:br/>
        <w:t>CANBERRA ACT 2601</w:t>
      </w:r>
    </w:p>
    <w:p w14:paraId="175E2F71" w14:textId="049B9545" w:rsidR="00801A81" w:rsidRPr="00783A77" w:rsidRDefault="00801A81" w:rsidP="00801A81">
      <w:r w:rsidRPr="00783A77">
        <w:t xml:space="preserve">You can also contact the </w:t>
      </w:r>
      <w:hyperlink r:id="rId32" w:history="1">
        <w:r w:rsidRPr="00783A77">
          <w:rPr>
            <w:rStyle w:val="Hyperlink"/>
          </w:rPr>
          <w:t>Commonwealth Ombudsman</w:t>
        </w:r>
      </w:hyperlink>
      <w:r w:rsidRPr="00783A77">
        <w:t xml:space="preserve"> with your complaint (call 1300 362 072). There is no fee for making a complaint, and the Ombudsman may conduct an independent investigation.</w:t>
      </w:r>
      <w:bookmarkStart w:id="375" w:name="_Toc129097521"/>
      <w:bookmarkStart w:id="376" w:name="_Toc129097707"/>
      <w:bookmarkStart w:id="377" w:name="_Toc129097893"/>
      <w:bookmarkEnd w:id="375"/>
      <w:bookmarkEnd w:id="376"/>
      <w:bookmarkEnd w:id="377"/>
    </w:p>
    <w:p w14:paraId="134EBBF9" w14:textId="4DB6CA76" w:rsidR="00801A81" w:rsidRPr="00611472" w:rsidRDefault="00801A81" w:rsidP="00611472">
      <w:pPr>
        <w:pStyle w:val="Heading3"/>
        <w:ind w:left="437"/>
      </w:pPr>
      <w:bookmarkStart w:id="378" w:name="_Toc129097522"/>
      <w:bookmarkStart w:id="379" w:name="_Toc129097708"/>
      <w:bookmarkStart w:id="380" w:name="_Toc129097894"/>
      <w:bookmarkStart w:id="381" w:name="_Toc531277529"/>
      <w:bookmarkStart w:id="382" w:name="_Toc955339"/>
      <w:bookmarkStart w:id="383" w:name="_Toc146898342"/>
      <w:bookmarkStart w:id="384" w:name="_Toc171339593"/>
      <w:bookmarkStart w:id="385" w:name="_Toc174960774"/>
      <w:bookmarkEnd w:id="378"/>
      <w:bookmarkEnd w:id="379"/>
      <w:bookmarkEnd w:id="380"/>
      <w:r w:rsidRPr="00646481">
        <w:t>Conflicts of interest</w:t>
      </w:r>
      <w:bookmarkEnd w:id="342"/>
      <w:bookmarkEnd w:id="381"/>
      <w:bookmarkEnd w:id="382"/>
      <w:bookmarkEnd w:id="383"/>
      <w:bookmarkEnd w:id="384"/>
      <w:bookmarkEnd w:id="385"/>
    </w:p>
    <w:p w14:paraId="4E8E0298" w14:textId="5FBA27CB" w:rsidR="00801A81" w:rsidRPr="00783A77" w:rsidRDefault="00801A81" w:rsidP="00801A81">
      <w:bookmarkStart w:id="386" w:name="_Toc496536699"/>
      <w:r w:rsidRPr="00783A77">
        <w:t xml:space="preserve">Any conflicts of interest </w:t>
      </w:r>
      <w:bookmarkEnd w:id="386"/>
      <w:r w:rsidRPr="00783A77">
        <w:t>could affect the performance of the funding</w:t>
      </w:r>
      <w:r w:rsidRPr="00783A77" w:rsidDel="00DB2CBA">
        <w:t xml:space="preserve"> </w:t>
      </w:r>
      <w:r w:rsidRPr="00783A77">
        <w:t xml:space="preserve">program. There may be a </w:t>
      </w:r>
      <w:hyperlink r:id="rId33" w:history="1">
        <w:r w:rsidRPr="00783A77">
          <w:t>conflict of interest</w:t>
        </w:r>
      </w:hyperlink>
      <w:r w:rsidRPr="00783A77">
        <w:t>, or perceived conflict of interest if any member of a committee or advisor and/or you or any of your personnel:</w:t>
      </w:r>
    </w:p>
    <w:p w14:paraId="39065178" w14:textId="77777777" w:rsidR="00801A81" w:rsidRPr="00783A77" w:rsidRDefault="00801A81" w:rsidP="002A1D93">
      <w:pPr>
        <w:pStyle w:val="ListBullet"/>
        <w:numPr>
          <w:ilvl w:val="0"/>
          <w:numId w:val="7"/>
        </w:numPr>
        <w:ind w:left="357" w:hanging="357"/>
      </w:pPr>
      <w:r w:rsidRPr="00783A77">
        <w:t>has a professional, commercial or personal relationship with a party who is able to influence the application selection process, such as an Australian Government or jurisdictional officer or member of an external panel</w:t>
      </w:r>
    </w:p>
    <w:p w14:paraId="427030AD" w14:textId="77777777" w:rsidR="00801A81" w:rsidRPr="00783A77" w:rsidRDefault="00801A81" w:rsidP="002A1D93">
      <w:pPr>
        <w:pStyle w:val="ListBullet"/>
        <w:numPr>
          <w:ilvl w:val="0"/>
          <w:numId w:val="7"/>
        </w:numPr>
        <w:ind w:left="357" w:hanging="357"/>
      </w:pPr>
      <w:r w:rsidRPr="00783A77">
        <w:t xml:space="preserve">has a relationship with or interest in, an organisation, which is likely to interfere with or restrict the project proponents from carrying out the proposed activities fairly and independently </w:t>
      </w:r>
    </w:p>
    <w:p w14:paraId="65082CA5" w14:textId="77777777" w:rsidR="00801A81" w:rsidRPr="00783A77" w:rsidRDefault="00801A81" w:rsidP="002A1D93">
      <w:pPr>
        <w:pStyle w:val="ListBullet"/>
        <w:numPr>
          <w:ilvl w:val="0"/>
          <w:numId w:val="7"/>
        </w:numPr>
        <w:ind w:left="357" w:hanging="357"/>
      </w:pPr>
      <w:r w:rsidRPr="00783A77">
        <w:t>has a relationship with, or interest in, an organisation from which they will receive personal gain because the organisation receives funding under the funding program/funding opportunity.</w:t>
      </w:r>
    </w:p>
    <w:p w14:paraId="05A5A0F1" w14:textId="77777777" w:rsidR="00801A81" w:rsidRPr="00783A77" w:rsidRDefault="00801A81" w:rsidP="00801A81">
      <w:r w:rsidRPr="00783A77">
        <w:t>As part of your application, we will ask you to declare any perceived or existing conflicts of interests or confirm that, to the best of your knowledge, there is no conflict of interest.</w:t>
      </w:r>
    </w:p>
    <w:p w14:paraId="3E1BFFB7" w14:textId="77777777" w:rsidR="00801A81" w:rsidRPr="00783A77" w:rsidRDefault="00801A81" w:rsidP="00801A81">
      <w:r w:rsidRPr="00783A77">
        <w:t xml:space="preserve">If you later identify an actual, apparent, or perceived conflict of interest, you must inform us in writing immediately. </w:t>
      </w:r>
    </w:p>
    <w:p w14:paraId="532DD1DE" w14:textId="1B1AAD7B" w:rsidR="00801A81" w:rsidRPr="00783A77" w:rsidRDefault="00801A81" w:rsidP="00801A81">
      <w:r w:rsidRPr="00783A77">
        <w:t xml:space="preserve">Conflicts of interest for Australian Government staff are handled as set out in the Australian </w:t>
      </w:r>
      <w:hyperlink r:id="rId34" w:history="1">
        <w:r w:rsidRPr="00783A77">
          <w:rPr>
            <w:rStyle w:val="Hyperlink"/>
          </w:rPr>
          <w:t>Public Service Code of Conduct (Section 13(7))</w:t>
        </w:r>
      </w:hyperlink>
      <w:r w:rsidRPr="00783A77">
        <w:rPr>
          <w:rStyle w:val="Hyperlink"/>
        </w:rPr>
        <w:t xml:space="preserve"> </w:t>
      </w:r>
      <w:r w:rsidRPr="00783A77">
        <w:t xml:space="preserve">of the </w:t>
      </w:r>
      <w:hyperlink r:id="rId35" w:history="1">
        <w:r w:rsidRPr="00783A77">
          <w:rPr>
            <w:rStyle w:val="Hyperlink"/>
            <w:i/>
          </w:rPr>
          <w:t>Public Service Act 1999</w:t>
        </w:r>
      </w:hyperlink>
      <w:r w:rsidRPr="00783A77">
        <w:t>. Conflicts of interest for state and territory government staff are set out in relevant jurisdictional policies. Committee members and other officials including the decision maker must also declare any conflicts of interest.</w:t>
      </w:r>
    </w:p>
    <w:p w14:paraId="1FD908F1" w14:textId="6EFC398D" w:rsidR="00801A81" w:rsidRPr="00783A77" w:rsidRDefault="00801A81" w:rsidP="00801A81">
      <w:bookmarkStart w:id="387" w:name="_Toc530073069"/>
      <w:bookmarkStart w:id="388" w:name="_Toc530073070"/>
      <w:bookmarkStart w:id="389" w:name="_Toc530073074"/>
      <w:bookmarkStart w:id="390" w:name="_Toc530073075"/>
      <w:bookmarkStart w:id="391" w:name="_Toc530073076"/>
      <w:bookmarkStart w:id="392" w:name="_Toc530073078"/>
      <w:bookmarkStart w:id="393" w:name="_Toc530073079"/>
      <w:bookmarkStart w:id="394" w:name="_Toc530073080"/>
      <w:bookmarkStart w:id="395" w:name="_Toc496536701"/>
      <w:bookmarkStart w:id="396" w:name="_Toc531277530"/>
      <w:bookmarkStart w:id="397" w:name="_Toc955340"/>
      <w:bookmarkEnd w:id="343"/>
      <w:bookmarkEnd w:id="344"/>
      <w:bookmarkEnd w:id="387"/>
      <w:bookmarkEnd w:id="388"/>
      <w:bookmarkEnd w:id="389"/>
      <w:bookmarkEnd w:id="390"/>
      <w:bookmarkEnd w:id="391"/>
      <w:bookmarkEnd w:id="392"/>
      <w:bookmarkEnd w:id="393"/>
      <w:bookmarkEnd w:id="394"/>
      <w:r w:rsidRPr="00783A77">
        <w:t>Information regarding conflicts of interest for</w:t>
      </w:r>
      <w:r w:rsidR="00DE4D34">
        <w:t xml:space="preserve"> </w:t>
      </w:r>
      <w:r w:rsidRPr="00DE4D34">
        <w:t xml:space="preserve">DISR is found through the </w:t>
      </w:r>
      <w:hyperlink r:id="rId36" w:history="1">
        <w:r w:rsidRPr="00DE4D34">
          <w:rPr>
            <w:rStyle w:val="Hyperlink"/>
          </w:rPr>
          <w:t>conflict of interest policy</w:t>
        </w:r>
      </w:hyperlink>
      <w:r w:rsidRPr="00783A77">
        <w:rPr>
          <w:rStyle w:val="FootnoteReference"/>
        </w:rPr>
        <w:footnoteReference w:id="5"/>
      </w:r>
      <w:r w:rsidRPr="00783A77">
        <w:t xml:space="preserve"> on </w:t>
      </w:r>
      <w:r w:rsidR="00DE4D34">
        <w:t>DISR’s</w:t>
      </w:r>
      <w:r w:rsidRPr="00783A77">
        <w:t xml:space="preserve"> website. The Commonwealth policy entity also publishes a conflict of interest policy on its website.</w:t>
      </w:r>
    </w:p>
    <w:p w14:paraId="6438D07A" w14:textId="69960548" w:rsidR="00801A81" w:rsidRPr="00611472" w:rsidRDefault="00801A81" w:rsidP="00611472">
      <w:pPr>
        <w:pStyle w:val="Heading3"/>
        <w:ind w:left="437"/>
      </w:pPr>
      <w:bookmarkStart w:id="398" w:name="_Toc146898343"/>
      <w:bookmarkStart w:id="399" w:name="_Toc171339594"/>
      <w:bookmarkStart w:id="400" w:name="_Toc174960775"/>
      <w:r w:rsidRPr="00646481">
        <w:lastRenderedPageBreak/>
        <w:t>Privacy</w:t>
      </w:r>
      <w:bookmarkEnd w:id="395"/>
      <w:bookmarkEnd w:id="396"/>
      <w:bookmarkEnd w:id="397"/>
      <w:bookmarkEnd w:id="398"/>
      <w:bookmarkEnd w:id="399"/>
      <w:bookmarkEnd w:id="400"/>
    </w:p>
    <w:p w14:paraId="72A2CABC" w14:textId="77777777" w:rsidR="00801A81" w:rsidRPr="00783A77" w:rsidRDefault="00801A81" w:rsidP="00801A81">
      <w:r w:rsidRPr="00783A77">
        <w:t>Unless the information you provide is:</w:t>
      </w:r>
      <w:bookmarkStart w:id="401" w:name="_Toc129097525"/>
      <w:bookmarkStart w:id="402" w:name="_Toc129097711"/>
      <w:bookmarkStart w:id="403" w:name="_Toc129097897"/>
      <w:bookmarkEnd w:id="401"/>
      <w:bookmarkEnd w:id="402"/>
      <w:bookmarkEnd w:id="403"/>
    </w:p>
    <w:p w14:paraId="6A487625" w14:textId="77777777" w:rsidR="00801A81" w:rsidRPr="00783A77" w:rsidRDefault="00801A81" w:rsidP="002A1D93">
      <w:pPr>
        <w:pStyle w:val="ListBullet"/>
        <w:numPr>
          <w:ilvl w:val="0"/>
          <w:numId w:val="7"/>
        </w:numPr>
        <w:ind w:left="357" w:hanging="357"/>
      </w:pPr>
      <w:r w:rsidRPr="00783A77">
        <w:t>confidential information as per below, or</w:t>
      </w:r>
      <w:bookmarkStart w:id="404" w:name="_Toc129097526"/>
      <w:bookmarkStart w:id="405" w:name="_Toc129097712"/>
      <w:bookmarkStart w:id="406" w:name="_Toc129097898"/>
      <w:bookmarkEnd w:id="404"/>
      <w:bookmarkEnd w:id="405"/>
      <w:bookmarkEnd w:id="406"/>
    </w:p>
    <w:p w14:paraId="78E96059" w14:textId="77777777" w:rsidR="00801A81" w:rsidRPr="00783A77" w:rsidRDefault="00801A81" w:rsidP="002A1D93">
      <w:pPr>
        <w:pStyle w:val="ListBullet"/>
        <w:numPr>
          <w:ilvl w:val="0"/>
          <w:numId w:val="7"/>
        </w:numPr>
        <w:ind w:left="357" w:hanging="357"/>
      </w:pPr>
      <w:r w:rsidRPr="00783A77">
        <w:t>personal information as per</w:t>
      </w:r>
      <w:bookmarkStart w:id="407" w:name="_Toc129097527"/>
      <w:bookmarkStart w:id="408" w:name="_Toc129097713"/>
      <w:bookmarkStart w:id="409" w:name="_Toc129097899"/>
      <w:bookmarkEnd w:id="407"/>
      <w:bookmarkEnd w:id="408"/>
      <w:bookmarkEnd w:id="409"/>
      <w:r w:rsidRPr="00783A77">
        <w:t xml:space="preserve"> below.</w:t>
      </w:r>
    </w:p>
    <w:p w14:paraId="2C2240A7" w14:textId="7F5A8517" w:rsidR="00801A81" w:rsidRPr="00783A77" w:rsidRDefault="00801A81" w:rsidP="00801A81">
      <w:pPr>
        <w:spacing w:after="80"/>
      </w:pPr>
      <w:r w:rsidRPr="00783A77">
        <w:t>The information may be shared with other government agencies</w:t>
      </w:r>
      <w:r w:rsidR="00577C88">
        <w:t xml:space="preserve">, including state and territory government agencies, </w:t>
      </w:r>
      <w:r w:rsidRPr="00783A77">
        <w:t>for a relevant Commonwealth purpose such as:</w:t>
      </w:r>
      <w:bookmarkStart w:id="410" w:name="_Toc129097528"/>
      <w:bookmarkStart w:id="411" w:name="_Toc129097714"/>
      <w:bookmarkStart w:id="412" w:name="_Toc129097900"/>
      <w:bookmarkEnd w:id="410"/>
      <w:bookmarkEnd w:id="411"/>
      <w:bookmarkEnd w:id="412"/>
    </w:p>
    <w:p w14:paraId="39170622" w14:textId="77777777" w:rsidR="00801A81" w:rsidRPr="00783A77" w:rsidRDefault="00801A81" w:rsidP="002A1D93">
      <w:pPr>
        <w:pStyle w:val="ListBullet"/>
        <w:numPr>
          <w:ilvl w:val="0"/>
          <w:numId w:val="7"/>
        </w:numPr>
        <w:ind w:left="357" w:hanging="357"/>
      </w:pPr>
      <w:r w:rsidRPr="00783A77">
        <w:t>to administer funding through the relevant jurisdiction in which your approved project is situated</w:t>
      </w:r>
    </w:p>
    <w:p w14:paraId="43531A6C" w14:textId="77777777" w:rsidR="00801A81" w:rsidRPr="00783A77" w:rsidRDefault="00801A81" w:rsidP="002A1D93">
      <w:pPr>
        <w:pStyle w:val="ListBullet"/>
        <w:numPr>
          <w:ilvl w:val="0"/>
          <w:numId w:val="7"/>
        </w:numPr>
        <w:ind w:left="357" w:hanging="357"/>
      </w:pPr>
      <w:r w:rsidRPr="00783A77">
        <w:t>to improve the effective administration, monitoring and evaluation of Australian Government programs</w:t>
      </w:r>
      <w:bookmarkStart w:id="413" w:name="_Toc129097529"/>
      <w:bookmarkStart w:id="414" w:name="_Toc129097715"/>
      <w:bookmarkStart w:id="415" w:name="_Toc129097901"/>
      <w:bookmarkEnd w:id="413"/>
      <w:bookmarkEnd w:id="414"/>
      <w:bookmarkEnd w:id="415"/>
    </w:p>
    <w:p w14:paraId="6629736E" w14:textId="77777777" w:rsidR="00801A81" w:rsidRPr="00783A77" w:rsidRDefault="00801A81" w:rsidP="002A1D93">
      <w:pPr>
        <w:pStyle w:val="ListBullet"/>
        <w:numPr>
          <w:ilvl w:val="0"/>
          <w:numId w:val="7"/>
        </w:numPr>
        <w:ind w:left="357" w:hanging="357"/>
      </w:pPr>
      <w:r w:rsidRPr="00783A77">
        <w:t>for research</w:t>
      </w:r>
      <w:bookmarkStart w:id="416" w:name="_Toc129097530"/>
      <w:bookmarkStart w:id="417" w:name="_Toc129097716"/>
      <w:bookmarkStart w:id="418" w:name="_Toc129097902"/>
      <w:bookmarkEnd w:id="416"/>
      <w:bookmarkEnd w:id="417"/>
      <w:bookmarkEnd w:id="418"/>
    </w:p>
    <w:p w14:paraId="5F3E26C4" w14:textId="77777777" w:rsidR="00801A81" w:rsidRPr="00783A77" w:rsidRDefault="00801A81" w:rsidP="002A1D93">
      <w:pPr>
        <w:pStyle w:val="ListBullet"/>
        <w:numPr>
          <w:ilvl w:val="0"/>
          <w:numId w:val="7"/>
        </w:numPr>
        <w:ind w:left="357" w:hanging="357"/>
      </w:pPr>
      <w:r w:rsidRPr="00783A77">
        <w:t>to announce the awarding of funding.</w:t>
      </w:r>
      <w:bookmarkStart w:id="419" w:name="_Toc129097531"/>
      <w:bookmarkStart w:id="420" w:name="_Toc129097717"/>
      <w:bookmarkStart w:id="421" w:name="_Toc129097903"/>
      <w:bookmarkEnd w:id="419"/>
      <w:bookmarkEnd w:id="420"/>
      <w:bookmarkEnd w:id="421"/>
    </w:p>
    <w:p w14:paraId="6E6204F1" w14:textId="77777777" w:rsidR="00801A81" w:rsidRPr="00783A77" w:rsidRDefault="00801A81" w:rsidP="00801A81">
      <w:pPr>
        <w:spacing w:after="80"/>
      </w:pPr>
      <w:r w:rsidRPr="00783A77">
        <w:t xml:space="preserve">Your personal information is handled in accordance with the Australian Privacy Principles (APPs) and the </w:t>
      </w:r>
      <w:r w:rsidRPr="00783A77">
        <w:rPr>
          <w:i/>
        </w:rPr>
        <w:t xml:space="preserve">Privacy Act 1988 </w:t>
      </w:r>
      <w:r w:rsidRPr="00783A77">
        <w:t>(Cth). This includes letting you know:</w:t>
      </w:r>
    </w:p>
    <w:p w14:paraId="4164864A" w14:textId="77777777" w:rsidR="00801A81" w:rsidRPr="00783A77" w:rsidRDefault="00801A81" w:rsidP="002A1D93">
      <w:pPr>
        <w:pStyle w:val="ListBullet"/>
        <w:numPr>
          <w:ilvl w:val="0"/>
          <w:numId w:val="7"/>
        </w:numPr>
        <w:ind w:left="357" w:hanging="357"/>
      </w:pPr>
      <w:r w:rsidRPr="00783A77">
        <w:t>what personal information we collect</w:t>
      </w:r>
    </w:p>
    <w:p w14:paraId="48809EB9" w14:textId="77777777" w:rsidR="00801A81" w:rsidRPr="00783A77" w:rsidRDefault="00801A81" w:rsidP="002A1D93">
      <w:pPr>
        <w:pStyle w:val="ListBullet"/>
        <w:numPr>
          <w:ilvl w:val="0"/>
          <w:numId w:val="7"/>
        </w:numPr>
        <w:ind w:left="357" w:hanging="357"/>
      </w:pPr>
      <w:r w:rsidRPr="00783A77">
        <w:t>why we collect your personal information</w:t>
      </w:r>
    </w:p>
    <w:p w14:paraId="0955F0E2" w14:textId="77777777" w:rsidR="00801A81" w:rsidRPr="00783A77" w:rsidRDefault="00801A81" w:rsidP="002A1D93">
      <w:pPr>
        <w:pStyle w:val="ListBullet"/>
        <w:numPr>
          <w:ilvl w:val="0"/>
          <w:numId w:val="7"/>
        </w:numPr>
        <w:ind w:left="357" w:hanging="357"/>
      </w:pPr>
      <w:r w:rsidRPr="00783A77">
        <w:t>to whom we give your personal information.</w:t>
      </w:r>
    </w:p>
    <w:p w14:paraId="4106C121" w14:textId="4EB0C774" w:rsidR="00801A81" w:rsidRPr="00783A77" w:rsidRDefault="00801A81" w:rsidP="00801A81">
      <w:pPr>
        <w:spacing w:after="80"/>
      </w:pPr>
      <w:r w:rsidRPr="00783A77">
        <w:t>Collected</w:t>
      </w:r>
      <w:r w:rsidR="00980597" w:rsidRPr="00783A77">
        <w:t xml:space="preserve"> </w:t>
      </w:r>
      <w:r w:rsidRPr="00783A77">
        <w:t>personal information from you may be given to employees and contractors of the panel, Commonwealth</w:t>
      </w:r>
      <w:r w:rsidR="00577C88">
        <w:t xml:space="preserve"> and state and territory jurisdictional</w:t>
      </w:r>
      <w:r w:rsidR="00980597" w:rsidRPr="00783A77">
        <w:t xml:space="preserve"> employees</w:t>
      </w:r>
      <w:r w:rsidRPr="00783A77">
        <w:t xml:space="preserve"> and contractors, so we can:</w:t>
      </w:r>
    </w:p>
    <w:p w14:paraId="3B2BDD37" w14:textId="77777777" w:rsidR="00801A81" w:rsidRPr="00783A77" w:rsidRDefault="00801A81" w:rsidP="002A1D93">
      <w:pPr>
        <w:pStyle w:val="ListBullet"/>
        <w:numPr>
          <w:ilvl w:val="0"/>
          <w:numId w:val="7"/>
        </w:numPr>
        <w:ind w:left="357" w:hanging="357"/>
      </w:pPr>
      <w:r w:rsidRPr="00783A77">
        <w:t>manage the program, including administer funding to you</w:t>
      </w:r>
    </w:p>
    <w:p w14:paraId="1CD252BC" w14:textId="77777777" w:rsidR="00801A81" w:rsidRPr="00783A77" w:rsidRDefault="00801A81" w:rsidP="002A1D93">
      <w:pPr>
        <w:pStyle w:val="ListBullet"/>
        <w:numPr>
          <w:ilvl w:val="0"/>
          <w:numId w:val="7"/>
        </w:numPr>
        <w:ind w:left="357" w:hanging="357"/>
      </w:pPr>
      <w:r w:rsidRPr="00783A77">
        <w:t>research, assess, monitor and analyse our programs and activities.</w:t>
      </w:r>
    </w:p>
    <w:p w14:paraId="4BBCC246" w14:textId="77777777" w:rsidR="00801A81" w:rsidRPr="00783A77" w:rsidRDefault="00801A81" w:rsidP="00801A81">
      <w:pPr>
        <w:spacing w:after="80"/>
      </w:pPr>
      <w:r w:rsidRPr="00783A77">
        <w:t>The Minister, may:</w:t>
      </w:r>
    </w:p>
    <w:p w14:paraId="2375D850" w14:textId="77777777" w:rsidR="00801A81" w:rsidRPr="00783A77" w:rsidRDefault="00801A81" w:rsidP="002A1D93">
      <w:pPr>
        <w:pStyle w:val="ListBullet"/>
        <w:numPr>
          <w:ilvl w:val="0"/>
          <w:numId w:val="7"/>
        </w:numPr>
        <w:ind w:left="357" w:hanging="357"/>
      </w:pPr>
      <w:r w:rsidRPr="00783A77">
        <w:t>announce the names of successful projects to the public</w:t>
      </w:r>
    </w:p>
    <w:p w14:paraId="7AF84994" w14:textId="79B5062C" w:rsidR="00801A81" w:rsidRPr="00783A77" w:rsidRDefault="00801A81" w:rsidP="002A1D93">
      <w:pPr>
        <w:pStyle w:val="ListBullet"/>
        <w:numPr>
          <w:ilvl w:val="0"/>
          <w:numId w:val="7"/>
        </w:numPr>
        <w:ind w:left="357" w:hanging="357"/>
      </w:pPr>
      <w:r w:rsidRPr="00783A77">
        <w:t xml:space="preserve">publish personal information </w:t>
      </w:r>
      <w:r w:rsidRPr="00AD137F">
        <w:t xml:space="preserve">on the </w:t>
      </w:r>
      <w:r w:rsidR="006468CC">
        <w:t>DITRDCA</w:t>
      </w:r>
      <w:r w:rsidRPr="00AD137F">
        <w:t xml:space="preserve"> and</w:t>
      </w:r>
      <w:r w:rsidRPr="00783A77">
        <w:t xml:space="preserve"> state and territory government websites.</w:t>
      </w:r>
    </w:p>
    <w:p w14:paraId="222BAEC6" w14:textId="224CB7BB" w:rsidR="00801A81" w:rsidRPr="00783A77" w:rsidRDefault="00801A81" w:rsidP="00801A81">
      <w:pPr>
        <w:spacing w:after="80"/>
      </w:pPr>
      <w:r w:rsidRPr="00783A77">
        <w:t xml:space="preserve">You may read the </w:t>
      </w:r>
      <w:r w:rsidR="00980597" w:rsidRPr="00783A77">
        <w:t>DISR</w:t>
      </w:r>
      <w:r w:rsidRPr="00783A77">
        <w:t xml:space="preserve"> </w:t>
      </w:r>
      <w:hyperlink r:id="rId37" w:history="1">
        <w:r w:rsidRPr="00783A77">
          <w:rPr>
            <w:rStyle w:val="Hyperlink"/>
          </w:rPr>
          <w:t>Privacy Policy</w:t>
        </w:r>
      </w:hyperlink>
      <w:r w:rsidRPr="00783A77">
        <w:rPr>
          <w:rStyle w:val="FootnoteReference"/>
        </w:rPr>
        <w:footnoteReference w:id="6"/>
      </w:r>
      <w:r w:rsidRPr="00783A77">
        <w:t xml:space="preserve">  for more information on:</w:t>
      </w:r>
    </w:p>
    <w:p w14:paraId="00DCAD16" w14:textId="77777777" w:rsidR="00801A81" w:rsidRPr="00783A77" w:rsidRDefault="00801A81" w:rsidP="002A1D93">
      <w:pPr>
        <w:pStyle w:val="ListBullet"/>
        <w:numPr>
          <w:ilvl w:val="0"/>
          <w:numId w:val="7"/>
        </w:numPr>
        <w:ind w:left="357" w:hanging="357"/>
      </w:pPr>
      <w:r w:rsidRPr="00783A77">
        <w:t>what is personal information</w:t>
      </w:r>
    </w:p>
    <w:p w14:paraId="2CE8DF96" w14:textId="77777777" w:rsidR="00801A81" w:rsidRPr="00783A77" w:rsidRDefault="00801A81" w:rsidP="002A1D93">
      <w:pPr>
        <w:pStyle w:val="ListBullet"/>
        <w:numPr>
          <w:ilvl w:val="0"/>
          <w:numId w:val="7"/>
        </w:numPr>
        <w:ind w:left="357" w:hanging="357"/>
      </w:pPr>
      <w:r w:rsidRPr="00783A77">
        <w:t>how we collect, use, disclose and store your personal information</w:t>
      </w:r>
    </w:p>
    <w:p w14:paraId="7CD658FA" w14:textId="77777777" w:rsidR="00801A81" w:rsidRPr="00783A77" w:rsidRDefault="00801A81" w:rsidP="002A1D93">
      <w:pPr>
        <w:pStyle w:val="ListBullet"/>
        <w:numPr>
          <w:ilvl w:val="0"/>
          <w:numId w:val="7"/>
        </w:numPr>
        <w:ind w:left="357" w:hanging="357"/>
      </w:pPr>
      <w:r w:rsidRPr="00783A77">
        <w:t>how you can access and correct your personal information.</w:t>
      </w:r>
    </w:p>
    <w:p w14:paraId="46207235" w14:textId="134B16EE" w:rsidR="00801A81" w:rsidRPr="00611472" w:rsidRDefault="00801A81" w:rsidP="00611472">
      <w:pPr>
        <w:pStyle w:val="Heading3"/>
        <w:ind w:left="437"/>
      </w:pPr>
      <w:bookmarkStart w:id="422" w:name="_Ref468133654"/>
      <w:bookmarkStart w:id="423" w:name="_Toc496536702"/>
      <w:bookmarkStart w:id="424" w:name="_Toc531277531"/>
      <w:bookmarkStart w:id="425" w:name="_Toc955341"/>
      <w:bookmarkStart w:id="426" w:name="_Toc146898344"/>
      <w:bookmarkStart w:id="427" w:name="_Toc171339595"/>
      <w:bookmarkStart w:id="428" w:name="_Toc174960776"/>
      <w:r w:rsidRPr="00646481">
        <w:t>Confidential information</w:t>
      </w:r>
      <w:bookmarkEnd w:id="422"/>
      <w:bookmarkEnd w:id="423"/>
      <w:bookmarkEnd w:id="424"/>
      <w:bookmarkEnd w:id="425"/>
      <w:bookmarkEnd w:id="426"/>
      <w:bookmarkEnd w:id="427"/>
      <w:bookmarkEnd w:id="428"/>
    </w:p>
    <w:p w14:paraId="65CA3564" w14:textId="47921E7F" w:rsidR="00801A81" w:rsidRPr="00783A77" w:rsidRDefault="00801A81" w:rsidP="00801A81">
      <w:pPr>
        <w:rPr>
          <w:lang w:eastAsia="en-AU"/>
        </w:rPr>
      </w:pPr>
      <w:r w:rsidRPr="00783A77">
        <w:rPr>
          <w:lang w:eastAsia="en-AU"/>
        </w:rPr>
        <w:t xml:space="preserve">Other than information available in the public domain, you agree not to disclose to any person, other </w:t>
      </w:r>
      <w:r w:rsidRPr="00376557">
        <w:rPr>
          <w:lang w:eastAsia="en-AU"/>
        </w:rPr>
        <w:t xml:space="preserve">than </w:t>
      </w:r>
      <w:r w:rsidR="00C0352A" w:rsidRPr="00376557">
        <w:rPr>
          <w:lang w:eastAsia="en-AU"/>
        </w:rPr>
        <w:t xml:space="preserve">DITRDCA, DISR or your </w:t>
      </w:r>
      <w:r w:rsidR="00DB2CBA" w:rsidRPr="00115A5C">
        <w:rPr>
          <w:lang w:eastAsia="en-AU"/>
        </w:rPr>
        <w:t xml:space="preserve">funding </w:t>
      </w:r>
      <w:r w:rsidR="00DB2CBA">
        <w:rPr>
          <w:lang w:eastAsia="en-AU"/>
        </w:rPr>
        <w:t xml:space="preserve">delivery </w:t>
      </w:r>
      <w:r w:rsidR="00115A5C" w:rsidRPr="00115A5C">
        <w:rPr>
          <w:lang w:eastAsia="en-AU"/>
        </w:rPr>
        <w:t>entity</w:t>
      </w:r>
      <w:r w:rsidRPr="00115A5C">
        <w:rPr>
          <w:lang w:eastAsia="en-AU"/>
        </w:rPr>
        <w:t>,</w:t>
      </w:r>
      <w:r w:rsidRPr="00376557">
        <w:rPr>
          <w:lang w:eastAsia="en-AU"/>
        </w:rPr>
        <w:t xml:space="preserve"> any</w:t>
      </w:r>
      <w:r w:rsidRPr="00783A77">
        <w:rPr>
          <w:lang w:eastAsia="en-AU"/>
        </w:rPr>
        <w:t xml:space="preserve"> confidential information relating to the funding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196F2AE0" w14:textId="77777777" w:rsidR="00801A81" w:rsidRPr="00783A77" w:rsidRDefault="00C0352A" w:rsidP="00801A81">
      <w:pPr>
        <w:rPr>
          <w:lang w:eastAsia="en-AU"/>
        </w:rPr>
      </w:pPr>
      <w:r w:rsidRPr="00783A77">
        <w:rPr>
          <w:lang w:eastAsia="en-AU"/>
        </w:rPr>
        <w:t>A</w:t>
      </w:r>
      <w:r w:rsidR="00801A81" w:rsidRPr="00783A77">
        <w:rPr>
          <w:lang w:eastAsia="en-AU"/>
        </w:rPr>
        <w:t xml:space="preserve">t any time, </w:t>
      </w:r>
      <w:r w:rsidRPr="00783A77">
        <w:rPr>
          <w:lang w:eastAsia="en-AU"/>
        </w:rPr>
        <w:t xml:space="preserve">you may be </w:t>
      </w:r>
      <w:r w:rsidR="00801A81" w:rsidRPr="00783A77">
        <w:rPr>
          <w:lang w:eastAsia="en-AU"/>
        </w:rPr>
        <w:t>require</w:t>
      </w:r>
      <w:r w:rsidRPr="00783A77">
        <w:rPr>
          <w:lang w:eastAsia="en-AU"/>
        </w:rPr>
        <w:t>d</w:t>
      </w:r>
      <w:r w:rsidR="00801A81" w:rsidRPr="00783A77">
        <w:rPr>
          <w:lang w:eastAsia="en-AU"/>
        </w:rPr>
        <w:t xml:space="preserve"> to arrange for you; or your employees, agents or subcontractors to give a written undertaking relating to nondisclosure of our confidential information in a form we consider acceptable.</w:t>
      </w:r>
    </w:p>
    <w:p w14:paraId="58CC9C47" w14:textId="77777777" w:rsidR="00801A81" w:rsidRPr="00783A77" w:rsidRDefault="00801A81" w:rsidP="00801A81">
      <w:pPr>
        <w:keepNext/>
        <w:spacing w:after="80"/>
      </w:pPr>
      <w:r w:rsidRPr="00783A77">
        <w:lastRenderedPageBreak/>
        <w:t>We will treat the information you give us as sensitive and therefore confidential if it meets all of the following conditions:</w:t>
      </w:r>
    </w:p>
    <w:p w14:paraId="3C9445E1" w14:textId="77777777" w:rsidR="00801A81" w:rsidRPr="00783A77" w:rsidRDefault="00801A81" w:rsidP="002A1D93">
      <w:pPr>
        <w:pStyle w:val="ListBullet"/>
        <w:numPr>
          <w:ilvl w:val="0"/>
          <w:numId w:val="7"/>
        </w:numPr>
        <w:ind w:left="357" w:hanging="357"/>
      </w:pPr>
      <w:r w:rsidRPr="00783A77">
        <w:t>you clearly identify the information as confidential and explain why we should treat it as confidential</w:t>
      </w:r>
    </w:p>
    <w:p w14:paraId="1F49ACC5" w14:textId="77777777" w:rsidR="00801A81" w:rsidRPr="00783A77" w:rsidRDefault="00801A81" w:rsidP="002A1D93">
      <w:pPr>
        <w:pStyle w:val="ListBullet"/>
        <w:numPr>
          <w:ilvl w:val="0"/>
          <w:numId w:val="7"/>
        </w:numPr>
        <w:ind w:left="357" w:hanging="357"/>
      </w:pPr>
      <w:r w:rsidRPr="00783A77">
        <w:t>the information is commercially sensitive</w:t>
      </w:r>
    </w:p>
    <w:p w14:paraId="6875C7D9" w14:textId="77777777" w:rsidR="00801A81" w:rsidRPr="00783A77" w:rsidRDefault="00801A81" w:rsidP="002A1D93">
      <w:pPr>
        <w:pStyle w:val="ListBullet"/>
        <w:numPr>
          <w:ilvl w:val="0"/>
          <w:numId w:val="7"/>
        </w:numPr>
        <w:ind w:left="357" w:hanging="357"/>
      </w:pPr>
      <w:r w:rsidRPr="00783A77">
        <w:t>disclosing the information would cause unreasonable harm to you or someone else</w:t>
      </w:r>
    </w:p>
    <w:p w14:paraId="0980B836" w14:textId="77777777" w:rsidR="00801A81" w:rsidRPr="00783A77" w:rsidRDefault="00801A81" w:rsidP="002A1D93">
      <w:pPr>
        <w:pStyle w:val="ListBullet"/>
        <w:numPr>
          <w:ilvl w:val="0"/>
          <w:numId w:val="7"/>
        </w:numPr>
        <w:ind w:left="357" w:hanging="357"/>
      </w:pPr>
      <w:r w:rsidRPr="00783A77">
        <w:t>you provide the information with an understanding that it will stay confidential.</w:t>
      </w:r>
    </w:p>
    <w:p w14:paraId="2A27A412" w14:textId="77777777" w:rsidR="00801A81" w:rsidRPr="00783A77" w:rsidRDefault="00C0352A" w:rsidP="00801A81">
      <w:pPr>
        <w:spacing w:after="80"/>
      </w:pPr>
      <w:r w:rsidRPr="00783A77">
        <w:t>C</w:t>
      </w:r>
      <w:r w:rsidR="00801A81" w:rsidRPr="00783A77">
        <w:t>onfidential information</w:t>
      </w:r>
      <w:r w:rsidRPr="00783A77">
        <w:t xml:space="preserve"> may be disclosed</w:t>
      </w:r>
      <w:r w:rsidR="00801A81" w:rsidRPr="00783A77">
        <w:t>:</w:t>
      </w:r>
      <w:bookmarkStart w:id="429" w:name="_Toc129097533"/>
      <w:bookmarkStart w:id="430" w:name="_Toc129097719"/>
      <w:bookmarkStart w:id="431" w:name="_Toc129097905"/>
      <w:bookmarkEnd w:id="429"/>
      <w:bookmarkEnd w:id="430"/>
      <w:bookmarkEnd w:id="431"/>
    </w:p>
    <w:p w14:paraId="4DCDFFB5" w14:textId="4E9EFE8D" w:rsidR="00801A81" w:rsidRPr="00783A77" w:rsidRDefault="00801A81" w:rsidP="002A1D93">
      <w:pPr>
        <w:pStyle w:val="ListBullet"/>
        <w:numPr>
          <w:ilvl w:val="0"/>
          <w:numId w:val="7"/>
        </w:numPr>
        <w:ind w:left="357" w:hanging="357"/>
      </w:pPr>
      <w:r w:rsidRPr="00783A77">
        <w:t>to the Panel and our Commonwealth</w:t>
      </w:r>
      <w:r w:rsidR="00577C88">
        <w:t xml:space="preserve"> and state and territory</w:t>
      </w:r>
      <w:r w:rsidRPr="00783A77">
        <w:t xml:space="preserve"> employees and contractors, to help us manage the program effectively</w:t>
      </w:r>
      <w:bookmarkStart w:id="432" w:name="_Toc129097534"/>
      <w:bookmarkStart w:id="433" w:name="_Toc129097720"/>
      <w:bookmarkStart w:id="434" w:name="_Toc129097906"/>
      <w:bookmarkEnd w:id="432"/>
      <w:bookmarkEnd w:id="433"/>
      <w:bookmarkEnd w:id="434"/>
    </w:p>
    <w:p w14:paraId="72D7B34B" w14:textId="77777777" w:rsidR="00801A81" w:rsidRPr="00783A77" w:rsidRDefault="00801A81" w:rsidP="002A1D93">
      <w:pPr>
        <w:pStyle w:val="ListBullet"/>
        <w:numPr>
          <w:ilvl w:val="0"/>
          <w:numId w:val="7"/>
        </w:numPr>
        <w:ind w:left="357" w:hanging="357"/>
      </w:pPr>
      <w:r w:rsidRPr="00783A77">
        <w:t>to the Auditor-General, Ombudsman or Privacy Commissioner</w:t>
      </w:r>
      <w:bookmarkStart w:id="435" w:name="_Toc129097535"/>
      <w:bookmarkStart w:id="436" w:name="_Toc129097721"/>
      <w:bookmarkStart w:id="437" w:name="_Toc129097907"/>
      <w:bookmarkEnd w:id="435"/>
      <w:bookmarkEnd w:id="436"/>
      <w:bookmarkEnd w:id="437"/>
    </w:p>
    <w:p w14:paraId="58063DB4" w14:textId="77777777" w:rsidR="00801A81" w:rsidRPr="00783A77" w:rsidRDefault="00801A81" w:rsidP="002A1D93">
      <w:pPr>
        <w:pStyle w:val="ListBullet"/>
        <w:numPr>
          <w:ilvl w:val="0"/>
          <w:numId w:val="7"/>
        </w:numPr>
        <w:ind w:left="357" w:hanging="357"/>
      </w:pPr>
      <w:r w:rsidRPr="00783A77">
        <w:t>to the responsible Minister or Assistant Minister</w:t>
      </w:r>
      <w:bookmarkStart w:id="438" w:name="_Toc129097536"/>
      <w:bookmarkStart w:id="439" w:name="_Toc129097722"/>
      <w:bookmarkStart w:id="440" w:name="_Toc129097908"/>
      <w:bookmarkEnd w:id="438"/>
      <w:bookmarkEnd w:id="439"/>
      <w:bookmarkEnd w:id="440"/>
    </w:p>
    <w:p w14:paraId="027A0D2B" w14:textId="77777777" w:rsidR="00801A81" w:rsidRPr="00783A77" w:rsidRDefault="00801A81" w:rsidP="002A1D93">
      <w:pPr>
        <w:pStyle w:val="ListBullet"/>
        <w:numPr>
          <w:ilvl w:val="0"/>
          <w:numId w:val="7"/>
        </w:numPr>
        <w:ind w:left="357" w:hanging="357"/>
      </w:pPr>
      <w:r w:rsidRPr="00783A77">
        <w:t>to a House or a Committee of the Australian Parliament.</w:t>
      </w:r>
      <w:bookmarkStart w:id="441" w:name="_Toc129097537"/>
      <w:bookmarkStart w:id="442" w:name="_Toc129097723"/>
      <w:bookmarkStart w:id="443" w:name="_Toc129097909"/>
      <w:bookmarkEnd w:id="441"/>
      <w:bookmarkEnd w:id="442"/>
      <w:bookmarkEnd w:id="443"/>
    </w:p>
    <w:p w14:paraId="1F57D7E1" w14:textId="351C9658" w:rsidR="00801A81" w:rsidRPr="00783A77" w:rsidRDefault="00801A81" w:rsidP="00801A81">
      <w:pPr>
        <w:spacing w:after="80"/>
      </w:pPr>
      <w:r w:rsidRPr="00783A77">
        <w:t>We may also disclose confidential information if</w:t>
      </w:r>
      <w:bookmarkStart w:id="444" w:name="_Toc129097538"/>
      <w:bookmarkStart w:id="445" w:name="_Toc129097724"/>
      <w:bookmarkStart w:id="446" w:name="_Toc129097910"/>
      <w:bookmarkEnd w:id="444"/>
      <w:bookmarkEnd w:id="445"/>
      <w:bookmarkEnd w:id="446"/>
      <w:r w:rsidR="00577C88">
        <w:t>:</w:t>
      </w:r>
    </w:p>
    <w:p w14:paraId="0801A17E" w14:textId="77777777" w:rsidR="00801A81" w:rsidRPr="00783A77" w:rsidRDefault="00801A81" w:rsidP="002A1D93">
      <w:pPr>
        <w:pStyle w:val="ListBullet"/>
        <w:numPr>
          <w:ilvl w:val="0"/>
          <w:numId w:val="7"/>
        </w:numPr>
        <w:ind w:left="357" w:hanging="357"/>
      </w:pPr>
      <w:r w:rsidRPr="00783A77">
        <w:t>we are required or authorised by law to disclose it</w:t>
      </w:r>
      <w:bookmarkStart w:id="447" w:name="_Toc129097539"/>
      <w:bookmarkStart w:id="448" w:name="_Toc129097725"/>
      <w:bookmarkStart w:id="449" w:name="_Toc129097911"/>
      <w:bookmarkEnd w:id="447"/>
      <w:bookmarkEnd w:id="448"/>
      <w:bookmarkEnd w:id="449"/>
    </w:p>
    <w:p w14:paraId="419D2595" w14:textId="77777777" w:rsidR="00801A81" w:rsidRPr="00783A77" w:rsidRDefault="00801A81" w:rsidP="002A1D93">
      <w:pPr>
        <w:pStyle w:val="ListBullet"/>
        <w:numPr>
          <w:ilvl w:val="0"/>
          <w:numId w:val="7"/>
        </w:numPr>
        <w:ind w:left="357" w:hanging="357"/>
      </w:pPr>
      <w:r w:rsidRPr="00783A77">
        <w:t>you agree to the information being disclosed, or</w:t>
      </w:r>
      <w:bookmarkStart w:id="450" w:name="_Toc129097540"/>
      <w:bookmarkStart w:id="451" w:name="_Toc129097726"/>
      <w:bookmarkStart w:id="452" w:name="_Toc129097912"/>
      <w:bookmarkEnd w:id="450"/>
      <w:bookmarkEnd w:id="451"/>
      <w:bookmarkEnd w:id="452"/>
    </w:p>
    <w:p w14:paraId="44B7918E" w14:textId="77777777" w:rsidR="00801A81" w:rsidRPr="00783A77" w:rsidRDefault="00801A81" w:rsidP="002A1D93">
      <w:pPr>
        <w:pStyle w:val="ListBullet"/>
        <w:numPr>
          <w:ilvl w:val="0"/>
          <w:numId w:val="7"/>
        </w:numPr>
        <w:ind w:left="357" w:hanging="357"/>
      </w:pPr>
      <w:r w:rsidRPr="00783A77">
        <w:t>someone other than us has made the confidential information public.</w:t>
      </w:r>
      <w:bookmarkStart w:id="453" w:name="_Toc129097541"/>
      <w:bookmarkStart w:id="454" w:name="_Toc129097727"/>
      <w:bookmarkStart w:id="455" w:name="_Toc129097913"/>
      <w:bookmarkEnd w:id="453"/>
      <w:bookmarkEnd w:id="454"/>
      <w:bookmarkEnd w:id="455"/>
    </w:p>
    <w:p w14:paraId="5157D8EA" w14:textId="47692C70" w:rsidR="00801A81" w:rsidRPr="00611472" w:rsidRDefault="00801A81" w:rsidP="00611472">
      <w:pPr>
        <w:pStyle w:val="Heading3"/>
        <w:ind w:left="437"/>
      </w:pPr>
      <w:bookmarkStart w:id="456" w:name="_Toc129097542"/>
      <w:bookmarkStart w:id="457" w:name="_Toc129097728"/>
      <w:bookmarkStart w:id="458" w:name="_Toc129097914"/>
      <w:bookmarkStart w:id="459" w:name="_Toc496536705"/>
      <w:bookmarkStart w:id="460" w:name="_Toc489952724"/>
      <w:bookmarkStart w:id="461" w:name="_Toc496536706"/>
      <w:bookmarkStart w:id="462" w:name="_Toc531277534"/>
      <w:bookmarkStart w:id="463" w:name="_Toc955344"/>
      <w:bookmarkStart w:id="464" w:name="_Toc146898345"/>
      <w:bookmarkStart w:id="465" w:name="_Toc171339596"/>
      <w:bookmarkStart w:id="466" w:name="_Toc174960777"/>
      <w:bookmarkEnd w:id="456"/>
      <w:bookmarkEnd w:id="457"/>
      <w:bookmarkEnd w:id="458"/>
      <w:bookmarkEnd w:id="459"/>
      <w:r w:rsidRPr="00646481">
        <w:t>Freedom of information</w:t>
      </w:r>
      <w:bookmarkEnd w:id="460"/>
      <w:bookmarkEnd w:id="461"/>
      <w:bookmarkEnd w:id="462"/>
      <w:bookmarkEnd w:id="463"/>
      <w:bookmarkEnd w:id="464"/>
      <w:bookmarkEnd w:id="465"/>
      <w:bookmarkEnd w:id="466"/>
    </w:p>
    <w:p w14:paraId="32296B2A" w14:textId="77777777" w:rsidR="00801A81" w:rsidRPr="00783A77" w:rsidRDefault="00801A81" w:rsidP="00801A81">
      <w:r w:rsidRPr="00783A77">
        <w:t xml:space="preserve">All documents in the possession of the Australian Government, including those about the program, are subject to the </w:t>
      </w:r>
      <w:r w:rsidRPr="00783A77">
        <w:rPr>
          <w:i/>
        </w:rPr>
        <w:t>Freedom of Information Act 1982</w:t>
      </w:r>
      <w:r w:rsidRPr="00783A77">
        <w:t xml:space="preserve"> (Cth) (FOI Act)</w:t>
      </w:r>
      <w:r w:rsidRPr="00783A77">
        <w:rPr>
          <w:i/>
        </w:rPr>
        <w:t>.</w:t>
      </w:r>
    </w:p>
    <w:p w14:paraId="7A010225" w14:textId="77777777" w:rsidR="00801A81" w:rsidRPr="00783A77" w:rsidRDefault="00801A81" w:rsidP="00801A81">
      <w:r w:rsidRPr="00783A77">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13BC481F" w14:textId="77777777" w:rsidR="00FC0500" w:rsidRPr="00993A97" w:rsidRDefault="00801A81" w:rsidP="00801A81">
      <w:pPr>
        <w:rPr>
          <w:highlight w:val="lightGray"/>
        </w:rPr>
        <w:sectPr w:rsidR="00FC0500" w:rsidRPr="00993A97" w:rsidSect="007E0B5A">
          <w:pgSz w:w="11907" w:h="16840" w:code="9"/>
          <w:pgMar w:top="1418" w:right="1418" w:bottom="851" w:left="1701" w:header="709" w:footer="709" w:gutter="0"/>
          <w:cols w:space="720"/>
          <w:docGrid w:linePitch="360"/>
        </w:sectPr>
      </w:pPr>
      <w:r w:rsidRPr="00783A77">
        <w:t>If someone requests a document under the FOI Act, we will release it (though we may need to consult with you and/or other parties first) unless it meets one of the exemptions set out in the FOI Act.</w:t>
      </w:r>
      <w:bookmarkStart w:id="467" w:name="_Toc129097558"/>
      <w:bookmarkStart w:id="468" w:name="_Toc129097744"/>
      <w:bookmarkStart w:id="469" w:name="_Toc129097930"/>
      <w:bookmarkStart w:id="470" w:name="_Toc129097565"/>
      <w:bookmarkStart w:id="471" w:name="_Toc129097751"/>
      <w:bookmarkStart w:id="472" w:name="_Toc129097937"/>
      <w:bookmarkEnd w:id="467"/>
      <w:bookmarkEnd w:id="468"/>
      <w:bookmarkEnd w:id="469"/>
      <w:bookmarkEnd w:id="470"/>
      <w:bookmarkEnd w:id="471"/>
      <w:bookmarkEnd w:id="472"/>
    </w:p>
    <w:p w14:paraId="39277859" w14:textId="77777777" w:rsidR="00801A81" w:rsidRDefault="00801A81" w:rsidP="00801A81"/>
    <w:p w14:paraId="3A40B2D1" w14:textId="77777777" w:rsidR="00D96D08" w:rsidRPr="00646481" w:rsidRDefault="00BB5EF3" w:rsidP="00611472">
      <w:pPr>
        <w:pStyle w:val="Heading2"/>
      </w:pPr>
      <w:bookmarkStart w:id="473" w:name="_Toc170750394"/>
      <w:bookmarkStart w:id="474" w:name="_Toc170803502"/>
      <w:bookmarkStart w:id="475" w:name="_Toc171339597"/>
      <w:bookmarkStart w:id="476" w:name="_Toc174960778"/>
      <w:r w:rsidRPr="00646481">
        <w:t>Glossary</w:t>
      </w:r>
      <w:bookmarkEnd w:id="327"/>
      <w:bookmarkEnd w:id="473"/>
      <w:bookmarkEnd w:id="474"/>
      <w:bookmarkEnd w:id="475"/>
      <w:bookmarkEnd w:id="476"/>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237"/>
        <w:gridCol w:w="5545"/>
      </w:tblGrid>
      <w:tr w:rsidR="002A7660" w:rsidRPr="009E3949" w14:paraId="76223AAB" w14:textId="77777777" w:rsidTr="001432F9">
        <w:trPr>
          <w:cantSplit/>
          <w:tblHeader/>
        </w:trPr>
        <w:tc>
          <w:tcPr>
            <w:tcW w:w="1843" w:type="pct"/>
            <w:shd w:val="clear" w:color="auto" w:fill="264F90"/>
          </w:tcPr>
          <w:p w14:paraId="5F18D683"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56EA5095"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07922844" w14:textId="77777777" w:rsidTr="001432F9">
        <w:trPr>
          <w:cantSplit/>
        </w:trPr>
        <w:tc>
          <w:tcPr>
            <w:tcW w:w="1843" w:type="pct"/>
          </w:tcPr>
          <w:p w14:paraId="1A31AA75" w14:textId="77777777" w:rsidR="0015223E" w:rsidRDefault="0015223E" w:rsidP="0015223E">
            <w:r>
              <w:t>application form</w:t>
            </w:r>
          </w:p>
        </w:tc>
        <w:tc>
          <w:tcPr>
            <w:tcW w:w="3157" w:type="pct"/>
          </w:tcPr>
          <w:p w14:paraId="7E65198D" w14:textId="77777777"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EA7E1F">
              <w:rPr>
                <w:color w:val="000000"/>
                <w:w w:val="0"/>
              </w:rPr>
              <w:t>project proponent</w:t>
            </w:r>
            <w:r w:rsidR="00D668DF">
              <w:rPr>
                <w:color w:val="000000"/>
                <w:w w:val="0"/>
              </w:rPr>
              <w: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1B9A1131" w14:textId="77777777" w:rsidTr="001432F9">
        <w:trPr>
          <w:cantSplit/>
        </w:trPr>
        <w:tc>
          <w:tcPr>
            <w:tcW w:w="1843" w:type="pct"/>
          </w:tcPr>
          <w:p w14:paraId="0D1F7DDE" w14:textId="77777777" w:rsidR="0015223E" w:rsidRDefault="00DC0694" w:rsidP="0015223E">
            <w:r>
              <w:t>a</w:t>
            </w:r>
            <w:r w:rsidR="0015223E" w:rsidRPr="001B21A4">
              <w:t>ssessment criteria</w:t>
            </w:r>
          </w:p>
        </w:tc>
        <w:tc>
          <w:tcPr>
            <w:tcW w:w="3157" w:type="pct"/>
          </w:tcPr>
          <w:p w14:paraId="0C2C53DE" w14:textId="77777777" w:rsidR="0015223E" w:rsidRPr="007D429E" w:rsidRDefault="0015223E" w:rsidP="0015223E">
            <w:pPr>
              <w:rPr>
                <w:color w:val="000000"/>
                <w:w w:val="0"/>
              </w:rPr>
            </w:pPr>
            <w:r>
              <w:rPr>
                <w:rFonts w:cs="Arial"/>
                <w:lang w:eastAsia="en-AU"/>
              </w:rPr>
              <w:t>T</w:t>
            </w:r>
            <w:r w:rsidRPr="00932BB0">
              <w:rPr>
                <w:rFonts w:cs="Arial"/>
                <w:lang w:eastAsia="en-AU"/>
              </w:rPr>
              <w:t xml:space="preserve">he specified principles or standards against which applications will be judged. These criteria are also used to assess the merits of proposals and, in the case of a competitive </w:t>
            </w:r>
            <w:r w:rsidR="001E3ADC">
              <w:rPr>
                <w:rFonts w:cs="Arial"/>
                <w:lang w:eastAsia="en-AU"/>
              </w:rPr>
              <w:t>funding</w:t>
            </w:r>
            <w:r w:rsidRPr="00932BB0">
              <w:rPr>
                <w:rFonts w:cs="Arial"/>
                <w:lang w:eastAsia="en-AU"/>
              </w:rPr>
              <w:t xml:space="preserve"> opportunity, to determine application ranking</w:t>
            </w:r>
            <w:r>
              <w:rPr>
                <w:rFonts w:cs="Arial"/>
                <w:lang w:eastAsia="en-AU"/>
              </w:rPr>
              <w:t>.</w:t>
            </w:r>
          </w:p>
        </w:tc>
      </w:tr>
      <w:tr w:rsidR="00DC0694" w:rsidRPr="009E3949" w14:paraId="0A6E9184" w14:textId="77777777" w:rsidTr="001432F9">
        <w:trPr>
          <w:cantSplit/>
        </w:trPr>
        <w:tc>
          <w:tcPr>
            <w:tcW w:w="1843" w:type="pct"/>
          </w:tcPr>
          <w:p w14:paraId="0092385B" w14:textId="77777777" w:rsidR="00DC0694" w:rsidRDefault="00DC0694" w:rsidP="00DC0694">
            <w:r>
              <w:t>c</w:t>
            </w:r>
            <w:r w:rsidRPr="00463AB3">
              <w:t>ompletion date</w:t>
            </w:r>
          </w:p>
        </w:tc>
        <w:tc>
          <w:tcPr>
            <w:tcW w:w="3157" w:type="pct"/>
          </w:tcPr>
          <w:p w14:paraId="0488AD57" w14:textId="77777777" w:rsidR="00DC0694" w:rsidRDefault="00DC0694" w:rsidP="00DC0694">
            <w:r>
              <w:t>T</w:t>
            </w:r>
            <w:r w:rsidRPr="00463AB3">
              <w:t xml:space="preserve">he expected date the </w:t>
            </w:r>
            <w:r w:rsidR="001E3ADC">
              <w:t>funding</w:t>
            </w:r>
            <w:r w:rsidRPr="00463AB3">
              <w:t xml:space="preserve"> activity must be completed and the </w:t>
            </w:r>
            <w:r w:rsidR="001E3ADC">
              <w:t>funding</w:t>
            </w:r>
            <w:r w:rsidRPr="00463AB3">
              <w:t xml:space="preserve"> spent by</w:t>
            </w:r>
            <w:r w:rsidR="001E2690">
              <w:t>.</w:t>
            </w:r>
            <w:r w:rsidRPr="00463AB3">
              <w:t xml:space="preserve"> </w:t>
            </w:r>
          </w:p>
        </w:tc>
      </w:tr>
      <w:tr w:rsidR="00DC0694" w:rsidRPr="009E3949" w14:paraId="6E0ABB40" w14:textId="77777777" w:rsidTr="001432F9">
        <w:trPr>
          <w:cantSplit/>
        </w:trPr>
        <w:tc>
          <w:tcPr>
            <w:tcW w:w="1843" w:type="pct"/>
          </w:tcPr>
          <w:p w14:paraId="4ED128B0" w14:textId="77777777" w:rsidR="00DC0694" w:rsidRDefault="00DC0694" w:rsidP="00DC0694">
            <w:r>
              <w:t>date of effect</w:t>
            </w:r>
          </w:p>
        </w:tc>
        <w:tc>
          <w:tcPr>
            <w:tcW w:w="3157" w:type="pct"/>
          </w:tcPr>
          <w:p w14:paraId="4912B731" w14:textId="77777777" w:rsidR="00DC0694" w:rsidRDefault="00481609" w:rsidP="00DC0694">
            <w:pPr>
              <w:rPr>
                <w:rFonts w:cs="Arial"/>
                <w:lang w:eastAsia="en-AU"/>
              </w:rPr>
            </w:pPr>
            <w:r>
              <w:rPr>
                <w:rFonts w:cs="Arial"/>
                <w:lang w:eastAsia="en-AU"/>
              </w:rPr>
              <w:t>T</w:t>
            </w:r>
            <w:r w:rsidR="00DC0694" w:rsidRPr="00164671">
              <w:rPr>
                <w:rFonts w:cs="Arial"/>
                <w:lang w:eastAsia="en-AU"/>
              </w:rPr>
              <w:t xml:space="preserve">he date </w:t>
            </w:r>
            <w:r w:rsidR="00DC0694">
              <w:rPr>
                <w:rFonts w:cs="Arial"/>
                <w:lang w:eastAsia="en-AU"/>
              </w:rPr>
              <w:t>o</w:t>
            </w:r>
            <w:r w:rsidR="00DC0694" w:rsidRPr="00164671">
              <w:rPr>
                <w:rFonts w:cs="Arial"/>
                <w:lang w:eastAsia="en-AU"/>
              </w:rPr>
              <w:t xml:space="preserve">n which a </w:t>
            </w:r>
            <w:r w:rsidR="001E3ADC">
              <w:rPr>
                <w:rFonts w:cs="Arial"/>
                <w:lang w:eastAsia="en-AU"/>
              </w:rPr>
              <w:t>funding</w:t>
            </w:r>
            <w:r w:rsidR="00DC0694" w:rsidRPr="00164671">
              <w:rPr>
                <w:rFonts w:cs="Arial"/>
                <w:lang w:eastAsia="en-AU"/>
              </w:rPr>
              <w:t xml:space="preserve"> agreement is signed.</w:t>
            </w:r>
            <w:r w:rsidR="00DC0694" w:rsidRPr="00AA1B96">
              <w:rPr>
                <w:rFonts w:cs="Arial"/>
                <w:lang w:eastAsia="en-AU"/>
              </w:rPr>
              <w:t xml:space="preserve"> </w:t>
            </w:r>
          </w:p>
        </w:tc>
      </w:tr>
      <w:tr w:rsidR="00DC0694" w:rsidRPr="009E3949" w14:paraId="5192B236" w14:textId="77777777" w:rsidTr="001432F9">
        <w:trPr>
          <w:cantSplit/>
        </w:trPr>
        <w:tc>
          <w:tcPr>
            <w:tcW w:w="1843" w:type="pct"/>
          </w:tcPr>
          <w:p w14:paraId="2CBE6808" w14:textId="77777777" w:rsidR="00DC0694" w:rsidRDefault="00DC0694" w:rsidP="00DC0694">
            <w:r>
              <w:t>d</w:t>
            </w:r>
            <w:r w:rsidRPr="001B21A4">
              <w:t>ecision maker</w:t>
            </w:r>
          </w:p>
        </w:tc>
        <w:tc>
          <w:tcPr>
            <w:tcW w:w="3157" w:type="pct"/>
          </w:tcPr>
          <w:p w14:paraId="1FA9D665" w14:textId="77777777" w:rsidR="00DC0694" w:rsidRPr="006C4678" w:rsidRDefault="00D71E16" w:rsidP="00DC0694">
            <w:r>
              <w:t>Minister for Infrastructure</w:t>
            </w:r>
            <w:r w:rsidR="004964ED">
              <w:t xml:space="preserve">, </w:t>
            </w:r>
            <w:r>
              <w:t xml:space="preserve">Transport, Regional Development and Local Government. </w:t>
            </w:r>
          </w:p>
        </w:tc>
      </w:tr>
      <w:tr w:rsidR="00CD6DD0" w:rsidRPr="009E3949" w14:paraId="3FC659C0" w14:textId="77777777" w:rsidTr="001432F9">
        <w:trPr>
          <w:cantSplit/>
        </w:trPr>
        <w:tc>
          <w:tcPr>
            <w:tcW w:w="1843" w:type="pct"/>
          </w:tcPr>
          <w:p w14:paraId="03CBB370" w14:textId="77777777" w:rsidR="00CD6DD0" w:rsidRDefault="00CD6DD0" w:rsidP="00CD6DD0">
            <w:r>
              <w:t>DITRDCA</w:t>
            </w:r>
          </w:p>
        </w:tc>
        <w:tc>
          <w:tcPr>
            <w:tcW w:w="3157" w:type="pct"/>
          </w:tcPr>
          <w:p w14:paraId="38AF7FCB" w14:textId="77777777" w:rsidR="00CD6DD0" w:rsidRPr="006C4678" w:rsidRDefault="00CD6DD0" w:rsidP="00CD6DD0">
            <w:r>
              <w:t>The Department of Infrastructure, Transport, Regional Development, Communications and the Arts</w:t>
            </w:r>
            <w:r w:rsidR="00EB2268">
              <w:t xml:space="preserve"> and</w:t>
            </w:r>
            <w:r>
              <w:t xml:space="preserve"> the Commonwealth policy entity for this funding program.</w:t>
            </w:r>
          </w:p>
        </w:tc>
      </w:tr>
      <w:tr w:rsidR="00CD6DD0" w:rsidRPr="009E3949" w14:paraId="455E6E62" w14:textId="77777777" w:rsidTr="001432F9">
        <w:trPr>
          <w:cantSplit/>
        </w:trPr>
        <w:tc>
          <w:tcPr>
            <w:tcW w:w="1843" w:type="pct"/>
          </w:tcPr>
          <w:p w14:paraId="376DEDC5" w14:textId="77777777" w:rsidR="00CD6DD0" w:rsidRDefault="00CD6DD0" w:rsidP="00CD6DD0">
            <w:r>
              <w:t>eligible activities</w:t>
            </w:r>
          </w:p>
        </w:tc>
        <w:tc>
          <w:tcPr>
            <w:tcW w:w="3157" w:type="pct"/>
          </w:tcPr>
          <w:p w14:paraId="0F47824D" w14:textId="77777777" w:rsidR="00CD6DD0" w:rsidRPr="006C4678" w:rsidRDefault="00CD6DD0" w:rsidP="00CD6DD0">
            <w:r w:rsidRPr="006C4678">
              <w:t xml:space="preserve">The activities undertaken by a </w:t>
            </w:r>
            <w:r>
              <w:t>project proponent</w:t>
            </w:r>
            <w:r w:rsidRPr="006C4678">
              <w:t xml:space="preserv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CD6DD0" w:rsidRPr="009E3949" w14:paraId="470E8050" w14:textId="77777777" w:rsidTr="001432F9">
        <w:trPr>
          <w:cantSplit/>
        </w:trPr>
        <w:tc>
          <w:tcPr>
            <w:tcW w:w="1843" w:type="pct"/>
          </w:tcPr>
          <w:p w14:paraId="52BD7819" w14:textId="77777777" w:rsidR="00CD6DD0" w:rsidRDefault="00CD6DD0" w:rsidP="00CD6DD0">
            <w:r>
              <w:t>eligible application</w:t>
            </w:r>
          </w:p>
        </w:tc>
        <w:tc>
          <w:tcPr>
            <w:tcW w:w="3157" w:type="pct"/>
          </w:tcPr>
          <w:p w14:paraId="49B53065" w14:textId="77777777" w:rsidR="00CD6DD0" w:rsidRPr="006C4678" w:rsidRDefault="00CD6DD0" w:rsidP="00CD6DD0">
            <w:r w:rsidRPr="006C4678">
              <w:t xml:space="preserve">An application or proposal for </w:t>
            </w:r>
            <w:r>
              <w:t>funding</w:t>
            </w:r>
            <w:r w:rsidRPr="006C4678">
              <w:t xml:space="preserve"> under the </w:t>
            </w:r>
            <w:r w:rsidRPr="006C4678">
              <w:rPr>
                <w:color w:val="000000"/>
                <w:w w:val="0"/>
              </w:rPr>
              <w:t xml:space="preserve">program </w:t>
            </w:r>
            <w:r w:rsidRPr="006C4678">
              <w:t xml:space="preserve">the </w:t>
            </w:r>
            <w:r>
              <w:t>p</w:t>
            </w:r>
            <w:r w:rsidRPr="006C4678">
              <w:t xml:space="preserve">rogram </w:t>
            </w:r>
            <w:r>
              <w:t>d</w:t>
            </w:r>
            <w:r w:rsidRPr="006C4678">
              <w:t>elegate has determined is eligible for assessment in accordance with th</w:t>
            </w:r>
            <w:r w:rsidR="005D0D41">
              <w:t>ese Program Guidelines</w:t>
            </w:r>
          </w:p>
        </w:tc>
      </w:tr>
      <w:tr w:rsidR="00CD6DD0" w:rsidRPr="009E3949" w14:paraId="390A4FCA" w14:textId="77777777" w:rsidTr="001432F9">
        <w:trPr>
          <w:cantSplit/>
        </w:trPr>
        <w:tc>
          <w:tcPr>
            <w:tcW w:w="1843" w:type="pct"/>
          </w:tcPr>
          <w:p w14:paraId="125D4CF0" w14:textId="77777777" w:rsidR="00CD6DD0" w:rsidRDefault="00CD6DD0" w:rsidP="00CD6DD0">
            <w:r>
              <w:t>e</w:t>
            </w:r>
            <w:r w:rsidRPr="001B21A4">
              <w:t>ligibility criteria</w:t>
            </w:r>
          </w:p>
        </w:tc>
        <w:tc>
          <w:tcPr>
            <w:tcW w:w="3157" w:type="pct"/>
          </w:tcPr>
          <w:p w14:paraId="205D5ECB" w14:textId="77777777" w:rsidR="00CD6DD0" w:rsidRPr="006C4678" w:rsidRDefault="00CD6DD0" w:rsidP="00CD6DD0">
            <w:r>
              <w:rPr>
                <w:rFonts w:cs="Arial"/>
                <w:lang w:eastAsia="en-AU"/>
              </w:rPr>
              <w:t>Refer to t</w:t>
            </w:r>
            <w:r w:rsidRPr="00932BB0">
              <w:rPr>
                <w:rFonts w:cs="Arial"/>
                <w:lang w:eastAsia="en-AU"/>
              </w:rPr>
              <w:t xml:space="preserve">he mandatory criteria which must be met to qualify for </w:t>
            </w:r>
            <w:r>
              <w:rPr>
                <w:rFonts w:cs="Arial"/>
                <w:lang w:eastAsia="en-AU"/>
              </w:rPr>
              <w:t>funding</w:t>
            </w:r>
            <w:r w:rsidRPr="00932BB0">
              <w:rPr>
                <w:rFonts w:cs="Arial"/>
                <w:lang w:eastAsia="en-AU"/>
              </w:rPr>
              <w:t>. Assessment criteria may apply in addition to eligibility criteria</w:t>
            </w:r>
            <w:r>
              <w:rPr>
                <w:rFonts w:cs="Arial"/>
                <w:lang w:eastAsia="en-AU"/>
              </w:rPr>
              <w:t>.</w:t>
            </w:r>
          </w:p>
        </w:tc>
      </w:tr>
      <w:tr w:rsidR="00CD6DD0" w:rsidRPr="009E3949" w14:paraId="04784A4F" w14:textId="77777777" w:rsidTr="001432F9">
        <w:trPr>
          <w:cantSplit/>
        </w:trPr>
        <w:tc>
          <w:tcPr>
            <w:tcW w:w="1843" w:type="pct"/>
          </w:tcPr>
          <w:p w14:paraId="5BA3BB24" w14:textId="77777777" w:rsidR="00CD6DD0" w:rsidRDefault="00CD6DD0" w:rsidP="00CD6DD0">
            <w:r>
              <w:t>eligible expenditure</w:t>
            </w:r>
          </w:p>
        </w:tc>
        <w:tc>
          <w:tcPr>
            <w:tcW w:w="3157" w:type="pct"/>
          </w:tcPr>
          <w:p w14:paraId="334F4E36" w14:textId="77777777" w:rsidR="00CD6DD0" w:rsidRPr="006C4678" w:rsidRDefault="00CD6DD0" w:rsidP="00CD6DD0">
            <w:r w:rsidRPr="006C4678">
              <w:t xml:space="preserve">The expenditure incurred by a </w:t>
            </w:r>
            <w:r>
              <w:t>project proponent</w:t>
            </w:r>
            <w:r w:rsidRPr="006C4678">
              <w:t xml:space="preserve"> on a project and which is eligible for funding support</w:t>
            </w:r>
            <w:r>
              <w:t xml:space="preserve"> as set out in </w:t>
            </w:r>
            <w:r w:rsidRPr="002109BF">
              <w:t>Appendix</w:t>
            </w:r>
            <w:r w:rsidR="00793C9D">
              <w:t xml:space="preserve"> C</w:t>
            </w:r>
            <w:r w:rsidRPr="002109BF">
              <w:t>.</w:t>
            </w:r>
          </w:p>
        </w:tc>
      </w:tr>
      <w:tr w:rsidR="00CD6DD0" w:rsidRPr="009E3949" w14:paraId="431CF097" w14:textId="77777777" w:rsidTr="001432F9">
        <w:trPr>
          <w:cantSplit/>
        </w:trPr>
        <w:tc>
          <w:tcPr>
            <w:tcW w:w="1843" w:type="pct"/>
          </w:tcPr>
          <w:p w14:paraId="15C76044" w14:textId="1761D94D" w:rsidR="00CD6DD0" w:rsidRDefault="00CD6DD0" w:rsidP="00CD6DD0">
            <w:r>
              <w:t xml:space="preserve">First Nations </w:t>
            </w:r>
            <w:r w:rsidR="00247DED">
              <w:t>C</w:t>
            </w:r>
            <w:r>
              <w:t xml:space="preserve">ommunity </w:t>
            </w:r>
            <w:r w:rsidR="00247DED">
              <w:t>C</w:t>
            </w:r>
            <w:r>
              <w:t xml:space="preserve">ontrolled </w:t>
            </w:r>
            <w:r w:rsidR="00247DED">
              <w:t>O</w:t>
            </w:r>
            <w:r>
              <w:t>rganisations</w:t>
            </w:r>
          </w:p>
        </w:tc>
        <w:tc>
          <w:tcPr>
            <w:tcW w:w="3157" w:type="pct"/>
          </w:tcPr>
          <w:p w14:paraId="1CC4C096" w14:textId="0A943375" w:rsidR="00CD6DD0" w:rsidRPr="006C4678" w:rsidRDefault="00D77206" w:rsidP="00BD776E">
            <w:r>
              <w:t xml:space="preserve">These organisations are Indigenous </w:t>
            </w:r>
            <w:r w:rsidRPr="0017442A">
              <w:t xml:space="preserve">Australians </w:t>
            </w:r>
            <w:r w:rsidRPr="00FD0876">
              <w:t xml:space="preserve">Organisations or enterprises </w:t>
            </w:r>
            <w:r w:rsidRPr="0017442A">
              <w:t xml:space="preserve">that either </w:t>
            </w:r>
            <w:r>
              <w:t>have an Indigenous Corporation Number (ICN) or can declare that they are a Traditional Owner or that their organisation is at least 51 per cent owned or controlled by Indigenous persons or the Indigenous Enterprise has 50 per cent Indigenous ownership.</w:t>
            </w:r>
          </w:p>
        </w:tc>
      </w:tr>
      <w:tr w:rsidR="00CD6DD0" w:rsidRPr="009E3949" w14:paraId="767E988A" w14:textId="77777777" w:rsidTr="001432F9">
        <w:trPr>
          <w:cantSplit/>
        </w:trPr>
        <w:tc>
          <w:tcPr>
            <w:tcW w:w="1843" w:type="pct"/>
          </w:tcPr>
          <w:p w14:paraId="4846B03D" w14:textId="2BEA23F5" w:rsidR="00CD6DD0" w:rsidRPr="00115A5C" w:rsidRDefault="00CD6DD0" w:rsidP="00CD6DD0">
            <w:pPr>
              <w:rPr>
                <w:rFonts w:cs="Arial"/>
                <w:lang w:eastAsia="en-AU"/>
              </w:rPr>
            </w:pPr>
            <w:r w:rsidRPr="00115A5C">
              <w:t>funding activity/activities</w:t>
            </w:r>
          </w:p>
        </w:tc>
        <w:tc>
          <w:tcPr>
            <w:tcW w:w="3157" w:type="pct"/>
          </w:tcPr>
          <w:p w14:paraId="5AE3F6C4" w14:textId="77777777" w:rsidR="00CD6DD0" w:rsidRPr="00115A5C" w:rsidRDefault="00CD6DD0" w:rsidP="00CD6DD0">
            <w:pPr>
              <w:suppressAutoHyphens/>
              <w:spacing w:before="60"/>
            </w:pPr>
            <w:r w:rsidRPr="00115A5C">
              <w:t>Refers to the project/tasks/services that the project proponent is required to undertake.</w:t>
            </w:r>
          </w:p>
        </w:tc>
      </w:tr>
      <w:tr w:rsidR="00CD6DD0" w:rsidRPr="009E3949" w14:paraId="50B3CAB0" w14:textId="77777777" w:rsidTr="001432F9">
        <w:trPr>
          <w:cantSplit/>
        </w:trPr>
        <w:tc>
          <w:tcPr>
            <w:tcW w:w="1843" w:type="pct"/>
          </w:tcPr>
          <w:p w14:paraId="71AED014" w14:textId="77777777" w:rsidR="00CD6DD0" w:rsidRDefault="0034318D" w:rsidP="00CD6DD0">
            <w:r>
              <w:lastRenderedPageBreak/>
              <w:t>Funding</w:t>
            </w:r>
            <w:r w:rsidR="00CD6DD0">
              <w:t xml:space="preserve"> agreement</w:t>
            </w:r>
          </w:p>
        </w:tc>
        <w:tc>
          <w:tcPr>
            <w:tcW w:w="3157" w:type="pct"/>
          </w:tcPr>
          <w:p w14:paraId="5A718979" w14:textId="77777777" w:rsidR="00CD6DD0" w:rsidRPr="006C4678" w:rsidRDefault="00CD6DD0" w:rsidP="00CD6DD0">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w:t>
            </w:r>
            <w:r w:rsidR="00702210" w:rsidRPr="00702210">
              <w:rPr>
                <w:rStyle w:val="Emphasis"/>
                <w:i w:val="0"/>
              </w:rPr>
              <w:t>funding agency</w:t>
            </w:r>
            <w:r w:rsidR="00702210">
              <w:rPr>
                <w:rStyle w:val="Emphasis"/>
              </w:rPr>
              <w:t xml:space="preserve"> </w:t>
            </w:r>
            <w:r w:rsidRPr="006C4678">
              <w:rPr>
                <w:rStyle w:val="Emphasis"/>
                <w:i w:val="0"/>
              </w:rPr>
              <w:t xml:space="preserve">and a </w:t>
            </w:r>
            <w:r w:rsidR="0034318D">
              <w:rPr>
                <w:rStyle w:val="Emphasis"/>
                <w:i w:val="0"/>
              </w:rPr>
              <w:t xml:space="preserve">project proponent for the </w:t>
            </w:r>
            <w:r w:rsidR="00702210">
              <w:rPr>
                <w:rStyle w:val="Emphasis"/>
                <w:i w:val="0"/>
              </w:rPr>
              <w:t xml:space="preserve">project </w:t>
            </w:r>
            <w:r w:rsidR="0034318D">
              <w:rPr>
                <w:rStyle w:val="Emphasis"/>
                <w:i w:val="0"/>
              </w:rPr>
              <w:t>funding</w:t>
            </w:r>
            <w:r>
              <w:rPr>
                <w:rStyle w:val="Emphasis"/>
                <w:i w:val="0"/>
              </w:rPr>
              <w:t xml:space="preserve"> and</w:t>
            </w:r>
            <w:r>
              <w:rPr>
                <w:rStyle w:val="Emphasis"/>
                <w:i w:val="0"/>
                <w:iCs/>
              </w:rPr>
              <w:t xml:space="preserve"> specifies the details of the funding.</w:t>
            </w:r>
          </w:p>
        </w:tc>
      </w:tr>
      <w:tr w:rsidR="00357137" w:rsidRPr="009E3949" w14:paraId="6C73D492" w14:textId="77777777" w:rsidTr="001432F9">
        <w:trPr>
          <w:cantSplit/>
        </w:trPr>
        <w:tc>
          <w:tcPr>
            <w:tcW w:w="1843" w:type="pct"/>
          </w:tcPr>
          <w:p w14:paraId="1F48C5D7" w14:textId="59DC21F4" w:rsidR="00357137" w:rsidRDefault="00357137" w:rsidP="00CD6DD0">
            <w:r>
              <w:t xml:space="preserve">funding delivery </w:t>
            </w:r>
            <w:r w:rsidR="00327A90">
              <w:t>entity</w:t>
            </w:r>
          </w:p>
        </w:tc>
        <w:tc>
          <w:tcPr>
            <w:tcW w:w="3157" w:type="pct"/>
          </w:tcPr>
          <w:p w14:paraId="45DA8D84" w14:textId="0B1E5F1D" w:rsidR="00357137" w:rsidRPr="00357137" w:rsidRDefault="00357137" w:rsidP="00CD6DD0">
            <w:pPr>
              <w:rPr>
                <w:rStyle w:val="Emphasis"/>
                <w:i w:val="0"/>
              </w:rPr>
            </w:pPr>
            <w:r w:rsidRPr="00357137">
              <w:rPr>
                <w:rStyle w:val="Emphasis"/>
                <w:i w:val="0"/>
              </w:rPr>
              <w:t>The entity with which successful project proponents enter into a funding agreement and from which funding is received by successful project proponents</w:t>
            </w:r>
            <w:r w:rsidR="0058169C">
              <w:rPr>
                <w:rStyle w:val="Emphasis"/>
                <w:i w:val="0"/>
              </w:rPr>
              <w:t>.</w:t>
            </w:r>
          </w:p>
        </w:tc>
      </w:tr>
      <w:tr w:rsidR="00CD6DD0" w:rsidRPr="009E3949" w14:paraId="03CCBA5B" w14:textId="77777777" w:rsidTr="001432F9">
        <w:trPr>
          <w:cantSplit/>
        </w:trPr>
        <w:tc>
          <w:tcPr>
            <w:tcW w:w="1843" w:type="pct"/>
          </w:tcPr>
          <w:p w14:paraId="1C7392B6" w14:textId="77777777" w:rsidR="00CD6DD0" w:rsidRDefault="00D668DF" w:rsidP="00CD6DD0">
            <w:r>
              <w:t>funding</w:t>
            </w:r>
            <w:r w:rsidR="00CD6DD0">
              <w:t xml:space="preserve"> opportunity</w:t>
            </w:r>
          </w:p>
        </w:tc>
        <w:tc>
          <w:tcPr>
            <w:tcW w:w="3157" w:type="pct"/>
          </w:tcPr>
          <w:p w14:paraId="18D0229E" w14:textId="77777777" w:rsidR="00CD6DD0" w:rsidRPr="006C4678" w:rsidRDefault="00CD6DD0" w:rsidP="00CD6DD0">
            <w:r>
              <w:t>R</w:t>
            </w:r>
            <w:r w:rsidRPr="00A77F5D">
              <w:t xml:space="preserve">efers to the specific </w:t>
            </w:r>
            <w:r>
              <w:t>funding</w:t>
            </w:r>
            <w:r w:rsidRPr="00A77F5D">
              <w:t xml:space="preserve"> round or process where Commonwealth </w:t>
            </w:r>
            <w:r>
              <w:t>funding</w:t>
            </w:r>
            <w:r w:rsidRPr="00A77F5D">
              <w:t xml:space="preserve"> is made available to potential </w:t>
            </w:r>
            <w:r w:rsidR="00EA7E1F">
              <w:t>project proponent</w:t>
            </w:r>
            <w:r w:rsidR="00D668DF">
              <w:t>s</w:t>
            </w:r>
            <w:r w:rsidRPr="00A77F5D">
              <w:t xml:space="preserve">. </w:t>
            </w:r>
            <w:r>
              <w:t>Funding</w:t>
            </w:r>
            <w:r w:rsidRPr="00A77F5D">
              <w:t xml:space="preserve"> opportunities may be open or targeted and will reflect the relevant </w:t>
            </w:r>
            <w:r>
              <w:t>funding</w:t>
            </w:r>
            <w:r w:rsidRPr="00A77F5D">
              <w:t xml:space="preserve"> selection process</w:t>
            </w:r>
            <w:r>
              <w:t>.</w:t>
            </w:r>
          </w:p>
        </w:tc>
      </w:tr>
      <w:tr w:rsidR="00CD6DD0" w:rsidRPr="009E3949" w14:paraId="4AB5B08E" w14:textId="77777777" w:rsidTr="001432F9">
        <w:trPr>
          <w:cantSplit/>
        </w:trPr>
        <w:tc>
          <w:tcPr>
            <w:tcW w:w="1843" w:type="pct"/>
          </w:tcPr>
          <w:p w14:paraId="6015D5F3" w14:textId="77777777" w:rsidR="00CD6DD0" w:rsidRDefault="00D668DF" w:rsidP="00CD6DD0">
            <w:r>
              <w:t>f</w:t>
            </w:r>
            <w:r w:rsidR="00CD6DD0">
              <w:t>unding</w:t>
            </w:r>
            <w:r w:rsidR="00CD6DD0" w:rsidRPr="001B21A4">
              <w:t xml:space="preserve"> </w:t>
            </w:r>
            <w:r w:rsidR="00CD6DD0">
              <w:t>program</w:t>
            </w:r>
          </w:p>
        </w:tc>
        <w:tc>
          <w:tcPr>
            <w:tcW w:w="3157" w:type="pct"/>
          </w:tcPr>
          <w:p w14:paraId="40BDC184" w14:textId="77777777" w:rsidR="00CD6DD0" w:rsidRDefault="00CD6DD0" w:rsidP="00CD6DD0">
            <w:r>
              <w:rPr>
                <w:rFonts w:cs="Arial"/>
              </w:rPr>
              <w:t>A ‘program’ carries its natural meaning and is intended to cover a potentially wide range of related activities aimed at achieving government policy outcomes. A funding program i</w:t>
            </w:r>
            <w:r w:rsidRPr="00A77F5D">
              <w:rPr>
                <w:rFonts w:cs="Arial"/>
              </w:rPr>
              <w:t xml:space="preserve">s a group of one or more </w:t>
            </w:r>
            <w:r>
              <w:rPr>
                <w:rFonts w:cs="Arial"/>
              </w:rPr>
              <w:t>funding</w:t>
            </w:r>
            <w:r w:rsidRPr="00A77F5D">
              <w:rPr>
                <w:rFonts w:cs="Arial"/>
              </w:rPr>
              <w:t xml:space="preserve"> opportunities under a single </w:t>
            </w:r>
            <w:r>
              <w:rPr>
                <w:rFonts w:cs="Arial"/>
              </w:rPr>
              <w:t>DITRDCA</w:t>
            </w:r>
            <w:r w:rsidRPr="00A77F5D">
              <w:rPr>
                <w:rFonts w:cs="Arial"/>
              </w:rPr>
              <w:t xml:space="preserve"> Portfolio Budget Statement Program</w:t>
            </w:r>
            <w:r>
              <w:rPr>
                <w:rFonts w:cs="Arial"/>
              </w:rPr>
              <w:t>.</w:t>
            </w:r>
          </w:p>
        </w:tc>
      </w:tr>
      <w:tr w:rsidR="00DA7D36" w:rsidRPr="009E3949" w14:paraId="1405350F" w14:textId="77777777" w:rsidTr="001432F9">
        <w:trPr>
          <w:cantSplit/>
        </w:trPr>
        <w:tc>
          <w:tcPr>
            <w:tcW w:w="1843" w:type="pct"/>
          </w:tcPr>
          <w:p w14:paraId="4EE012F3" w14:textId="7940E11F" w:rsidR="00DA7D36" w:rsidRDefault="00DA7D36" w:rsidP="00DA7D36">
            <w:r>
              <w:t>ineligible activities</w:t>
            </w:r>
          </w:p>
        </w:tc>
        <w:tc>
          <w:tcPr>
            <w:tcW w:w="3157" w:type="pct"/>
          </w:tcPr>
          <w:p w14:paraId="0543C5BA" w14:textId="37F208A9" w:rsidR="00DA7D36" w:rsidRDefault="00DA7D36" w:rsidP="00DA7D36">
            <w:pPr>
              <w:rPr>
                <w:rFonts w:cs="Arial"/>
              </w:rPr>
            </w:pPr>
            <w:r>
              <w:rPr>
                <w:rFonts w:cs="Arial"/>
              </w:rPr>
              <w:t>Ineligible activities are project activities which are inconsistent with the program objectives as set out in 5.2</w:t>
            </w:r>
          </w:p>
        </w:tc>
      </w:tr>
      <w:tr w:rsidR="0034318D" w:rsidRPr="009E3949" w14:paraId="1B76070B" w14:textId="77777777" w:rsidTr="001432F9">
        <w:trPr>
          <w:cantSplit/>
        </w:trPr>
        <w:tc>
          <w:tcPr>
            <w:tcW w:w="1843" w:type="pct"/>
          </w:tcPr>
          <w:p w14:paraId="37431BFE" w14:textId="77777777" w:rsidR="0034318D" w:rsidRDefault="0034318D" w:rsidP="0034318D">
            <w:r>
              <w:t>Minister</w:t>
            </w:r>
          </w:p>
        </w:tc>
        <w:tc>
          <w:tcPr>
            <w:tcW w:w="3157" w:type="pct"/>
          </w:tcPr>
          <w:p w14:paraId="2495A209" w14:textId="77777777" w:rsidR="0034318D" w:rsidRDefault="0034318D" w:rsidP="0034318D">
            <w:r>
              <w:t>Minister for Infrastructure, Transport, Regional Development and Local Government.</w:t>
            </w:r>
          </w:p>
        </w:tc>
      </w:tr>
      <w:tr w:rsidR="0034318D" w:rsidRPr="009E3949" w14:paraId="2CA7FCB9" w14:textId="77777777" w:rsidTr="001432F9">
        <w:trPr>
          <w:cantSplit/>
        </w:trPr>
        <w:tc>
          <w:tcPr>
            <w:tcW w:w="1843" w:type="pct"/>
          </w:tcPr>
          <w:p w14:paraId="19F8E752" w14:textId="77777777" w:rsidR="0034318D" w:rsidRDefault="00D668DF" w:rsidP="0034318D">
            <w:r>
              <w:t>m</w:t>
            </w:r>
            <w:r w:rsidR="0034318D">
              <w:t>ulti-party Parliamentary panel (the panel)</w:t>
            </w:r>
          </w:p>
        </w:tc>
        <w:tc>
          <w:tcPr>
            <w:tcW w:w="3157" w:type="pct"/>
          </w:tcPr>
          <w:p w14:paraId="7CCF02B6" w14:textId="398B368F" w:rsidR="0034318D" w:rsidRDefault="00DA7D36" w:rsidP="0034318D">
            <w:r>
              <w:t>The multi-party Parliamentary panel established to review the outcome of the DITRDCA merit assessment.</w:t>
            </w:r>
            <w:r w:rsidRPr="007629E0">
              <w:t xml:space="preserve"> The</w:t>
            </w:r>
            <w:r>
              <w:t xml:space="preserve"> panel will provide a final recommendation of meritorious applications to DITRDCA.</w:t>
            </w:r>
          </w:p>
        </w:tc>
      </w:tr>
      <w:tr w:rsidR="00322994" w:rsidRPr="009E3949" w14:paraId="6EA297A9" w14:textId="77777777" w:rsidTr="001432F9">
        <w:trPr>
          <w:cantSplit/>
        </w:trPr>
        <w:tc>
          <w:tcPr>
            <w:tcW w:w="1843" w:type="pct"/>
          </w:tcPr>
          <w:p w14:paraId="362F2B1D" w14:textId="6B6DBD32" w:rsidR="00322994" w:rsidRDefault="00322994" w:rsidP="0034318D">
            <w:r>
              <w:t>Program Delegate</w:t>
            </w:r>
          </w:p>
        </w:tc>
        <w:tc>
          <w:tcPr>
            <w:tcW w:w="3157" w:type="pct"/>
          </w:tcPr>
          <w:p w14:paraId="4A95C490" w14:textId="4A6AABAD" w:rsidR="00322994" w:rsidRDefault="00322994" w:rsidP="0034318D">
            <w:r>
              <w:t>The Assistant Secretary within DITRDCA with delegated policy responsibility for the program.</w:t>
            </w:r>
          </w:p>
        </w:tc>
      </w:tr>
      <w:tr w:rsidR="0034318D" w:rsidRPr="009E3949" w14:paraId="6142AD5C" w14:textId="77777777" w:rsidTr="001432F9">
        <w:trPr>
          <w:cantSplit/>
        </w:trPr>
        <w:tc>
          <w:tcPr>
            <w:tcW w:w="1843" w:type="pct"/>
          </w:tcPr>
          <w:p w14:paraId="439721BE" w14:textId="77777777" w:rsidR="0034318D" w:rsidRDefault="0030163C" w:rsidP="0034318D">
            <w:r>
              <w:t>Program Guidelines</w:t>
            </w:r>
          </w:p>
        </w:tc>
        <w:tc>
          <w:tcPr>
            <w:tcW w:w="3157" w:type="pct"/>
          </w:tcPr>
          <w:p w14:paraId="17F65C61" w14:textId="77777777" w:rsidR="0034318D" w:rsidRDefault="0034318D" w:rsidP="0034318D">
            <w:r>
              <w:t>Guidelines that the Minister gives to provide the framework for the administration of the program, as in force from time to time.</w:t>
            </w:r>
          </w:p>
        </w:tc>
      </w:tr>
      <w:tr w:rsidR="00EB3EA5" w:rsidRPr="009E3949" w14:paraId="3F99EBBF" w14:textId="77777777" w:rsidTr="001432F9">
        <w:trPr>
          <w:cantSplit/>
        </w:trPr>
        <w:tc>
          <w:tcPr>
            <w:tcW w:w="1843" w:type="pct"/>
          </w:tcPr>
          <w:p w14:paraId="56017E22" w14:textId="77777777" w:rsidR="00EB3EA5" w:rsidRPr="00376557" w:rsidRDefault="00EB3EA5" w:rsidP="0034318D">
            <w:r w:rsidRPr="00376557">
              <w:t>project proponent</w:t>
            </w:r>
          </w:p>
        </w:tc>
        <w:tc>
          <w:tcPr>
            <w:tcW w:w="3157" w:type="pct"/>
          </w:tcPr>
          <w:p w14:paraId="1250C4C8" w14:textId="77777777" w:rsidR="00EB3EA5" w:rsidRPr="00376557" w:rsidRDefault="00EB3EA5" w:rsidP="0034318D">
            <w:r w:rsidRPr="00376557">
              <w:t>An entity making application for funding through the program, whether they be successful or unsuccessful in securing funding.</w:t>
            </w:r>
          </w:p>
        </w:tc>
      </w:tr>
      <w:tr w:rsidR="0034318D" w:rsidRPr="009E3949" w14:paraId="1E83BBB2" w14:textId="77777777" w:rsidTr="001432F9">
        <w:trPr>
          <w:cantSplit/>
        </w:trPr>
        <w:tc>
          <w:tcPr>
            <w:tcW w:w="1843" w:type="pct"/>
          </w:tcPr>
          <w:p w14:paraId="0EF5D5FB" w14:textId="77777777" w:rsidR="0034318D" w:rsidRDefault="00D668DF" w:rsidP="0034318D">
            <w:r>
              <w:t>p</w:t>
            </w:r>
            <w:r w:rsidR="0034318D">
              <w:t>eri-urban</w:t>
            </w:r>
          </w:p>
        </w:tc>
        <w:tc>
          <w:tcPr>
            <w:tcW w:w="3157" w:type="pct"/>
          </w:tcPr>
          <w:p w14:paraId="081EBEA0" w14:textId="77777777" w:rsidR="0034318D" w:rsidRDefault="0034318D" w:rsidP="0034318D">
            <w:r>
              <w:rPr>
                <w:rStyle w:val="ui-provider"/>
              </w:rPr>
              <w:t>Areas beyond the metropolitan fringe, at the interface between city and country but within the economic and social catchment of a large metropolitan area. May also refer to areas considered on the urban periphery into which cities expand or which cities influence.</w:t>
            </w:r>
          </w:p>
        </w:tc>
      </w:tr>
      <w:tr w:rsidR="0034318D" w:rsidRPr="009E3949" w14:paraId="1C62A2D7" w14:textId="77777777" w:rsidTr="001432F9">
        <w:trPr>
          <w:cantSplit/>
        </w:trPr>
        <w:tc>
          <w:tcPr>
            <w:tcW w:w="1843" w:type="pct"/>
          </w:tcPr>
          <w:p w14:paraId="3EC45EA6" w14:textId="77777777" w:rsidR="0034318D" w:rsidRDefault="00D668DF" w:rsidP="0034318D">
            <w:r>
              <w:lastRenderedPageBreak/>
              <w:t>p</w:t>
            </w:r>
            <w:r w:rsidR="0034318D">
              <w:t>ersonal information</w:t>
            </w:r>
          </w:p>
        </w:tc>
        <w:tc>
          <w:tcPr>
            <w:tcW w:w="3157" w:type="pct"/>
          </w:tcPr>
          <w:p w14:paraId="0E6FEEFC" w14:textId="77777777" w:rsidR="0034318D" w:rsidRDefault="0034318D" w:rsidP="0034318D">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772FE381" w14:textId="77777777" w:rsidR="0034318D" w:rsidRDefault="0034318D" w:rsidP="0034318D">
            <w:pPr>
              <w:ind w:left="338"/>
              <w:rPr>
                <w:color w:val="000000"/>
                <w:w w:val="0"/>
              </w:rPr>
            </w:pPr>
            <w:r>
              <w:rPr>
                <w:color w:val="000000"/>
                <w:w w:val="0"/>
              </w:rPr>
              <w:t>Information or an opinion about an identified individual, or an individual who is reasonably identifiable:</w:t>
            </w:r>
          </w:p>
          <w:p w14:paraId="0337C148" w14:textId="77777777" w:rsidR="0034318D" w:rsidRDefault="0034318D" w:rsidP="00747935">
            <w:pPr>
              <w:pStyle w:val="ListParagraph"/>
              <w:numPr>
                <w:ilvl w:val="7"/>
                <w:numId w:val="11"/>
              </w:numPr>
              <w:ind w:left="720" w:hanging="382"/>
            </w:pPr>
            <w:r>
              <w:t>whether the information or opinion is true or not; and</w:t>
            </w:r>
          </w:p>
          <w:p w14:paraId="0CFE8C8D" w14:textId="77777777" w:rsidR="0034318D" w:rsidRPr="006C4678" w:rsidRDefault="0034318D" w:rsidP="00747935">
            <w:pPr>
              <w:pStyle w:val="ListParagraph"/>
              <w:numPr>
                <w:ilvl w:val="7"/>
                <w:numId w:val="11"/>
              </w:numPr>
              <w:ind w:left="720" w:hanging="382"/>
            </w:pPr>
            <w:r>
              <w:t>whether the information or opinion is recorded in a material form or not.</w:t>
            </w:r>
          </w:p>
        </w:tc>
      </w:tr>
      <w:tr w:rsidR="0034318D" w:rsidRPr="009E3949" w14:paraId="54321CC4" w14:textId="77777777" w:rsidTr="001432F9">
        <w:trPr>
          <w:cantSplit/>
        </w:trPr>
        <w:tc>
          <w:tcPr>
            <w:tcW w:w="1843" w:type="pct"/>
          </w:tcPr>
          <w:p w14:paraId="0F0DE39F" w14:textId="77777777" w:rsidR="0034318D" w:rsidRDefault="00D668DF" w:rsidP="0034318D">
            <w:r>
              <w:t>p</w:t>
            </w:r>
            <w:r w:rsidR="0034318D">
              <w:t>rogram funding or program funds</w:t>
            </w:r>
          </w:p>
        </w:tc>
        <w:tc>
          <w:tcPr>
            <w:tcW w:w="3157" w:type="pct"/>
          </w:tcPr>
          <w:p w14:paraId="22E206F8" w14:textId="77777777" w:rsidR="0034318D" w:rsidRPr="006C4678" w:rsidRDefault="0034318D" w:rsidP="0034318D">
            <w:r w:rsidRPr="006C4678">
              <w:rPr>
                <w:bCs/>
              </w:rPr>
              <w:t>The funding made available by the Commonwealth</w:t>
            </w:r>
            <w:r>
              <w:rPr>
                <w:bCs/>
              </w:rPr>
              <w:t xml:space="preserve"> </w:t>
            </w:r>
            <w:r w:rsidRPr="006C4678">
              <w:rPr>
                <w:bCs/>
              </w:rPr>
              <w:t>for the program.</w:t>
            </w:r>
          </w:p>
        </w:tc>
      </w:tr>
      <w:tr w:rsidR="0034318D" w:rsidRPr="009E3949" w14:paraId="2A6FFC0E" w14:textId="77777777" w:rsidTr="001432F9">
        <w:trPr>
          <w:cantSplit/>
        </w:trPr>
        <w:tc>
          <w:tcPr>
            <w:tcW w:w="1843" w:type="pct"/>
          </w:tcPr>
          <w:p w14:paraId="21866408" w14:textId="77777777" w:rsidR="0034318D" w:rsidRDefault="00D668DF" w:rsidP="0034318D">
            <w:r>
              <w:t>p</w:t>
            </w:r>
            <w:r w:rsidR="0034318D">
              <w:t>roject</w:t>
            </w:r>
          </w:p>
        </w:tc>
        <w:tc>
          <w:tcPr>
            <w:tcW w:w="3157" w:type="pct"/>
          </w:tcPr>
          <w:p w14:paraId="3BB85A61" w14:textId="77777777" w:rsidR="0034318D" w:rsidRPr="006C4678" w:rsidRDefault="0034318D" w:rsidP="0034318D">
            <w:pPr>
              <w:rPr>
                <w:color w:val="000000"/>
                <w:w w:val="0"/>
                <w:szCs w:val="20"/>
              </w:rPr>
            </w:pPr>
            <w:r w:rsidRPr="006C4678">
              <w:t>A project described in an application for funding under the program.</w:t>
            </w:r>
          </w:p>
        </w:tc>
      </w:tr>
      <w:tr w:rsidR="0034318D" w:rsidRPr="009E3949" w14:paraId="3CC0A144" w14:textId="77777777" w:rsidTr="001432F9">
        <w:trPr>
          <w:cantSplit/>
        </w:trPr>
        <w:tc>
          <w:tcPr>
            <w:tcW w:w="1843" w:type="pct"/>
          </w:tcPr>
          <w:p w14:paraId="25255D22" w14:textId="77777777" w:rsidR="0034318D" w:rsidRDefault="00D668DF" w:rsidP="0034318D">
            <w:r>
              <w:t>s</w:t>
            </w:r>
            <w:r w:rsidR="0034318D" w:rsidRPr="001B21A4">
              <w:t>election criteria</w:t>
            </w:r>
          </w:p>
        </w:tc>
        <w:tc>
          <w:tcPr>
            <w:tcW w:w="3157" w:type="pct"/>
          </w:tcPr>
          <w:p w14:paraId="2572B619" w14:textId="04C0AD93" w:rsidR="0034318D" w:rsidRPr="009E3949" w:rsidRDefault="0034318D" w:rsidP="0034318D">
            <w:pPr>
              <w:rPr>
                <w:szCs w:val="20"/>
              </w:rPr>
            </w:pPr>
            <w:r>
              <w:t>C</w:t>
            </w:r>
            <w:r w:rsidRPr="00710FAB">
              <w:t>omprise</w:t>
            </w:r>
            <w:r>
              <w:t xml:space="preserve">s </w:t>
            </w:r>
            <w:r w:rsidR="00DA7D36">
              <w:t>the</w:t>
            </w:r>
            <w:r w:rsidRPr="00710FAB">
              <w:t xml:space="preserve"> eligibility criteria </w:t>
            </w:r>
            <w:r>
              <w:t>and assessment criteria.</w:t>
            </w:r>
          </w:p>
        </w:tc>
      </w:tr>
      <w:tr w:rsidR="0034318D" w:rsidRPr="009E3949" w14:paraId="3036A39C" w14:textId="77777777" w:rsidTr="001432F9">
        <w:trPr>
          <w:cantSplit/>
        </w:trPr>
        <w:tc>
          <w:tcPr>
            <w:tcW w:w="1843" w:type="pct"/>
          </w:tcPr>
          <w:p w14:paraId="44F792C8" w14:textId="77777777" w:rsidR="0034318D" w:rsidRPr="001B21A4" w:rsidRDefault="00D668DF" w:rsidP="0034318D">
            <w:r>
              <w:t>s</w:t>
            </w:r>
            <w:r w:rsidR="00EA3CE6">
              <w:t>hovel ready</w:t>
            </w:r>
          </w:p>
        </w:tc>
        <w:tc>
          <w:tcPr>
            <w:tcW w:w="3157" w:type="pct"/>
          </w:tcPr>
          <w:p w14:paraId="68C6DDC4" w14:textId="77777777" w:rsidR="0034318D" w:rsidRDefault="00A574BB" w:rsidP="00617298">
            <w:r>
              <w:t xml:space="preserve">Where project planning is advanced enough that – with sufficient funding – construction can begin within a very short </w:t>
            </w:r>
            <w:r w:rsidRPr="00376557">
              <w:t>timeframe</w:t>
            </w:r>
            <w:r w:rsidR="0010329E" w:rsidRPr="00376557">
              <w:t xml:space="preserve"> </w:t>
            </w:r>
            <w:r w:rsidR="00E57958" w:rsidRPr="00376557">
              <w:t>o</w:t>
            </w:r>
            <w:r w:rsidR="000E7EF7" w:rsidRPr="00376557">
              <w:t xml:space="preserve">n </w:t>
            </w:r>
            <w:r w:rsidR="00E57958" w:rsidRPr="00376557">
              <w:t>execut</w:t>
            </w:r>
            <w:r w:rsidR="000E7EF7" w:rsidRPr="00376557">
              <w:t xml:space="preserve">ion of </w:t>
            </w:r>
            <w:r w:rsidR="00E57958" w:rsidRPr="00376557">
              <w:t>a funding agreement.</w:t>
            </w:r>
            <w:r w:rsidR="0010329E">
              <w:t xml:space="preserve"> </w:t>
            </w:r>
          </w:p>
        </w:tc>
      </w:tr>
      <w:tr w:rsidR="0034318D" w:rsidRPr="009E3949" w14:paraId="68513107" w14:textId="77777777" w:rsidTr="001432F9">
        <w:trPr>
          <w:cantSplit/>
        </w:trPr>
        <w:tc>
          <w:tcPr>
            <w:tcW w:w="1843" w:type="pct"/>
          </w:tcPr>
          <w:p w14:paraId="3B2F77BB" w14:textId="77777777" w:rsidR="0034318D" w:rsidRPr="001B21A4" w:rsidRDefault="00D668DF" w:rsidP="0034318D">
            <w:r>
              <w:t>v</w:t>
            </w:r>
            <w:r w:rsidR="0034318D">
              <w:t xml:space="preserve">alue with </w:t>
            </w:r>
            <w:r w:rsidR="0034318D" w:rsidRPr="00274AE2">
              <w:t>money</w:t>
            </w:r>
          </w:p>
        </w:tc>
        <w:tc>
          <w:tcPr>
            <w:tcW w:w="3157" w:type="pct"/>
          </w:tcPr>
          <w:p w14:paraId="27111588" w14:textId="77777777" w:rsidR="0034318D" w:rsidRPr="00274AE2" w:rsidRDefault="0034318D" w:rsidP="0034318D">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w:t>
            </w:r>
            <w:r>
              <w:t>funding</w:t>
            </w:r>
            <w:r w:rsidRPr="00274AE2">
              <w:t xml:space="preserve"> proposal representing an efficient, effective, economical and ethical use of public resources and </w:t>
            </w:r>
            <w:r>
              <w:t>dete</w:t>
            </w:r>
            <w:r w:rsidRPr="00274AE2">
              <w:t xml:space="preserve">rmined </w:t>
            </w:r>
            <w:r>
              <w:t>from</w:t>
            </w:r>
            <w:r w:rsidRPr="00274AE2">
              <w:t xml:space="preserve"> a variety of considerations.</w:t>
            </w:r>
          </w:p>
          <w:p w14:paraId="5573B8A7" w14:textId="77777777" w:rsidR="0034318D" w:rsidRPr="00274AE2" w:rsidRDefault="0034318D" w:rsidP="00617298">
            <w:r w:rsidRPr="00274AE2">
              <w:t xml:space="preserve">When administering a </w:t>
            </w:r>
            <w:r>
              <w:t>funding</w:t>
            </w:r>
            <w:r w:rsidRPr="00274AE2">
              <w:t xml:space="preserve"> opportunity, an official should consider the relevant financial and non-financial costs and benefits of each proposal including, but not limited to:</w:t>
            </w:r>
          </w:p>
          <w:p w14:paraId="537FCBFD" w14:textId="77777777" w:rsidR="0034318D" w:rsidRPr="00274AE2" w:rsidRDefault="0034318D" w:rsidP="002A1D93">
            <w:pPr>
              <w:pStyle w:val="ListBullet"/>
              <w:numPr>
                <w:ilvl w:val="0"/>
                <w:numId w:val="7"/>
              </w:numPr>
              <w:ind w:left="357" w:hanging="357"/>
            </w:pPr>
            <w:r w:rsidRPr="00274AE2">
              <w:t>the quality of the project proposal and activities;</w:t>
            </w:r>
          </w:p>
          <w:p w14:paraId="68C18346" w14:textId="77777777" w:rsidR="0034318D" w:rsidRPr="00274AE2" w:rsidRDefault="0034318D" w:rsidP="002A1D93">
            <w:pPr>
              <w:pStyle w:val="ListBullet"/>
              <w:numPr>
                <w:ilvl w:val="0"/>
                <w:numId w:val="7"/>
              </w:numPr>
              <w:ind w:left="357" w:hanging="357"/>
            </w:pPr>
            <w:r w:rsidRPr="00274AE2">
              <w:t>fit for purpose of the proposal in contributing to government objectives;</w:t>
            </w:r>
          </w:p>
          <w:p w14:paraId="62D5F084" w14:textId="77777777" w:rsidR="0034318D" w:rsidRPr="00D57F95" w:rsidRDefault="0034318D" w:rsidP="002A1D93">
            <w:pPr>
              <w:pStyle w:val="ListBullet"/>
              <w:numPr>
                <w:ilvl w:val="0"/>
                <w:numId w:val="7"/>
              </w:numPr>
              <w:ind w:left="357" w:hanging="357"/>
            </w:pPr>
            <w:r w:rsidRPr="00274AE2">
              <w:t xml:space="preserve">that the absence of </w:t>
            </w:r>
            <w:r>
              <w:t>funding</w:t>
            </w:r>
            <w:r w:rsidRPr="00274AE2">
              <w:t xml:space="preserve"> is likely to prevent the </w:t>
            </w:r>
            <w:r>
              <w:t>project proponent</w:t>
            </w:r>
            <w:r w:rsidRPr="00274AE2">
              <w:t xml:space="preserve"> and government’s outcomes being achieved; and</w:t>
            </w:r>
          </w:p>
          <w:p w14:paraId="6B70FAC4" w14:textId="79D1DB42" w:rsidR="00617298" w:rsidRDefault="0034318D" w:rsidP="002A1D93">
            <w:pPr>
              <w:pStyle w:val="ListBullet"/>
              <w:numPr>
                <w:ilvl w:val="0"/>
                <w:numId w:val="7"/>
              </w:numPr>
              <w:ind w:left="357" w:hanging="357"/>
            </w:pPr>
            <w:r w:rsidRPr="00AF7187">
              <w:t xml:space="preserve">the potential </w:t>
            </w:r>
            <w:r>
              <w:t>project proponent</w:t>
            </w:r>
            <w:r w:rsidRPr="00AF7187">
              <w:t>’s relevant experience and performance history</w:t>
            </w:r>
            <w:r w:rsidRPr="008E0B02">
              <w:t>.</w:t>
            </w:r>
          </w:p>
        </w:tc>
      </w:tr>
    </w:tbl>
    <w:p w14:paraId="0DD2D541"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6C4BCDD1" w14:textId="77777777" w:rsidR="00090B72" w:rsidRPr="00BC60C0" w:rsidRDefault="00090B72" w:rsidP="000A575B">
      <w:pPr>
        <w:pStyle w:val="Heading2Appendix"/>
        <w:numPr>
          <w:ilvl w:val="0"/>
          <w:numId w:val="0"/>
        </w:numPr>
      </w:pPr>
      <w:bookmarkStart w:id="477" w:name="_Toc171339598"/>
      <w:bookmarkStart w:id="478" w:name="_Toc174960779"/>
      <w:r w:rsidRPr="00BC60C0">
        <w:lastRenderedPageBreak/>
        <w:t>Appendix A. Eligible Project Activities</w:t>
      </w:r>
      <w:bookmarkEnd w:id="477"/>
      <w:bookmarkEnd w:id="478"/>
    </w:p>
    <w:p w14:paraId="3323B566" w14:textId="1F07FB47" w:rsidR="003E5A08" w:rsidRPr="00BC60C0" w:rsidRDefault="00090B72" w:rsidP="00FA70FB">
      <w:pPr>
        <w:rPr>
          <w:bCs/>
          <w:iCs w:val="0"/>
        </w:rPr>
      </w:pPr>
      <w:bookmarkStart w:id="479" w:name="_Toc169017533"/>
      <w:bookmarkStart w:id="480" w:name="_Toc169075363"/>
      <w:bookmarkStart w:id="481" w:name="_Toc170747035"/>
      <w:r w:rsidRPr="00BC60C0">
        <w:t xml:space="preserve">The following </w:t>
      </w:r>
      <w:r w:rsidR="003E5A08" w:rsidRPr="00BC60C0">
        <w:rPr>
          <w:bCs/>
          <w:iCs w:val="0"/>
        </w:rPr>
        <w:t>is a list of</w:t>
      </w:r>
      <w:r w:rsidRPr="00BC60C0">
        <w:rPr>
          <w:bCs/>
          <w:iCs w:val="0"/>
        </w:rPr>
        <w:t xml:space="preserve"> examples of eligible activities that </w:t>
      </w:r>
      <w:r w:rsidR="003E5A08" w:rsidRPr="00BC60C0">
        <w:rPr>
          <w:bCs/>
          <w:iCs w:val="0"/>
        </w:rPr>
        <w:t xml:space="preserve">align to </w:t>
      </w:r>
      <w:r w:rsidRPr="00BC60C0">
        <w:rPr>
          <w:bCs/>
          <w:iCs w:val="0"/>
        </w:rPr>
        <w:t>place-based</w:t>
      </w:r>
      <w:r w:rsidR="003E5A08" w:rsidRPr="00BC60C0">
        <w:rPr>
          <w:bCs/>
          <w:iCs w:val="0"/>
        </w:rPr>
        <w:t xml:space="preserve"> priorities</w:t>
      </w:r>
      <w:r w:rsidRPr="00BC60C0">
        <w:rPr>
          <w:bCs/>
          <w:iCs w:val="0"/>
        </w:rPr>
        <w:t xml:space="preserve"> and </w:t>
      </w:r>
      <w:r w:rsidR="003E5A08" w:rsidRPr="00BC60C0">
        <w:rPr>
          <w:bCs/>
          <w:iCs w:val="0"/>
        </w:rPr>
        <w:t xml:space="preserve">support </w:t>
      </w:r>
      <w:r w:rsidRPr="00BC60C0">
        <w:rPr>
          <w:bCs/>
          <w:iCs w:val="0"/>
        </w:rPr>
        <w:t>community liveability</w:t>
      </w:r>
      <w:r w:rsidR="003E5A08" w:rsidRPr="00BC60C0">
        <w:rPr>
          <w:bCs/>
          <w:iCs w:val="0"/>
        </w:rPr>
        <w:t>.</w:t>
      </w:r>
      <w:bookmarkEnd w:id="479"/>
      <w:bookmarkEnd w:id="480"/>
      <w:bookmarkEnd w:id="481"/>
    </w:p>
    <w:p w14:paraId="7BF2E83C" w14:textId="039BA5E3" w:rsidR="00E83062" w:rsidRPr="00BC60C0" w:rsidRDefault="00E83062" w:rsidP="00FA70FB">
      <w:pPr>
        <w:rPr>
          <w:bCs/>
          <w:iCs w:val="0"/>
        </w:rPr>
      </w:pPr>
      <w:bookmarkStart w:id="482" w:name="_Toc170747036"/>
      <w:r w:rsidRPr="00BC60C0">
        <w:t>The program delegate may impose limitations or exclude eligible project activities</w:t>
      </w:r>
      <w:r w:rsidR="00322994">
        <w:t xml:space="preserve"> and/or eligible expenditure</w:t>
      </w:r>
      <w:r w:rsidRPr="00BC60C0">
        <w:t>, or further include some eligible project activities listed in these guidelines, in a funding agreement, or otherwise by notice to you.</w:t>
      </w:r>
      <w:bookmarkEnd w:id="482"/>
    </w:p>
    <w:p w14:paraId="30C4525D" w14:textId="77777777" w:rsidR="003E5A08" w:rsidRPr="00376557" w:rsidRDefault="003E5A08" w:rsidP="002A1D93">
      <w:pPr>
        <w:pStyle w:val="ListBullet"/>
        <w:ind w:left="357" w:hanging="357"/>
      </w:pPr>
      <w:bookmarkStart w:id="483" w:name="_Toc169017535"/>
      <w:bookmarkStart w:id="484" w:name="_Toc169075365"/>
      <w:bookmarkStart w:id="485" w:name="_Toc170747037"/>
      <w:r w:rsidRPr="00376557">
        <w:t>Arts and cultural services and facilities (including museums, collections and displays)</w:t>
      </w:r>
      <w:bookmarkEnd w:id="483"/>
      <w:bookmarkEnd w:id="484"/>
      <w:bookmarkEnd w:id="485"/>
    </w:p>
    <w:p w14:paraId="76988A54" w14:textId="7376D976" w:rsidR="00376557" w:rsidRPr="006D287F" w:rsidRDefault="00376557" w:rsidP="002A1D93">
      <w:pPr>
        <w:pStyle w:val="ListBullet"/>
        <w:ind w:left="357" w:hanging="357"/>
      </w:pPr>
      <w:bookmarkStart w:id="486" w:name="_Toc169017544"/>
      <w:bookmarkStart w:id="487" w:name="_Toc169075374"/>
      <w:bookmarkStart w:id="488" w:name="_Toc170747038"/>
      <w:bookmarkStart w:id="489" w:name="_Toc169017537"/>
      <w:bookmarkStart w:id="490" w:name="_Toc169075367"/>
      <w:r w:rsidRPr="006D287F">
        <w:t>Streetscapes, parks and area beautification</w:t>
      </w:r>
      <w:bookmarkEnd w:id="486"/>
      <w:bookmarkEnd w:id="487"/>
      <w:bookmarkEnd w:id="488"/>
    </w:p>
    <w:p w14:paraId="54FFC2D5" w14:textId="77777777" w:rsidR="003E5A08" w:rsidRPr="00376557" w:rsidRDefault="003E5A08" w:rsidP="002A1D93">
      <w:pPr>
        <w:pStyle w:val="ListBullet"/>
        <w:ind w:left="357" w:hanging="357"/>
      </w:pPr>
      <w:bookmarkStart w:id="491" w:name="_Toc169017538"/>
      <w:bookmarkStart w:id="492" w:name="_Toc169075368"/>
      <w:bookmarkStart w:id="493" w:name="_Toc170747039"/>
      <w:bookmarkEnd w:id="489"/>
      <w:bookmarkEnd w:id="490"/>
      <w:r w:rsidRPr="00376557">
        <w:t>Libraries</w:t>
      </w:r>
      <w:bookmarkEnd w:id="491"/>
      <w:bookmarkEnd w:id="492"/>
      <w:bookmarkEnd w:id="493"/>
    </w:p>
    <w:p w14:paraId="72E24B34" w14:textId="77777777" w:rsidR="008D37DD" w:rsidRPr="00376557" w:rsidRDefault="008D37DD" w:rsidP="002A1D93">
      <w:pPr>
        <w:pStyle w:val="ListBullet"/>
        <w:ind w:left="357" w:hanging="357"/>
      </w:pPr>
      <w:bookmarkStart w:id="494" w:name="_Toc169017536"/>
      <w:bookmarkStart w:id="495" w:name="_Toc169075366"/>
      <w:bookmarkStart w:id="496" w:name="_Toc170747040"/>
      <w:r w:rsidRPr="00376557">
        <w:t>Multi-purpose community facilities and services</w:t>
      </w:r>
      <w:bookmarkEnd w:id="494"/>
      <w:bookmarkEnd w:id="495"/>
      <w:r w:rsidRPr="00376557">
        <w:t>, such as community hubs, youth centres, community sheds and gardens</w:t>
      </w:r>
      <w:bookmarkEnd w:id="496"/>
    </w:p>
    <w:p w14:paraId="6E6C0452" w14:textId="77777777" w:rsidR="008D37DD" w:rsidRPr="00376557" w:rsidRDefault="008D37DD" w:rsidP="002A1D93">
      <w:pPr>
        <w:pStyle w:val="ListBullet"/>
        <w:ind w:left="357" w:hanging="357"/>
      </w:pPr>
      <w:bookmarkStart w:id="497" w:name="_Toc169017543"/>
      <w:bookmarkStart w:id="498" w:name="_Toc169075373"/>
      <w:bookmarkStart w:id="499" w:name="_Toc170747041"/>
      <w:r w:rsidRPr="00376557">
        <w:t>Multi-use sports and recreation facilities and services</w:t>
      </w:r>
      <w:bookmarkEnd w:id="497"/>
      <w:bookmarkEnd w:id="498"/>
      <w:bookmarkEnd w:id="499"/>
    </w:p>
    <w:p w14:paraId="40EEB680" w14:textId="77777777" w:rsidR="00793C9D" w:rsidRPr="00376557" w:rsidRDefault="003E5A08" w:rsidP="002A1D93">
      <w:pPr>
        <w:pStyle w:val="ListBullet"/>
        <w:ind w:left="357" w:hanging="357"/>
      </w:pPr>
      <w:bookmarkStart w:id="500" w:name="_Toc169017539"/>
      <w:bookmarkStart w:id="501" w:name="_Toc169075369"/>
      <w:bookmarkStart w:id="502" w:name="_Toc170747042"/>
      <w:r w:rsidRPr="00376557">
        <w:t>Po</w:t>
      </w:r>
      <w:bookmarkEnd w:id="500"/>
      <w:bookmarkEnd w:id="501"/>
      <w:r w:rsidR="00793C9D" w:rsidRPr="00376557">
        <w:t>ol</w:t>
      </w:r>
      <w:r w:rsidR="008D37DD" w:rsidRPr="00376557">
        <w:t>s</w:t>
      </w:r>
      <w:bookmarkEnd w:id="502"/>
    </w:p>
    <w:p w14:paraId="20DC17F4" w14:textId="7E0BA420" w:rsidR="00376557" w:rsidRPr="006D287F" w:rsidRDefault="00376557" w:rsidP="002A1D93">
      <w:pPr>
        <w:pStyle w:val="ListBullet"/>
        <w:ind w:left="357" w:hanging="357"/>
      </w:pPr>
      <w:bookmarkStart w:id="503" w:name="_Toc170747043"/>
      <w:r w:rsidRPr="006D287F">
        <w:t>Foreshore/Beach infrastructure</w:t>
      </w:r>
      <w:bookmarkEnd w:id="503"/>
    </w:p>
    <w:p w14:paraId="4416772D" w14:textId="3416CF3B" w:rsidR="003E5A08" w:rsidRDefault="008D37DD" w:rsidP="002A1D93">
      <w:pPr>
        <w:pStyle w:val="ListBullet"/>
        <w:ind w:left="357" w:hanging="357"/>
      </w:pPr>
      <w:bookmarkStart w:id="504" w:name="_Toc170747045"/>
      <w:r w:rsidRPr="00376557">
        <w:t xml:space="preserve">Town centre </w:t>
      </w:r>
      <w:r w:rsidR="00115A5C" w:rsidRPr="00376557">
        <w:t>revitalisation</w:t>
      </w:r>
      <w:r w:rsidRPr="00376557">
        <w:t>, such as bike or walking paths, play spaces and green spaces</w:t>
      </w:r>
      <w:bookmarkEnd w:id="504"/>
    </w:p>
    <w:p w14:paraId="6A18E94A" w14:textId="474BCCD7" w:rsidR="0033415F" w:rsidRPr="00090B72" w:rsidRDefault="0033415F" w:rsidP="002A1D93">
      <w:pPr>
        <w:pStyle w:val="ListBullet"/>
        <w:ind w:left="357" w:hanging="357"/>
      </w:pPr>
      <w:r>
        <w:t>Local government airport facilities.</w:t>
      </w:r>
    </w:p>
    <w:p w14:paraId="4F6C7AE3" w14:textId="77777777" w:rsidR="00FA70FB" w:rsidRDefault="00FA70FB">
      <w:pPr>
        <w:spacing w:before="0" w:after="0" w:line="240" w:lineRule="auto"/>
        <w:rPr>
          <w:iCs w:val="0"/>
        </w:rPr>
      </w:pPr>
      <w:r>
        <w:br w:type="page"/>
      </w:r>
    </w:p>
    <w:p w14:paraId="223CCB8B" w14:textId="5D32FD24" w:rsidR="006A2BD7" w:rsidRPr="00BC60C0" w:rsidRDefault="007020B3" w:rsidP="00611472">
      <w:pPr>
        <w:pStyle w:val="Heading2Appendix"/>
        <w:numPr>
          <w:ilvl w:val="0"/>
          <w:numId w:val="0"/>
        </w:numPr>
      </w:pPr>
      <w:bookmarkStart w:id="505" w:name="_Toc171339599"/>
      <w:bookmarkStart w:id="506" w:name="_Toc174960780"/>
      <w:r w:rsidRPr="00BC60C0">
        <w:lastRenderedPageBreak/>
        <w:t xml:space="preserve">Appendix </w:t>
      </w:r>
      <w:r>
        <w:t>B</w:t>
      </w:r>
      <w:r w:rsidRPr="00BC60C0">
        <w:t xml:space="preserve">. </w:t>
      </w:r>
      <w:r w:rsidR="006A2BD7" w:rsidRPr="00BC60C0">
        <w:t>Ineligible Project Activities</w:t>
      </w:r>
      <w:bookmarkEnd w:id="505"/>
      <w:bookmarkEnd w:id="506"/>
    </w:p>
    <w:p w14:paraId="11596B51" w14:textId="103FA30B" w:rsidR="006A2BD7" w:rsidRPr="00376557" w:rsidRDefault="006A2BD7" w:rsidP="00FA70FB">
      <w:bookmarkStart w:id="507" w:name="_Toc170747047"/>
      <w:r w:rsidRPr="00376557">
        <w:t>The following is a list of examples of ineligible activities that do not align to the intended outcomes of the program</w:t>
      </w:r>
      <w:r w:rsidR="00E83062" w:rsidRPr="00376557">
        <w:t>.</w:t>
      </w:r>
      <w:bookmarkStart w:id="508" w:name="_Toc146898355"/>
      <w:bookmarkEnd w:id="507"/>
    </w:p>
    <w:p w14:paraId="2E76B168" w14:textId="77777777" w:rsidR="00DC3A74" w:rsidRPr="00376557" w:rsidRDefault="00DC3A74" w:rsidP="00FA70FB">
      <w:bookmarkStart w:id="509" w:name="_Toc170747048"/>
      <w:r w:rsidRPr="00376557">
        <w:t>This list is not exhaustive and applies only to the expenditure of the funds. Other costs may be ineligible where the Program Delegate determines they do not directly support the achievement of the planned outcomes for the project, or that they are contrary to the objectives of the program.</w:t>
      </w:r>
      <w:bookmarkEnd w:id="509"/>
    </w:p>
    <w:p w14:paraId="572D18CE" w14:textId="12716004" w:rsidR="00793C9D" w:rsidRPr="00376557" w:rsidRDefault="006A2BD7" w:rsidP="0033415F">
      <w:pPr>
        <w:pStyle w:val="ListBullet"/>
        <w:ind w:left="357" w:hanging="357"/>
      </w:pPr>
      <w:bookmarkStart w:id="510" w:name="_Toc170747049"/>
      <w:r w:rsidRPr="00376557">
        <w:t>Aged care facilities</w:t>
      </w:r>
      <w:bookmarkEnd w:id="510"/>
    </w:p>
    <w:p w14:paraId="781D74F1" w14:textId="77777777" w:rsidR="00793C9D" w:rsidRPr="00376557" w:rsidRDefault="00793C9D" w:rsidP="002A1D93">
      <w:pPr>
        <w:pStyle w:val="ListBullet"/>
        <w:ind w:left="357" w:hanging="357"/>
      </w:pPr>
      <w:bookmarkStart w:id="511" w:name="_Toc170747051"/>
      <w:r w:rsidRPr="00376557">
        <w:t>Disability services</w:t>
      </w:r>
      <w:bookmarkEnd w:id="511"/>
    </w:p>
    <w:p w14:paraId="1D1C4726" w14:textId="77777777" w:rsidR="00793C9D" w:rsidRPr="00376557" w:rsidRDefault="00793C9D" w:rsidP="002A1D93">
      <w:pPr>
        <w:pStyle w:val="ListBullet"/>
        <w:ind w:left="357" w:hanging="357"/>
      </w:pPr>
      <w:bookmarkStart w:id="512" w:name="_Toc170747052"/>
      <w:r w:rsidRPr="00376557">
        <w:t>Housing or accommodation</w:t>
      </w:r>
      <w:bookmarkEnd w:id="512"/>
    </w:p>
    <w:p w14:paraId="60E2518C" w14:textId="77777777" w:rsidR="00793C9D" w:rsidRPr="00376557" w:rsidRDefault="00793C9D" w:rsidP="002A1D93">
      <w:pPr>
        <w:pStyle w:val="ListBullet"/>
        <w:ind w:left="357" w:hanging="357"/>
      </w:pPr>
      <w:bookmarkStart w:id="513" w:name="_Toc170747053"/>
      <w:r w:rsidRPr="00376557">
        <w:t>Infrastructure related to waste, sewage, water, environmental and energy facilities and telecommunications</w:t>
      </w:r>
      <w:bookmarkEnd w:id="513"/>
    </w:p>
    <w:p w14:paraId="655F5268" w14:textId="77777777" w:rsidR="00793C9D" w:rsidRPr="00376557" w:rsidRDefault="00793C9D" w:rsidP="002A1D93">
      <w:pPr>
        <w:pStyle w:val="ListBullet"/>
        <w:ind w:left="357" w:hanging="357"/>
      </w:pPr>
      <w:bookmarkStart w:id="514" w:name="_Toc170747054"/>
      <w:r w:rsidRPr="00376557">
        <w:t>New or upgraded infrastructure for health services such as hospitals or medical centres</w:t>
      </w:r>
      <w:bookmarkEnd w:id="514"/>
    </w:p>
    <w:p w14:paraId="14E944DD" w14:textId="77777777" w:rsidR="006A2BD7" w:rsidRPr="00376557" w:rsidRDefault="006A2BD7" w:rsidP="002A1D93">
      <w:pPr>
        <w:pStyle w:val="ListBullet"/>
        <w:ind w:left="357" w:hanging="357"/>
      </w:pPr>
      <w:bookmarkStart w:id="515" w:name="_Toc170747055"/>
      <w:r w:rsidRPr="00376557">
        <w:t>Rehabilitation services</w:t>
      </w:r>
      <w:bookmarkEnd w:id="515"/>
    </w:p>
    <w:p w14:paraId="54038709" w14:textId="77777777" w:rsidR="00793C9D" w:rsidRPr="00376557" w:rsidRDefault="00793C9D" w:rsidP="002A1D93">
      <w:pPr>
        <w:pStyle w:val="ListBullet"/>
        <w:ind w:left="357" w:hanging="357"/>
      </w:pPr>
      <w:bookmarkStart w:id="516" w:name="_Toc170747056"/>
      <w:r w:rsidRPr="00376557">
        <w:t>Roads or transport</w:t>
      </w:r>
      <w:bookmarkEnd w:id="516"/>
    </w:p>
    <w:p w14:paraId="26603951" w14:textId="77777777" w:rsidR="00793C9D" w:rsidRPr="00376557" w:rsidRDefault="00793C9D" w:rsidP="002A1D93">
      <w:pPr>
        <w:pStyle w:val="ListBullet"/>
        <w:ind w:left="357" w:hanging="357"/>
      </w:pPr>
      <w:bookmarkStart w:id="517" w:name="_Toc170747057"/>
      <w:r w:rsidRPr="00376557">
        <w:t>Schools</w:t>
      </w:r>
      <w:bookmarkEnd w:id="517"/>
    </w:p>
    <w:p w14:paraId="5483921F" w14:textId="77777777" w:rsidR="006A2BD7" w:rsidRPr="00376557" w:rsidRDefault="006A2BD7" w:rsidP="002A1D93">
      <w:pPr>
        <w:pStyle w:val="ListBullet"/>
        <w:ind w:left="357" w:hanging="357"/>
      </w:pPr>
      <w:bookmarkStart w:id="518" w:name="_Toc170747058"/>
      <w:r w:rsidRPr="00376557">
        <w:t>Universities</w:t>
      </w:r>
      <w:bookmarkEnd w:id="518"/>
    </w:p>
    <w:p w14:paraId="7494452B" w14:textId="798EB1BE" w:rsidR="006A2BD7" w:rsidRPr="00376557" w:rsidRDefault="00793C9D" w:rsidP="0033415F">
      <w:pPr>
        <w:pStyle w:val="ListBullet"/>
        <w:ind w:left="357" w:hanging="357"/>
      </w:pPr>
      <w:bookmarkStart w:id="519" w:name="_Toc170747059"/>
      <w:r w:rsidRPr="00376557">
        <w:t>Vehicle services</w:t>
      </w:r>
      <w:bookmarkEnd w:id="519"/>
    </w:p>
    <w:p w14:paraId="772E6FF0" w14:textId="31A79D90" w:rsidR="00793C9D" w:rsidRPr="006D287F" w:rsidRDefault="00376557" w:rsidP="002A1D93">
      <w:pPr>
        <w:pStyle w:val="ListBullet"/>
        <w:ind w:left="357" w:hanging="357"/>
      </w:pPr>
      <w:bookmarkStart w:id="520" w:name="_Toc170747061"/>
      <w:r w:rsidRPr="006D287F">
        <w:t>Facilities that are primarily for a commercial purpose (would not preclude a café</w:t>
      </w:r>
      <w:r w:rsidR="0033415F">
        <w:t>, shop or other small businesses</w:t>
      </w:r>
      <w:r w:rsidRPr="006D287F">
        <w:t xml:space="preserve"> being within the facility, but this should not be the main purpose)</w:t>
      </w:r>
      <w:bookmarkEnd w:id="520"/>
      <w:r w:rsidR="00D75EED">
        <w:t>.</w:t>
      </w:r>
    </w:p>
    <w:p w14:paraId="288F6A97" w14:textId="77777777" w:rsidR="00FA70FB" w:rsidRDefault="00FA70FB">
      <w:pPr>
        <w:spacing w:before="0" w:after="0" w:line="240" w:lineRule="auto"/>
        <w:rPr>
          <w:rFonts w:cstheme="minorHAnsi"/>
          <w:b/>
          <w:bCs/>
          <w:iCs w:val="0"/>
          <w:color w:val="264F90"/>
          <w:sz w:val="32"/>
          <w:szCs w:val="32"/>
        </w:rPr>
      </w:pPr>
      <w:r>
        <w:rPr>
          <w:b/>
          <w:color w:val="264F90"/>
          <w:sz w:val="32"/>
          <w:szCs w:val="32"/>
        </w:rPr>
        <w:br w:type="page"/>
      </w:r>
    </w:p>
    <w:p w14:paraId="00FBF9E4" w14:textId="77777777" w:rsidR="005179FF" w:rsidRPr="00BC60C0" w:rsidRDefault="00CD4A8D" w:rsidP="000A575B">
      <w:pPr>
        <w:pStyle w:val="Heading2Appendix"/>
        <w:numPr>
          <w:ilvl w:val="0"/>
          <w:numId w:val="0"/>
        </w:numPr>
      </w:pPr>
      <w:bookmarkStart w:id="521" w:name="_Toc171339600"/>
      <w:bookmarkStart w:id="522" w:name="_Toc174960781"/>
      <w:r w:rsidRPr="00BC60C0">
        <w:lastRenderedPageBreak/>
        <w:t xml:space="preserve">Appendix </w:t>
      </w:r>
      <w:r w:rsidR="00793C9D" w:rsidRPr="00BC60C0">
        <w:t>C</w:t>
      </w:r>
      <w:r w:rsidRPr="00BC60C0">
        <w:t xml:space="preserve">. </w:t>
      </w:r>
      <w:bookmarkEnd w:id="508"/>
      <w:r w:rsidR="008E2C3F" w:rsidRPr="00BC60C0">
        <w:t xml:space="preserve">Guidance on </w:t>
      </w:r>
      <w:bookmarkStart w:id="523" w:name="_Toc496536709"/>
      <w:bookmarkStart w:id="524" w:name="_Toc531277537"/>
      <w:bookmarkStart w:id="525" w:name="_Toc955347"/>
      <w:bookmarkStart w:id="526" w:name="_Toc146898347"/>
      <w:r w:rsidR="005179FF" w:rsidRPr="00BC60C0">
        <w:t xml:space="preserve">Eligible </w:t>
      </w:r>
      <w:r w:rsidR="008E2C3F" w:rsidRPr="00BC60C0">
        <w:t>E</w:t>
      </w:r>
      <w:r w:rsidR="005179FF" w:rsidRPr="00BC60C0">
        <w:t>xpenditure</w:t>
      </w:r>
      <w:bookmarkEnd w:id="521"/>
      <w:bookmarkEnd w:id="523"/>
      <w:bookmarkEnd w:id="524"/>
      <w:bookmarkEnd w:id="525"/>
      <w:bookmarkEnd w:id="526"/>
      <w:bookmarkEnd w:id="522"/>
    </w:p>
    <w:p w14:paraId="5DAE4E6F" w14:textId="77777777" w:rsidR="005179FF" w:rsidRDefault="005179FF" w:rsidP="005179FF">
      <w:r w:rsidRPr="00E162FF">
        <w:t xml:space="preserve">This section provides </w:t>
      </w:r>
      <w:r w:rsidRPr="005A61FE">
        <w:t>guidance</w:t>
      </w:r>
      <w:r w:rsidRPr="00E162FF">
        <w:t xml:space="preserve"> on the eligibility of expenditure. </w:t>
      </w:r>
      <w:r>
        <w:t>T</w:t>
      </w:r>
      <w:r w:rsidRPr="005A61FE">
        <w:t>his guidance</w:t>
      </w:r>
      <w:r w:rsidRPr="00E162FF">
        <w:t xml:space="preserve"> </w:t>
      </w:r>
      <w:r>
        <w:t xml:space="preserve">may be updated </w:t>
      </w:r>
      <w:r w:rsidRPr="00E162FF">
        <w:t>from time to time</w:t>
      </w:r>
      <w:r>
        <w:t>;</w:t>
      </w:r>
      <w:r w:rsidRPr="00E162FF">
        <w:t xml:space="preserve"> </w:t>
      </w:r>
      <w:r>
        <w:t>check online that you are referring to the most current version</w:t>
      </w:r>
      <w:r w:rsidRPr="00E162FF">
        <w:t xml:space="preserve"> before preparing </w:t>
      </w:r>
      <w:r>
        <w:t>your</w:t>
      </w:r>
      <w:r w:rsidRPr="00E162FF">
        <w:t xml:space="preserve"> application</w:t>
      </w:r>
      <w:r w:rsidRPr="005A61FE">
        <w:t>.</w:t>
      </w:r>
    </w:p>
    <w:p w14:paraId="0303D16B" w14:textId="77777777" w:rsidR="005179FF" w:rsidRDefault="005179FF" w:rsidP="005179FF">
      <w:r w:rsidRPr="00E162FF">
        <w:t xml:space="preserve">The </w:t>
      </w:r>
      <w:r>
        <w:t>program</w:t>
      </w:r>
      <w:r w:rsidRPr="00E162FF">
        <w:t xml:space="preserve"> </w:t>
      </w:r>
      <w:r>
        <w:t>d</w:t>
      </w:r>
      <w:r w:rsidRPr="00E162FF">
        <w:t xml:space="preserve">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4485B3B0" w14:textId="77777777" w:rsidR="005179FF" w:rsidRDefault="005179FF" w:rsidP="005179FF">
      <w:r>
        <w:t>To be eligible, expenditure must:</w:t>
      </w:r>
    </w:p>
    <w:p w14:paraId="584B3B28" w14:textId="77777777" w:rsidR="005179FF" w:rsidRDefault="005179FF" w:rsidP="002A1D93">
      <w:pPr>
        <w:pStyle w:val="ListBullet"/>
        <w:ind w:left="357" w:hanging="357"/>
      </w:pPr>
      <w:r>
        <w:t>be incurred by you within the project period</w:t>
      </w:r>
    </w:p>
    <w:p w14:paraId="592964AB" w14:textId="77777777" w:rsidR="005179FF" w:rsidRDefault="005179FF" w:rsidP="002A1D93">
      <w:pPr>
        <w:pStyle w:val="ListBullet"/>
        <w:ind w:left="357" w:hanging="357"/>
      </w:pPr>
      <w:r>
        <w:t>be a direct cost of the project</w:t>
      </w:r>
    </w:p>
    <w:p w14:paraId="2407C69F" w14:textId="77777777" w:rsidR="005179FF" w:rsidRDefault="005179FF" w:rsidP="002A1D93">
      <w:pPr>
        <w:pStyle w:val="ListBullet"/>
        <w:ind w:left="357" w:hanging="357"/>
      </w:pPr>
      <w:r>
        <w:t>be incurred by you to undertake required project audit activities (where applicable)</w:t>
      </w:r>
    </w:p>
    <w:p w14:paraId="595B74B6" w14:textId="77777777" w:rsidR="005179FF" w:rsidRDefault="005179FF" w:rsidP="002A1D93">
      <w:pPr>
        <w:pStyle w:val="ListBullet"/>
        <w:ind w:left="357" w:hanging="357"/>
      </w:pPr>
      <w:r>
        <w:t>meet the eligible expenditure guidelines.</w:t>
      </w:r>
    </w:p>
    <w:p w14:paraId="249957BD" w14:textId="3FE59846" w:rsidR="005179FF" w:rsidRPr="002A1D93" w:rsidRDefault="007020B3" w:rsidP="00F438AC">
      <w:pPr>
        <w:pStyle w:val="Heading3Appendix"/>
        <w:numPr>
          <w:ilvl w:val="0"/>
          <w:numId w:val="0"/>
        </w:numPr>
        <w:rPr>
          <w:b/>
        </w:rPr>
      </w:pPr>
      <w:bookmarkStart w:id="527" w:name="_Toc496536710"/>
      <w:bookmarkStart w:id="528" w:name="_Toc531277538"/>
      <w:bookmarkStart w:id="529" w:name="_Toc955348"/>
      <w:bookmarkStart w:id="530" w:name="_Toc146898348"/>
      <w:bookmarkStart w:id="531" w:name="_Toc165897455"/>
      <w:bookmarkStart w:id="532" w:name="_Toc169017546"/>
      <w:bookmarkStart w:id="533" w:name="_Toc169075376"/>
      <w:bookmarkStart w:id="534" w:name="_Toc170747063"/>
      <w:bookmarkStart w:id="535" w:name="_Toc170750398"/>
      <w:bookmarkStart w:id="536" w:name="_Toc170803506"/>
      <w:bookmarkStart w:id="537" w:name="_Toc170831805"/>
      <w:bookmarkStart w:id="538" w:name="_Toc171339338"/>
      <w:bookmarkStart w:id="539" w:name="_Toc171339601"/>
      <w:bookmarkStart w:id="540" w:name="_Toc174960782"/>
      <w:r w:rsidRPr="00BB322D">
        <w:t>C</w:t>
      </w:r>
      <w:r w:rsidR="00BC60C0" w:rsidRPr="002A1D93">
        <w:t>.1</w:t>
      </w:r>
      <w:r w:rsidR="00BC60C0" w:rsidRPr="002A1D93">
        <w:tab/>
      </w:r>
      <w:r w:rsidR="005179FF" w:rsidRPr="00BC60C0">
        <w:t>Verifying eligible expenditure</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29C7BD89" w14:textId="4C0ED1FB" w:rsidR="005179FF" w:rsidRPr="009B6938" w:rsidRDefault="005179FF" w:rsidP="005179FF">
      <w:r>
        <w:t>If your application is successful, you may be asked</w:t>
      </w:r>
      <w:r w:rsidRPr="00E162FF">
        <w:t xml:space="preserve"> to verify the project budget </w:t>
      </w:r>
      <w:r>
        <w:t xml:space="preserve">that you </w:t>
      </w:r>
      <w:r w:rsidRPr="00E162FF">
        <w:t xml:space="preserve">provided in </w:t>
      </w:r>
      <w:r>
        <w:t>your</w:t>
      </w:r>
      <w:r w:rsidRPr="00E162FF">
        <w:t xml:space="preserve"> application </w:t>
      </w:r>
      <w:r>
        <w:t>when</w:t>
      </w:r>
      <w:r w:rsidRPr="00E162FF">
        <w:t xml:space="preserve"> </w:t>
      </w:r>
      <w:r>
        <w:t>you negotiate your</w:t>
      </w:r>
      <w:r w:rsidRPr="00E162FF">
        <w:t xml:space="preserve"> </w:t>
      </w:r>
      <w:r>
        <w:t>funding agreement</w:t>
      </w:r>
      <w:r w:rsidR="00617298">
        <w:t xml:space="preserve"> with your relevant </w:t>
      </w:r>
      <w:r w:rsidR="00042A49">
        <w:t>funding agreement agency</w:t>
      </w:r>
      <w:r w:rsidRPr="00E162FF">
        <w:t xml:space="preserve">. </w:t>
      </w:r>
      <w:r>
        <w:t>You may need to provide e</w:t>
      </w:r>
      <w:r w:rsidRPr="00E162FF">
        <w:t>vidence</w:t>
      </w:r>
      <w:r>
        <w:t xml:space="preserve"> such as quotes fo</w:t>
      </w:r>
      <w:r w:rsidRPr="00E162FF">
        <w:t>r major cost</w:t>
      </w:r>
      <w:r>
        <w:t>s.</w:t>
      </w:r>
    </w:p>
    <w:p w14:paraId="6EBEFC5F" w14:textId="77777777" w:rsidR="005179FF" w:rsidRDefault="005179FF" w:rsidP="005179FF">
      <w:r w:rsidRPr="00E162FF">
        <w:t xml:space="preserve">The </w:t>
      </w:r>
      <w:r>
        <w:t>funding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2FE4ACEB" w14:textId="77777777" w:rsidR="005179FF" w:rsidRDefault="005179FF" w:rsidP="005179FF">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72CA7621" w14:textId="77777777" w:rsidR="005179FF" w:rsidRDefault="005179FF" w:rsidP="005179FF">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agreed project activities. At any time,</w:t>
      </w:r>
      <w:r>
        <w:t xml:space="preserve"> you may be asked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eligible expenditure.</w:t>
      </w:r>
    </w:p>
    <w:p w14:paraId="5C22CA1F" w14:textId="77777777" w:rsidR="005179FF" w:rsidRPr="00E162FF" w:rsidRDefault="005179FF" w:rsidP="005179FF">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3DB0E419" w14:textId="61CF1F01" w:rsidR="005179FF" w:rsidRPr="00F438AC" w:rsidRDefault="007020B3" w:rsidP="00F438AC">
      <w:pPr>
        <w:pStyle w:val="Heading3Appendix"/>
        <w:numPr>
          <w:ilvl w:val="0"/>
          <w:numId w:val="0"/>
        </w:numPr>
      </w:pPr>
      <w:bookmarkStart w:id="541" w:name="_Toc496536711"/>
      <w:bookmarkStart w:id="542" w:name="_Toc531277539"/>
      <w:bookmarkStart w:id="543" w:name="_Toc955349"/>
      <w:bookmarkStart w:id="544" w:name="_Toc146898349"/>
      <w:bookmarkStart w:id="545" w:name="_Toc165897456"/>
      <w:bookmarkStart w:id="546" w:name="_Toc169017547"/>
      <w:bookmarkStart w:id="547" w:name="_Toc169075377"/>
      <w:bookmarkStart w:id="548" w:name="_Toc170747064"/>
      <w:bookmarkStart w:id="549" w:name="_Toc170750399"/>
      <w:bookmarkStart w:id="550" w:name="_Toc170803507"/>
      <w:bookmarkStart w:id="551" w:name="_Toc170831806"/>
      <w:bookmarkStart w:id="552" w:name="_Toc171339339"/>
      <w:bookmarkStart w:id="553" w:name="_Toc171339602"/>
      <w:bookmarkStart w:id="554" w:name="_Toc174960783"/>
      <w:r w:rsidRPr="00BB322D">
        <w:t>C</w:t>
      </w:r>
      <w:r w:rsidR="00BC60C0">
        <w:t>.2</w:t>
      </w:r>
      <w:r w:rsidR="00F438AC">
        <w:tab/>
      </w:r>
      <w:r w:rsidR="005179FF" w:rsidRPr="00BC60C0">
        <w:t>Materials for construction</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462B6EF2" w14:textId="5140075E" w:rsidR="005179FF" w:rsidRPr="00A028B5" w:rsidRDefault="005179FF" w:rsidP="005179FF">
      <w:r>
        <w:t xml:space="preserve">Costs of acquiring materials for the construction of infrastructure are considered </w:t>
      </w:r>
      <w:r w:rsidRPr="00E162FF">
        <w:t xml:space="preserve">eligible expenditure. </w:t>
      </w:r>
      <w:r>
        <w:t xml:space="preserve">Where possible and suitable for your project, you should use locally procured and sustainable, recycled or repurposed </w:t>
      </w:r>
      <w:r w:rsidRPr="00A028B5">
        <w:t xml:space="preserve">building materials. For example applications of sustainable, recycled or repurposed building materials and to find potential suppliers see the </w:t>
      </w:r>
      <w:hyperlink r:id="rId38" w:history="1">
        <w:r w:rsidRPr="00A028B5">
          <w:rPr>
            <w:rStyle w:val="Hyperlink"/>
            <w:iCs w:val="0"/>
          </w:rPr>
          <w:t>sustainable and recycled products</w:t>
        </w:r>
      </w:hyperlink>
      <w:r w:rsidRPr="00A028B5">
        <w:t xml:space="preserve"> page on the Department of </w:t>
      </w:r>
      <w:r>
        <w:t xml:space="preserve">Climate Change, Energy, the Environment and Water </w:t>
      </w:r>
      <w:r w:rsidRPr="00A028B5">
        <w:t>website.</w:t>
      </w:r>
    </w:p>
    <w:p w14:paraId="0B4C07EB" w14:textId="77777777" w:rsidR="005179FF" w:rsidRPr="00A028B5" w:rsidRDefault="005179FF" w:rsidP="005179FF">
      <w:r w:rsidRPr="00A028B5">
        <w:t xml:space="preserve">You must list material costs as a separate item within your project budget in the application form and in the expenditure table in your progress reports. </w:t>
      </w:r>
    </w:p>
    <w:p w14:paraId="7ED87937" w14:textId="77777777" w:rsidR="005179FF" w:rsidRPr="00FB684B" w:rsidRDefault="005179FF" w:rsidP="005179FF">
      <w:r w:rsidRPr="00FB684B">
        <w:t xml:space="preserve">Any payments to you for any expenditure you have incurred will not be paid prior to the execution of your funding agreement. </w:t>
      </w:r>
    </w:p>
    <w:p w14:paraId="51AF31AF" w14:textId="77777777" w:rsidR="005179FF" w:rsidRPr="00A028B5" w:rsidRDefault="005179FF" w:rsidP="005179FF">
      <w:r w:rsidRPr="00A028B5">
        <w:t>Examples of eligible material costs can include:</w:t>
      </w:r>
    </w:p>
    <w:p w14:paraId="4911E668" w14:textId="77777777" w:rsidR="005179FF" w:rsidRPr="00A028B5" w:rsidRDefault="005179FF" w:rsidP="005179FF">
      <w:pPr>
        <w:pStyle w:val="ListBullet"/>
        <w:ind w:left="357" w:hanging="357"/>
      </w:pPr>
      <w:r w:rsidRPr="00A028B5">
        <w:t>building materials</w:t>
      </w:r>
    </w:p>
    <w:p w14:paraId="4EC109D5" w14:textId="77777777" w:rsidR="005179FF" w:rsidRPr="00A028B5" w:rsidRDefault="005179FF" w:rsidP="005179FF">
      <w:pPr>
        <w:pStyle w:val="ListBullet"/>
        <w:ind w:left="357" w:hanging="357"/>
      </w:pPr>
      <w:r w:rsidRPr="00A028B5">
        <w:t>ICT cabling</w:t>
      </w:r>
    </w:p>
    <w:p w14:paraId="5EA3195A" w14:textId="77777777" w:rsidR="005179FF" w:rsidRDefault="005179FF" w:rsidP="005179FF">
      <w:pPr>
        <w:pStyle w:val="ListBullet"/>
        <w:ind w:left="357" w:hanging="357"/>
      </w:pPr>
      <w:r w:rsidRPr="00A028B5">
        <w:t>fit out of the infrastructure, such as window dressings</w:t>
      </w:r>
    </w:p>
    <w:p w14:paraId="32107DE5" w14:textId="77777777" w:rsidR="005179FF" w:rsidRPr="00A028B5" w:rsidRDefault="005179FF" w:rsidP="005179FF">
      <w:pPr>
        <w:pStyle w:val="ListBullet"/>
        <w:ind w:left="357" w:hanging="357"/>
      </w:pPr>
      <w:r w:rsidRPr="00A028B5">
        <w:lastRenderedPageBreak/>
        <w:t>fixed furniture (e.g., kitchen fit outs as part of the construction of a building)</w:t>
      </w:r>
    </w:p>
    <w:p w14:paraId="3DBA78C2" w14:textId="77777777" w:rsidR="005179FF" w:rsidRPr="00A028B5" w:rsidRDefault="005179FF" w:rsidP="005179FF">
      <w:pPr>
        <w:pStyle w:val="ListBullet"/>
        <w:spacing w:after="120"/>
        <w:ind w:left="357" w:hanging="357"/>
      </w:pPr>
      <w:r w:rsidRPr="00A028B5">
        <w:t>landscaping.</w:t>
      </w:r>
    </w:p>
    <w:p w14:paraId="35B777A7" w14:textId="77777777" w:rsidR="005179FF" w:rsidRPr="00A028B5" w:rsidRDefault="005179FF" w:rsidP="005179FF">
      <w:pPr>
        <w:pStyle w:val="ListBullet"/>
        <w:numPr>
          <w:ilvl w:val="0"/>
          <w:numId w:val="0"/>
        </w:numPr>
      </w:pPr>
      <w:r w:rsidRPr="00A028B5">
        <w:t>You may show expenditure on materials by providing evidence of:</w:t>
      </w:r>
    </w:p>
    <w:p w14:paraId="5A761EF4" w14:textId="77777777" w:rsidR="005179FF" w:rsidRPr="00A028B5" w:rsidRDefault="005179FF" w:rsidP="005179FF">
      <w:pPr>
        <w:pStyle w:val="ListBullet"/>
        <w:ind w:left="357" w:hanging="357"/>
      </w:pPr>
      <w:r w:rsidRPr="00A028B5">
        <w:t>purchase price</w:t>
      </w:r>
    </w:p>
    <w:p w14:paraId="008E55F4" w14:textId="77777777" w:rsidR="005179FF" w:rsidRPr="00A028B5" w:rsidRDefault="005179FF" w:rsidP="005179FF">
      <w:pPr>
        <w:pStyle w:val="ListBullet"/>
        <w:ind w:left="357" w:hanging="357"/>
      </w:pPr>
      <w:r w:rsidRPr="00A028B5">
        <w:t>payments (e.g., tax invoices and receipts from suppliers confirming payment)</w:t>
      </w:r>
    </w:p>
    <w:p w14:paraId="6F8426E9" w14:textId="77777777" w:rsidR="005179FF" w:rsidRPr="00A028B5" w:rsidRDefault="005179FF" w:rsidP="005179FF">
      <w:pPr>
        <w:pStyle w:val="ListBullet"/>
        <w:ind w:left="357" w:hanging="357"/>
      </w:pPr>
      <w:r w:rsidRPr="00A028B5">
        <w:t>commitment to pay for the materials (e.g., supplier contract, purchase order or executed lease agreement)</w:t>
      </w:r>
    </w:p>
    <w:p w14:paraId="3BD5BE78" w14:textId="77777777" w:rsidR="005179FF" w:rsidRPr="00A028B5" w:rsidRDefault="005179FF" w:rsidP="005179FF">
      <w:pPr>
        <w:pStyle w:val="ListBullet"/>
        <w:ind w:left="357" w:hanging="357"/>
      </w:pPr>
      <w:r w:rsidRPr="00A028B5">
        <w:t>receipt of materials (e.g., supplier or freight documents)</w:t>
      </w:r>
    </w:p>
    <w:p w14:paraId="11F8D059" w14:textId="77777777" w:rsidR="005179FF" w:rsidRPr="00A028B5" w:rsidRDefault="005179FF" w:rsidP="005179FF">
      <w:pPr>
        <w:pStyle w:val="ListBullet"/>
        <w:ind w:left="357" w:hanging="357"/>
      </w:pPr>
      <w:r w:rsidRPr="00A028B5">
        <w:t>associated costs such as freight and installation (e.g., supplier documents)</w:t>
      </w:r>
    </w:p>
    <w:p w14:paraId="115D9624" w14:textId="77777777" w:rsidR="005179FF" w:rsidRPr="00A028B5" w:rsidRDefault="005179FF" w:rsidP="005179FF">
      <w:pPr>
        <w:pStyle w:val="ListBullet"/>
        <w:spacing w:after="120"/>
        <w:ind w:left="357" w:hanging="357"/>
      </w:pPr>
      <w:r w:rsidRPr="00A028B5">
        <w:t>photographs of the infrastructure on your premises.</w:t>
      </w:r>
    </w:p>
    <w:p w14:paraId="4E559235" w14:textId="77777777" w:rsidR="005179FF" w:rsidRPr="00A028B5" w:rsidRDefault="005179FF" w:rsidP="005179FF">
      <w:r w:rsidRPr="00A028B5">
        <w:t>If you claim expenditure for materials, we limit this to:</w:t>
      </w:r>
    </w:p>
    <w:p w14:paraId="43D6DEC2" w14:textId="77777777" w:rsidR="005179FF" w:rsidRPr="00A028B5" w:rsidRDefault="005179FF" w:rsidP="005179FF">
      <w:pPr>
        <w:pStyle w:val="ListBullet"/>
        <w:ind w:left="357" w:hanging="357"/>
      </w:pPr>
      <w:r w:rsidRPr="00A028B5">
        <w:t>the costs of materials</w:t>
      </w:r>
    </w:p>
    <w:p w14:paraId="252C9AB6" w14:textId="77777777" w:rsidR="005179FF" w:rsidRPr="00A028B5" w:rsidRDefault="005179FF" w:rsidP="005179FF">
      <w:pPr>
        <w:pStyle w:val="ListBullet"/>
        <w:spacing w:after="120"/>
        <w:ind w:left="357" w:hanging="357"/>
      </w:pPr>
      <w:r w:rsidRPr="00A028B5">
        <w:t>freight costs.</w:t>
      </w:r>
    </w:p>
    <w:p w14:paraId="3B37F09D" w14:textId="36BCBF5C" w:rsidR="005179FF" w:rsidRPr="00F438AC" w:rsidRDefault="007020B3" w:rsidP="00611472">
      <w:pPr>
        <w:pStyle w:val="Heading3Appendix"/>
        <w:numPr>
          <w:ilvl w:val="0"/>
          <w:numId w:val="0"/>
        </w:numPr>
      </w:pPr>
      <w:bookmarkStart w:id="555" w:name="_Toc139271503"/>
      <w:bookmarkStart w:id="556" w:name="_Toc139530661"/>
      <w:bookmarkStart w:id="557" w:name="_Toc139271504"/>
      <w:bookmarkStart w:id="558" w:name="_Toc139530662"/>
      <w:bookmarkStart w:id="559" w:name="_Toc139271505"/>
      <w:bookmarkStart w:id="560" w:name="_Toc139530663"/>
      <w:bookmarkStart w:id="561" w:name="_Toc139271506"/>
      <w:bookmarkStart w:id="562" w:name="_Toc139530664"/>
      <w:bookmarkStart w:id="563" w:name="_Toc139271507"/>
      <w:bookmarkStart w:id="564" w:name="_Toc139530665"/>
      <w:bookmarkStart w:id="565" w:name="_Toc139271508"/>
      <w:bookmarkStart w:id="566" w:name="_Toc139530666"/>
      <w:bookmarkStart w:id="567" w:name="_Toc496536714"/>
      <w:bookmarkStart w:id="568" w:name="_Toc531277542"/>
      <w:bookmarkStart w:id="569" w:name="_Toc955352"/>
      <w:bookmarkStart w:id="570" w:name="_Toc146898350"/>
      <w:bookmarkStart w:id="571" w:name="_Toc165897457"/>
      <w:bookmarkStart w:id="572" w:name="_Toc169017548"/>
      <w:bookmarkStart w:id="573" w:name="_Toc169075378"/>
      <w:bookmarkStart w:id="574" w:name="_Toc170747065"/>
      <w:bookmarkStart w:id="575" w:name="_Toc170750400"/>
      <w:bookmarkStart w:id="576" w:name="_Toc170803508"/>
      <w:bookmarkStart w:id="577" w:name="_Toc170831807"/>
      <w:bookmarkStart w:id="578" w:name="_Toc171339340"/>
      <w:bookmarkStart w:id="579" w:name="_Toc171339603"/>
      <w:bookmarkStart w:id="580" w:name="_Toc174960784"/>
      <w:bookmarkEnd w:id="555"/>
      <w:bookmarkEnd w:id="556"/>
      <w:bookmarkEnd w:id="557"/>
      <w:bookmarkEnd w:id="558"/>
      <w:bookmarkEnd w:id="559"/>
      <w:bookmarkEnd w:id="560"/>
      <w:bookmarkEnd w:id="561"/>
      <w:bookmarkEnd w:id="562"/>
      <w:bookmarkEnd w:id="563"/>
      <w:bookmarkEnd w:id="564"/>
      <w:bookmarkEnd w:id="565"/>
      <w:bookmarkEnd w:id="566"/>
      <w:r w:rsidRPr="00BB322D">
        <w:t>C</w:t>
      </w:r>
      <w:r w:rsidR="00BC60C0">
        <w:t>.3</w:t>
      </w:r>
      <w:r w:rsidR="00BC60C0">
        <w:tab/>
      </w:r>
      <w:r w:rsidR="005179FF" w:rsidRPr="00BC60C0">
        <w:t>Hired/leased plant</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6C168F39" w14:textId="77777777" w:rsidR="005179FF" w:rsidRDefault="005179FF" w:rsidP="005179FF">
      <w:r>
        <w:t>You may lease plant and equipment to support your project, and where possible, you should use local suppliers.</w:t>
      </w:r>
    </w:p>
    <w:p w14:paraId="388175E5" w14:textId="77777777" w:rsidR="005179FF" w:rsidRPr="00594E1F" w:rsidRDefault="005179FF" w:rsidP="005179FF">
      <w:r>
        <w:t>You must calculate e</w:t>
      </w:r>
      <w:r w:rsidRPr="00594E1F">
        <w:t xml:space="preserve">ligible expenditure for hired, rented, or leased plant by the number of payment periods where </w:t>
      </w:r>
      <w:r>
        <w:t xml:space="preserve">you use the </w:t>
      </w:r>
      <w:r w:rsidRPr="00594E1F">
        <w:t>plant for the project multiplied by the period hiring fee. If you purchase plant under a hire purchase agreement, or you use a lease to finance the purchase of the plant, the cost of the item of plant, excluding interest, is capitalised, and then depreciated.</w:t>
      </w:r>
    </w:p>
    <w:p w14:paraId="59949327" w14:textId="77777777" w:rsidR="005179FF" w:rsidRPr="00594E1F" w:rsidRDefault="005179FF" w:rsidP="005179FF">
      <w:r w:rsidRPr="00594E1F">
        <w:t xml:space="preserve">Running costs for hired or leased plant are eligible expenditure but </w:t>
      </w:r>
      <w:r>
        <w:t xml:space="preserve">you </w:t>
      </w:r>
      <w:r w:rsidRPr="00594E1F">
        <w:t xml:space="preserve">must be </w:t>
      </w:r>
      <w:r>
        <w:t>able to verify them. They</w:t>
      </w:r>
      <w:r w:rsidRPr="00594E1F">
        <w:t xml:space="preserve"> may include items such as rent, light and power, and repairs and maintenance.</w:t>
      </w:r>
      <w:bookmarkStart w:id="581" w:name="_Toc408383078"/>
      <w:bookmarkStart w:id="582" w:name="_Toc396838191"/>
      <w:bookmarkStart w:id="583" w:name="_Toc397894527"/>
      <w:bookmarkStart w:id="584" w:name="_Toc400542289"/>
      <w:bookmarkStart w:id="585" w:name="_Toc408383079"/>
      <w:bookmarkStart w:id="586" w:name="_Toc396838192"/>
      <w:bookmarkStart w:id="587" w:name="_Toc397894528"/>
      <w:bookmarkStart w:id="588" w:name="_Toc400542290"/>
      <w:bookmarkEnd w:id="581"/>
      <w:bookmarkEnd w:id="582"/>
      <w:bookmarkEnd w:id="583"/>
      <w:bookmarkEnd w:id="584"/>
      <w:bookmarkEnd w:id="585"/>
      <w:bookmarkEnd w:id="586"/>
      <w:bookmarkEnd w:id="587"/>
      <w:bookmarkEnd w:id="588"/>
    </w:p>
    <w:p w14:paraId="33DE2B84" w14:textId="3B47F43B" w:rsidR="005179FF" w:rsidRPr="00F438AC" w:rsidRDefault="007020B3" w:rsidP="00F438AC">
      <w:pPr>
        <w:pStyle w:val="Heading3Appendix"/>
        <w:numPr>
          <w:ilvl w:val="0"/>
          <w:numId w:val="0"/>
        </w:numPr>
      </w:pPr>
      <w:bookmarkStart w:id="589" w:name="_Toc408383080"/>
      <w:bookmarkStart w:id="590" w:name="_Toc396838193"/>
      <w:bookmarkStart w:id="591" w:name="_Toc397894529"/>
      <w:bookmarkStart w:id="592" w:name="_Toc400542291"/>
      <w:bookmarkStart w:id="593" w:name="OLE_LINK21"/>
      <w:bookmarkStart w:id="594" w:name="OLE_LINK20"/>
      <w:bookmarkStart w:id="595" w:name="_Toc408383081"/>
      <w:bookmarkStart w:id="596" w:name="_Toc402271518"/>
      <w:bookmarkStart w:id="597" w:name="_Toc399934182"/>
      <w:bookmarkStart w:id="598" w:name="_Toc398196530"/>
      <w:bookmarkStart w:id="599" w:name="_Toc398194986"/>
      <w:bookmarkStart w:id="600" w:name="_Toc397894530"/>
      <w:bookmarkStart w:id="601" w:name="_Toc396838194"/>
      <w:bookmarkStart w:id="602" w:name="_3.5._State-of-the-art_manufacturing"/>
      <w:bookmarkStart w:id="603" w:name="_3.4._State-of-the-art_manufacturing"/>
      <w:bookmarkStart w:id="604" w:name="OLE_LINK19"/>
      <w:bookmarkStart w:id="605" w:name="_Toc408383082"/>
      <w:bookmarkStart w:id="606" w:name="_Toc400542293"/>
      <w:bookmarkStart w:id="607" w:name="_Toc408383083"/>
      <w:bookmarkStart w:id="608" w:name="_Toc402271519"/>
      <w:bookmarkStart w:id="609" w:name="_Toc399934183"/>
      <w:bookmarkStart w:id="610" w:name="_Toc398196531"/>
      <w:bookmarkStart w:id="611" w:name="_Toc398194987"/>
      <w:bookmarkStart w:id="612" w:name="_Toc397894531"/>
      <w:bookmarkStart w:id="613" w:name="_Toc396838195"/>
      <w:bookmarkStart w:id="614" w:name="_3.6._Prototype_expenditure"/>
      <w:bookmarkStart w:id="615" w:name="_Toc496536718"/>
      <w:bookmarkStart w:id="616" w:name="_Toc531277546"/>
      <w:bookmarkStart w:id="617" w:name="_Toc955356"/>
      <w:bookmarkStart w:id="618" w:name="_Toc146898351"/>
      <w:bookmarkStart w:id="619" w:name="_Toc165897458"/>
      <w:bookmarkStart w:id="620" w:name="_Toc169017549"/>
      <w:bookmarkStart w:id="621" w:name="_Toc169075379"/>
      <w:bookmarkStart w:id="622" w:name="_Toc170747066"/>
      <w:bookmarkStart w:id="623" w:name="_Toc170750401"/>
      <w:bookmarkStart w:id="624" w:name="_Toc170803509"/>
      <w:bookmarkStart w:id="625" w:name="_Toc170831808"/>
      <w:bookmarkStart w:id="626" w:name="_Toc171339341"/>
      <w:bookmarkStart w:id="627" w:name="_Toc171339604"/>
      <w:bookmarkStart w:id="628" w:name="_Toc174960785"/>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Pr="00BB322D">
        <w:t>C</w:t>
      </w:r>
      <w:r w:rsidR="00BC60C0">
        <w:t>.4</w:t>
      </w:r>
      <w:r w:rsidR="00BC60C0">
        <w:tab/>
      </w:r>
      <w:r w:rsidR="005179FF" w:rsidRPr="00BC60C0">
        <w:t>Contract expenditure</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6D383374" w14:textId="77777777" w:rsidR="005179FF" w:rsidRPr="00A028B5" w:rsidRDefault="005179FF" w:rsidP="005179FF">
      <w:r w:rsidRPr="00594E1F">
        <w:t xml:space="preserve">Eligible </w:t>
      </w:r>
      <w:r w:rsidRPr="00A028B5">
        <w:t>contract expenditure is the cost of work undertaken on any agreed eligible project activities that you contract others to do. This can include contracting:</w:t>
      </w:r>
    </w:p>
    <w:p w14:paraId="201AD471" w14:textId="77777777" w:rsidR="005179FF" w:rsidRPr="00A028B5" w:rsidRDefault="005179FF" w:rsidP="005179FF">
      <w:pPr>
        <w:pStyle w:val="ListBullet"/>
        <w:ind w:left="357" w:hanging="357"/>
      </w:pPr>
      <w:r w:rsidRPr="00A028B5">
        <w:t>another organisation</w:t>
      </w:r>
    </w:p>
    <w:p w14:paraId="4054AAB9" w14:textId="77777777" w:rsidR="005179FF" w:rsidRPr="00A028B5" w:rsidRDefault="005179FF" w:rsidP="005179FF">
      <w:pPr>
        <w:pStyle w:val="ListBullet"/>
        <w:spacing w:after="120"/>
        <w:ind w:left="357" w:hanging="357"/>
      </w:pPr>
      <w:r w:rsidRPr="00A028B5">
        <w:t>an individual who is not an employee, but engaged under a separate contract.</w:t>
      </w:r>
    </w:p>
    <w:p w14:paraId="0B26537A" w14:textId="77777777" w:rsidR="005179FF" w:rsidRPr="00A028B5" w:rsidRDefault="005179FF" w:rsidP="005179FF">
      <w:pPr>
        <w:pStyle w:val="ListBullet"/>
        <w:numPr>
          <w:ilvl w:val="0"/>
          <w:numId w:val="0"/>
        </w:numPr>
      </w:pPr>
      <w:r w:rsidRPr="00A028B5">
        <w:t>This does not include existing employees that you pay a salary or a wage.</w:t>
      </w:r>
    </w:p>
    <w:p w14:paraId="585D21BF" w14:textId="77777777" w:rsidR="005179FF" w:rsidRPr="00A028B5" w:rsidRDefault="005179FF" w:rsidP="005179FF">
      <w:r w:rsidRPr="00A028B5">
        <w:t>Where possible, you should engage local contractor/operators. All contractors must have a written contract prior to starting any project work—for example, a formal agreement, letter or purchase order which specifies:</w:t>
      </w:r>
    </w:p>
    <w:p w14:paraId="07E47F98" w14:textId="77777777" w:rsidR="005179FF" w:rsidRPr="00A028B5" w:rsidRDefault="005179FF" w:rsidP="005179FF">
      <w:pPr>
        <w:pStyle w:val="ListBullet"/>
        <w:ind w:left="357" w:hanging="357"/>
      </w:pPr>
      <w:r w:rsidRPr="00A028B5">
        <w:t>the nature of the work they perform</w:t>
      </w:r>
    </w:p>
    <w:p w14:paraId="63FFB093" w14:textId="77777777" w:rsidR="005179FF" w:rsidRPr="00A028B5" w:rsidRDefault="005179FF" w:rsidP="005179FF">
      <w:pPr>
        <w:pStyle w:val="ListBullet"/>
        <w:spacing w:after="120"/>
        <w:ind w:left="357" w:hanging="357"/>
      </w:pPr>
      <w:r w:rsidRPr="00A028B5">
        <w:t>the applicable fees, charges and other costs payable.</w:t>
      </w:r>
    </w:p>
    <w:p w14:paraId="6325E6BE" w14:textId="77777777" w:rsidR="005179FF" w:rsidRPr="00A028B5" w:rsidRDefault="005179FF" w:rsidP="005179FF">
      <w:pPr>
        <w:spacing w:after="80"/>
      </w:pPr>
      <w:r w:rsidRPr="00A028B5">
        <w:t>Invoices from contractors must contain:</w:t>
      </w:r>
    </w:p>
    <w:p w14:paraId="40120414" w14:textId="77777777" w:rsidR="005179FF" w:rsidRPr="00A028B5" w:rsidRDefault="005179FF" w:rsidP="005179FF">
      <w:pPr>
        <w:pStyle w:val="ListBullet"/>
        <w:ind w:left="357" w:hanging="357"/>
      </w:pPr>
      <w:r w:rsidRPr="00A028B5">
        <w:t>a detailed description of the nature of the work</w:t>
      </w:r>
    </w:p>
    <w:p w14:paraId="0E33532D" w14:textId="77777777" w:rsidR="005179FF" w:rsidRPr="00A028B5" w:rsidRDefault="005179FF" w:rsidP="005179FF">
      <w:pPr>
        <w:pStyle w:val="ListBullet"/>
        <w:ind w:left="357" w:hanging="357"/>
      </w:pPr>
      <w:r w:rsidRPr="00A028B5">
        <w:t>the hours and hourly rates involved</w:t>
      </w:r>
    </w:p>
    <w:p w14:paraId="620AAC01" w14:textId="77777777" w:rsidR="005179FF" w:rsidRPr="00A028B5" w:rsidRDefault="005179FF" w:rsidP="005179FF">
      <w:pPr>
        <w:pStyle w:val="ListBullet"/>
        <w:spacing w:after="120"/>
        <w:ind w:left="357" w:hanging="357"/>
      </w:pPr>
      <w:r w:rsidRPr="00A028B5">
        <w:t>any specific plant expenses paid.</w:t>
      </w:r>
    </w:p>
    <w:p w14:paraId="4E758737" w14:textId="77777777" w:rsidR="005179FF" w:rsidRDefault="005179FF" w:rsidP="005179FF">
      <w:r w:rsidRPr="00A028B5">
        <w:t>Invoices must directly relate to the agreed project, and the work must qualify as an eligible expense. The costs must also be reasonable and appropriate for the activities performed.</w:t>
      </w:r>
    </w:p>
    <w:p w14:paraId="0DD1358E" w14:textId="77777777" w:rsidR="005179FF" w:rsidRPr="00A028B5" w:rsidRDefault="005179FF" w:rsidP="005179FF">
      <w:r>
        <w:lastRenderedPageBreak/>
        <w:t>E</w:t>
      </w:r>
      <w:r w:rsidRPr="00A028B5">
        <w:t>vidence</w:t>
      </w:r>
      <w:r>
        <w:t xml:space="preserve"> will be required regarding</w:t>
      </w:r>
      <w:r w:rsidRPr="00A028B5">
        <w:t xml:space="preserve"> contractor expenditure that may include:</w:t>
      </w:r>
    </w:p>
    <w:p w14:paraId="2E0043A1" w14:textId="77777777" w:rsidR="005179FF" w:rsidRPr="00A028B5" w:rsidRDefault="005179FF" w:rsidP="005179FF">
      <w:pPr>
        <w:pStyle w:val="ListBullet"/>
        <w:ind w:left="357" w:hanging="357"/>
      </w:pPr>
      <w:r w:rsidRPr="00A028B5">
        <w:t>an exchange of letters (including email) setting out the terms and conditions of the proposed contract work</w:t>
      </w:r>
    </w:p>
    <w:p w14:paraId="5B2F566C" w14:textId="77777777" w:rsidR="005179FF" w:rsidRPr="00A028B5" w:rsidRDefault="005179FF" w:rsidP="005179FF">
      <w:pPr>
        <w:pStyle w:val="ListBullet"/>
        <w:ind w:left="357" w:hanging="357"/>
      </w:pPr>
      <w:r w:rsidRPr="00A028B5">
        <w:t>purchase orders</w:t>
      </w:r>
    </w:p>
    <w:p w14:paraId="42134C65" w14:textId="77777777" w:rsidR="005179FF" w:rsidRPr="00A028B5" w:rsidRDefault="005179FF" w:rsidP="005179FF">
      <w:pPr>
        <w:pStyle w:val="ListBullet"/>
        <w:ind w:left="357" w:hanging="357"/>
      </w:pPr>
      <w:r w:rsidRPr="00A028B5">
        <w:t>supply agreements</w:t>
      </w:r>
    </w:p>
    <w:p w14:paraId="79668C64" w14:textId="77777777" w:rsidR="005179FF" w:rsidRPr="00A028B5" w:rsidRDefault="005179FF" w:rsidP="005179FF">
      <w:pPr>
        <w:pStyle w:val="ListBullet"/>
        <w:spacing w:after="120"/>
        <w:ind w:left="357" w:hanging="357"/>
      </w:pPr>
      <w:r w:rsidRPr="00A028B5">
        <w:t>invoices and payment documents.</w:t>
      </w:r>
    </w:p>
    <w:p w14:paraId="6E24C007" w14:textId="77777777" w:rsidR="005179FF" w:rsidRPr="00594E1F" w:rsidRDefault="005179FF" w:rsidP="005179FF">
      <w:r w:rsidRPr="00A028B5">
        <w:t xml:space="preserve">You must ensure all project contractors keep a record of the costs of their work on the project. </w:t>
      </w:r>
      <w:r>
        <w:t>You</w:t>
      </w:r>
      <w:r w:rsidRPr="00A028B5">
        <w:t xml:space="preserve"> may</w:t>
      </w:r>
      <w:r>
        <w:t xml:space="preserve"> be</w:t>
      </w:r>
      <w:r w:rsidRPr="00A028B5">
        <w:t xml:space="preserve"> require</w:t>
      </w:r>
      <w:r>
        <w:t>d</w:t>
      </w:r>
      <w:r w:rsidRPr="00A028B5">
        <w:t xml:space="preserve"> to provide a contractor’s records of their costs of doing project work. If you cannot provide these records, the relevant contract expense may not qualify as eligible expenditure.</w:t>
      </w:r>
    </w:p>
    <w:p w14:paraId="12E7B55F" w14:textId="5DDC09E4" w:rsidR="005179FF" w:rsidRPr="00F438AC" w:rsidRDefault="007020B3" w:rsidP="00F438AC">
      <w:pPr>
        <w:pStyle w:val="Heading3Appendix"/>
        <w:numPr>
          <w:ilvl w:val="0"/>
          <w:numId w:val="0"/>
        </w:numPr>
      </w:pPr>
      <w:bookmarkStart w:id="629" w:name="_Toc496536719"/>
      <w:bookmarkStart w:id="630" w:name="_Toc531277547"/>
      <w:bookmarkStart w:id="631" w:name="_Toc955357"/>
      <w:bookmarkStart w:id="632" w:name="_Toc146898352"/>
      <w:bookmarkStart w:id="633" w:name="_Toc165897459"/>
      <w:bookmarkStart w:id="634" w:name="_Toc169017550"/>
      <w:bookmarkStart w:id="635" w:name="_Toc169075380"/>
      <w:bookmarkStart w:id="636" w:name="_Toc170747067"/>
      <w:bookmarkStart w:id="637" w:name="_Toc170750402"/>
      <w:bookmarkStart w:id="638" w:name="_Toc170803510"/>
      <w:bookmarkStart w:id="639" w:name="_Toc170831809"/>
      <w:bookmarkStart w:id="640" w:name="_Toc171339342"/>
      <w:bookmarkStart w:id="641" w:name="_Toc171339605"/>
      <w:bookmarkStart w:id="642" w:name="_Toc174960786"/>
      <w:r w:rsidRPr="00BB322D">
        <w:t>C</w:t>
      </w:r>
      <w:r w:rsidR="00BC60C0">
        <w:t>.5</w:t>
      </w:r>
      <w:r w:rsidR="00BC60C0">
        <w:tab/>
      </w:r>
      <w:r w:rsidR="005179FF" w:rsidRPr="00BC60C0">
        <w:t>External labour hire and external consulting expertise</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5E25B57B" w14:textId="77777777" w:rsidR="005179FF" w:rsidRPr="00A028B5" w:rsidRDefault="005179FF" w:rsidP="005179FF">
      <w:r>
        <w:t xml:space="preserve">Eligible external </w:t>
      </w:r>
      <w:r w:rsidRPr="00A028B5">
        <w:t xml:space="preserve">labour and external consulting expenditure for the </w:t>
      </w:r>
      <w:r>
        <w:t>funding</w:t>
      </w:r>
      <w:r w:rsidRPr="00A028B5">
        <w:t xml:space="preserve"> covers the cost of contracting others on the core elements of the project related to construction. Where possible, you should engage local labour and services. </w:t>
      </w:r>
    </w:p>
    <w:p w14:paraId="67B023D2" w14:textId="77777777" w:rsidR="005179FF" w:rsidRPr="00A028B5" w:rsidRDefault="005179FF" w:rsidP="005179FF">
      <w:r w:rsidRPr="00A028B5">
        <w:t>Eligible external labour hire and external consulting expenditure may include:</w:t>
      </w:r>
    </w:p>
    <w:p w14:paraId="6B5B1DF5" w14:textId="77777777" w:rsidR="005179FF" w:rsidRPr="00A028B5" w:rsidRDefault="005179FF" w:rsidP="005179FF">
      <w:pPr>
        <w:pStyle w:val="ListBullet"/>
        <w:ind w:left="357" w:hanging="357"/>
      </w:pPr>
      <w:r w:rsidRPr="00A028B5">
        <w:t>Architect services</w:t>
      </w:r>
    </w:p>
    <w:p w14:paraId="219924B6" w14:textId="77777777" w:rsidR="005179FF" w:rsidRPr="00A028B5" w:rsidRDefault="005179FF" w:rsidP="005179FF">
      <w:pPr>
        <w:pStyle w:val="ListBullet"/>
        <w:ind w:left="357" w:hanging="357"/>
      </w:pPr>
      <w:r w:rsidRPr="00A028B5">
        <w:t>Design services</w:t>
      </w:r>
    </w:p>
    <w:p w14:paraId="0B221264" w14:textId="77777777" w:rsidR="005179FF" w:rsidRPr="00A028B5" w:rsidRDefault="005179FF" w:rsidP="005179FF">
      <w:pPr>
        <w:pStyle w:val="ListBullet"/>
        <w:ind w:left="357" w:hanging="357"/>
      </w:pPr>
      <w:r w:rsidRPr="00A028B5">
        <w:t>Project management</w:t>
      </w:r>
    </w:p>
    <w:p w14:paraId="3528499D" w14:textId="77777777" w:rsidR="005179FF" w:rsidRPr="00A028B5" w:rsidRDefault="005179FF" w:rsidP="005179FF">
      <w:pPr>
        <w:pStyle w:val="ListBullet"/>
        <w:ind w:left="357" w:hanging="357"/>
      </w:pPr>
      <w:r w:rsidRPr="00A028B5">
        <w:t>Quantity surveying</w:t>
      </w:r>
    </w:p>
    <w:p w14:paraId="659CEA38" w14:textId="77777777" w:rsidR="005179FF" w:rsidRPr="00A028B5" w:rsidRDefault="005179FF" w:rsidP="005179FF">
      <w:pPr>
        <w:pStyle w:val="ListBullet"/>
        <w:ind w:left="357" w:hanging="357"/>
      </w:pPr>
      <w:r w:rsidRPr="00A028B5">
        <w:t>Building services.</w:t>
      </w:r>
    </w:p>
    <w:p w14:paraId="4FD24C8C" w14:textId="77777777" w:rsidR="005179FF" w:rsidRDefault="005179FF" w:rsidP="005179FF">
      <w:r w:rsidRPr="00A028B5">
        <w:t xml:space="preserve">Costs for pre-construction activities including architect services, design, surveying, planning, environmental or other regulatory approvals (A.5 and A.6), are limited to 20 per cent of the total amount of eligible project expenditure claimed. </w:t>
      </w:r>
      <w:r>
        <w:t>These costs are only eligible if the activities occur during the project period as defined in your funding agreement.</w:t>
      </w:r>
    </w:p>
    <w:p w14:paraId="51CF6768" w14:textId="54F54BDB" w:rsidR="005179FF" w:rsidRPr="00F438AC" w:rsidRDefault="007020B3" w:rsidP="00F438AC">
      <w:pPr>
        <w:pStyle w:val="Heading3Appendix"/>
        <w:numPr>
          <w:ilvl w:val="0"/>
          <w:numId w:val="0"/>
        </w:numPr>
      </w:pPr>
      <w:bookmarkStart w:id="643" w:name="OLE_LINK17"/>
      <w:bookmarkStart w:id="644" w:name="OLE_LINK16"/>
      <w:bookmarkStart w:id="645" w:name="_Toc496536720"/>
      <w:bookmarkStart w:id="646" w:name="_Toc531277548"/>
      <w:bookmarkStart w:id="647" w:name="_Toc955358"/>
      <w:bookmarkStart w:id="648" w:name="_Toc146898353"/>
      <w:bookmarkStart w:id="649" w:name="_Toc165897460"/>
      <w:bookmarkStart w:id="650" w:name="_Toc169017551"/>
      <w:bookmarkStart w:id="651" w:name="_Toc169075381"/>
      <w:bookmarkStart w:id="652" w:name="_Toc170747068"/>
      <w:bookmarkStart w:id="653" w:name="_Toc170750403"/>
      <w:bookmarkStart w:id="654" w:name="_Toc170803511"/>
      <w:bookmarkStart w:id="655" w:name="_Toc170831810"/>
      <w:bookmarkStart w:id="656" w:name="_Toc171339343"/>
      <w:bookmarkStart w:id="657" w:name="_Toc171339606"/>
      <w:bookmarkStart w:id="658" w:name="_Toc174960787"/>
      <w:bookmarkEnd w:id="643"/>
      <w:bookmarkEnd w:id="644"/>
      <w:r w:rsidRPr="00BB322D">
        <w:t>C</w:t>
      </w:r>
      <w:r w:rsidR="00A21D95">
        <w:t>.6</w:t>
      </w:r>
      <w:r w:rsidR="00A21D95">
        <w:tab/>
      </w:r>
      <w:r w:rsidR="005179FF" w:rsidRPr="00A21D95">
        <w:t>Other eligible expenditure</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1CBEE4BD" w14:textId="77777777" w:rsidR="005179FF" w:rsidRPr="00A028B5" w:rsidRDefault="005179FF" w:rsidP="005179FF">
      <w:r>
        <w:t>Other e</w:t>
      </w:r>
      <w:r w:rsidRPr="00E162FF">
        <w:t xml:space="preserve">ligible </w:t>
      </w:r>
      <w:r>
        <w:t>expenditure</w:t>
      </w:r>
      <w:r w:rsidRPr="00A028B5">
        <w:t xml:space="preserve"> for the project may include:</w:t>
      </w:r>
    </w:p>
    <w:p w14:paraId="6259E5F9" w14:textId="77777777" w:rsidR="005179FF" w:rsidRPr="00A028B5" w:rsidRDefault="005179FF" w:rsidP="005179FF">
      <w:pPr>
        <w:pStyle w:val="ListBullet"/>
        <w:ind w:left="357" w:hanging="357"/>
      </w:pPr>
      <w:r w:rsidRPr="00A028B5">
        <w:t>financial auditing of project expenditure</w:t>
      </w:r>
    </w:p>
    <w:p w14:paraId="2DD86DF4" w14:textId="77777777" w:rsidR="005179FF" w:rsidRDefault="005179FF" w:rsidP="005179FF">
      <w:pPr>
        <w:pStyle w:val="ListBullet"/>
        <w:ind w:left="357" w:hanging="357"/>
      </w:pPr>
      <w:r w:rsidRPr="00A028B5">
        <w:t>costs you incur in order to obtain planning, environmental or other regulatory approvals during the project period. However, associated fees paid to the Commonwealth, state, territory and local governments are not eligible</w:t>
      </w:r>
      <w:r>
        <w:t>.</w:t>
      </w:r>
    </w:p>
    <w:p w14:paraId="62FF0414" w14:textId="77777777" w:rsidR="005179FF" w:rsidRPr="00A028B5" w:rsidRDefault="005179FF" w:rsidP="005179FF">
      <w:r w:rsidRPr="00A028B5">
        <w:t>Other specific expenditures may be eligible as determined by the Program Delegate in accordance with Government practice.</w:t>
      </w:r>
    </w:p>
    <w:p w14:paraId="6C4C5652" w14:textId="77777777" w:rsidR="005179FF" w:rsidRDefault="005179FF" w:rsidP="005179FF">
      <w:pPr>
        <w:sectPr w:rsidR="005179FF" w:rsidSect="0002331D">
          <w:headerReference w:type="even" r:id="rId39"/>
          <w:headerReference w:type="default" r:id="rId40"/>
          <w:footerReference w:type="default" r:id="rId41"/>
          <w:headerReference w:type="first" r:id="rId42"/>
          <w:pgSz w:w="11907" w:h="16840" w:code="9"/>
          <w:pgMar w:top="1418" w:right="1418" w:bottom="1276" w:left="1701" w:header="709" w:footer="709" w:gutter="0"/>
          <w:cols w:space="720"/>
          <w:docGrid w:linePitch="360"/>
        </w:sectPr>
      </w:pPr>
      <w:r w:rsidRPr="00A028B5">
        <w:t>Evidence you need to supply can include but is not limited to supplier contracts, purchase orders, invoices and supplier confirmation of payment</w:t>
      </w:r>
      <w:bookmarkStart w:id="659" w:name="_Toc132384373"/>
      <w:bookmarkStart w:id="660" w:name="_Toc132384374"/>
      <w:bookmarkStart w:id="661" w:name="_Toc132384375"/>
      <w:bookmarkStart w:id="662" w:name="_Toc132384376"/>
      <w:bookmarkStart w:id="663" w:name="_Toc132384377"/>
      <w:bookmarkStart w:id="664" w:name="_Toc132384378"/>
      <w:bookmarkStart w:id="665" w:name="_Toc132384379"/>
      <w:bookmarkStart w:id="666" w:name="_Toc132384380"/>
      <w:bookmarkStart w:id="667" w:name="_Toc132384381"/>
      <w:bookmarkStart w:id="668" w:name="_Toc132384382"/>
      <w:bookmarkStart w:id="669" w:name="_Toc132384383"/>
      <w:bookmarkStart w:id="670" w:name="_Toc132384384"/>
      <w:bookmarkStart w:id="671" w:name="_Toc132384385"/>
      <w:bookmarkStart w:id="672" w:name="_Toc132384386"/>
      <w:bookmarkStart w:id="673" w:name="_Toc132384387"/>
      <w:bookmarkStart w:id="674" w:name="_Toc132384388"/>
      <w:bookmarkStart w:id="675" w:name="_Toc132384389"/>
      <w:bookmarkStart w:id="676" w:name="_Toc132384390"/>
      <w:bookmarkStart w:id="677" w:name="_Toc132384391"/>
      <w:bookmarkStart w:id="678" w:name="_Toc132384392"/>
      <w:bookmarkStart w:id="679" w:name="_Toc132384393"/>
      <w:bookmarkStart w:id="680" w:name="_Toc132384394"/>
      <w:bookmarkStart w:id="681" w:name="_Toc132384398"/>
      <w:bookmarkStart w:id="682" w:name="_Toc132384399"/>
      <w:bookmarkStart w:id="683" w:name="_Toc132384400"/>
      <w:bookmarkStart w:id="684" w:name="_Toc132384401"/>
      <w:bookmarkStart w:id="685" w:name="_Toc132384402"/>
      <w:bookmarkStart w:id="686" w:name="_Toc132384403"/>
      <w:bookmarkStart w:id="687" w:name="_Toc132384404"/>
      <w:bookmarkStart w:id="688" w:name="_Toc132384405"/>
      <w:bookmarkStart w:id="689" w:name="_Toc132384406"/>
      <w:bookmarkStart w:id="690" w:name="_Toc132384407"/>
      <w:bookmarkStart w:id="691" w:name="_Toc13238440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47986693" w14:textId="77777777" w:rsidR="005179FF" w:rsidRPr="00A21D95" w:rsidRDefault="003E5A08" w:rsidP="000A575B">
      <w:pPr>
        <w:pStyle w:val="Heading2Appendix"/>
        <w:numPr>
          <w:ilvl w:val="0"/>
          <w:numId w:val="0"/>
        </w:numPr>
      </w:pPr>
      <w:bookmarkStart w:id="692" w:name="_Toc383003259"/>
      <w:bookmarkStart w:id="693" w:name="_Toc496536723"/>
      <w:bookmarkStart w:id="694" w:name="_Toc531277551"/>
      <w:bookmarkStart w:id="695" w:name="_Toc955361"/>
      <w:bookmarkStart w:id="696" w:name="_Toc146898354"/>
      <w:bookmarkStart w:id="697" w:name="_Toc171339607"/>
      <w:bookmarkStart w:id="698" w:name="_Toc174960788"/>
      <w:r w:rsidRPr="00A21D95">
        <w:lastRenderedPageBreak/>
        <w:t xml:space="preserve">Appendix </w:t>
      </w:r>
      <w:r w:rsidR="00793C9D" w:rsidRPr="00A21D95">
        <w:t>D</w:t>
      </w:r>
      <w:r w:rsidRPr="00A21D95">
        <w:t xml:space="preserve">. </w:t>
      </w:r>
      <w:r w:rsidR="008E2C3F" w:rsidRPr="00A21D95">
        <w:t>Guid</w:t>
      </w:r>
      <w:r w:rsidR="00042A49" w:rsidRPr="00A21D95">
        <w:t>a</w:t>
      </w:r>
      <w:r w:rsidR="008E2C3F" w:rsidRPr="00A21D95">
        <w:t xml:space="preserve">nce on </w:t>
      </w:r>
      <w:r w:rsidR="005179FF" w:rsidRPr="00A21D95">
        <w:t xml:space="preserve">Ineligible </w:t>
      </w:r>
      <w:r w:rsidR="008E2C3F" w:rsidRPr="00A21D95">
        <w:t>E</w:t>
      </w:r>
      <w:r w:rsidR="005179FF" w:rsidRPr="00A21D95">
        <w:t>xpenditure</w:t>
      </w:r>
      <w:bookmarkEnd w:id="692"/>
      <w:bookmarkEnd w:id="693"/>
      <w:bookmarkEnd w:id="694"/>
      <w:bookmarkEnd w:id="695"/>
      <w:bookmarkEnd w:id="696"/>
      <w:bookmarkEnd w:id="697"/>
      <w:bookmarkEnd w:id="698"/>
    </w:p>
    <w:p w14:paraId="3CA3E6B3" w14:textId="77777777" w:rsidR="005179FF" w:rsidRDefault="005179FF" w:rsidP="005179FF">
      <w:r>
        <w:t xml:space="preserve">This section provides </w:t>
      </w:r>
      <w:r w:rsidRPr="005A61FE">
        <w:t>guidance</w:t>
      </w:r>
      <w:r>
        <w:t xml:space="preserve"> on what we consider ineligible expenditure. We may update </w:t>
      </w:r>
      <w:r w:rsidRPr="005A61FE">
        <w:t>this guidance</w:t>
      </w:r>
      <w:r>
        <w:t xml:space="preserve"> from time to time; check online that you are referring to the most current version before preparing your application</w:t>
      </w:r>
      <w:r w:rsidRPr="005A61FE">
        <w:t>.</w:t>
      </w:r>
    </w:p>
    <w:p w14:paraId="76D63DEF" w14:textId="77777777" w:rsidR="005179FF" w:rsidRDefault="005179FF" w:rsidP="005179FF">
      <w:r>
        <w:t>The program delegate may impose limitations or exclude expenditure, or further include some ineligible expenditure listed in these guidelines in a funding agreement or otherwise by notice to you.</w:t>
      </w:r>
    </w:p>
    <w:p w14:paraId="14130305" w14:textId="77777777" w:rsidR="005179FF" w:rsidRDefault="005179FF" w:rsidP="005179FF">
      <w:r>
        <w:t>Examples of i</w:t>
      </w:r>
      <w:r w:rsidRPr="00E162FF">
        <w:t>neligible expenditure include:</w:t>
      </w:r>
    </w:p>
    <w:p w14:paraId="3867A0C5" w14:textId="77777777" w:rsidR="005179FF" w:rsidRDefault="005179FF" w:rsidP="002A1D93">
      <w:pPr>
        <w:pStyle w:val="ListBullet"/>
        <w:ind w:left="357" w:hanging="357"/>
      </w:pPr>
      <w:r>
        <w:t>purchase of land or existing infrastructure and essential services, including the costs associated with sub-division of land</w:t>
      </w:r>
    </w:p>
    <w:p w14:paraId="7A8F8A1E" w14:textId="77777777" w:rsidR="005179FF" w:rsidRDefault="005179FF" w:rsidP="002A1D93">
      <w:pPr>
        <w:pStyle w:val="ListBullet"/>
        <w:ind w:left="357" w:hanging="357"/>
      </w:pPr>
      <w:r>
        <w:t>repair or replacement of existing infrastructure where there is no demonstrated significant increase in benefit</w:t>
      </w:r>
    </w:p>
    <w:p w14:paraId="21CC7274" w14:textId="77777777" w:rsidR="00DA7D36" w:rsidRDefault="005179FF" w:rsidP="002A1D93">
      <w:pPr>
        <w:pStyle w:val="ListBullet"/>
        <w:ind w:left="357" w:hanging="357"/>
      </w:pPr>
      <w:r w:rsidRPr="0038777E">
        <w:t>costs associated with existing staff of your organisation including wages or employee on-costs such as superannuation, holiday loading, overheads</w:t>
      </w:r>
    </w:p>
    <w:p w14:paraId="6FB297F5" w14:textId="68006F52" w:rsidR="005179FF" w:rsidRPr="0038777E" w:rsidRDefault="005179FF" w:rsidP="002A1D93">
      <w:pPr>
        <w:pStyle w:val="ListBullet"/>
        <w:ind w:left="357" w:hanging="357"/>
      </w:pPr>
      <w:r w:rsidRPr="0038777E">
        <w:t xml:space="preserve">consumables such as paper, printer cartridges, office supplies, brochures and other marketing materials, kitchen supplies or food and beverages or catering, unless an exemption is sought and approved </w:t>
      </w:r>
    </w:p>
    <w:p w14:paraId="317C83F9" w14:textId="77777777" w:rsidR="005179FF" w:rsidRPr="00A028B5" w:rsidRDefault="005179FF" w:rsidP="002A1D93">
      <w:pPr>
        <w:pStyle w:val="ListBullet"/>
        <w:ind w:left="357" w:hanging="357"/>
      </w:pPr>
      <w:r>
        <w:t>retrospective costs</w:t>
      </w:r>
    </w:p>
    <w:p w14:paraId="10DFA593" w14:textId="77777777" w:rsidR="005179FF" w:rsidRDefault="005179FF" w:rsidP="002A1D93">
      <w:pPr>
        <w:pStyle w:val="ListBullet"/>
        <w:ind w:left="357" w:hanging="357"/>
      </w:pPr>
      <w:r>
        <w:t>temporary relocation costs</w:t>
      </w:r>
    </w:p>
    <w:p w14:paraId="6EDFC221" w14:textId="77777777" w:rsidR="005179FF" w:rsidRDefault="005179FF" w:rsidP="002A1D93">
      <w:pPr>
        <w:pStyle w:val="ListBullet"/>
        <w:ind w:left="357" w:hanging="357"/>
      </w:pPr>
      <w:r>
        <w:t>ongoing upgrades, updates and maintenance of existing ICT systems, the cost of ongoing subscription-based software, and IT support memberships and warranties for purchases</w:t>
      </w:r>
    </w:p>
    <w:p w14:paraId="19276201" w14:textId="77777777" w:rsidR="005179FF" w:rsidRDefault="005179FF" w:rsidP="002A1D93">
      <w:pPr>
        <w:pStyle w:val="ListBullet"/>
        <w:ind w:left="357" w:hanging="357"/>
      </w:pPr>
      <w:r>
        <w:t>domestic or overseas travel</w:t>
      </w:r>
    </w:p>
    <w:p w14:paraId="16E77724" w14:textId="77777777" w:rsidR="005179FF" w:rsidRDefault="005179FF" w:rsidP="002A1D93">
      <w:pPr>
        <w:pStyle w:val="ListBullet"/>
        <w:ind w:left="357" w:hanging="357"/>
      </w:pPr>
      <w:r>
        <w:t>funding to develop or deliver ongoing training or educational courses</w:t>
      </w:r>
    </w:p>
    <w:p w14:paraId="48D24B16" w14:textId="77777777" w:rsidR="005179FF" w:rsidRDefault="005179FF" w:rsidP="002A1D93">
      <w:pPr>
        <w:pStyle w:val="ListBullet"/>
        <w:ind w:left="357" w:hanging="357"/>
      </w:pPr>
      <w:r>
        <w:t>funding to undertake studies, including feasibility studies or investigations</w:t>
      </w:r>
    </w:p>
    <w:p w14:paraId="46976EDF" w14:textId="77777777" w:rsidR="005179FF" w:rsidRDefault="005179FF" w:rsidP="002A1D93">
      <w:pPr>
        <w:pStyle w:val="ListBullet"/>
        <w:ind w:left="357" w:hanging="357"/>
      </w:pPr>
      <w:r>
        <w:t>funding for the development of private or commercial ventures</w:t>
      </w:r>
    </w:p>
    <w:p w14:paraId="3A853FB9" w14:textId="77777777" w:rsidR="005179FF" w:rsidRDefault="005179FF" w:rsidP="002A1D93">
      <w:pPr>
        <w:pStyle w:val="ListBullet"/>
        <w:ind w:left="357" w:hanging="357"/>
      </w:pPr>
      <w:r>
        <w:t>funding to purchase items that will not remain the property of the organisation including items to be given away</w:t>
      </w:r>
    </w:p>
    <w:p w14:paraId="479B8EE1" w14:textId="539062C2" w:rsidR="00357137" w:rsidRPr="0093121A" w:rsidRDefault="00357137" w:rsidP="002A1D93">
      <w:pPr>
        <w:pStyle w:val="ListBullet"/>
        <w:ind w:left="357" w:hanging="357"/>
        <w:rPr>
          <w:lang w:eastAsia="en-AU"/>
        </w:rPr>
      </w:pPr>
      <w:r>
        <w:rPr>
          <w:lang w:eastAsia="en-AU"/>
        </w:rPr>
        <w:t xml:space="preserve">projects primarily designed to </w:t>
      </w:r>
      <w:r w:rsidRPr="0093121A">
        <w:rPr>
          <w:lang w:eastAsia="en-AU"/>
        </w:rPr>
        <w:t xml:space="preserve">deliver single-function services to the community that generally fall under the remit of state or territory government, local government or other Commonwealth departments such as standalone health care, aged care, disability, housing and primary, secondary and tertiary education and animal services. </w:t>
      </w:r>
    </w:p>
    <w:p w14:paraId="1681B837" w14:textId="72BDFCC6" w:rsidR="00357137" w:rsidRPr="00A62AED" w:rsidRDefault="00357137" w:rsidP="002A1D93">
      <w:pPr>
        <w:pStyle w:val="ListBullet"/>
        <w:ind w:left="357" w:hanging="357"/>
      </w:pPr>
      <w:r>
        <w:rPr>
          <w:lang w:eastAsia="en-AU"/>
        </w:rPr>
        <w:t xml:space="preserve">projects that </w:t>
      </w:r>
      <w:r w:rsidR="0033415F">
        <w:rPr>
          <w:lang w:eastAsia="en-AU"/>
        </w:rPr>
        <w:t xml:space="preserve">are </w:t>
      </w:r>
      <w:r>
        <w:rPr>
          <w:lang w:eastAsia="en-AU"/>
        </w:rPr>
        <w:t>primarily</w:t>
      </w:r>
      <w:r w:rsidR="0033415F">
        <w:rPr>
          <w:lang w:eastAsia="en-AU"/>
        </w:rPr>
        <w:t xml:space="preserve"> for commercial purposes</w:t>
      </w:r>
    </w:p>
    <w:p w14:paraId="4F6996EE" w14:textId="77777777" w:rsidR="005179FF" w:rsidRPr="00A028B5" w:rsidRDefault="005179FF" w:rsidP="002A1D93">
      <w:pPr>
        <w:pStyle w:val="ListBullet"/>
        <w:ind w:left="357" w:hanging="357"/>
      </w:pPr>
      <w:r w:rsidRPr="00A028B5">
        <w:t>purchase and installation of manufacturing equipment</w:t>
      </w:r>
    </w:p>
    <w:p w14:paraId="20D00F0A" w14:textId="77777777" w:rsidR="005179FF" w:rsidRDefault="005179FF" w:rsidP="002A1D93">
      <w:pPr>
        <w:pStyle w:val="ListBullet"/>
        <w:ind w:left="357" w:hanging="357"/>
      </w:pPr>
      <w:r>
        <w:t>subsidy of general ongoing administration of an organisation such as electricity, phone and rent</w:t>
      </w:r>
    </w:p>
    <w:p w14:paraId="68DDBFA8" w14:textId="77777777" w:rsidR="005179FF" w:rsidRPr="00A028B5" w:rsidRDefault="005179FF" w:rsidP="002A1D93">
      <w:pPr>
        <w:pStyle w:val="ListBullet"/>
        <w:ind w:left="357" w:hanging="357"/>
      </w:pPr>
      <w:r w:rsidRPr="00A028B5">
        <w:t xml:space="preserve">payment of salaries for the </w:t>
      </w:r>
      <w:r w:rsidR="00EA7E1F">
        <w:t>project proponent</w:t>
      </w:r>
      <w:r w:rsidRPr="00A028B5">
        <w:t>’s employees</w:t>
      </w:r>
    </w:p>
    <w:p w14:paraId="1E0E85BF" w14:textId="77777777" w:rsidR="005179FF" w:rsidRDefault="005179FF" w:rsidP="002A1D93">
      <w:pPr>
        <w:pStyle w:val="ListBullet"/>
        <w:ind w:left="357" w:hanging="357"/>
      </w:pPr>
      <w:r w:rsidRPr="00A028B5">
        <w:t xml:space="preserve">project overhead items including office equipment, vehicles or mobile capital equipment. Examples include trucks and earthmoving equipment and the </w:t>
      </w:r>
      <w:r w:rsidR="00EA7E1F">
        <w:t>project proponent</w:t>
      </w:r>
      <w:r w:rsidRPr="00A028B5">
        <w:t>’s internal plant operating costs</w:t>
      </w:r>
    </w:p>
    <w:p w14:paraId="2E2DB193" w14:textId="77777777" w:rsidR="005179FF" w:rsidRPr="00A028B5" w:rsidRDefault="005179FF" w:rsidP="002A1D93">
      <w:pPr>
        <w:pStyle w:val="ListBullet"/>
        <w:ind w:left="357" w:hanging="357"/>
      </w:pPr>
      <w:r>
        <w:t xml:space="preserve">costs incurred in the preparation of a funding application or related documentation for example </w:t>
      </w:r>
      <w:r w:rsidRPr="00A028B5">
        <w:t>business case development and feasibility studies</w:t>
      </w:r>
    </w:p>
    <w:p w14:paraId="2A022F4B" w14:textId="77777777" w:rsidR="005179FF" w:rsidRPr="00A028B5" w:rsidRDefault="005179FF" w:rsidP="002A1D93">
      <w:pPr>
        <w:pStyle w:val="ListBullet"/>
        <w:ind w:left="357" w:hanging="357"/>
      </w:pPr>
      <w:r w:rsidRPr="00A028B5">
        <w:t>costs related to registered training organisation training activities</w:t>
      </w:r>
    </w:p>
    <w:p w14:paraId="30DD1063" w14:textId="77777777" w:rsidR="005179FF" w:rsidRPr="00A028B5" w:rsidRDefault="005179FF" w:rsidP="002A1D93">
      <w:pPr>
        <w:pStyle w:val="ListBullet"/>
        <w:ind w:left="357" w:hanging="357"/>
      </w:pPr>
      <w:r w:rsidRPr="00A028B5">
        <w:lastRenderedPageBreak/>
        <w:t>routine operational expenses, including communications, accommodation, printing and stationery, postage, legal and accounting fees and bank charges</w:t>
      </w:r>
    </w:p>
    <w:p w14:paraId="2BCA6C06" w14:textId="77777777" w:rsidR="005179FF" w:rsidRPr="00A028B5" w:rsidRDefault="005179FF" w:rsidP="002A1D93">
      <w:pPr>
        <w:pStyle w:val="ListBullet"/>
        <w:ind w:left="357" w:hanging="357"/>
      </w:pPr>
      <w:r w:rsidRPr="00A028B5">
        <w:t>making donations, gifts and sponsorships</w:t>
      </w:r>
    </w:p>
    <w:p w14:paraId="0F9EF5A7" w14:textId="17589B67" w:rsidR="005179FF" w:rsidRPr="00A028B5" w:rsidRDefault="005179FF" w:rsidP="002A1D93">
      <w:pPr>
        <w:pStyle w:val="ListBullet"/>
        <w:ind w:left="357" w:hanging="357"/>
      </w:pPr>
      <w:r w:rsidRPr="00A028B5">
        <w:t>pre-construction activities, including</w:t>
      </w:r>
      <w:r w:rsidR="00DA7D36">
        <w:t xml:space="preserve">, but not </w:t>
      </w:r>
      <w:r w:rsidR="00D77206">
        <w:t xml:space="preserve">limited to </w:t>
      </w:r>
      <w:r w:rsidR="002808E2">
        <w:t>a</w:t>
      </w:r>
      <w:r w:rsidRPr="00A028B5">
        <w:t>rchitect services, design, surveying, planning, environmental or other regulatory approvals (A.5 and A.6), that exceed 20 per cent of the total eligible project expenditure</w:t>
      </w:r>
    </w:p>
    <w:p w14:paraId="6042C87B" w14:textId="77777777" w:rsidR="005179FF" w:rsidRPr="00A028B5" w:rsidRDefault="005179FF" w:rsidP="002A1D93">
      <w:pPr>
        <w:pStyle w:val="ListBullet"/>
        <w:ind w:left="357" w:hanging="357"/>
      </w:pPr>
      <w:r w:rsidRPr="00A028B5">
        <w:t xml:space="preserve">costs incurred prior to the execution of a </w:t>
      </w:r>
      <w:r>
        <w:t>funding</w:t>
      </w:r>
      <w:r w:rsidRPr="00A028B5">
        <w:t xml:space="preserve"> agreement</w:t>
      </w:r>
    </w:p>
    <w:p w14:paraId="7D11F517" w14:textId="77777777" w:rsidR="005179FF" w:rsidRDefault="005179FF" w:rsidP="002A1D93">
      <w:pPr>
        <w:pStyle w:val="ListBullet"/>
        <w:ind w:left="357" w:hanging="357"/>
      </w:pPr>
      <w:r w:rsidRPr="00A028B5">
        <w:t>fees paid to the Commonwealth, state, territory and local governments to obtain planning, environmental or other regulatory approvals</w:t>
      </w:r>
    </w:p>
    <w:p w14:paraId="34F46E77" w14:textId="77777777" w:rsidR="005179FF" w:rsidRDefault="005179FF" w:rsidP="005179FF">
      <w:pPr>
        <w:pStyle w:val="ListBullet"/>
        <w:numPr>
          <w:ilvl w:val="0"/>
          <w:numId w:val="0"/>
        </w:numPr>
      </w:pPr>
      <w:r>
        <w:t xml:space="preserve">Additional examples of ineligible expenditure specific to investment ready projects include: </w:t>
      </w:r>
    </w:p>
    <w:p w14:paraId="203E8F7E" w14:textId="77777777" w:rsidR="005179FF" w:rsidRPr="00ED3656" w:rsidRDefault="005179FF" w:rsidP="002A1D93">
      <w:pPr>
        <w:pStyle w:val="ListBullet"/>
        <w:ind w:left="357" w:hanging="357"/>
      </w:pPr>
      <w:r w:rsidRPr="00ED3656">
        <w:t xml:space="preserve">purchase of unfixed furniture, such as desks and fridges </w:t>
      </w:r>
    </w:p>
    <w:p w14:paraId="1B139A76" w14:textId="77777777" w:rsidR="005179FF" w:rsidRDefault="005179FF" w:rsidP="002A1D93">
      <w:pPr>
        <w:pStyle w:val="ListBullet"/>
        <w:ind w:left="357" w:hanging="357"/>
      </w:pPr>
      <w:r w:rsidRPr="00ED3656">
        <w:t>ICT equipment, including software or hardware that is not an integral part of the funded infrastructure project</w:t>
      </w:r>
    </w:p>
    <w:p w14:paraId="5A19517F" w14:textId="77777777" w:rsidR="005179FF" w:rsidRPr="00ED3656" w:rsidRDefault="005179FF" w:rsidP="002A1D93">
      <w:pPr>
        <w:pStyle w:val="ListBullet"/>
        <w:ind w:left="357" w:hanging="357"/>
      </w:pPr>
      <w:r>
        <w:t>office computing facilities.</w:t>
      </w:r>
    </w:p>
    <w:p w14:paraId="18584A8F" w14:textId="35901838" w:rsidR="005179FF" w:rsidRDefault="005179FF" w:rsidP="005179FF">
      <w:bookmarkStart w:id="699" w:name="_Hlk169556100"/>
      <w:r>
        <w:t>This list is not exhaustive and applies only to the expenditure of the funds. Other costs may be ineligible where the Program Delegate determines they do not directly support the achievement of the planned outcomes for the project or, that they are contrary to the objective of the program.</w:t>
      </w:r>
    </w:p>
    <w:bookmarkEnd w:id="699"/>
    <w:p w14:paraId="0E310620" w14:textId="77777777" w:rsidR="00595447" w:rsidRDefault="005179FF" w:rsidP="004938CD">
      <w:r>
        <w:t>You must ensure you have adequate funds to meet the costs of any ineligible expenditure associated with the project.</w:t>
      </w:r>
    </w:p>
    <w:p w14:paraId="09C4B99E" w14:textId="77777777" w:rsidR="00FB359B" w:rsidRDefault="00FB359B">
      <w:pPr>
        <w:spacing w:before="0" w:after="0" w:line="240" w:lineRule="auto"/>
        <w:rPr>
          <w:rFonts w:cstheme="minorHAnsi"/>
          <w:b/>
          <w:bCs/>
          <w:iCs w:val="0"/>
          <w:color w:val="264F90"/>
          <w:sz w:val="32"/>
          <w:szCs w:val="32"/>
        </w:rPr>
      </w:pPr>
      <w:r>
        <w:br w:type="page"/>
      </w:r>
    </w:p>
    <w:p w14:paraId="5B119A85" w14:textId="71951256" w:rsidR="00E06AFB" w:rsidRPr="00A21D95" w:rsidRDefault="003E5A08" w:rsidP="000A575B">
      <w:pPr>
        <w:pStyle w:val="Heading2Appendix"/>
        <w:numPr>
          <w:ilvl w:val="0"/>
          <w:numId w:val="0"/>
        </w:numPr>
      </w:pPr>
      <w:bookmarkStart w:id="700" w:name="_Toc171339608"/>
      <w:bookmarkStart w:id="701" w:name="_Toc174960789"/>
      <w:r w:rsidRPr="00A21D95">
        <w:lastRenderedPageBreak/>
        <w:t xml:space="preserve">Appendix </w:t>
      </w:r>
      <w:r w:rsidR="00793C9D" w:rsidRPr="00A21D95">
        <w:t>E</w:t>
      </w:r>
      <w:r w:rsidRPr="00A21D95">
        <w:t xml:space="preserve">. </w:t>
      </w:r>
      <w:r w:rsidR="00B55F60" w:rsidRPr="00A21D95">
        <w:t>Low</w:t>
      </w:r>
      <w:r w:rsidR="00D37138" w:rsidRPr="00A21D95">
        <w:t xml:space="preserve"> </w:t>
      </w:r>
      <w:r w:rsidR="00B55F60" w:rsidRPr="00A21D95">
        <w:t>rate</w:t>
      </w:r>
      <w:r w:rsidR="00115A5C" w:rsidRPr="00A21D95">
        <w:t>-</w:t>
      </w:r>
      <w:r w:rsidR="00B55F60" w:rsidRPr="00A21D95">
        <w:t>based councils</w:t>
      </w:r>
      <w:bookmarkEnd w:id="700"/>
      <w:bookmarkEnd w:id="701"/>
    </w:p>
    <w:tbl>
      <w:tblPr>
        <w:tblStyle w:val="TableGrid"/>
        <w:tblW w:w="5000" w:type="pct"/>
        <w:tblLook w:val="04A0" w:firstRow="1" w:lastRow="0" w:firstColumn="1" w:lastColumn="0" w:noHBand="0" w:noVBand="1"/>
      </w:tblPr>
      <w:tblGrid>
        <w:gridCol w:w="2942"/>
        <w:gridCol w:w="5836"/>
      </w:tblGrid>
      <w:tr w:rsidR="00DE2212" w:rsidRPr="00795C3D" w14:paraId="2EB7958C" w14:textId="77777777" w:rsidTr="002A1D93">
        <w:tc>
          <w:tcPr>
            <w:tcW w:w="1676" w:type="pct"/>
            <w:shd w:val="clear" w:color="auto" w:fill="1F497D" w:themeFill="text2"/>
          </w:tcPr>
          <w:p w14:paraId="4D61BC07" w14:textId="77777777" w:rsidR="00DE2212" w:rsidRPr="002A1D93" w:rsidRDefault="00DE2212" w:rsidP="00204B7B">
            <w:pPr>
              <w:rPr>
                <w:b/>
                <w:bCs/>
                <w:color w:val="FFFFFF" w:themeColor="background1"/>
              </w:rPr>
            </w:pPr>
            <w:bookmarkStart w:id="702" w:name="_Toc165401344"/>
            <w:bookmarkStart w:id="703" w:name="_Toc165897463"/>
            <w:r w:rsidRPr="002A1D93">
              <w:rPr>
                <w:b/>
                <w:bCs/>
                <w:color w:val="FFFFFF" w:themeColor="background1"/>
              </w:rPr>
              <w:t>State/Territory</w:t>
            </w:r>
            <w:bookmarkEnd w:id="702"/>
            <w:bookmarkEnd w:id="703"/>
          </w:p>
        </w:tc>
        <w:tc>
          <w:tcPr>
            <w:tcW w:w="3324" w:type="pct"/>
            <w:shd w:val="clear" w:color="auto" w:fill="1F497D" w:themeFill="text2"/>
          </w:tcPr>
          <w:p w14:paraId="39773EF8" w14:textId="77777777" w:rsidR="00DE2212" w:rsidRPr="002A1D93" w:rsidRDefault="00DE2212" w:rsidP="00204B7B">
            <w:pPr>
              <w:rPr>
                <w:b/>
                <w:bCs/>
                <w:color w:val="FFFFFF" w:themeColor="background1"/>
              </w:rPr>
            </w:pPr>
            <w:bookmarkStart w:id="704" w:name="_Toc165401345"/>
            <w:bookmarkStart w:id="705" w:name="_Toc165897464"/>
            <w:r w:rsidRPr="002A1D93">
              <w:rPr>
                <w:b/>
                <w:bCs/>
                <w:color w:val="FFFFFF" w:themeColor="background1"/>
              </w:rPr>
              <w:t>Local Government Area (2020)</w:t>
            </w:r>
            <w:bookmarkEnd w:id="704"/>
            <w:bookmarkEnd w:id="705"/>
          </w:p>
        </w:tc>
      </w:tr>
      <w:tr w:rsidR="00795C3D" w:rsidRPr="00795C3D" w14:paraId="06B734B3" w14:textId="77777777" w:rsidTr="003F515E">
        <w:trPr>
          <w:trHeight w:val="300"/>
        </w:trPr>
        <w:tc>
          <w:tcPr>
            <w:tcW w:w="1676" w:type="pct"/>
            <w:vMerge w:val="restart"/>
            <w:vAlign w:val="center"/>
          </w:tcPr>
          <w:p w14:paraId="53F0F373" w14:textId="77777777" w:rsidR="00795C3D" w:rsidRPr="0029305C" w:rsidRDefault="00795C3D" w:rsidP="00204B7B">
            <w:bookmarkStart w:id="706" w:name="_Toc165401346"/>
            <w:bookmarkStart w:id="707" w:name="_Toc165897465"/>
            <w:r w:rsidRPr="0029305C">
              <w:t>NSW</w:t>
            </w:r>
            <w:bookmarkEnd w:id="706"/>
            <w:bookmarkEnd w:id="707"/>
          </w:p>
        </w:tc>
        <w:tc>
          <w:tcPr>
            <w:tcW w:w="3324" w:type="pct"/>
            <w:vAlign w:val="center"/>
          </w:tcPr>
          <w:p w14:paraId="5DB86994" w14:textId="77777777" w:rsidR="00795C3D" w:rsidRPr="00795C3D" w:rsidRDefault="00795C3D" w:rsidP="00204B7B">
            <w:bookmarkStart w:id="708" w:name="_Toc165401347"/>
            <w:bookmarkStart w:id="709" w:name="_Toc165897466"/>
            <w:r w:rsidRPr="00795C3D">
              <w:t>Blacktown</w:t>
            </w:r>
            <w:bookmarkEnd w:id="708"/>
            <w:bookmarkEnd w:id="709"/>
          </w:p>
        </w:tc>
      </w:tr>
      <w:tr w:rsidR="00795C3D" w:rsidRPr="00795C3D" w14:paraId="7E8D0886" w14:textId="77777777" w:rsidTr="003F515E">
        <w:trPr>
          <w:trHeight w:val="300"/>
        </w:trPr>
        <w:tc>
          <w:tcPr>
            <w:tcW w:w="1676" w:type="pct"/>
            <w:vMerge/>
            <w:vAlign w:val="center"/>
          </w:tcPr>
          <w:p w14:paraId="3D6D7A04" w14:textId="77777777" w:rsidR="00795C3D" w:rsidRPr="00204B7B" w:rsidRDefault="00795C3D" w:rsidP="00204B7B"/>
        </w:tc>
        <w:tc>
          <w:tcPr>
            <w:tcW w:w="3324" w:type="pct"/>
            <w:vAlign w:val="center"/>
          </w:tcPr>
          <w:p w14:paraId="2BEEADC4" w14:textId="77777777" w:rsidR="00795C3D" w:rsidRPr="00795C3D" w:rsidRDefault="00795C3D" w:rsidP="00204B7B">
            <w:bookmarkStart w:id="710" w:name="_Toc165401348"/>
            <w:bookmarkStart w:id="711" w:name="_Toc165897467"/>
            <w:r w:rsidRPr="00795C3D">
              <w:t>Blue Mountains</w:t>
            </w:r>
            <w:bookmarkEnd w:id="710"/>
            <w:bookmarkEnd w:id="711"/>
          </w:p>
        </w:tc>
      </w:tr>
      <w:tr w:rsidR="00795C3D" w:rsidRPr="00795C3D" w14:paraId="453F43EF" w14:textId="77777777" w:rsidTr="003F515E">
        <w:trPr>
          <w:trHeight w:val="300"/>
        </w:trPr>
        <w:tc>
          <w:tcPr>
            <w:tcW w:w="1676" w:type="pct"/>
            <w:vMerge/>
            <w:vAlign w:val="center"/>
          </w:tcPr>
          <w:p w14:paraId="038CF219" w14:textId="77777777" w:rsidR="00795C3D" w:rsidRPr="00204B7B" w:rsidRDefault="00795C3D" w:rsidP="00204B7B"/>
        </w:tc>
        <w:tc>
          <w:tcPr>
            <w:tcW w:w="3324" w:type="pct"/>
            <w:vAlign w:val="center"/>
          </w:tcPr>
          <w:p w14:paraId="51304E78" w14:textId="77777777" w:rsidR="00795C3D" w:rsidRPr="00795C3D" w:rsidRDefault="00795C3D" w:rsidP="00204B7B">
            <w:bookmarkStart w:id="712" w:name="_Toc165401349"/>
            <w:bookmarkStart w:id="713" w:name="_Toc165897468"/>
            <w:r w:rsidRPr="00795C3D">
              <w:t>Campbelltown</w:t>
            </w:r>
            <w:bookmarkEnd w:id="712"/>
            <w:bookmarkEnd w:id="713"/>
          </w:p>
        </w:tc>
      </w:tr>
      <w:tr w:rsidR="00795C3D" w:rsidRPr="00795C3D" w14:paraId="414F3F13" w14:textId="77777777" w:rsidTr="003F515E">
        <w:trPr>
          <w:trHeight w:val="300"/>
        </w:trPr>
        <w:tc>
          <w:tcPr>
            <w:tcW w:w="1676" w:type="pct"/>
            <w:vMerge/>
            <w:vAlign w:val="center"/>
          </w:tcPr>
          <w:p w14:paraId="271E08B5" w14:textId="77777777" w:rsidR="00795C3D" w:rsidRPr="00204B7B" w:rsidRDefault="00795C3D" w:rsidP="00204B7B"/>
        </w:tc>
        <w:tc>
          <w:tcPr>
            <w:tcW w:w="3324" w:type="pct"/>
            <w:vAlign w:val="center"/>
          </w:tcPr>
          <w:p w14:paraId="4640DC46" w14:textId="77777777" w:rsidR="00795C3D" w:rsidRPr="00795C3D" w:rsidRDefault="00795C3D" w:rsidP="00204B7B">
            <w:bookmarkStart w:id="714" w:name="_Toc165401350"/>
            <w:bookmarkStart w:id="715" w:name="_Toc165897469"/>
            <w:r w:rsidRPr="00795C3D">
              <w:t>Central Coast</w:t>
            </w:r>
            <w:bookmarkEnd w:id="714"/>
            <w:bookmarkEnd w:id="715"/>
          </w:p>
        </w:tc>
      </w:tr>
      <w:tr w:rsidR="00795C3D" w:rsidRPr="00795C3D" w14:paraId="7E74E897" w14:textId="77777777" w:rsidTr="003F515E">
        <w:trPr>
          <w:trHeight w:val="300"/>
        </w:trPr>
        <w:tc>
          <w:tcPr>
            <w:tcW w:w="1676" w:type="pct"/>
            <w:vMerge/>
            <w:vAlign w:val="center"/>
          </w:tcPr>
          <w:p w14:paraId="183386FC" w14:textId="77777777" w:rsidR="00795C3D" w:rsidRPr="00204B7B" w:rsidRDefault="00795C3D" w:rsidP="00204B7B"/>
        </w:tc>
        <w:tc>
          <w:tcPr>
            <w:tcW w:w="3324" w:type="pct"/>
            <w:vAlign w:val="center"/>
          </w:tcPr>
          <w:p w14:paraId="0BCE252D" w14:textId="77777777" w:rsidR="00795C3D" w:rsidRPr="00795C3D" w:rsidRDefault="00795C3D" w:rsidP="00204B7B">
            <w:bookmarkStart w:id="716" w:name="_Toc165401351"/>
            <w:bookmarkStart w:id="717" w:name="_Toc165897470"/>
            <w:r w:rsidRPr="00795C3D">
              <w:t>Fairfield</w:t>
            </w:r>
            <w:bookmarkEnd w:id="716"/>
            <w:bookmarkEnd w:id="717"/>
          </w:p>
        </w:tc>
      </w:tr>
      <w:tr w:rsidR="00795C3D" w:rsidRPr="00795C3D" w14:paraId="758A8134" w14:textId="77777777" w:rsidTr="003F515E">
        <w:trPr>
          <w:trHeight w:val="300"/>
        </w:trPr>
        <w:tc>
          <w:tcPr>
            <w:tcW w:w="1676" w:type="pct"/>
            <w:vMerge/>
            <w:vAlign w:val="center"/>
          </w:tcPr>
          <w:p w14:paraId="660BE05D" w14:textId="77777777" w:rsidR="00795C3D" w:rsidRPr="00204B7B" w:rsidRDefault="00795C3D" w:rsidP="00204B7B"/>
        </w:tc>
        <w:tc>
          <w:tcPr>
            <w:tcW w:w="3324" w:type="pct"/>
            <w:vAlign w:val="center"/>
          </w:tcPr>
          <w:p w14:paraId="70AB4532" w14:textId="77777777" w:rsidR="00795C3D" w:rsidRPr="00795C3D" w:rsidRDefault="00795C3D" w:rsidP="00204B7B">
            <w:bookmarkStart w:id="718" w:name="_Toc165401352"/>
            <w:bookmarkStart w:id="719" w:name="_Toc165897471"/>
            <w:r w:rsidRPr="00795C3D">
              <w:t>Hawkesbury</w:t>
            </w:r>
            <w:bookmarkEnd w:id="718"/>
            <w:bookmarkEnd w:id="719"/>
          </w:p>
        </w:tc>
      </w:tr>
      <w:tr w:rsidR="00795C3D" w:rsidRPr="00795C3D" w14:paraId="6195F5C3" w14:textId="77777777" w:rsidTr="003F515E">
        <w:trPr>
          <w:trHeight w:val="300"/>
        </w:trPr>
        <w:tc>
          <w:tcPr>
            <w:tcW w:w="1676" w:type="pct"/>
            <w:vMerge/>
            <w:vAlign w:val="center"/>
          </w:tcPr>
          <w:p w14:paraId="5D8B9369" w14:textId="77777777" w:rsidR="00795C3D" w:rsidRPr="00204B7B" w:rsidRDefault="00795C3D" w:rsidP="00204B7B"/>
        </w:tc>
        <w:tc>
          <w:tcPr>
            <w:tcW w:w="3324" w:type="pct"/>
            <w:vAlign w:val="center"/>
          </w:tcPr>
          <w:p w14:paraId="4EA31629" w14:textId="77777777" w:rsidR="00795C3D" w:rsidRPr="00795C3D" w:rsidRDefault="00795C3D" w:rsidP="00204B7B">
            <w:bookmarkStart w:id="720" w:name="_Toc165401353"/>
            <w:bookmarkStart w:id="721" w:name="_Toc165897472"/>
            <w:r w:rsidRPr="00795C3D">
              <w:t>Wollondilly</w:t>
            </w:r>
            <w:bookmarkEnd w:id="720"/>
            <w:bookmarkEnd w:id="721"/>
          </w:p>
        </w:tc>
      </w:tr>
      <w:tr w:rsidR="00795C3D" w:rsidRPr="00795C3D" w14:paraId="57C8E86A" w14:textId="77777777" w:rsidTr="00795C3D">
        <w:tc>
          <w:tcPr>
            <w:tcW w:w="1676" w:type="pct"/>
            <w:vMerge w:val="restart"/>
            <w:vAlign w:val="center"/>
          </w:tcPr>
          <w:p w14:paraId="510235FF" w14:textId="77777777" w:rsidR="00795C3D" w:rsidRPr="0029305C" w:rsidRDefault="00795C3D" w:rsidP="00204B7B">
            <w:bookmarkStart w:id="722" w:name="_Toc165401354"/>
            <w:bookmarkStart w:id="723" w:name="_Toc165897473"/>
            <w:r w:rsidRPr="0029305C">
              <w:t>QLD</w:t>
            </w:r>
            <w:bookmarkEnd w:id="722"/>
            <w:bookmarkEnd w:id="723"/>
          </w:p>
        </w:tc>
        <w:tc>
          <w:tcPr>
            <w:tcW w:w="3324" w:type="pct"/>
            <w:vAlign w:val="center"/>
          </w:tcPr>
          <w:p w14:paraId="5CDE50A6" w14:textId="77777777" w:rsidR="00795C3D" w:rsidRPr="00795C3D" w:rsidRDefault="00795C3D" w:rsidP="00204B7B">
            <w:bookmarkStart w:id="724" w:name="_Toc165401355"/>
            <w:bookmarkStart w:id="725" w:name="_Toc165897474"/>
            <w:r w:rsidRPr="00795C3D">
              <w:t>Lockyer Valley</w:t>
            </w:r>
            <w:bookmarkEnd w:id="724"/>
            <w:bookmarkEnd w:id="725"/>
          </w:p>
        </w:tc>
      </w:tr>
      <w:tr w:rsidR="00795C3D" w:rsidRPr="00795C3D" w14:paraId="77F3A83D" w14:textId="77777777" w:rsidTr="00795C3D">
        <w:tc>
          <w:tcPr>
            <w:tcW w:w="1676" w:type="pct"/>
            <w:vMerge/>
            <w:vAlign w:val="center"/>
          </w:tcPr>
          <w:p w14:paraId="51890ADD" w14:textId="77777777" w:rsidR="00795C3D" w:rsidRPr="00204B7B" w:rsidRDefault="00795C3D" w:rsidP="00204B7B"/>
        </w:tc>
        <w:tc>
          <w:tcPr>
            <w:tcW w:w="3324" w:type="pct"/>
            <w:vAlign w:val="center"/>
          </w:tcPr>
          <w:p w14:paraId="1172B0C1" w14:textId="77777777" w:rsidR="00795C3D" w:rsidRPr="00795C3D" w:rsidRDefault="00795C3D" w:rsidP="00204B7B">
            <w:bookmarkStart w:id="726" w:name="_Toc165401356"/>
            <w:bookmarkStart w:id="727" w:name="_Toc165897475"/>
            <w:r w:rsidRPr="00795C3D">
              <w:t>Somerset</w:t>
            </w:r>
            <w:bookmarkEnd w:id="726"/>
            <w:bookmarkEnd w:id="727"/>
          </w:p>
        </w:tc>
      </w:tr>
      <w:tr w:rsidR="00795C3D" w:rsidRPr="00795C3D" w14:paraId="20A7F422" w14:textId="77777777" w:rsidTr="00795C3D">
        <w:tc>
          <w:tcPr>
            <w:tcW w:w="1676" w:type="pct"/>
            <w:vMerge w:val="restart"/>
            <w:vAlign w:val="center"/>
          </w:tcPr>
          <w:p w14:paraId="598A1AFA" w14:textId="77777777" w:rsidR="00795C3D" w:rsidRPr="0029305C" w:rsidRDefault="00795C3D" w:rsidP="00204B7B">
            <w:bookmarkStart w:id="728" w:name="_Toc165401357"/>
            <w:bookmarkStart w:id="729" w:name="_Toc165897476"/>
            <w:r w:rsidRPr="0029305C">
              <w:t>SA</w:t>
            </w:r>
            <w:bookmarkEnd w:id="728"/>
            <w:bookmarkEnd w:id="729"/>
          </w:p>
        </w:tc>
        <w:tc>
          <w:tcPr>
            <w:tcW w:w="3324" w:type="pct"/>
            <w:vAlign w:val="center"/>
          </w:tcPr>
          <w:p w14:paraId="2239DB8A" w14:textId="77777777" w:rsidR="00795C3D" w:rsidRPr="00795C3D" w:rsidRDefault="00795C3D" w:rsidP="00204B7B">
            <w:bookmarkStart w:id="730" w:name="_Toc165401358"/>
            <w:bookmarkStart w:id="731" w:name="_Toc165897477"/>
            <w:r w:rsidRPr="00795C3D">
              <w:t>Adelaide Plains</w:t>
            </w:r>
            <w:bookmarkEnd w:id="730"/>
            <w:bookmarkEnd w:id="731"/>
          </w:p>
        </w:tc>
      </w:tr>
      <w:tr w:rsidR="00795C3D" w:rsidRPr="00795C3D" w14:paraId="6905882D" w14:textId="77777777" w:rsidTr="00795C3D">
        <w:tc>
          <w:tcPr>
            <w:tcW w:w="1676" w:type="pct"/>
            <w:vMerge/>
            <w:vAlign w:val="center"/>
          </w:tcPr>
          <w:p w14:paraId="664D7C43" w14:textId="77777777" w:rsidR="00795C3D" w:rsidRPr="00204B7B" w:rsidRDefault="00795C3D" w:rsidP="00204B7B"/>
        </w:tc>
        <w:tc>
          <w:tcPr>
            <w:tcW w:w="3324" w:type="pct"/>
            <w:vAlign w:val="center"/>
          </w:tcPr>
          <w:p w14:paraId="45A51438" w14:textId="77777777" w:rsidR="00795C3D" w:rsidRPr="00795C3D" w:rsidRDefault="00795C3D" w:rsidP="00204B7B">
            <w:bookmarkStart w:id="732" w:name="_Toc165401359"/>
            <w:bookmarkStart w:id="733" w:name="_Toc165897478"/>
            <w:r w:rsidRPr="00795C3D">
              <w:t>Gawler</w:t>
            </w:r>
            <w:bookmarkEnd w:id="732"/>
            <w:bookmarkEnd w:id="733"/>
          </w:p>
        </w:tc>
      </w:tr>
      <w:tr w:rsidR="00795C3D" w:rsidRPr="00795C3D" w14:paraId="39938EBD" w14:textId="77777777" w:rsidTr="00795C3D">
        <w:tc>
          <w:tcPr>
            <w:tcW w:w="1676" w:type="pct"/>
            <w:vMerge/>
            <w:vAlign w:val="center"/>
          </w:tcPr>
          <w:p w14:paraId="14460C67" w14:textId="77777777" w:rsidR="00795C3D" w:rsidRPr="00204B7B" w:rsidRDefault="00795C3D" w:rsidP="00204B7B"/>
        </w:tc>
        <w:tc>
          <w:tcPr>
            <w:tcW w:w="3324" w:type="pct"/>
            <w:vAlign w:val="center"/>
          </w:tcPr>
          <w:p w14:paraId="5E568E07" w14:textId="77777777" w:rsidR="00795C3D" w:rsidRPr="00795C3D" w:rsidRDefault="00795C3D" w:rsidP="00204B7B">
            <w:bookmarkStart w:id="734" w:name="_Toc165401360"/>
            <w:bookmarkStart w:id="735" w:name="_Toc165897479"/>
            <w:r w:rsidRPr="00795C3D">
              <w:t>Playford</w:t>
            </w:r>
            <w:bookmarkEnd w:id="734"/>
            <w:bookmarkEnd w:id="735"/>
          </w:p>
        </w:tc>
      </w:tr>
      <w:tr w:rsidR="00795C3D" w:rsidRPr="00795C3D" w14:paraId="7409FB57" w14:textId="77777777" w:rsidTr="00795C3D">
        <w:tc>
          <w:tcPr>
            <w:tcW w:w="1676" w:type="pct"/>
            <w:vMerge/>
            <w:vAlign w:val="center"/>
          </w:tcPr>
          <w:p w14:paraId="6CD7CD96" w14:textId="77777777" w:rsidR="00795C3D" w:rsidRPr="00204B7B" w:rsidRDefault="00795C3D" w:rsidP="00204B7B"/>
        </w:tc>
        <w:tc>
          <w:tcPr>
            <w:tcW w:w="3324" w:type="pct"/>
            <w:vAlign w:val="center"/>
          </w:tcPr>
          <w:p w14:paraId="2DF6E708" w14:textId="77777777" w:rsidR="00795C3D" w:rsidRPr="00795C3D" w:rsidRDefault="00795C3D" w:rsidP="00204B7B">
            <w:bookmarkStart w:id="736" w:name="_Toc165401361"/>
            <w:bookmarkStart w:id="737" w:name="_Toc165897480"/>
            <w:r w:rsidRPr="00795C3D">
              <w:t>Salisbury</w:t>
            </w:r>
            <w:bookmarkEnd w:id="736"/>
            <w:bookmarkEnd w:id="737"/>
          </w:p>
        </w:tc>
      </w:tr>
      <w:tr w:rsidR="00795C3D" w:rsidRPr="00795C3D" w14:paraId="28AE13CE" w14:textId="77777777" w:rsidTr="00795C3D">
        <w:tc>
          <w:tcPr>
            <w:tcW w:w="1676" w:type="pct"/>
            <w:vMerge w:val="restart"/>
            <w:vAlign w:val="center"/>
          </w:tcPr>
          <w:p w14:paraId="3DFC25DA" w14:textId="77777777" w:rsidR="00795C3D" w:rsidRPr="0029305C" w:rsidRDefault="00795C3D" w:rsidP="00204B7B">
            <w:bookmarkStart w:id="738" w:name="_Toc165401362"/>
            <w:bookmarkStart w:id="739" w:name="_Toc165897481"/>
            <w:r w:rsidRPr="0029305C">
              <w:t>TAS</w:t>
            </w:r>
            <w:bookmarkEnd w:id="738"/>
            <w:bookmarkEnd w:id="739"/>
          </w:p>
        </w:tc>
        <w:tc>
          <w:tcPr>
            <w:tcW w:w="3324" w:type="pct"/>
            <w:vAlign w:val="center"/>
          </w:tcPr>
          <w:p w14:paraId="0D44EFBE" w14:textId="77777777" w:rsidR="00795C3D" w:rsidRPr="00795C3D" w:rsidRDefault="00795C3D" w:rsidP="00204B7B">
            <w:bookmarkStart w:id="740" w:name="_Toc165401363"/>
            <w:bookmarkStart w:id="741" w:name="_Toc165897482"/>
            <w:r w:rsidRPr="00795C3D">
              <w:t>Brighton</w:t>
            </w:r>
            <w:bookmarkEnd w:id="740"/>
            <w:bookmarkEnd w:id="741"/>
          </w:p>
        </w:tc>
      </w:tr>
      <w:tr w:rsidR="00795C3D" w:rsidRPr="00795C3D" w14:paraId="2578200D" w14:textId="77777777" w:rsidTr="00795C3D">
        <w:tc>
          <w:tcPr>
            <w:tcW w:w="1676" w:type="pct"/>
            <w:vMerge/>
            <w:vAlign w:val="center"/>
          </w:tcPr>
          <w:p w14:paraId="393AA020" w14:textId="77777777" w:rsidR="00795C3D" w:rsidRPr="00795C3D" w:rsidRDefault="00795C3D" w:rsidP="00204B7B"/>
        </w:tc>
        <w:tc>
          <w:tcPr>
            <w:tcW w:w="3324" w:type="pct"/>
            <w:vAlign w:val="center"/>
          </w:tcPr>
          <w:p w14:paraId="191DC0BF" w14:textId="77777777" w:rsidR="00795C3D" w:rsidRPr="00795C3D" w:rsidRDefault="00795C3D" w:rsidP="00204B7B">
            <w:bookmarkStart w:id="742" w:name="_Toc165401364"/>
            <w:bookmarkStart w:id="743" w:name="_Toc165897483"/>
            <w:r w:rsidRPr="00795C3D">
              <w:t>Derwent Valley</w:t>
            </w:r>
            <w:bookmarkEnd w:id="742"/>
            <w:bookmarkEnd w:id="743"/>
          </w:p>
        </w:tc>
      </w:tr>
      <w:tr w:rsidR="00795C3D" w:rsidRPr="00795C3D" w14:paraId="0CE0659B" w14:textId="77777777" w:rsidTr="00795C3D">
        <w:tc>
          <w:tcPr>
            <w:tcW w:w="1676" w:type="pct"/>
            <w:vMerge/>
            <w:vAlign w:val="center"/>
          </w:tcPr>
          <w:p w14:paraId="0C726333" w14:textId="77777777" w:rsidR="00795C3D" w:rsidRPr="00795C3D" w:rsidRDefault="00795C3D" w:rsidP="00204B7B"/>
        </w:tc>
        <w:tc>
          <w:tcPr>
            <w:tcW w:w="3324" w:type="pct"/>
            <w:vAlign w:val="center"/>
          </w:tcPr>
          <w:p w14:paraId="1B545227" w14:textId="77777777" w:rsidR="00795C3D" w:rsidRPr="00795C3D" w:rsidRDefault="00795C3D" w:rsidP="00204B7B">
            <w:bookmarkStart w:id="744" w:name="_Toc165401365"/>
            <w:bookmarkStart w:id="745" w:name="_Toc165897484"/>
            <w:r w:rsidRPr="00795C3D">
              <w:t>Kingborough</w:t>
            </w:r>
            <w:bookmarkEnd w:id="744"/>
            <w:bookmarkEnd w:id="745"/>
          </w:p>
        </w:tc>
      </w:tr>
      <w:tr w:rsidR="00795C3D" w:rsidRPr="00795C3D" w14:paraId="6AF58B02" w14:textId="77777777" w:rsidTr="00795C3D">
        <w:tc>
          <w:tcPr>
            <w:tcW w:w="1676" w:type="pct"/>
            <w:vMerge/>
            <w:vAlign w:val="center"/>
          </w:tcPr>
          <w:p w14:paraId="17A6B112" w14:textId="77777777" w:rsidR="00795C3D" w:rsidRPr="00795C3D" w:rsidRDefault="00795C3D" w:rsidP="00204B7B"/>
        </w:tc>
        <w:tc>
          <w:tcPr>
            <w:tcW w:w="3324" w:type="pct"/>
            <w:vAlign w:val="center"/>
          </w:tcPr>
          <w:p w14:paraId="70E3B722" w14:textId="77777777" w:rsidR="00795C3D" w:rsidRPr="00795C3D" w:rsidRDefault="00795C3D" w:rsidP="00204B7B">
            <w:bookmarkStart w:id="746" w:name="_Toc165401366"/>
            <w:bookmarkStart w:id="747" w:name="_Toc165897485"/>
            <w:r w:rsidRPr="00795C3D">
              <w:t>Sorrell</w:t>
            </w:r>
            <w:bookmarkEnd w:id="746"/>
            <w:bookmarkEnd w:id="747"/>
          </w:p>
        </w:tc>
      </w:tr>
      <w:tr w:rsidR="00795C3D" w:rsidRPr="00795C3D" w14:paraId="0497A006" w14:textId="77777777" w:rsidTr="00795C3D">
        <w:tc>
          <w:tcPr>
            <w:tcW w:w="1676" w:type="pct"/>
            <w:vMerge w:val="restart"/>
            <w:vAlign w:val="center"/>
          </w:tcPr>
          <w:p w14:paraId="68E2CF13" w14:textId="77777777" w:rsidR="00795C3D" w:rsidRPr="0029305C" w:rsidRDefault="00795C3D" w:rsidP="00204B7B">
            <w:bookmarkStart w:id="748" w:name="_Toc165401367"/>
            <w:bookmarkStart w:id="749" w:name="_Toc165897486"/>
            <w:r w:rsidRPr="0029305C">
              <w:t>VIC</w:t>
            </w:r>
            <w:bookmarkEnd w:id="748"/>
            <w:bookmarkEnd w:id="749"/>
          </w:p>
        </w:tc>
        <w:tc>
          <w:tcPr>
            <w:tcW w:w="3324" w:type="pct"/>
            <w:vAlign w:val="center"/>
          </w:tcPr>
          <w:p w14:paraId="602EF5C6" w14:textId="77777777" w:rsidR="00795C3D" w:rsidRPr="00795C3D" w:rsidRDefault="00795C3D" w:rsidP="00204B7B">
            <w:bookmarkStart w:id="750" w:name="_Toc165401368"/>
            <w:bookmarkStart w:id="751" w:name="_Toc165897487"/>
            <w:r w:rsidRPr="00795C3D">
              <w:t>Cardinia</w:t>
            </w:r>
            <w:bookmarkEnd w:id="750"/>
            <w:bookmarkEnd w:id="751"/>
          </w:p>
        </w:tc>
      </w:tr>
      <w:tr w:rsidR="00795C3D" w:rsidRPr="00795C3D" w14:paraId="764159C7" w14:textId="77777777" w:rsidTr="00795C3D">
        <w:tc>
          <w:tcPr>
            <w:tcW w:w="1676" w:type="pct"/>
            <w:vMerge/>
            <w:vAlign w:val="center"/>
          </w:tcPr>
          <w:p w14:paraId="47E2B9A8" w14:textId="77777777" w:rsidR="00795C3D" w:rsidRPr="00204B7B" w:rsidRDefault="00795C3D" w:rsidP="00204B7B"/>
        </w:tc>
        <w:tc>
          <w:tcPr>
            <w:tcW w:w="3324" w:type="pct"/>
            <w:vAlign w:val="center"/>
          </w:tcPr>
          <w:p w14:paraId="5FF933B4" w14:textId="77777777" w:rsidR="00795C3D" w:rsidRPr="00795C3D" w:rsidRDefault="00795C3D" w:rsidP="00204B7B">
            <w:bookmarkStart w:id="752" w:name="_Toc165401369"/>
            <w:bookmarkStart w:id="753" w:name="_Toc165897488"/>
            <w:r w:rsidRPr="00795C3D">
              <w:t>Macedon Ranges</w:t>
            </w:r>
            <w:bookmarkEnd w:id="752"/>
            <w:bookmarkEnd w:id="753"/>
          </w:p>
        </w:tc>
      </w:tr>
      <w:tr w:rsidR="00795C3D" w:rsidRPr="00795C3D" w14:paraId="42C93589" w14:textId="77777777" w:rsidTr="00795C3D">
        <w:tc>
          <w:tcPr>
            <w:tcW w:w="1676" w:type="pct"/>
            <w:vMerge/>
            <w:vAlign w:val="center"/>
          </w:tcPr>
          <w:p w14:paraId="441E1BE2" w14:textId="77777777" w:rsidR="00795C3D" w:rsidRPr="00204B7B" w:rsidRDefault="00795C3D" w:rsidP="00204B7B"/>
        </w:tc>
        <w:tc>
          <w:tcPr>
            <w:tcW w:w="3324" w:type="pct"/>
            <w:vAlign w:val="center"/>
          </w:tcPr>
          <w:p w14:paraId="522078DA" w14:textId="77777777" w:rsidR="00795C3D" w:rsidRPr="00795C3D" w:rsidRDefault="00795C3D" w:rsidP="00204B7B">
            <w:bookmarkStart w:id="754" w:name="_Toc165401370"/>
            <w:bookmarkStart w:id="755" w:name="_Toc165897489"/>
            <w:r w:rsidRPr="00795C3D">
              <w:t>Melton</w:t>
            </w:r>
            <w:bookmarkEnd w:id="754"/>
            <w:bookmarkEnd w:id="755"/>
          </w:p>
        </w:tc>
      </w:tr>
      <w:tr w:rsidR="00795C3D" w:rsidRPr="00795C3D" w14:paraId="53AF4714" w14:textId="77777777" w:rsidTr="00795C3D">
        <w:tc>
          <w:tcPr>
            <w:tcW w:w="1676" w:type="pct"/>
            <w:vMerge/>
            <w:vAlign w:val="center"/>
          </w:tcPr>
          <w:p w14:paraId="3C17A9A7" w14:textId="77777777" w:rsidR="00795C3D" w:rsidRPr="00204B7B" w:rsidRDefault="00795C3D" w:rsidP="00204B7B"/>
        </w:tc>
        <w:tc>
          <w:tcPr>
            <w:tcW w:w="3324" w:type="pct"/>
            <w:vAlign w:val="center"/>
          </w:tcPr>
          <w:p w14:paraId="72D4402F" w14:textId="77777777" w:rsidR="00795C3D" w:rsidRPr="00795C3D" w:rsidRDefault="00795C3D" w:rsidP="00204B7B">
            <w:bookmarkStart w:id="756" w:name="_Toc165401371"/>
            <w:bookmarkStart w:id="757" w:name="_Toc165897490"/>
            <w:r w:rsidRPr="00795C3D">
              <w:t>Moorabool</w:t>
            </w:r>
            <w:bookmarkEnd w:id="756"/>
            <w:bookmarkEnd w:id="757"/>
          </w:p>
        </w:tc>
      </w:tr>
      <w:tr w:rsidR="00795C3D" w:rsidRPr="00795C3D" w14:paraId="00830A87" w14:textId="77777777" w:rsidTr="00795C3D">
        <w:tc>
          <w:tcPr>
            <w:tcW w:w="1676" w:type="pct"/>
            <w:vMerge/>
            <w:vAlign w:val="center"/>
          </w:tcPr>
          <w:p w14:paraId="0646BBC9" w14:textId="77777777" w:rsidR="00795C3D" w:rsidRPr="00204B7B" w:rsidRDefault="00795C3D" w:rsidP="00204B7B"/>
        </w:tc>
        <w:tc>
          <w:tcPr>
            <w:tcW w:w="3324" w:type="pct"/>
            <w:vAlign w:val="center"/>
          </w:tcPr>
          <w:p w14:paraId="629EC89D" w14:textId="77777777" w:rsidR="00795C3D" w:rsidRPr="00795C3D" w:rsidRDefault="00795C3D" w:rsidP="00204B7B">
            <w:bookmarkStart w:id="758" w:name="_Toc165401372"/>
            <w:bookmarkStart w:id="759" w:name="_Toc165897491"/>
            <w:r w:rsidRPr="00795C3D">
              <w:t>Whittlesea</w:t>
            </w:r>
            <w:bookmarkEnd w:id="758"/>
            <w:bookmarkEnd w:id="759"/>
          </w:p>
        </w:tc>
      </w:tr>
      <w:tr w:rsidR="00795C3D" w:rsidRPr="00795C3D" w14:paraId="50DA57E6" w14:textId="77777777" w:rsidTr="00795C3D">
        <w:tc>
          <w:tcPr>
            <w:tcW w:w="1676" w:type="pct"/>
            <w:vMerge/>
            <w:vAlign w:val="center"/>
          </w:tcPr>
          <w:p w14:paraId="3E378834" w14:textId="77777777" w:rsidR="00795C3D" w:rsidRPr="00204B7B" w:rsidRDefault="00795C3D" w:rsidP="00204B7B"/>
        </w:tc>
        <w:tc>
          <w:tcPr>
            <w:tcW w:w="3324" w:type="pct"/>
            <w:vAlign w:val="center"/>
          </w:tcPr>
          <w:p w14:paraId="7370FE57" w14:textId="77777777" w:rsidR="00795C3D" w:rsidRPr="00795C3D" w:rsidRDefault="00795C3D" w:rsidP="00204B7B">
            <w:bookmarkStart w:id="760" w:name="_Toc165401373"/>
            <w:bookmarkStart w:id="761" w:name="_Toc165897492"/>
            <w:r w:rsidRPr="00795C3D">
              <w:t>Yarra Ranges</w:t>
            </w:r>
            <w:bookmarkEnd w:id="760"/>
            <w:bookmarkEnd w:id="761"/>
          </w:p>
        </w:tc>
      </w:tr>
      <w:tr w:rsidR="00795C3D" w:rsidRPr="00795C3D" w14:paraId="46DFC26F" w14:textId="77777777" w:rsidTr="00795C3D">
        <w:tc>
          <w:tcPr>
            <w:tcW w:w="1676" w:type="pct"/>
            <w:vMerge w:val="restart"/>
            <w:vAlign w:val="center"/>
          </w:tcPr>
          <w:p w14:paraId="636AFBFA" w14:textId="77777777" w:rsidR="00795C3D" w:rsidRPr="0029305C" w:rsidRDefault="00795C3D" w:rsidP="00204B7B">
            <w:bookmarkStart w:id="762" w:name="_Toc165401374"/>
            <w:bookmarkStart w:id="763" w:name="_Toc165897493"/>
            <w:r w:rsidRPr="0029305C">
              <w:t>WA</w:t>
            </w:r>
            <w:bookmarkEnd w:id="762"/>
            <w:bookmarkEnd w:id="763"/>
          </w:p>
        </w:tc>
        <w:tc>
          <w:tcPr>
            <w:tcW w:w="3324" w:type="pct"/>
            <w:vAlign w:val="center"/>
          </w:tcPr>
          <w:p w14:paraId="1A519577" w14:textId="77777777" w:rsidR="00795C3D" w:rsidRPr="00795C3D" w:rsidRDefault="00795C3D" w:rsidP="00204B7B">
            <w:bookmarkStart w:id="764" w:name="_Toc165401375"/>
            <w:bookmarkStart w:id="765" w:name="_Toc165897494"/>
            <w:r w:rsidRPr="00795C3D">
              <w:t>Murray</w:t>
            </w:r>
            <w:bookmarkEnd w:id="764"/>
            <w:bookmarkEnd w:id="765"/>
          </w:p>
        </w:tc>
      </w:tr>
      <w:tr w:rsidR="00795C3D" w:rsidRPr="00795C3D" w14:paraId="11AF570D" w14:textId="77777777" w:rsidTr="00795C3D">
        <w:tc>
          <w:tcPr>
            <w:tcW w:w="1676" w:type="pct"/>
            <w:vMerge/>
          </w:tcPr>
          <w:p w14:paraId="1132EBC0" w14:textId="77777777" w:rsidR="00795C3D" w:rsidRPr="00204B7B" w:rsidRDefault="00795C3D" w:rsidP="00204B7B"/>
        </w:tc>
        <w:tc>
          <w:tcPr>
            <w:tcW w:w="3324" w:type="pct"/>
            <w:vAlign w:val="center"/>
          </w:tcPr>
          <w:p w14:paraId="698AECE7" w14:textId="77777777" w:rsidR="00795C3D" w:rsidRPr="00795C3D" w:rsidRDefault="00795C3D" w:rsidP="00204B7B">
            <w:bookmarkStart w:id="766" w:name="_Toc165401376"/>
            <w:bookmarkStart w:id="767" w:name="_Toc165897495"/>
            <w:r w:rsidRPr="00795C3D">
              <w:t>Mundaring</w:t>
            </w:r>
            <w:bookmarkEnd w:id="766"/>
            <w:bookmarkEnd w:id="767"/>
          </w:p>
        </w:tc>
      </w:tr>
      <w:tr w:rsidR="00795C3D" w:rsidRPr="00795C3D" w14:paraId="61565DE4" w14:textId="77777777" w:rsidTr="00795C3D">
        <w:tc>
          <w:tcPr>
            <w:tcW w:w="1676" w:type="pct"/>
            <w:vMerge/>
          </w:tcPr>
          <w:p w14:paraId="0EAB4E3D" w14:textId="77777777" w:rsidR="00795C3D" w:rsidRPr="00204B7B" w:rsidRDefault="00795C3D" w:rsidP="00204B7B"/>
        </w:tc>
        <w:tc>
          <w:tcPr>
            <w:tcW w:w="3324" w:type="pct"/>
            <w:vAlign w:val="center"/>
          </w:tcPr>
          <w:p w14:paraId="5CE53CB2" w14:textId="77777777" w:rsidR="00795C3D" w:rsidRPr="00795C3D" w:rsidRDefault="00795C3D" w:rsidP="00204B7B">
            <w:bookmarkStart w:id="768" w:name="_Toc165401377"/>
            <w:bookmarkStart w:id="769" w:name="_Toc165897496"/>
            <w:r w:rsidRPr="00795C3D">
              <w:t>Serpentine-Jarrahdale</w:t>
            </w:r>
            <w:bookmarkEnd w:id="768"/>
            <w:bookmarkEnd w:id="769"/>
          </w:p>
        </w:tc>
      </w:tr>
      <w:tr w:rsidR="00215838" w:rsidRPr="00795C3D" w14:paraId="2EF43EF1" w14:textId="77777777" w:rsidTr="00EF44CA">
        <w:tc>
          <w:tcPr>
            <w:tcW w:w="1676" w:type="pct"/>
            <w:vAlign w:val="center"/>
          </w:tcPr>
          <w:p w14:paraId="495CDCE1" w14:textId="77777777" w:rsidR="00215838" w:rsidRPr="0029305C" w:rsidRDefault="00215838" w:rsidP="00204B7B">
            <w:bookmarkStart w:id="770" w:name="_Toc165401378"/>
            <w:bookmarkStart w:id="771" w:name="_Toc165897497"/>
            <w:r w:rsidRPr="0029305C">
              <w:t>NT</w:t>
            </w:r>
            <w:bookmarkEnd w:id="770"/>
            <w:bookmarkEnd w:id="771"/>
          </w:p>
        </w:tc>
        <w:tc>
          <w:tcPr>
            <w:tcW w:w="3324" w:type="pct"/>
            <w:vAlign w:val="center"/>
          </w:tcPr>
          <w:p w14:paraId="0A92708B" w14:textId="77777777" w:rsidR="00215838" w:rsidRPr="00795C3D" w:rsidRDefault="00215838" w:rsidP="00204B7B">
            <w:bookmarkStart w:id="772" w:name="_Toc165401379"/>
            <w:bookmarkStart w:id="773" w:name="_Toc165897498"/>
            <w:r w:rsidRPr="00795C3D">
              <w:t>Litchfield</w:t>
            </w:r>
            <w:bookmarkEnd w:id="772"/>
            <w:bookmarkEnd w:id="773"/>
          </w:p>
        </w:tc>
      </w:tr>
    </w:tbl>
    <w:p w14:paraId="3042CC36" w14:textId="77777777" w:rsidR="00E06AFB" w:rsidRPr="00B308C1" w:rsidRDefault="00E06AFB" w:rsidP="0055275B">
      <w:pPr>
        <w:jc w:val="center"/>
      </w:pPr>
    </w:p>
    <w:sectPr w:rsidR="00E06AFB" w:rsidRPr="00B308C1" w:rsidSect="0002331D">
      <w:headerReference w:type="even" r:id="rId43"/>
      <w:headerReference w:type="default" r:id="rId44"/>
      <w:footerReference w:type="default" r:id="rId45"/>
      <w:headerReference w:type="first" r:id="rId46"/>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3E34" w14:textId="77777777" w:rsidR="0000392F" w:rsidRDefault="0000392F" w:rsidP="00077C3D">
      <w:r>
        <w:separator/>
      </w:r>
    </w:p>
  </w:endnote>
  <w:endnote w:type="continuationSeparator" w:id="0">
    <w:p w14:paraId="74F13BEA" w14:textId="77777777" w:rsidR="0000392F" w:rsidRDefault="0000392F" w:rsidP="00077C3D">
      <w:r>
        <w:continuationSeparator/>
      </w:r>
    </w:p>
  </w:endnote>
  <w:endnote w:type="continuationNotice" w:id="1">
    <w:p w14:paraId="0B949A20" w14:textId="77777777" w:rsidR="0000392F" w:rsidRDefault="0000392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128C" w14:textId="77777777" w:rsidR="00104918" w:rsidRPr="0059733A" w:rsidRDefault="00104918"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4874" w14:textId="77777777" w:rsidR="00104918" w:rsidRDefault="00104918" w:rsidP="00007E4B">
    <w:pPr>
      <w:pStyle w:val="Footer"/>
      <w:tabs>
        <w:tab w:val="clear" w:pos="4153"/>
        <w:tab w:val="clear" w:pos="8306"/>
        <w:tab w:val="center" w:pos="4962"/>
        <w:tab w:val="right" w:pos="8789"/>
      </w:tabs>
    </w:pPr>
    <w:r>
      <w:t>Thriving Suburbs Program</w:t>
    </w:r>
  </w:p>
  <w:p w14:paraId="12965C7D" w14:textId="77777777" w:rsidR="00104918" w:rsidRDefault="00155CBA"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104918">
          <w:t>Program Guidelines</w:t>
        </w:r>
      </w:sdtContent>
    </w:sdt>
    <w:r w:rsidR="00104918">
      <w:tab/>
      <w:t>July 2024</w:t>
    </w:r>
    <w:r w:rsidR="00104918" w:rsidRPr="005B72F4">
      <w:tab/>
      <w:t xml:space="preserve">Page </w:t>
    </w:r>
    <w:r w:rsidR="00104918" w:rsidRPr="005B72F4">
      <w:fldChar w:fldCharType="begin"/>
    </w:r>
    <w:r w:rsidR="00104918" w:rsidRPr="005B72F4">
      <w:instrText xml:space="preserve"> PAGE </w:instrText>
    </w:r>
    <w:r w:rsidR="00104918" w:rsidRPr="005B72F4">
      <w:fldChar w:fldCharType="separate"/>
    </w:r>
    <w:r w:rsidR="00104918">
      <w:rPr>
        <w:noProof/>
      </w:rPr>
      <w:t>33</w:t>
    </w:r>
    <w:r w:rsidR="00104918" w:rsidRPr="005B72F4">
      <w:fldChar w:fldCharType="end"/>
    </w:r>
    <w:r w:rsidR="00104918" w:rsidRPr="005B72F4">
      <w:t xml:space="preserve"> of </w:t>
    </w:r>
    <w:r w:rsidR="00104918">
      <w:rPr>
        <w:noProof/>
      </w:rPr>
      <w:fldChar w:fldCharType="begin"/>
    </w:r>
    <w:r w:rsidR="00104918">
      <w:rPr>
        <w:noProof/>
      </w:rPr>
      <w:instrText xml:space="preserve"> NUMPAGES </w:instrText>
    </w:r>
    <w:r w:rsidR="00104918">
      <w:rPr>
        <w:noProof/>
      </w:rPr>
      <w:fldChar w:fldCharType="separate"/>
    </w:r>
    <w:r w:rsidR="00104918">
      <w:rPr>
        <w:noProof/>
      </w:rPr>
      <w:t>44</w:t>
    </w:r>
    <w:r w:rsidR="00104918">
      <w:rPr>
        <w:noProof/>
      </w:rPr>
      <w:fldChar w:fldCharType="end"/>
    </w:r>
    <w:bookmarkStart w:id="5" w:name="_Toc164844258"/>
    <w:bookmarkStart w:id="6" w:name="_Toc383003250"/>
    <w:bookmarkStart w:id="7" w:name="_Toc164844257"/>
    <w:bookmarkEnd w:id="5"/>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CAB7" w14:textId="77777777" w:rsidR="00104918" w:rsidRDefault="00104918" w:rsidP="00077C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B807" w14:textId="77777777" w:rsidR="00C074EB" w:rsidRDefault="00C074EB" w:rsidP="00C074EB">
    <w:pPr>
      <w:pStyle w:val="Footer"/>
      <w:tabs>
        <w:tab w:val="clear" w:pos="4153"/>
        <w:tab w:val="clear" w:pos="8306"/>
        <w:tab w:val="center" w:pos="4962"/>
        <w:tab w:val="right" w:pos="8789"/>
      </w:tabs>
    </w:pPr>
    <w:r>
      <w:t>Thriving Suburbs Program</w:t>
    </w:r>
  </w:p>
  <w:p w14:paraId="1E028836" w14:textId="77777777" w:rsidR="00C074EB" w:rsidRDefault="00155CBA" w:rsidP="00C074EB">
    <w:pPr>
      <w:pStyle w:val="Footer"/>
      <w:tabs>
        <w:tab w:val="clear" w:pos="4153"/>
        <w:tab w:val="clear" w:pos="8306"/>
        <w:tab w:val="center" w:pos="4962"/>
        <w:tab w:val="right" w:pos="8789"/>
      </w:tabs>
      <w:rPr>
        <w:noProof/>
      </w:rPr>
    </w:pPr>
    <w:sdt>
      <w:sdtPr>
        <w:alias w:val="Title"/>
        <w:tag w:val=""/>
        <w:id w:val="-703023559"/>
        <w:placeholder>
          <w:docPart w:val="33B58FF003214779A453605BF39556C9"/>
        </w:placeholder>
        <w:dataBinding w:prefixMappings="xmlns:ns0='http://purl.org/dc/elements/1.1/' xmlns:ns1='http://schemas.openxmlformats.org/package/2006/metadata/core-properties' " w:xpath="/ns1:coreProperties[1]/ns0:title[1]" w:storeItemID="{6C3C8BC8-F283-45AE-878A-BAB7291924A1}"/>
        <w:text/>
      </w:sdtPr>
      <w:sdtEndPr/>
      <w:sdtContent>
        <w:r w:rsidR="00C074EB">
          <w:t>Program Guidelines</w:t>
        </w:r>
      </w:sdtContent>
    </w:sdt>
    <w:r w:rsidR="00C074EB">
      <w:tab/>
      <w:t>July 2024</w:t>
    </w:r>
    <w:r w:rsidR="00C074EB" w:rsidRPr="005B72F4">
      <w:tab/>
      <w:t xml:space="preserve">Page </w:t>
    </w:r>
    <w:r w:rsidR="00C074EB" w:rsidRPr="005B72F4">
      <w:fldChar w:fldCharType="begin"/>
    </w:r>
    <w:r w:rsidR="00C074EB" w:rsidRPr="005B72F4">
      <w:instrText xml:space="preserve"> PAGE </w:instrText>
    </w:r>
    <w:r w:rsidR="00C074EB" w:rsidRPr="005B72F4">
      <w:fldChar w:fldCharType="separate"/>
    </w:r>
    <w:r w:rsidR="00C074EB">
      <w:t>21</w:t>
    </w:r>
    <w:r w:rsidR="00C074EB" w:rsidRPr="005B72F4">
      <w:fldChar w:fldCharType="end"/>
    </w:r>
    <w:r w:rsidR="00C074EB" w:rsidRPr="005B72F4">
      <w:t xml:space="preserve"> of </w:t>
    </w:r>
    <w:r w:rsidR="00C074EB">
      <w:rPr>
        <w:noProof/>
      </w:rPr>
      <w:fldChar w:fldCharType="begin"/>
    </w:r>
    <w:r w:rsidR="00C074EB">
      <w:rPr>
        <w:noProof/>
      </w:rPr>
      <w:instrText xml:space="preserve"> NUMPAGES </w:instrText>
    </w:r>
    <w:r w:rsidR="00C074EB">
      <w:rPr>
        <w:noProof/>
      </w:rPr>
      <w:fldChar w:fldCharType="separate"/>
    </w:r>
    <w:r w:rsidR="00C074EB">
      <w:rPr>
        <w:noProof/>
      </w:rPr>
      <w:t>29</w:t>
    </w:r>
    <w:r w:rsidR="00C074EB">
      <w:rPr>
        <w:noProof/>
      </w:rPr>
      <w:fldChar w:fldCharType="end"/>
    </w:r>
  </w:p>
  <w:p w14:paraId="3A7F1960" w14:textId="77777777" w:rsidR="00104918" w:rsidRDefault="001049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9D66" w14:textId="77777777" w:rsidR="00C074EB" w:rsidRDefault="00C074EB" w:rsidP="00C074EB">
    <w:pPr>
      <w:pStyle w:val="Footer"/>
      <w:tabs>
        <w:tab w:val="clear" w:pos="4153"/>
        <w:tab w:val="clear" w:pos="8306"/>
        <w:tab w:val="center" w:pos="4962"/>
        <w:tab w:val="right" w:pos="8789"/>
      </w:tabs>
    </w:pPr>
    <w:r>
      <w:t>Thriving Suburbs Program</w:t>
    </w:r>
  </w:p>
  <w:p w14:paraId="7C6331BC" w14:textId="77777777" w:rsidR="00C074EB" w:rsidRDefault="00155CBA" w:rsidP="00C074EB">
    <w:pPr>
      <w:pStyle w:val="Footer"/>
      <w:tabs>
        <w:tab w:val="clear" w:pos="4153"/>
        <w:tab w:val="clear" w:pos="8306"/>
        <w:tab w:val="center" w:pos="4962"/>
        <w:tab w:val="right" w:pos="8789"/>
      </w:tabs>
      <w:rPr>
        <w:noProof/>
      </w:rPr>
    </w:pPr>
    <w:sdt>
      <w:sdtPr>
        <w:alias w:val="Title"/>
        <w:tag w:val=""/>
        <w:id w:val="1309518940"/>
        <w:placeholder>
          <w:docPart w:val="353EA36C92DA4958A9EB2AE25C5518B3"/>
        </w:placeholder>
        <w:dataBinding w:prefixMappings="xmlns:ns0='http://purl.org/dc/elements/1.1/' xmlns:ns1='http://schemas.openxmlformats.org/package/2006/metadata/core-properties' " w:xpath="/ns1:coreProperties[1]/ns0:title[1]" w:storeItemID="{6C3C8BC8-F283-45AE-878A-BAB7291924A1}"/>
        <w:text/>
      </w:sdtPr>
      <w:sdtEndPr/>
      <w:sdtContent>
        <w:r w:rsidR="00C074EB">
          <w:t>Program Guidelines</w:t>
        </w:r>
      </w:sdtContent>
    </w:sdt>
    <w:r w:rsidR="00C074EB">
      <w:tab/>
      <w:t>July 2024</w:t>
    </w:r>
    <w:r w:rsidR="00C074EB" w:rsidRPr="005B72F4">
      <w:tab/>
      <w:t xml:space="preserve">Page </w:t>
    </w:r>
    <w:r w:rsidR="00C074EB" w:rsidRPr="005B72F4">
      <w:fldChar w:fldCharType="begin"/>
    </w:r>
    <w:r w:rsidR="00C074EB" w:rsidRPr="005B72F4">
      <w:instrText xml:space="preserve"> PAGE </w:instrText>
    </w:r>
    <w:r w:rsidR="00C074EB" w:rsidRPr="005B72F4">
      <w:fldChar w:fldCharType="separate"/>
    </w:r>
    <w:r w:rsidR="00C074EB">
      <w:t>21</w:t>
    </w:r>
    <w:r w:rsidR="00C074EB" w:rsidRPr="005B72F4">
      <w:fldChar w:fldCharType="end"/>
    </w:r>
    <w:r w:rsidR="00C074EB" w:rsidRPr="005B72F4">
      <w:t xml:space="preserve"> of </w:t>
    </w:r>
    <w:r w:rsidR="00C074EB">
      <w:rPr>
        <w:noProof/>
      </w:rPr>
      <w:fldChar w:fldCharType="begin"/>
    </w:r>
    <w:r w:rsidR="00C074EB">
      <w:rPr>
        <w:noProof/>
      </w:rPr>
      <w:instrText xml:space="preserve"> NUMPAGES </w:instrText>
    </w:r>
    <w:r w:rsidR="00C074EB">
      <w:rPr>
        <w:noProof/>
      </w:rPr>
      <w:fldChar w:fldCharType="separate"/>
    </w:r>
    <w:r w:rsidR="00C074EB">
      <w:rPr>
        <w:noProof/>
      </w:rPr>
      <w:t>29</w:t>
    </w:r>
    <w:r w:rsidR="00C074EB">
      <w:rPr>
        <w:noProof/>
      </w:rPr>
      <w:fldChar w:fldCharType="end"/>
    </w:r>
  </w:p>
  <w:p w14:paraId="262B4308" w14:textId="77777777" w:rsidR="00104918" w:rsidRDefault="00104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3E42" w14:textId="77777777" w:rsidR="0000392F" w:rsidRDefault="0000392F" w:rsidP="00077C3D">
      <w:r>
        <w:separator/>
      </w:r>
    </w:p>
  </w:footnote>
  <w:footnote w:type="continuationSeparator" w:id="0">
    <w:p w14:paraId="2CF9F2AC" w14:textId="77777777" w:rsidR="0000392F" w:rsidRDefault="0000392F" w:rsidP="00077C3D">
      <w:r>
        <w:continuationSeparator/>
      </w:r>
    </w:p>
  </w:footnote>
  <w:footnote w:type="continuationNotice" w:id="1">
    <w:p w14:paraId="14DC7C9A" w14:textId="77777777" w:rsidR="0000392F" w:rsidRDefault="0000392F" w:rsidP="00077C3D"/>
  </w:footnote>
  <w:footnote w:id="2">
    <w:p w14:paraId="2D83FF77" w14:textId="77777777" w:rsidR="00104918" w:rsidRPr="00F86FE2" w:rsidRDefault="00104918" w:rsidP="007353CF">
      <w:pPr>
        <w:pStyle w:val="FootnoteText"/>
        <w:rPr>
          <w:lang w:val="en-US"/>
        </w:rPr>
      </w:pPr>
      <w:r w:rsidRPr="00C804C8">
        <w:rPr>
          <w:rStyle w:val="FootnoteReference"/>
        </w:rPr>
        <w:footnoteRef/>
      </w:r>
      <w:r w:rsidRPr="00C804C8">
        <w:t xml:space="preserve"> </w:t>
      </w:r>
      <w:r w:rsidRPr="00C804C8">
        <w:rPr>
          <w:lang w:val="en-US"/>
        </w:rPr>
        <w:t>Local Government is an entity established under state or territory local government legislation, for the purposes of governing local areas within state or territory. In the states, they are generally referred to as local councils. For the purposes of this program, unincorporated areas and the ACT Government are considered to be local government entities.</w:t>
      </w:r>
      <w:r>
        <w:rPr>
          <w:lang w:val="en-US"/>
        </w:rPr>
        <w:t xml:space="preserve"> </w:t>
      </w:r>
    </w:p>
  </w:footnote>
  <w:footnote w:id="3">
    <w:p w14:paraId="3BEC458F" w14:textId="77777777" w:rsidR="00104918" w:rsidRPr="001B6272" w:rsidRDefault="00104918" w:rsidP="007353CF">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w:t>
      </w:r>
      <w:r w:rsidRPr="006E7EE5">
        <w:t xml:space="preserve">Trustees must be an eligible entity type as stated in section </w:t>
      </w:r>
      <w:r>
        <w:t>4.1</w:t>
      </w:r>
      <w:r w:rsidRPr="006E7EE5">
        <w:t>. Both the Trust’s and Trustee’s details will be collected in the application form.</w:t>
      </w:r>
    </w:p>
  </w:footnote>
  <w:footnote w:id="4">
    <w:p w14:paraId="07BACEFD" w14:textId="77777777" w:rsidR="00322994" w:rsidRDefault="00322994" w:rsidP="00322994">
      <w:pPr>
        <w:pStyle w:val="FootnoteText"/>
      </w:pPr>
      <w:r>
        <w:rPr>
          <w:rStyle w:val="FootnoteReference"/>
        </w:rPr>
        <w:footnoteRef/>
      </w:r>
      <w:r>
        <w:t xml:space="preserve"> See Australian Taxation Office ruling GSTR 2012/2 available at ato.gov.au</w:t>
      </w:r>
    </w:p>
  </w:footnote>
  <w:footnote w:id="5">
    <w:p w14:paraId="02306F75" w14:textId="20678FAB" w:rsidR="00104918" w:rsidRDefault="00104918" w:rsidP="007353CF">
      <w:pPr>
        <w:pStyle w:val="FootnoteText"/>
      </w:pPr>
      <w:r>
        <w:rPr>
          <w:rStyle w:val="FootnoteReference"/>
        </w:rPr>
        <w:footnoteRef/>
      </w:r>
      <w:r>
        <w:t xml:space="preserve"> </w:t>
      </w:r>
      <w:hyperlink r:id="rId1" w:history="1">
        <w:r w:rsidRPr="006622A1">
          <w:rPr>
            <w:rStyle w:val="Hyperlink"/>
          </w:rPr>
          <w:t>https://www.industry.gov.au/sites/default/files/July%202018/document/pdf/conflict-of-interest-and-insider-trading-policy.pdf?acsf_files_redirect</w:t>
        </w:r>
      </w:hyperlink>
      <w:r>
        <w:t xml:space="preserve"> </w:t>
      </w:r>
    </w:p>
  </w:footnote>
  <w:footnote w:id="6">
    <w:p w14:paraId="17308265" w14:textId="466E0954" w:rsidR="00104918" w:rsidRDefault="00104918" w:rsidP="007353CF">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2088" w14:textId="2511B878" w:rsidR="00104918" w:rsidRDefault="00104918" w:rsidP="0041698F">
    <w:pPr>
      <w:pStyle w:val="NoSpacing"/>
    </w:pPr>
    <w:r>
      <w:rPr>
        <w:noProof/>
        <w:lang w:eastAsia="en-AU"/>
      </w:rPr>
      <w:drawing>
        <wp:inline distT="0" distB="0" distL="0" distR="0" wp14:anchorId="62A1B6A8" wp14:editId="433B6D2C">
          <wp:extent cx="5580380" cy="1424940"/>
          <wp:effectExtent l="0" t="0" r="1270" b="3810"/>
          <wp:docPr id="2" name="Picture 2"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4940"/>
                  </a:xfrm>
                  <a:prstGeom prst="rect">
                    <a:avLst/>
                  </a:prstGeom>
                  <a:noFill/>
                  <a:ln>
                    <a:noFill/>
                  </a:ln>
                </pic:spPr>
              </pic:pic>
            </a:graphicData>
          </a:graphic>
        </wp:inline>
      </w:drawing>
    </w:r>
  </w:p>
  <w:p w14:paraId="15FFE8CF" w14:textId="77777777" w:rsidR="00104918" w:rsidRPr="002B3327" w:rsidRDefault="00104918" w:rsidP="003857C9">
    <w:pPr>
      <w:pStyle w:val="Title"/>
    </w:pPr>
    <w:r>
      <w:t xml:space="preserve">           Program Guidelines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F1E3" w14:textId="461CCB8D" w:rsidR="00104918" w:rsidRDefault="00104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EBEC" w14:textId="3BAFB406" w:rsidR="00104918" w:rsidRDefault="00104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7D5B" w14:textId="77777777" w:rsidR="00104918" w:rsidRPr="002C3CB6" w:rsidRDefault="00104918" w:rsidP="002C3C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FEE1" w14:textId="677CD978" w:rsidR="00104918" w:rsidRDefault="001049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AC51" w14:textId="5A9B4308" w:rsidR="00104918" w:rsidRDefault="001049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895F" w14:textId="116761BA" w:rsidR="00104918" w:rsidRDefault="001049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7646" w14:textId="5E9A2571" w:rsidR="00104918" w:rsidRDefault="001049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DABD" w14:textId="59B9B5CA" w:rsidR="00104918" w:rsidRDefault="001049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8578" w14:textId="447FF0DB" w:rsidR="00104918" w:rsidRDefault="00104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02C178B"/>
    <w:multiLevelType w:val="multilevel"/>
    <w:tmpl w:val="5F20CA18"/>
    <w:lvl w:ilvl="0">
      <w:start w:val="1"/>
      <w:numFmt w:val="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512" w:hanging="360"/>
      </w:pPr>
      <w:rPr>
        <w:rFonts w:ascii="Wingdings" w:hAnsi="Wingdings" w:hint="default"/>
        <w:color w:val="auto"/>
      </w:rPr>
    </w:lvl>
    <w:lvl w:ilvl="2">
      <w:start w:val="1"/>
      <w:numFmt w:val="bullet"/>
      <w:lvlText w:val=""/>
      <w:lvlJc w:val="left"/>
      <w:pPr>
        <w:ind w:left="872" w:hanging="360"/>
      </w:pPr>
      <w:rPr>
        <w:rFonts w:ascii="Wingdings" w:hAnsi="Wingdings" w:hint="default"/>
      </w:rPr>
    </w:lvl>
    <w:lvl w:ilvl="3">
      <w:start w:val="1"/>
      <w:numFmt w:val="bullet"/>
      <w:lvlText w:val=""/>
      <w:lvlJc w:val="left"/>
      <w:pPr>
        <w:ind w:left="1232" w:hanging="360"/>
      </w:pPr>
      <w:rPr>
        <w:rFonts w:ascii="Symbol" w:hAnsi="Symbol" w:hint="default"/>
      </w:rPr>
    </w:lvl>
    <w:lvl w:ilvl="4">
      <w:start w:val="1"/>
      <w:numFmt w:val="bullet"/>
      <w:lvlText w:val=""/>
      <w:lvlJc w:val="left"/>
      <w:pPr>
        <w:ind w:left="1592" w:hanging="360"/>
      </w:pPr>
      <w:rPr>
        <w:rFonts w:ascii="Symbol" w:hAnsi="Symbol" w:hint="default"/>
      </w:rPr>
    </w:lvl>
    <w:lvl w:ilvl="5">
      <w:start w:val="1"/>
      <w:numFmt w:val="bullet"/>
      <w:lvlText w:val=""/>
      <w:lvlJc w:val="left"/>
      <w:pPr>
        <w:ind w:left="1952" w:hanging="360"/>
      </w:pPr>
      <w:rPr>
        <w:rFonts w:ascii="Wingdings" w:hAnsi="Wingdings" w:hint="default"/>
      </w:rPr>
    </w:lvl>
    <w:lvl w:ilvl="6">
      <w:start w:val="1"/>
      <w:numFmt w:val="bullet"/>
      <w:lvlText w:val=""/>
      <w:lvlJc w:val="left"/>
      <w:pPr>
        <w:ind w:left="2312" w:hanging="360"/>
      </w:pPr>
      <w:rPr>
        <w:rFonts w:ascii="Wingdings" w:hAnsi="Wingdings" w:hint="default"/>
      </w:rPr>
    </w:lvl>
    <w:lvl w:ilvl="7">
      <w:start w:val="1"/>
      <w:numFmt w:val="bullet"/>
      <w:lvlText w:val=""/>
      <w:lvlJc w:val="left"/>
      <w:pPr>
        <w:ind w:left="2672" w:hanging="360"/>
      </w:pPr>
      <w:rPr>
        <w:rFonts w:ascii="Symbol" w:hAnsi="Symbol" w:hint="default"/>
      </w:rPr>
    </w:lvl>
    <w:lvl w:ilvl="8">
      <w:start w:val="1"/>
      <w:numFmt w:val="bullet"/>
      <w:lvlText w:val=""/>
      <w:lvlJc w:val="left"/>
      <w:pPr>
        <w:ind w:left="3032" w:hanging="360"/>
      </w:pPr>
      <w:rPr>
        <w:rFonts w:ascii="Symbol" w:hAnsi="Symbol" w:hint="default"/>
      </w:rPr>
    </w:lvl>
  </w:abstractNum>
  <w:abstractNum w:abstractNumId="6" w15:restartNumberingAfterBreak="0">
    <w:nsid w:val="11424AC2"/>
    <w:multiLevelType w:val="multilevel"/>
    <w:tmpl w:val="EA0C6FC4"/>
    <w:lvl w:ilvl="0">
      <w:start w:val="1"/>
      <w:numFmt w:val="decimal"/>
      <w:pStyle w:val="Heading2"/>
      <w:lvlText w:val="%1."/>
      <w:lvlJc w:val="left"/>
      <w:pPr>
        <w:ind w:left="357" w:hanging="357"/>
      </w:pPr>
      <w:rPr>
        <w:rFonts w:hint="default"/>
      </w:rPr>
    </w:lvl>
    <w:lvl w:ilvl="1">
      <w:start w:val="1"/>
      <w:numFmt w:val="decimal"/>
      <w:pStyle w:val="Heading3"/>
      <w:lvlText w:val="%1.%2"/>
      <w:lvlJc w:val="left"/>
      <w:pPr>
        <w:ind w:left="794" w:hanging="437"/>
      </w:pPr>
      <w:rPr>
        <w:rFonts w:hint="default"/>
        <w:b w:val="0"/>
        <w:bCs w:val="0"/>
      </w:rPr>
    </w:lvl>
    <w:lvl w:ilvl="2">
      <w:start w:val="1"/>
      <w:numFmt w:val="decimal"/>
      <w:isLgl/>
      <w:lvlText w:val="%1.%2.%3"/>
      <w:lvlJc w:val="left"/>
      <w:pPr>
        <w:ind w:left="-31680" w:firstLine="0"/>
      </w:pPr>
      <w:rPr>
        <w:rFonts w:hint="default"/>
      </w:rPr>
    </w:lvl>
    <w:lvl w:ilvl="3">
      <w:start w:val="1"/>
      <w:numFmt w:val="decimal"/>
      <w:isLgl/>
      <w:lvlText w:val="%1.%2.%3.%4"/>
      <w:lvlJc w:val="left"/>
      <w:pPr>
        <w:ind w:left="-31680" w:firstLine="0"/>
      </w:pPr>
      <w:rPr>
        <w:rFonts w:hint="default"/>
      </w:rPr>
    </w:lvl>
    <w:lvl w:ilvl="4">
      <w:start w:val="1"/>
      <w:numFmt w:val="decimal"/>
      <w:isLgl/>
      <w:lvlText w:val="%1.%2.%3.%4.%5"/>
      <w:lvlJc w:val="left"/>
      <w:pPr>
        <w:ind w:left="-31680" w:firstLine="0"/>
      </w:pPr>
      <w:rPr>
        <w:rFonts w:hint="default"/>
      </w:rPr>
    </w:lvl>
    <w:lvl w:ilvl="5">
      <w:start w:val="1"/>
      <w:numFmt w:val="decimal"/>
      <w:isLgl/>
      <w:lvlText w:val="%1.%2.%3.%4.%5.%6"/>
      <w:lvlJc w:val="left"/>
      <w:pPr>
        <w:ind w:left="-31680" w:firstLine="0"/>
      </w:pPr>
      <w:rPr>
        <w:rFonts w:hint="default"/>
      </w:rPr>
    </w:lvl>
    <w:lvl w:ilvl="6">
      <w:start w:val="1"/>
      <w:numFmt w:val="decimal"/>
      <w:isLgl/>
      <w:lvlText w:val="%1.%2.%3.%4.%5.%6.%7"/>
      <w:lvlJc w:val="left"/>
      <w:pPr>
        <w:ind w:left="-31680" w:firstLine="0"/>
      </w:pPr>
      <w:rPr>
        <w:rFonts w:hint="default"/>
      </w:rPr>
    </w:lvl>
    <w:lvl w:ilvl="7">
      <w:start w:val="1"/>
      <w:numFmt w:val="decimal"/>
      <w:isLgl/>
      <w:lvlText w:val="%1.%2.%3.%4.%5.%6.%7.%8"/>
      <w:lvlJc w:val="left"/>
      <w:pPr>
        <w:ind w:left="-31680" w:firstLine="0"/>
      </w:pPr>
      <w:rPr>
        <w:rFonts w:hint="default"/>
      </w:rPr>
    </w:lvl>
    <w:lvl w:ilvl="8">
      <w:start w:val="1"/>
      <w:numFmt w:val="decimal"/>
      <w:isLgl/>
      <w:lvlText w:val="%1.%2.%3.%4.%5.%6.%7.%8.%9"/>
      <w:lvlJc w:val="left"/>
      <w:pPr>
        <w:ind w:left="-31680" w:firstLine="0"/>
      </w:pPr>
      <w:rPr>
        <w:rFonts w:hint="default"/>
      </w:rPr>
    </w:lvl>
  </w:abstractNum>
  <w:abstractNum w:abstractNumId="7" w15:restartNumberingAfterBreak="0">
    <w:nsid w:val="120C0207"/>
    <w:multiLevelType w:val="hybridMultilevel"/>
    <w:tmpl w:val="AF8031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BD12E7"/>
    <w:multiLevelType w:val="multilevel"/>
    <w:tmpl w:val="F8B4A36E"/>
    <w:lvl w:ilvl="0">
      <w:start w:val="1"/>
      <w:numFmt w:val="bullet"/>
      <w:pStyle w:val="List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512" w:hanging="360"/>
      </w:pPr>
      <w:rPr>
        <w:rFonts w:ascii="Wingdings" w:hAnsi="Wingdings" w:hint="default"/>
        <w:color w:val="auto"/>
      </w:rPr>
    </w:lvl>
    <w:lvl w:ilvl="2">
      <w:start w:val="1"/>
      <w:numFmt w:val="bullet"/>
      <w:lvlText w:val="o"/>
      <w:lvlJc w:val="left"/>
      <w:pPr>
        <w:ind w:left="872" w:hanging="360"/>
      </w:pPr>
      <w:rPr>
        <w:rFonts w:ascii="Courier New" w:hAnsi="Courier New" w:hint="default"/>
        <w:color w:val="264F90"/>
      </w:rPr>
    </w:lvl>
    <w:lvl w:ilvl="3">
      <w:start w:val="1"/>
      <w:numFmt w:val="bullet"/>
      <w:lvlText w:val=""/>
      <w:lvlJc w:val="left"/>
      <w:pPr>
        <w:ind w:left="1232" w:hanging="360"/>
      </w:pPr>
      <w:rPr>
        <w:rFonts w:ascii="Symbol" w:hAnsi="Symbol" w:hint="default"/>
      </w:rPr>
    </w:lvl>
    <w:lvl w:ilvl="4">
      <w:start w:val="1"/>
      <w:numFmt w:val="bullet"/>
      <w:lvlText w:val=""/>
      <w:lvlJc w:val="left"/>
      <w:pPr>
        <w:ind w:left="1592" w:hanging="360"/>
      </w:pPr>
      <w:rPr>
        <w:rFonts w:ascii="Symbol" w:hAnsi="Symbol" w:hint="default"/>
      </w:rPr>
    </w:lvl>
    <w:lvl w:ilvl="5">
      <w:start w:val="1"/>
      <w:numFmt w:val="bullet"/>
      <w:lvlText w:val=""/>
      <w:lvlJc w:val="left"/>
      <w:pPr>
        <w:ind w:left="1952" w:hanging="360"/>
      </w:pPr>
      <w:rPr>
        <w:rFonts w:ascii="Wingdings" w:hAnsi="Wingdings" w:hint="default"/>
      </w:rPr>
    </w:lvl>
    <w:lvl w:ilvl="6">
      <w:start w:val="1"/>
      <w:numFmt w:val="bullet"/>
      <w:lvlText w:val=""/>
      <w:lvlJc w:val="left"/>
      <w:pPr>
        <w:ind w:left="2312" w:hanging="360"/>
      </w:pPr>
      <w:rPr>
        <w:rFonts w:ascii="Wingdings" w:hAnsi="Wingdings" w:hint="default"/>
      </w:rPr>
    </w:lvl>
    <w:lvl w:ilvl="7">
      <w:start w:val="1"/>
      <w:numFmt w:val="bullet"/>
      <w:lvlText w:val=""/>
      <w:lvlJc w:val="left"/>
      <w:pPr>
        <w:ind w:left="2672" w:hanging="360"/>
      </w:pPr>
      <w:rPr>
        <w:rFonts w:ascii="Symbol" w:hAnsi="Symbol" w:hint="default"/>
      </w:rPr>
    </w:lvl>
    <w:lvl w:ilvl="8">
      <w:start w:val="1"/>
      <w:numFmt w:val="bullet"/>
      <w:lvlText w:val=""/>
      <w:lvlJc w:val="left"/>
      <w:pPr>
        <w:ind w:left="3032" w:hanging="360"/>
      </w:pPr>
      <w:rPr>
        <w:rFonts w:ascii="Symbol" w:hAnsi="Symbol"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3F491654"/>
    <w:multiLevelType w:val="hybridMultilevel"/>
    <w:tmpl w:val="1146E62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B7133"/>
    <w:multiLevelType w:val="multilevel"/>
    <w:tmpl w:val="B6D0D54A"/>
    <w:lvl w:ilvl="0">
      <w:start w:val="1"/>
      <w:numFmt w:val="upperLetter"/>
      <w:lvlText w:val="Appendix %1."/>
      <w:lvlJc w:val="left"/>
      <w:pPr>
        <w:ind w:left="360" w:hanging="360"/>
      </w:pPr>
      <w:rPr>
        <w:rFonts w:cs="Times New Roman"/>
        <w:b/>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264035"/>
    <w:multiLevelType w:val="hybridMultilevel"/>
    <w:tmpl w:val="F34660B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1A70781"/>
    <w:multiLevelType w:val="multilevel"/>
    <w:tmpl w:val="DDA00182"/>
    <w:lvl w:ilvl="0">
      <w:start w:val="1"/>
      <w:numFmt w:val="decimal"/>
      <w:lvlText w:val="%1."/>
      <w:lvlJc w:val="left"/>
      <w:pPr>
        <w:ind w:left="502" w:hanging="360"/>
      </w:pPr>
    </w:lvl>
    <w:lvl w:ilvl="1">
      <w:start w:val="3"/>
      <w:numFmt w:val="decimal"/>
      <w:isLgl/>
      <w:lvlText w:val="%1.%2"/>
      <w:lvlJc w:val="left"/>
      <w:pPr>
        <w:ind w:left="937" w:hanging="795"/>
      </w:pPr>
    </w:lvl>
    <w:lvl w:ilvl="2">
      <w:start w:val="1"/>
      <w:numFmt w:val="decimal"/>
      <w:isLgl/>
      <w:lvlText w:val="%1.%2.%3"/>
      <w:lvlJc w:val="left"/>
      <w:pPr>
        <w:ind w:left="937" w:hanging="795"/>
      </w:pPr>
    </w:lvl>
    <w:lvl w:ilvl="3">
      <w:start w:val="1"/>
      <w:numFmt w:val="decimal"/>
      <w:isLgl/>
      <w:lvlText w:val="%1.%2.%3.%4"/>
      <w:lvlJc w:val="left"/>
      <w:pPr>
        <w:ind w:left="937" w:hanging="795"/>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16" w15:restartNumberingAfterBreak="0">
    <w:nsid w:val="661D26BF"/>
    <w:multiLevelType w:val="multilevel"/>
    <w:tmpl w:val="F8DA6D5C"/>
    <w:lvl w:ilvl="0">
      <w:start w:val="1"/>
      <w:numFmt w:val="decimal"/>
      <w:lvlText w:val="%1."/>
      <w:lvlJc w:val="left"/>
      <w:pPr>
        <w:ind w:left="357" w:hanging="357"/>
      </w:pPr>
      <w:rPr>
        <w:rFonts w:hint="default"/>
      </w:rPr>
    </w:lvl>
    <w:lvl w:ilvl="1">
      <w:start w:val="1"/>
      <w:numFmt w:val="decimal"/>
      <w:lvlText w:val="%1.%2"/>
      <w:lvlJc w:val="left"/>
      <w:pPr>
        <w:ind w:left="794" w:hanging="437"/>
      </w:pPr>
      <w:rPr>
        <w:rFonts w:hint="default"/>
        <w:b w:val="0"/>
        <w:bCs w:val="0"/>
      </w:rPr>
    </w:lvl>
    <w:lvl w:ilvl="2">
      <w:start w:val="1"/>
      <w:numFmt w:val="decimal"/>
      <w:pStyle w:val="Heading4"/>
      <w:isLgl/>
      <w:lvlText w:val="5.3.%3"/>
      <w:lvlJc w:val="left"/>
      <w:pPr>
        <w:ind w:left="357" w:hanging="357"/>
      </w:pPr>
      <w:rPr>
        <w:rFonts w:hint="default"/>
        <w:b w:val="0"/>
        <w:bCs w:val="0"/>
      </w:rPr>
    </w:lvl>
    <w:lvl w:ilvl="3">
      <w:start w:val="1"/>
      <w:numFmt w:val="decimal"/>
      <w:pStyle w:val="Heading5"/>
      <w:isLgl/>
      <w:lvlText w:val="%1.%2.%3.%4"/>
      <w:lvlJc w:val="left"/>
      <w:pPr>
        <w:ind w:left="-31680" w:firstLine="0"/>
      </w:pPr>
      <w:rPr>
        <w:rFonts w:hint="default"/>
      </w:rPr>
    </w:lvl>
    <w:lvl w:ilvl="4">
      <w:start w:val="1"/>
      <w:numFmt w:val="decimal"/>
      <w:isLgl/>
      <w:lvlText w:val="%1.%2.%3.%4.%5"/>
      <w:lvlJc w:val="left"/>
      <w:pPr>
        <w:ind w:left="-31680" w:firstLine="0"/>
      </w:pPr>
      <w:rPr>
        <w:rFonts w:hint="default"/>
      </w:rPr>
    </w:lvl>
    <w:lvl w:ilvl="5">
      <w:start w:val="1"/>
      <w:numFmt w:val="decimal"/>
      <w:isLgl/>
      <w:lvlText w:val="%1.%2.%3.%4.%5.%6"/>
      <w:lvlJc w:val="left"/>
      <w:pPr>
        <w:ind w:left="-31680" w:firstLine="0"/>
      </w:pPr>
      <w:rPr>
        <w:rFonts w:hint="default"/>
      </w:rPr>
    </w:lvl>
    <w:lvl w:ilvl="6">
      <w:start w:val="1"/>
      <w:numFmt w:val="decimal"/>
      <w:isLgl/>
      <w:lvlText w:val="%1.%2.%3.%4.%5.%6.%7"/>
      <w:lvlJc w:val="left"/>
      <w:pPr>
        <w:ind w:left="-31680" w:firstLine="0"/>
      </w:pPr>
      <w:rPr>
        <w:rFonts w:hint="default"/>
      </w:rPr>
    </w:lvl>
    <w:lvl w:ilvl="7">
      <w:start w:val="1"/>
      <w:numFmt w:val="decimal"/>
      <w:isLgl/>
      <w:lvlText w:val="%1.%2.%3.%4.%5.%6.%7.%8"/>
      <w:lvlJc w:val="left"/>
      <w:pPr>
        <w:ind w:left="-31680" w:firstLine="0"/>
      </w:pPr>
      <w:rPr>
        <w:rFonts w:hint="default"/>
      </w:rPr>
    </w:lvl>
    <w:lvl w:ilvl="8">
      <w:start w:val="1"/>
      <w:numFmt w:val="decimal"/>
      <w:isLgl/>
      <w:lvlText w:val="%1.%2.%3.%4.%5.%6.%7.%8.%9"/>
      <w:lvlJc w:val="left"/>
      <w:pPr>
        <w:ind w:left="-31680" w:firstLine="0"/>
      </w:pPr>
      <w:rPr>
        <w:rFont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1F1BBD"/>
    <w:multiLevelType w:val="hybridMultilevel"/>
    <w:tmpl w:val="AF80317C"/>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30988736">
    <w:abstractNumId w:val="17"/>
  </w:num>
  <w:num w:numId="2" w16cid:durableId="235940737">
    <w:abstractNumId w:val="0"/>
  </w:num>
  <w:num w:numId="3" w16cid:durableId="109666544">
    <w:abstractNumId w:val="9"/>
  </w:num>
  <w:num w:numId="4" w16cid:durableId="1986155071">
    <w:abstractNumId w:val="11"/>
  </w:num>
  <w:num w:numId="5" w16cid:durableId="781460254">
    <w:abstractNumId w:val="20"/>
  </w:num>
  <w:num w:numId="6" w16cid:durableId="819807680">
    <w:abstractNumId w:val="19"/>
  </w:num>
  <w:num w:numId="7" w16cid:durableId="662199981">
    <w:abstractNumId w:val="8"/>
  </w:num>
  <w:num w:numId="8" w16cid:durableId="189688320">
    <w:abstractNumId w:val="3"/>
  </w:num>
  <w:num w:numId="9" w16cid:durableId="589395180">
    <w:abstractNumId w:val="3"/>
    <w:lvlOverride w:ilvl="0">
      <w:startOverride w:val="1"/>
    </w:lvlOverride>
  </w:num>
  <w:num w:numId="10" w16cid:durableId="722289350">
    <w:abstractNumId w:val="8"/>
  </w:num>
  <w:num w:numId="11" w16cid:durableId="30499148">
    <w:abstractNumId w:val="12"/>
  </w:num>
  <w:num w:numId="12" w16cid:durableId="177278655">
    <w:abstractNumId w:val="2"/>
  </w:num>
  <w:num w:numId="13" w16cid:durableId="1262185548">
    <w:abstractNumId w:val="13"/>
  </w:num>
  <w:num w:numId="14" w16cid:durableId="1856766461">
    <w:abstractNumId w:val="4"/>
  </w:num>
  <w:num w:numId="15" w16cid:durableId="197395629">
    <w:abstractNumId w:val="18"/>
  </w:num>
  <w:num w:numId="16" w16cid:durableId="880092716">
    <w:abstractNumId w:val="7"/>
  </w:num>
  <w:num w:numId="17" w16cid:durableId="1941061877">
    <w:abstractNumId w:val="5"/>
  </w:num>
  <w:num w:numId="18" w16cid:durableId="25067462">
    <w:abstractNumId w:val="6"/>
  </w:num>
  <w:num w:numId="19" w16cid:durableId="2054235797">
    <w:abstractNumId w:val="16"/>
  </w:num>
  <w:num w:numId="20" w16cid:durableId="1152135535">
    <w:abstractNumId w:val="6"/>
  </w:num>
  <w:num w:numId="21" w16cid:durableId="1212841370">
    <w:abstractNumId w:val="6"/>
  </w:num>
  <w:num w:numId="22" w16cid:durableId="1212499000">
    <w:abstractNumId w:val="6"/>
  </w:num>
  <w:num w:numId="23" w16cid:durableId="501094150">
    <w:abstractNumId w:val="6"/>
  </w:num>
  <w:num w:numId="24" w16cid:durableId="1780878729">
    <w:abstractNumId w:val="6"/>
  </w:num>
  <w:num w:numId="25" w16cid:durableId="946699446">
    <w:abstractNumId w:val="10"/>
  </w:num>
  <w:num w:numId="26" w16cid:durableId="510995877">
    <w:abstractNumId w:val="6"/>
  </w:num>
  <w:num w:numId="27" w16cid:durableId="1197692109">
    <w:abstractNumId w:val="6"/>
  </w:num>
  <w:num w:numId="28" w16cid:durableId="816653538">
    <w:abstractNumId w:val="6"/>
  </w:num>
  <w:num w:numId="29" w16cid:durableId="217129310">
    <w:abstractNumId w:val="8"/>
  </w:num>
  <w:num w:numId="30" w16cid:durableId="43826290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6090356">
    <w:abstractNumId w:val="14"/>
  </w:num>
  <w:num w:numId="32" w16cid:durableId="630523976">
    <w:abstractNumId w:val="6"/>
  </w:num>
  <w:num w:numId="33" w16cid:durableId="207379241">
    <w:abstractNumId w:val="6"/>
  </w:num>
  <w:num w:numId="34" w16cid:durableId="1527258611">
    <w:abstractNumId w:val="6"/>
  </w:num>
  <w:num w:numId="35" w16cid:durableId="150393467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1B4"/>
    <w:rsid w:val="00003577"/>
    <w:rsid w:val="000035D8"/>
    <w:rsid w:val="0000392F"/>
    <w:rsid w:val="000054D6"/>
    <w:rsid w:val="0000557E"/>
    <w:rsid w:val="00005E68"/>
    <w:rsid w:val="000062D1"/>
    <w:rsid w:val="000064B1"/>
    <w:rsid w:val="00006519"/>
    <w:rsid w:val="000071CC"/>
    <w:rsid w:val="00007E4B"/>
    <w:rsid w:val="00010CF8"/>
    <w:rsid w:val="00011AA7"/>
    <w:rsid w:val="00012289"/>
    <w:rsid w:val="00012B25"/>
    <w:rsid w:val="0001311A"/>
    <w:rsid w:val="00015AF9"/>
    <w:rsid w:val="00015D70"/>
    <w:rsid w:val="0001685F"/>
    <w:rsid w:val="00016E51"/>
    <w:rsid w:val="00017238"/>
    <w:rsid w:val="00017503"/>
    <w:rsid w:val="000175F3"/>
    <w:rsid w:val="000176B7"/>
    <w:rsid w:val="0001784B"/>
    <w:rsid w:val="000207D9"/>
    <w:rsid w:val="00020F53"/>
    <w:rsid w:val="000216F2"/>
    <w:rsid w:val="00021F1C"/>
    <w:rsid w:val="00021FD9"/>
    <w:rsid w:val="00022C60"/>
    <w:rsid w:val="00023115"/>
    <w:rsid w:val="0002331D"/>
    <w:rsid w:val="00024C55"/>
    <w:rsid w:val="00025467"/>
    <w:rsid w:val="0002616D"/>
    <w:rsid w:val="00026672"/>
    <w:rsid w:val="00026A7F"/>
    <w:rsid w:val="00026A96"/>
    <w:rsid w:val="00027157"/>
    <w:rsid w:val="00027E4E"/>
    <w:rsid w:val="000303C9"/>
    <w:rsid w:val="000304CF"/>
    <w:rsid w:val="00030E0C"/>
    <w:rsid w:val="00031075"/>
    <w:rsid w:val="0003165D"/>
    <w:rsid w:val="00032611"/>
    <w:rsid w:val="00035CFC"/>
    <w:rsid w:val="00036078"/>
    <w:rsid w:val="00036549"/>
    <w:rsid w:val="00037556"/>
    <w:rsid w:val="00037678"/>
    <w:rsid w:val="000379B0"/>
    <w:rsid w:val="00040A03"/>
    <w:rsid w:val="00041716"/>
    <w:rsid w:val="00042438"/>
    <w:rsid w:val="00042A49"/>
    <w:rsid w:val="00043E26"/>
    <w:rsid w:val="00044DC0"/>
    <w:rsid w:val="00044EF8"/>
    <w:rsid w:val="000450C4"/>
    <w:rsid w:val="00046CE0"/>
    <w:rsid w:val="00046DBC"/>
    <w:rsid w:val="00047544"/>
    <w:rsid w:val="000477A4"/>
    <w:rsid w:val="00050FC2"/>
    <w:rsid w:val="00051D06"/>
    <w:rsid w:val="00052E3E"/>
    <w:rsid w:val="00053271"/>
    <w:rsid w:val="0005398C"/>
    <w:rsid w:val="00053B90"/>
    <w:rsid w:val="00053BD1"/>
    <w:rsid w:val="000544ED"/>
    <w:rsid w:val="00054AE2"/>
    <w:rsid w:val="00054DFD"/>
    <w:rsid w:val="00055101"/>
    <w:rsid w:val="000552B1"/>
    <w:rsid w:val="000553F2"/>
    <w:rsid w:val="00056C5B"/>
    <w:rsid w:val="00057E29"/>
    <w:rsid w:val="0006069B"/>
    <w:rsid w:val="00060AD3"/>
    <w:rsid w:val="00060BDE"/>
    <w:rsid w:val="00060F83"/>
    <w:rsid w:val="0006125D"/>
    <w:rsid w:val="0006165F"/>
    <w:rsid w:val="00062B2E"/>
    <w:rsid w:val="000635B2"/>
    <w:rsid w:val="00063899"/>
    <w:rsid w:val="0006399E"/>
    <w:rsid w:val="00063E7F"/>
    <w:rsid w:val="0006472A"/>
    <w:rsid w:val="00065626"/>
    <w:rsid w:val="00065F24"/>
    <w:rsid w:val="00065FC9"/>
    <w:rsid w:val="000668C5"/>
    <w:rsid w:val="00066A84"/>
    <w:rsid w:val="000701D2"/>
    <w:rsid w:val="000710C0"/>
    <w:rsid w:val="000712E9"/>
    <w:rsid w:val="00071CC0"/>
    <w:rsid w:val="00072752"/>
    <w:rsid w:val="00072BA2"/>
    <w:rsid w:val="0007343C"/>
    <w:rsid w:val="000741DE"/>
    <w:rsid w:val="00077C3D"/>
    <w:rsid w:val="000805C4"/>
    <w:rsid w:val="00081379"/>
    <w:rsid w:val="00081E69"/>
    <w:rsid w:val="00082460"/>
    <w:rsid w:val="0008289E"/>
    <w:rsid w:val="00082C2C"/>
    <w:rsid w:val="000833DF"/>
    <w:rsid w:val="000837CF"/>
    <w:rsid w:val="00083CC7"/>
    <w:rsid w:val="00084FA8"/>
    <w:rsid w:val="0008628A"/>
    <w:rsid w:val="0008697C"/>
    <w:rsid w:val="000873EA"/>
    <w:rsid w:val="000906E4"/>
    <w:rsid w:val="00090B72"/>
    <w:rsid w:val="00091029"/>
    <w:rsid w:val="0009133F"/>
    <w:rsid w:val="00093BA1"/>
    <w:rsid w:val="00094E7E"/>
    <w:rsid w:val="000958AC"/>
    <w:rsid w:val="000959EB"/>
    <w:rsid w:val="00095D0D"/>
    <w:rsid w:val="00096575"/>
    <w:rsid w:val="0009683F"/>
    <w:rsid w:val="00097F41"/>
    <w:rsid w:val="000A115B"/>
    <w:rsid w:val="000A19FD"/>
    <w:rsid w:val="000A2011"/>
    <w:rsid w:val="000A354D"/>
    <w:rsid w:val="000A4261"/>
    <w:rsid w:val="000A4490"/>
    <w:rsid w:val="000A575B"/>
    <w:rsid w:val="000B0EB5"/>
    <w:rsid w:val="000B1184"/>
    <w:rsid w:val="000B1991"/>
    <w:rsid w:val="000B2D39"/>
    <w:rsid w:val="000B2DAA"/>
    <w:rsid w:val="000B3A19"/>
    <w:rsid w:val="000B4088"/>
    <w:rsid w:val="000B44F5"/>
    <w:rsid w:val="000B5218"/>
    <w:rsid w:val="000B522C"/>
    <w:rsid w:val="000B597B"/>
    <w:rsid w:val="000B6CBF"/>
    <w:rsid w:val="000B6F9E"/>
    <w:rsid w:val="000B7295"/>
    <w:rsid w:val="000B7647"/>
    <w:rsid w:val="000B7C0B"/>
    <w:rsid w:val="000C07C6"/>
    <w:rsid w:val="000C0E5E"/>
    <w:rsid w:val="000C11B9"/>
    <w:rsid w:val="000C1E9C"/>
    <w:rsid w:val="000C31F3"/>
    <w:rsid w:val="000C34D6"/>
    <w:rsid w:val="000C3B35"/>
    <w:rsid w:val="000C4DEC"/>
    <w:rsid w:val="000C4E64"/>
    <w:rsid w:val="000C5E31"/>
    <w:rsid w:val="000C5F08"/>
    <w:rsid w:val="000C63AD"/>
    <w:rsid w:val="000C6786"/>
    <w:rsid w:val="000C6A52"/>
    <w:rsid w:val="000C6B5E"/>
    <w:rsid w:val="000C7788"/>
    <w:rsid w:val="000C7F36"/>
    <w:rsid w:val="000D0903"/>
    <w:rsid w:val="000D1998"/>
    <w:rsid w:val="000D1B5E"/>
    <w:rsid w:val="000D1F5F"/>
    <w:rsid w:val="000D2D51"/>
    <w:rsid w:val="000D3F05"/>
    <w:rsid w:val="000D4257"/>
    <w:rsid w:val="000D452F"/>
    <w:rsid w:val="000D5CC3"/>
    <w:rsid w:val="000D65F1"/>
    <w:rsid w:val="000D6D35"/>
    <w:rsid w:val="000D7D26"/>
    <w:rsid w:val="000D7F6A"/>
    <w:rsid w:val="000D7FBC"/>
    <w:rsid w:val="000E0C56"/>
    <w:rsid w:val="000E0F86"/>
    <w:rsid w:val="000E11A2"/>
    <w:rsid w:val="000E1D8A"/>
    <w:rsid w:val="000E23A5"/>
    <w:rsid w:val="000E2483"/>
    <w:rsid w:val="000E3917"/>
    <w:rsid w:val="000E4061"/>
    <w:rsid w:val="000E4CD5"/>
    <w:rsid w:val="000E620A"/>
    <w:rsid w:val="000E70D4"/>
    <w:rsid w:val="000E795B"/>
    <w:rsid w:val="000E7EF7"/>
    <w:rsid w:val="000F027E"/>
    <w:rsid w:val="000F0330"/>
    <w:rsid w:val="000F0CAD"/>
    <w:rsid w:val="000F18DD"/>
    <w:rsid w:val="000F4385"/>
    <w:rsid w:val="000F68A3"/>
    <w:rsid w:val="000F7174"/>
    <w:rsid w:val="000F76C0"/>
    <w:rsid w:val="00100216"/>
    <w:rsid w:val="00100998"/>
    <w:rsid w:val="00100E43"/>
    <w:rsid w:val="0010200A"/>
    <w:rsid w:val="00102271"/>
    <w:rsid w:val="001030BD"/>
    <w:rsid w:val="0010329E"/>
    <w:rsid w:val="00103E5C"/>
    <w:rsid w:val="001045B6"/>
    <w:rsid w:val="0010479A"/>
    <w:rsid w:val="00104854"/>
    <w:rsid w:val="0010490E"/>
    <w:rsid w:val="00104918"/>
    <w:rsid w:val="00105699"/>
    <w:rsid w:val="00106980"/>
    <w:rsid w:val="00106B83"/>
    <w:rsid w:val="00107697"/>
    <w:rsid w:val="00107A22"/>
    <w:rsid w:val="00110DF4"/>
    <w:rsid w:val="00110F7F"/>
    <w:rsid w:val="00111506"/>
    <w:rsid w:val="00111ABB"/>
    <w:rsid w:val="00111DAA"/>
    <w:rsid w:val="00111EBD"/>
    <w:rsid w:val="001121CB"/>
    <w:rsid w:val="00112457"/>
    <w:rsid w:val="00112B8B"/>
    <w:rsid w:val="00113AD7"/>
    <w:rsid w:val="00114C06"/>
    <w:rsid w:val="00115432"/>
    <w:rsid w:val="00115A5C"/>
    <w:rsid w:val="00115C6B"/>
    <w:rsid w:val="0011744A"/>
    <w:rsid w:val="0012305A"/>
    <w:rsid w:val="00123A91"/>
    <w:rsid w:val="00123A99"/>
    <w:rsid w:val="00124D8B"/>
    <w:rsid w:val="00125733"/>
    <w:rsid w:val="00125C8D"/>
    <w:rsid w:val="001261D7"/>
    <w:rsid w:val="00127536"/>
    <w:rsid w:val="001279B3"/>
    <w:rsid w:val="00127DF5"/>
    <w:rsid w:val="001302B7"/>
    <w:rsid w:val="00130493"/>
    <w:rsid w:val="00130554"/>
    <w:rsid w:val="00130F17"/>
    <w:rsid w:val="00130FCE"/>
    <w:rsid w:val="0013149D"/>
    <w:rsid w:val="001315FB"/>
    <w:rsid w:val="00132444"/>
    <w:rsid w:val="00133367"/>
    <w:rsid w:val="001339CC"/>
    <w:rsid w:val="001339E8"/>
    <w:rsid w:val="001339F4"/>
    <w:rsid w:val="00134124"/>
    <w:rsid w:val="001347F8"/>
    <w:rsid w:val="00134EF8"/>
    <w:rsid w:val="00134F78"/>
    <w:rsid w:val="0013514F"/>
    <w:rsid w:val="0013564A"/>
    <w:rsid w:val="00135B41"/>
    <w:rsid w:val="0013607C"/>
    <w:rsid w:val="00137190"/>
    <w:rsid w:val="0013734A"/>
    <w:rsid w:val="00137370"/>
    <w:rsid w:val="00137DBC"/>
    <w:rsid w:val="00137F26"/>
    <w:rsid w:val="0014016C"/>
    <w:rsid w:val="00140692"/>
    <w:rsid w:val="00141133"/>
    <w:rsid w:val="00141149"/>
    <w:rsid w:val="001432F9"/>
    <w:rsid w:val="00144380"/>
    <w:rsid w:val="001445E2"/>
    <w:rsid w:val="001450BD"/>
    <w:rsid w:val="001452A7"/>
    <w:rsid w:val="00145DF4"/>
    <w:rsid w:val="00146445"/>
    <w:rsid w:val="00146D15"/>
    <w:rsid w:val="00146F15"/>
    <w:rsid w:val="001475D6"/>
    <w:rsid w:val="00147E5A"/>
    <w:rsid w:val="00151417"/>
    <w:rsid w:val="00151691"/>
    <w:rsid w:val="001519DB"/>
    <w:rsid w:val="0015223E"/>
    <w:rsid w:val="00152443"/>
    <w:rsid w:val="00152F4A"/>
    <w:rsid w:val="00152F60"/>
    <w:rsid w:val="0015405F"/>
    <w:rsid w:val="00154DEF"/>
    <w:rsid w:val="00155480"/>
    <w:rsid w:val="00155A1F"/>
    <w:rsid w:val="00155CBA"/>
    <w:rsid w:val="00156DF7"/>
    <w:rsid w:val="00157260"/>
    <w:rsid w:val="00157767"/>
    <w:rsid w:val="0016007D"/>
    <w:rsid w:val="00160DFD"/>
    <w:rsid w:val="00162CBB"/>
    <w:rsid w:val="00162CF7"/>
    <w:rsid w:val="00163D2C"/>
    <w:rsid w:val="001642B1"/>
    <w:rsid w:val="001642EF"/>
    <w:rsid w:val="0016444B"/>
    <w:rsid w:val="001659C7"/>
    <w:rsid w:val="001659E4"/>
    <w:rsid w:val="00165CA8"/>
    <w:rsid w:val="00166287"/>
    <w:rsid w:val="00166584"/>
    <w:rsid w:val="0016759F"/>
    <w:rsid w:val="001677B8"/>
    <w:rsid w:val="00170249"/>
    <w:rsid w:val="00170363"/>
    <w:rsid w:val="0017082A"/>
    <w:rsid w:val="00170EC3"/>
    <w:rsid w:val="00172328"/>
    <w:rsid w:val="00172BA3"/>
    <w:rsid w:val="00172F7F"/>
    <w:rsid w:val="001737AC"/>
    <w:rsid w:val="00173B3A"/>
    <w:rsid w:val="0017423B"/>
    <w:rsid w:val="0017479A"/>
    <w:rsid w:val="00174CDF"/>
    <w:rsid w:val="00174D66"/>
    <w:rsid w:val="00175FF5"/>
    <w:rsid w:val="00176EF8"/>
    <w:rsid w:val="00180829"/>
    <w:rsid w:val="00180B0E"/>
    <w:rsid w:val="00180B45"/>
    <w:rsid w:val="00180E93"/>
    <w:rsid w:val="001817F4"/>
    <w:rsid w:val="001819C7"/>
    <w:rsid w:val="0018250A"/>
    <w:rsid w:val="00183A89"/>
    <w:rsid w:val="00183C4A"/>
    <w:rsid w:val="00184481"/>
    <w:rsid w:val="001844D5"/>
    <w:rsid w:val="0018511E"/>
    <w:rsid w:val="001855BA"/>
    <w:rsid w:val="001867EC"/>
    <w:rsid w:val="00186AA1"/>
    <w:rsid w:val="001875DA"/>
    <w:rsid w:val="001907F9"/>
    <w:rsid w:val="00192125"/>
    <w:rsid w:val="00192801"/>
    <w:rsid w:val="001929C8"/>
    <w:rsid w:val="00193926"/>
    <w:rsid w:val="0019423A"/>
    <w:rsid w:val="001948A9"/>
    <w:rsid w:val="00194ACD"/>
    <w:rsid w:val="00195039"/>
    <w:rsid w:val="0019545D"/>
    <w:rsid w:val="001956C5"/>
    <w:rsid w:val="00195BF5"/>
    <w:rsid w:val="00195D42"/>
    <w:rsid w:val="00196194"/>
    <w:rsid w:val="001968F0"/>
    <w:rsid w:val="0019706B"/>
    <w:rsid w:val="00197A10"/>
    <w:rsid w:val="00197E80"/>
    <w:rsid w:val="001A06E1"/>
    <w:rsid w:val="001A09BB"/>
    <w:rsid w:val="001A20AF"/>
    <w:rsid w:val="001A38B4"/>
    <w:rsid w:val="001A46FB"/>
    <w:rsid w:val="001A51FA"/>
    <w:rsid w:val="001A5991"/>
    <w:rsid w:val="001A5D9B"/>
    <w:rsid w:val="001A612B"/>
    <w:rsid w:val="001A6862"/>
    <w:rsid w:val="001A746D"/>
    <w:rsid w:val="001B1C0B"/>
    <w:rsid w:val="001B2A5D"/>
    <w:rsid w:val="001B3356"/>
    <w:rsid w:val="001B3F03"/>
    <w:rsid w:val="001B43D0"/>
    <w:rsid w:val="001B43D6"/>
    <w:rsid w:val="001B5EAB"/>
    <w:rsid w:val="001B6C85"/>
    <w:rsid w:val="001B788E"/>
    <w:rsid w:val="001B79A9"/>
    <w:rsid w:val="001B7CE1"/>
    <w:rsid w:val="001C02DF"/>
    <w:rsid w:val="001C0967"/>
    <w:rsid w:val="001C0F14"/>
    <w:rsid w:val="001C100F"/>
    <w:rsid w:val="001C1B5B"/>
    <w:rsid w:val="001C1B9C"/>
    <w:rsid w:val="001C1EA8"/>
    <w:rsid w:val="001C1F09"/>
    <w:rsid w:val="001C20E5"/>
    <w:rsid w:val="001C2830"/>
    <w:rsid w:val="001C34A8"/>
    <w:rsid w:val="001C384F"/>
    <w:rsid w:val="001C3968"/>
    <w:rsid w:val="001C3976"/>
    <w:rsid w:val="001C53D3"/>
    <w:rsid w:val="001C6603"/>
    <w:rsid w:val="001C6ACC"/>
    <w:rsid w:val="001C7328"/>
    <w:rsid w:val="001C7F1A"/>
    <w:rsid w:val="001D0EC9"/>
    <w:rsid w:val="001D1072"/>
    <w:rsid w:val="001D1340"/>
    <w:rsid w:val="001D1782"/>
    <w:rsid w:val="001D201F"/>
    <w:rsid w:val="001D2113"/>
    <w:rsid w:val="001D27BB"/>
    <w:rsid w:val="001D4CAB"/>
    <w:rsid w:val="001D4DA5"/>
    <w:rsid w:val="001D513B"/>
    <w:rsid w:val="001D7F21"/>
    <w:rsid w:val="001E00D9"/>
    <w:rsid w:val="001E2690"/>
    <w:rsid w:val="001E282D"/>
    <w:rsid w:val="001E2A46"/>
    <w:rsid w:val="001E3589"/>
    <w:rsid w:val="001E3ADC"/>
    <w:rsid w:val="001E42D1"/>
    <w:rsid w:val="001E465D"/>
    <w:rsid w:val="001E5C69"/>
    <w:rsid w:val="001E659F"/>
    <w:rsid w:val="001E67CA"/>
    <w:rsid w:val="001E6901"/>
    <w:rsid w:val="001E6DD7"/>
    <w:rsid w:val="001F167B"/>
    <w:rsid w:val="001F1B51"/>
    <w:rsid w:val="001F215C"/>
    <w:rsid w:val="001F2424"/>
    <w:rsid w:val="001F24BD"/>
    <w:rsid w:val="001F2800"/>
    <w:rsid w:val="001F2ED0"/>
    <w:rsid w:val="001F3068"/>
    <w:rsid w:val="001F32A5"/>
    <w:rsid w:val="001F3AE9"/>
    <w:rsid w:val="001F3CF7"/>
    <w:rsid w:val="001F476B"/>
    <w:rsid w:val="001F6A22"/>
    <w:rsid w:val="001F73F7"/>
    <w:rsid w:val="001F75EE"/>
    <w:rsid w:val="00200152"/>
    <w:rsid w:val="002007FC"/>
    <w:rsid w:val="002008A0"/>
    <w:rsid w:val="0020114E"/>
    <w:rsid w:val="0020196B"/>
    <w:rsid w:val="00201ACE"/>
    <w:rsid w:val="00202167"/>
    <w:rsid w:val="00202473"/>
    <w:rsid w:val="00202552"/>
    <w:rsid w:val="00202DFC"/>
    <w:rsid w:val="00203F73"/>
    <w:rsid w:val="00204562"/>
    <w:rsid w:val="00204B7B"/>
    <w:rsid w:val="002056AC"/>
    <w:rsid w:val="002067C9"/>
    <w:rsid w:val="00207319"/>
    <w:rsid w:val="00207A20"/>
    <w:rsid w:val="00207AD6"/>
    <w:rsid w:val="0021021D"/>
    <w:rsid w:val="002109BF"/>
    <w:rsid w:val="00211AB8"/>
    <w:rsid w:val="00211D98"/>
    <w:rsid w:val="00213074"/>
    <w:rsid w:val="00214465"/>
    <w:rsid w:val="00215838"/>
    <w:rsid w:val="00215E9F"/>
    <w:rsid w:val="002162FB"/>
    <w:rsid w:val="002170DD"/>
    <w:rsid w:val="00217440"/>
    <w:rsid w:val="00220627"/>
    <w:rsid w:val="0022081B"/>
    <w:rsid w:val="00220826"/>
    <w:rsid w:val="00221177"/>
    <w:rsid w:val="00221230"/>
    <w:rsid w:val="0022277E"/>
    <w:rsid w:val="002227D6"/>
    <w:rsid w:val="00222C72"/>
    <w:rsid w:val="00223A1A"/>
    <w:rsid w:val="002241AC"/>
    <w:rsid w:val="00224E34"/>
    <w:rsid w:val="0022578C"/>
    <w:rsid w:val="00226A9A"/>
    <w:rsid w:val="00226C2F"/>
    <w:rsid w:val="00227080"/>
    <w:rsid w:val="00227D98"/>
    <w:rsid w:val="0023055D"/>
    <w:rsid w:val="002307EF"/>
    <w:rsid w:val="00230A2B"/>
    <w:rsid w:val="00231631"/>
    <w:rsid w:val="0023197A"/>
    <w:rsid w:val="00231B61"/>
    <w:rsid w:val="00233759"/>
    <w:rsid w:val="002348A6"/>
    <w:rsid w:val="00234A47"/>
    <w:rsid w:val="00235894"/>
    <w:rsid w:val="00235CA2"/>
    <w:rsid w:val="00236D85"/>
    <w:rsid w:val="00236EC5"/>
    <w:rsid w:val="00237609"/>
    <w:rsid w:val="00237F2F"/>
    <w:rsid w:val="00240385"/>
    <w:rsid w:val="0024094E"/>
    <w:rsid w:val="00240AD7"/>
    <w:rsid w:val="00241781"/>
    <w:rsid w:val="0024298A"/>
    <w:rsid w:val="00242EEE"/>
    <w:rsid w:val="002442FE"/>
    <w:rsid w:val="00244DC5"/>
    <w:rsid w:val="00245131"/>
    <w:rsid w:val="00245460"/>
    <w:rsid w:val="00245C4E"/>
    <w:rsid w:val="00246B7A"/>
    <w:rsid w:val="00247D27"/>
    <w:rsid w:val="00247DED"/>
    <w:rsid w:val="00250C11"/>
    <w:rsid w:val="00250CF5"/>
    <w:rsid w:val="00251541"/>
    <w:rsid w:val="00251D10"/>
    <w:rsid w:val="00251F63"/>
    <w:rsid w:val="00251F90"/>
    <w:rsid w:val="00253453"/>
    <w:rsid w:val="002535EA"/>
    <w:rsid w:val="00254170"/>
    <w:rsid w:val="00254F96"/>
    <w:rsid w:val="002551D6"/>
    <w:rsid w:val="002566AB"/>
    <w:rsid w:val="00256C3A"/>
    <w:rsid w:val="00256FCB"/>
    <w:rsid w:val="00260111"/>
    <w:rsid w:val="002611CF"/>
    <w:rsid w:val="002612BF"/>
    <w:rsid w:val="002618B9"/>
    <w:rsid w:val="002618D4"/>
    <w:rsid w:val="002619F0"/>
    <w:rsid w:val="00261D7F"/>
    <w:rsid w:val="0026231F"/>
    <w:rsid w:val="00262382"/>
    <w:rsid w:val="00262481"/>
    <w:rsid w:val="0026339D"/>
    <w:rsid w:val="00263486"/>
    <w:rsid w:val="00265BC2"/>
    <w:rsid w:val="002662F6"/>
    <w:rsid w:val="00270215"/>
    <w:rsid w:val="00271A72"/>
    <w:rsid w:val="00271FAE"/>
    <w:rsid w:val="00272F10"/>
    <w:rsid w:val="00276D9D"/>
    <w:rsid w:val="00277135"/>
    <w:rsid w:val="002771B9"/>
    <w:rsid w:val="00277981"/>
    <w:rsid w:val="002779EE"/>
    <w:rsid w:val="00277A56"/>
    <w:rsid w:val="002800F0"/>
    <w:rsid w:val="00280351"/>
    <w:rsid w:val="002808E2"/>
    <w:rsid w:val="00280943"/>
    <w:rsid w:val="002810E7"/>
    <w:rsid w:val="00281521"/>
    <w:rsid w:val="00281D6B"/>
    <w:rsid w:val="00282312"/>
    <w:rsid w:val="0028417F"/>
    <w:rsid w:val="00284DC7"/>
    <w:rsid w:val="00285EBA"/>
    <w:rsid w:val="00285F58"/>
    <w:rsid w:val="002866EB"/>
    <w:rsid w:val="002873F2"/>
    <w:rsid w:val="00287AC7"/>
    <w:rsid w:val="00290F12"/>
    <w:rsid w:val="00291EFA"/>
    <w:rsid w:val="0029287F"/>
    <w:rsid w:val="0029305C"/>
    <w:rsid w:val="00294019"/>
    <w:rsid w:val="00294EE9"/>
    <w:rsid w:val="00294F98"/>
    <w:rsid w:val="002957EE"/>
    <w:rsid w:val="00295FD6"/>
    <w:rsid w:val="00296AC5"/>
    <w:rsid w:val="00296C7A"/>
    <w:rsid w:val="00296D7B"/>
    <w:rsid w:val="00297193"/>
    <w:rsid w:val="00297657"/>
    <w:rsid w:val="00297C9D"/>
    <w:rsid w:val="002A0D2D"/>
    <w:rsid w:val="002A0E03"/>
    <w:rsid w:val="002A1C6B"/>
    <w:rsid w:val="002A1D93"/>
    <w:rsid w:val="002A2D30"/>
    <w:rsid w:val="002A2DA9"/>
    <w:rsid w:val="002A36D7"/>
    <w:rsid w:val="002A3B1C"/>
    <w:rsid w:val="002A3E4D"/>
    <w:rsid w:val="002A3E56"/>
    <w:rsid w:val="002A3FB6"/>
    <w:rsid w:val="002A44B8"/>
    <w:rsid w:val="002A45C1"/>
    <w:rsid w:val="002A4A3A"/>
    <w:rsid w:val="002A4C60"/>
    <w:rsid w:val="002A51EB"/>
    <w:rsid w:val="002A5A4C"/>
    <w:rsid w:val="002A6142"/>
    <w:rsid w:val="002A6C6D"/>
    <w:rsid w:val="002A7660"/>
    <w:rsid w:val="002A7CF3"/>
    <w:rsid w:val="002B0099"/>
    <w:rsid w:val="002B05E0"/>
    <w:rsid w:val="002B09ED"/>
    <w:rsid w:val="002B1325"/>
    <w:rsid w:val="002B1EC1"/>
    <w:rsid w:val="002B2579"/>
    <w:rsid w:val="002B2742"/>
    <w:rsid w:val="002B296B"/>
    <w:rsid w:val="002B3327"/>
    <w:rsid w:val="002B3D6E"/>
    <w:rsid w:val="002B3DC4"/>
    <w:rsid w:val="002B4625"/>
    <w:rsid w:val="002B5660"/>
    <w:rsid w:val="002B5850"/>
    <w:rsid w:val="002B5862"/>
    <w:rsid w:val="002B5B15"/>
    <w:rsid w:val="002C00A0"/>
    <w:rsid w:val="002C0A35"/>
    <w:rsid w:val="002C14B0"/>
    <w:rsid w:val="002C1BCD"/>
    <w:rsid w:val="002C1F96"/>
    <w:rsid w:val="002C3CB6"/>
    <w:rsid w:val="002C471C"/>
    <w:rsid w:val="002C4931"/>
    <w:rsid w:val="002C5ABF"/>
    <w:rsid w:val="002C5AE5"/>
    <w:rsid w:val="002C5FE4"/>
    <w:rsid w:val="002C621C"/>
    <w:rsid w:val="002C62AA"/>
    <w:rsid w:val="002C79CA"/>
    <w:rsid w:val="002C7A6F"/>
    <w:rsid w:val="002D0581"/>
    <w:rsid w:val="002D0F24"/>
    <w:rsid w:val="002D2DC7"/>
    <w:rsid w:val="002D450A"/>
    <w:rsid w:val="002D4B89"/>
    <w:rsid w:val="002D5720"/>
    <w:rsid w:val="002D6748"/>
    <w:rsid w:val="002D678B"/>
    <w:rsid w:val="002D696F"/>
    <w:rsid w:val="002D6DB5"/>
    <w:rsid w:val="002D720E"/>
    <w:rsid w:val="002E18CF"/>
    <w:rsid w:val="002E18F3"/>
    <w:rsid w:val="002E2BEC"/>
    <w:rsid w:val="002E367A"/>
    <w:rsid w:val="002E3A5A"/>
    <w:rsid w:val="002E3CA8"/>
    <w:rsid w:val="002E5556"/>
    <w:rsid w:val="002E59F1"/>
    <w:rsid w:val="002E5D8F"/>
    <w:rsid w:val="002F1692"/>
    <w:rsid w:val="002F17E7"/>
    <w:rsid w:val="002F28CA"/>
    <w:rsid w:val="002F2933"/>
    <w:rsid w:val="002F2F16"/>
    <w:rsid w:val="002F3958"/>
    <w:rsid w:val="002F3A4F"/>
    <w:rsid w:val="002F423B"/>
    <w:rsid w:val="002F65BC"/>
    <w:rsid w:val="002F71EC"/>
    <w:rsid w:val="002F7D92"/>
    <w:rsid w:val="002F7F38"/>
    <w:rsid w:val="003000C7"/>
    <w:rsid w:val="003001C7"/>
    <w:rsid w:val="00300E4A"/>
    <w:rsid w:val="0030163C"/>
    <w:rsid w:val="00302AF5"/>
    <w:rsid w:val="003038C5"/>
    <w:rsid w:val="00303AD5"/>
    <w:rsid w:val="003052EE"/>
    <w:rsid w:val="00305B58"/>
    <w:rsid w:val="00311999"/>
    <w:rsid w:val="003133FB"/>
    <w:rsid w:val="003136F9"/>
    <w:rsid w:val="00313FA2"/>
    <w:rsid w:val="00314DCA"/>
    <w:rsid w:val="00315FF2"/>
    <w:rsid w:val="00316148"/>
    <w:rsid w:val="00317B29"/>
    <w:rsid w:val="003206C6"/>
    <w:rsid w:val="00320DAF"/>
    <w:rsid w:val="003211B4"/>
    <w:rsid w:val="0032143E"/>
    <w:rsid w:val="00321A48"/>
    <w:rsid w:val="00321B06"/>
    <w:rsid w:val="00322126"/>
    <w:rsid w:val="00322129"/>
    <w:rsid w:val="0032256A"/>
    <w:rsid w:val="00322994"/>
    <w:rsid w:val="0032401F"/>
    <w:rsid w:val="00325582"/>
    <w:rsid w:val="003259F6"/>
    <w:rsid w:val="00325A56"/>
    <w:rsid w:val="003263ED"/>
    <w:rsid w:val="00326782"/>
    <w:rsid w:val="0032729D"/>
    <w:rsid w:val="00327A90"/>
    <w:rsid w:val="003322E9"/>
    <w:rsid w:val="00332F58"/>
    <w:rsid w:val="003331C9"/>
    <w:rsid w:val="00333C97"/>
    <w:rsid w:val="0033415F"/>
    <w:rsid w:val="00335B3C"/>
    <w:rsid w:val="003364E6"/>
    <w:rsid w:val="003365F7"/>
    <w:rsid w:val="00336A00"/>
    <w:rsid w:val="003370B0"/>
    <w:rsid w:val="0033741C"/>
    <w:rsid w:val="0034027B"/>
    <w:rsid w:val="0034313B"/>
    <w:rsid w:val="0034318D"/>
    <w:rsid w:val="00343643"/>
    <w:rsid w:val="00343AF3"/>
    <w:rsid w:val="00343E64"/>
    <w:rsid w:val="0034447B"/>
    <w:rsid w:val="003459E5"/>
    <w:rsid w:val="0035099A"/>
    <w:rsid w:val="00351E73"/>
    <w:rsid w:val="003526B8"/>
    <w:rsid w:val="00352EA5"/>
    <w:rsid w:val="00353428"/>
    <w:rsid w:val="00353CBF"/>
    <w:rsid w:val="00354604"/>
    <w:rsid w:val="003549A0"/>
    <w:rsid w:val="00354B1D"/>
    <w:rsid w:val="00354BDD"/>
    <w:rsid w:val="003552BD"/>
    <w:rsid w:val="003560E1"/>
    <w:rsid w:val="003562D6"/>
    <w:rsid w:val="003565D1"/>
    <w:rsid w:val="00356ED2"/>
    <w:rsid w:val="00357137"/>
    <w:rsid w:val="003576AB"/>
    <w:rsid w:val="0036055C"/>
    <w:rsid w:val="00360A9E"/>
    <w:rsid w:val="00360C76"/>
    <w:rsid w:val="00361868"/>
    <w:rsid w:val="00361ADC"/>
    <w:rsid w:val="003622ED"/>
    <w:rsid w:val="0036246E"/>
    <w:rsid w:val="00363657"/>
    <w:rsid w:val="00363FFC"/>
    <w:rsid w:val="00364D22"/>
    <w:rsid w:val="00365CF4"/>
    <w:rsid w:val="003703B2"/>
    <w:rsid w:val="00370495"/>
    <w:rsid w:val="0037050F"/>
    <w:rsid w:val="00372AAB"/>
    <w:rsid w:val="003742F4"/>
    <w:rsid w:val="003749D8"/>
    <w:rsid w:val="00374A77"/>
    <w:rsid w:val="00376557"/>
    <w:rsid w:val="00377A1D"/>
    <w:rsid w:val="00377C53"/>
    <w:rsid w:val="00380FDC"/>
    <w:rsid w:val="00383297"/>
    <w:rsid w:val="00383346"/>
    <w:rsid w:val="003836AF"/>
    <w:rsid w:val="00383A3A"/>
    <w:rsid w:val="00384714"/>
    <w:rsid w:val="003857C9"/>
    <w:rsid w:val="00386902"/>
    <w:rsid w:val="00386A61"/>
    <w:rsid w:val="003871B6"/>
    <w:rsid w:val="00387369"/>
    <w:rsid w:val="00387420"/>
    <w:rsid w:val="003900DB"/>
    <w:rsid w:val="003903AE"/>
    <w:rsid w:val="00390C4E"/>
    <w:rsid w:val="003911CF"/>
    <w:rsid w:val="003919DF"/>
    <w:rsid w:val="00393B1E"/>
    <w:rsid w:val="003941B6"/>
    <w:rsid w:val="00394927"/>
    <w:rsid w:val="00394EB3"/>
    <w:rsid w:val="0039610D"/>
    <w:rsid w:val="0039746A"/>
    <w:rsid w:val="00397CAF"/>
    <w:rsid w:val="003A055C"/>
    <w:rsid w:val="003A0954"/>
    <w:rsid w:val="003A0BCC"/>
    <w:rsid w:val="003A20A0"/>
    <w:rsid w:val="003A270D"/>
    <w:rsid w:val="003A2E8D"/>
    <w:rsid w:val="003A457E"/>
    <w:rsid w:val="003A48C0"/>
    <w:rsid w:val="003A4A6D"/>
    <w:rsid w:val="003A4A83"/>
    <w:rsid w:val="003A4D82"/>
    <w:rsid w:val="003A5178"/>
    <w:rsid w:val="003A5D94"/>
    <w:rsid w:val="003A79AD"/>
    <w:rsid w:val="003B02D8"/>
    <w:rsid w:val="003B0568"/>
    <w:rsid w:val="003B18C7"/>
    <w:rsid w:val="003B2199"/>
    <w:rsid w:val="003B29BA"/>
    <w:rsid w:val="003B4269"/>
    <w:rsid w:val="003B49A9"/>
    <w:rsid w:val="003B4A52"/>
    <w:rsid w:val="003B5CB6"/>
    <w:rsid w:val="003B6AC4"/>
    <w:rsid w:val="003B6D53"/>
    <w:rsid w:val="003B7387"/>
    <w:rsid w:val="003B7EC2"/>
    <w:rsid w:val="003C001C"/>
    <w:rsid w:val="003C280B"/>
    <w:rsid w:val="003C2AB0"/>
    <w:rsid w:val="003C2F23"/>
    <w:rsid w:val="003C30E5"/>
    <w:rsid w:val="003C3144"/>
    <w:rsid w:val="003C451C"/>
    <w:rsid w:val="003C55C5"/>
    <w:rsid w:val="003C6C0A"/>
    <w:rsid w:val="003C6EA3"/>
    <w:rsid w:val="003C712D"/>
    <w:rsid w:val="003C7652"/>
    <w:rsid w:val="003D061B"/>
    <w:rsid w:val="003D09C5"/>
    <w:rsid w:val="003D25AB"/>
    <w:rsid w:val="003D3AE8"/>
    <w:rsid w:val="003D521B"/>
    <w:rsid w:val="003D5C41"/>
    <w:rsid w:val="003D635D"/>
    <w:rsid w:val="003D7548"/>
    <w:rsid w:val="003D7F5C"/>
    <w:rsid w:val="003E0690"/>
    <w:rsid w:val="003E0C6C"/>
    <w:rsid w:val="003E0D94"/>
    <w:rsid w:val="003E2735"/>
    <w:rsid w:val="003E2A09"/>
    <w:rsid w:val="003E2C3B"/>
    <w:rsid w:val="003E339B"/>
    <w:rsid w:val="003E3688"/>
    <w:rsid w:val="003E38D5"/>
    <w:rsid w:val="003E4693"/>
    <w:rsid w:val="003E4BF0"/>
    <w:rsid w:val="003E5A08"/>
    <w:rsid w:val="003E5B2A"/>
    <w:rsid w:val="003E6107"/>
    <w:rsid w:val="003E639F"/>
    <w:rsid w:val="003E6610"/>
    <w:rsid w:val="003E6E52"/>
    <w:rsid w:val="003E6E60"/>
    <w:rsid w:val="003E7A06"/>
    <w:rsid w:val="003E7A21"/>
    <w:rsid w:val="003F0BEC"/>
    <w:rsid w:val="003F1A84"/>
    <w:rsid w:val="003F2406"/>
    <w:rsid w:val="003F3392"/>
    <w:rsid w:val="003F385C"/>
    <w:rsid w:val="003F515E"/>
    <w:rsid w:val="003F5453"/>
    <w:rsid w:val="003F5AB7"/>
    <w:rsid w:val="003F5B90"/>
    <w:rsid w:val="003F7220"/>
    <w:rsid w:val="003F745B"/>
    <w:rsid w:val="00400331"/>
    <w:rsid w:val="00402CA9"/>
    <w:rsid w:val="00404BBD"/>
    <w:rsid w:val="00405C0C"/>
    <w:rsid w:val="00405D85"/>
    <w:rsid w:val="0040627F"/>
    <w:rsid w:val="00407403"/>
    <w:rsid w:val="004102B0"/>
    <w:rsid w:val="004102DD"/>
    <w:rsid w:val="004108DC"/>
    <w:rsid w:val="004131EC"/>
    <w:rsid w:val="004142C1"/>
    <w:rsid w:val="004143F3"/>
    <w:rsid w:val="00414A64"/>
    <w:rsid w:val="0041698F"/>
    <w:rsid w:val="00421CBC"/>
    <w:rsid w:val="00422BC5"/>
    <w:rsid w:val="00423435"/>
    <w:rsid w:val="004234A1"/>
    <w:rsid w:val="00423CC4"/>
    <w:rsid w:val="00425052"/>
    <w:rsid w:val="004259D1"/>
    <w:rsid w:val="00425E6B"/>
    <w:rsid w:val="00426786"/>
    <w:rsid w:val="00427819"/>
    <w:rsid w:val="00427AC0"/>
    <w:rsid w:val="004300F4"/>
    <w:rsid w:val="00430431"/>
    <w:rsid w:val="004307A1"/>
    <w:rsid w:val="00430ADC"/>
    <w:rsid w:val="00430D2E"/>
    <w:rsid w:val="00431870"/>
    <w:rsid w:val="0043193D"/>
    <w:rsid w:val="004329F2"/>
    <w:rsid w:val="00434323"/>
    <w:rsid w:val="0043581E"/>
    <w:rsid w:val="00435D92"/>
    <w:rsid w:val="00437174"/>
    <w:rsid w:val="00437CDA"/>
    <w:rsid w:val="00440092"/>
    <w:rsid w:val="004405B0"/>
    <w:rsid w:val="00441028"/>
    <w:rsid w:val="00441195"/>
    <w:rsid w:val="00442B03"/>
    <w:rsid w:val="00442B55"/>
    <w:rsid w:val="00443140"/>
    <w:rsid w:val="004433AD"/>
    <w:rsid w:val="004436AA"/>
    <w:rsid w:val="0044516B"/>
    <w:rsid w:val="004452CD"/>
    <w:rsid w:val="00445D92"/>
    <w:rsid w:val="004470EA"/>
    <w:rsid w:val="004475CF"/>
    <w:rsid w:val="00447930"/>
    <w:rsid w:val="00451246"/>
    <w:rsid w:val="00451C7A"/>
    <w:rsid w:val="00452841"/>
    <w:rsid w:val="00453210"/>
    <w:rsid w:val="00453537"/>
    <w:rsid w:val="00453E77"/>
    <w:rsid w:val="00453EFC"/>
    <w:rsid w:val="00453F62"/>
    <w:rsid w:val="00454356"/>
    <w:rsid w:val="004552D7"/>
    <w:rsid w:val="00455AC0"/>
    <w:rsid w:val="00456E2F"/>
    <w:rsid w:val="00457860"/>
    <w:rsid w:val="00460C3B"/>
    <w:rsid w:val="00460EE6"/>
    <w:rsid w:val="0046146D"/>
    <w:rsid w:val="00461AAE"/>
    <w:rsid w:val="00462D4B"/>
    <w:rsid w:val="00462E0C"/>
    <w:rsid w:val="004633C9"/>
    <w:rsid w:val="004639AD"/>
    <w:rsid w:val="00464353"/>
    <w:rsid w:val="00464ADE"/>
    <w:rsid w:val="00464E2C"/>
    <w:rsid w:val="0046577F"/>
    <w:rsid w:val="00466F9B"/>
    <w:rsid w:val="00467537"/>
    <w:rsid w:val="004677AE"/>
    <w:rsid w:val="004678C6"/>
    <w:rsid w:val="00467FCD"/>
    <w:rsid w:val="00470505"/>
    <w:rsid w:val="00470B4C"/>
    <w:rsid w:val="004710B7"/>
    <w:rsid w:val="004714FC"/>
    <w:rsid w:val="004748A4"/>
    <w:rsid w:val="004748CD"/>
    <w:rsid w:val="004753D2"/>
    <w:rsid w:val="00476546"/>
    <w:rsid w:val="00476A36"/>
    <w:rsid w:val="004804E2"/>
    <w:rsid w:val="00480CC8"/>
    <w:rsid w:val="00481609"/>
    <w:rsid w:val="004830DF"/>
    <w:rsid w:val="0048344E"/>
    <w:rsid w:val="0048485A"/>
    <w:rsid w:val="00484B6E"/>
    <w:rsid w:val="004855A0"/>
    <w:rsid w:val="00486156"/>
    <w:rsid w:val="004875E4"/>
    <w:rsid w:val="004877EB"/>
    <w:rsid w:val="004905E8"/>
    <w:rsid w:val="004906BE"/>
    <w:rsid w:val="004906D2"/>
    <w:rsid w:val="00490C48"/>
    <w:rsid w:val="00491015"/>
    <w:rsid w:val="004918B1"/>
    <w:rsid w:val="0049193A"/>
    <w:rsid w:val="00491C6B"/>
    <w:rsid w:val="00492077"/>
    <w:rsid w:val="004927C4"/>
    <w:rsid w:val="00492CD2"/>
    <w:rsid w:val="00492E66"/>
    <w:rsid w:val="004938CD"/>
    <w:rsid w:val="00494418"/>
    <w:rsid w:val="0049453D"/>
    <w:rsid w:val="00495971"/>
    <w:rsid w:val="00495B19"/>
    <w:rsid w:val="00495B49"/>
    <w:rsid w:val="00496465"/>
    <w:rsid w:val="004964ED"/>
    <w:rsid w:val="004969FE"/>
    <w:rsid w:val="00496FF5"/>
    <w:rsid w:val="00497929"/>
    <w:rsid w:val="00497AEC"/>
    <w:rsid w:val="00497E9D"/>
    <w:rsid w:val="004A168F"/>
    <w:rsid w:val="004A169C"/>
    <w:rsid w:val="004A16B4"/>
    <w:rsid w:val="004A19F2"/>
    <w:rsid w:val="004A1C87"/>
    <w:rsid w:val="004A1DC4"/>
    <w:rsid w:val="004A1DE7"/>
    <w:rsid w:val="004A1FE7"/>
    <w:rsid w:val="004A2212"/>
    <w:rsid w:val="004A238A"/>
    <w:rsid w:val="004A24BB"/>
    <w:rsid w:val="004A2BAE"/>
    <w:rsid w:val="004A2CCD"/>
    <w:rsid w:val="004A38E9"/>
    <w:rsid w:val="004A500A"/>
    <w:rsid w:val="004A5A77"/>
    <w:rsid w:val="004A619D"/>
    <w:rsid w:val="004A6E9E"/>
    <w:rsid w:val="004A7760"/>
    <w:rsid w:val="004B0ACE"/>
    <w:rsid w:val="004B181F"/>
    <w:rsid w:val="004B248B"/>
    <w:rsid w:val="004B428B"/>
    <w:rsid w:val="004B43E7"/>
    <w:rsid w:val="004B44EC"/>
    <w:rsid w:val="004B5275"/>
    <w:rsid w:val="004B5BF3"/>
    <w:rsid w:val="004B6136"/>
    <w:rsid w:val="004B7554"/>
    <w:rsid w:val="004B7883"/>
    <w:rsid w:val="004C0140"/>
    <w:rsid w:val="004C0313"/>
    <w:rsid w:val="004C0867"/>
    <w:rsid w:val="004C0932"/>
    <w:rsid w:val="004C1646"/>
    <w:rsid w:val="004C1795"/>
    <w:rsid w:val="004C1C42"/>
    <w:rsid w:val="004C1FCF"/>
    <w:rsid w:val="004C2447"/>
    <w:rsid w:val="004C25DC"/>
    <w:rsid w:val="004C368D"/>
    <w:rsid w:val="004C37F5"/>
    <w:rsid w:val="004C4D0B"/>
    <w:rsid w:val="004C6F6D"/>
    <w:rsid w:val="004D033A"/>
    <w:rsid w:val="004D052C"/>
    <w:rsid w:val="004D0CF5"/>
    <w:rsid w:val="004D1428"/>
    <w:rsid w:val="004D19FC"/>
    <w:rsid w:val="004D2CBD"/>
    <w:rsid w:val="004D34BB"/>
    <w:rsid w:val="004D5A91"/>
    <w:rsid w:val="004D5BB6"/>
    <w:rsid w:val="004D61B0"/>
    <w:rsid w:val="004D6A7F"/>
    <w:rsid w:val="004D74A9"/>
    <w:rsid w:val="004E0184"/>
    <w:rsid w:val="004E0B0A"/>
    <w:rsid w:val="004E17E8"/>
    <w:rsid w:val="004E1DDF"/>
    <w:rsid w:val="004E31D8"/>
    <w:rsid w:val="004E3895"/>
    <w:rsid w:val="004E4327"/>
    <w:rsid w:val="004E43BF"/>
    <w:rsid w:val="004E51BA"/>
    <w:rsid w:val="004E5809"/>
    <w:rsid w:val="004E5976"/>
    <w:rsid w:val="004E7106"/>
    <w:rsid w:val="004E75D4"/>
    <w:rsid w:val="004E7A73"/>
    <w:rsid w:val="004F15AC"/>
    <w:rsid w:val="004F1A66"/>
    <w:rsid w:val="004F1B41"/>
    <w:rsid w:val="004F1DE4"/>
    <w:rsid w:val="004F2028"/>
    <w:rsid w:val="004F264D"/>
    <w:rsid w:val="004F2F07"/>
    <w:rsid w:val="004F2FAF"/>
    <w:rsid w:val="004F3523"/>
    <w:rsid w:val="004F38FB"/>
    <w:rsid w:val="004F3D4A"/>
    <w:rsid w:val="004F4389"/>
    <w:rsid w:val="004F4C5B"/>
    <w:rsid w:val="004F75B8"/>
    <w:rsid w:val="004F76F0"/>
    <w:rsid w:val="005003CF"/>
    <w:rsid w:val="00500467"/>
    <w:rsid w:val="00500E4A"/>
    <w:rsid w:val="00501068"/>
    <w:rsid w:val="00501445"/>
    <w:rsid w:val="0050156B"/>
    <w:rsid w:val="00501C36"/>
    <w:rsid w:val="0050252A"/>
    <w:rsid w:val="00502558"/>
    <w:rsid w:val="0050283C"/>
    <w:rsid w:val="00502B43"/>
    <w:rsid w:val="00502EF8"/>
    <w:rsid w:val="00503258"/>
    <w:rsid w:val="00503D13"/>
    <w:rsid w:val="005060E7"/>
    <w:rsid w:val="00506792"/>
    <w:rsid w:val="005068D6"/>
    <w:rsid w:val="0050723E"/>
    <w:rsid w:val="00510062"/>
    <w:rsid w:val="00511003"/>
    <w:rsid w:val="0051167A"/>
    <w:rsid w:val="00511BDD"/>
    <w:rsid w:val="00512453"/>
    <w:rsid w:val="00512583"/>
    <w:rsid w:val="005132CF"/>
    <w:rsid w:val="005132DC"/>
    <w:rsid w:val="005137D6"/>
    <w:rsid w:val="00513973"/>
    <w:rsid w:val="0051430B"/>
    <w:rsid w:val="005158AD"/>
    <w:rsid w:val="00517162"/>
    <w:rsid w:val="005179FF"/>
    <w:rsid w:val="00517A79"/>
    <w:rsid w:val="00517B97"/>
    <w:rsid w:val="00520403"/>
    <w:rsid w:val="0052054C"/>
    <w:rsid w:val="00520830"/>
    <w:rsid w:val="00521250"/>
    <w:rsid w:val="00522492"/>
    <w:rsid w:val="005224BF"/>
    <w:rsid w:val="0052269A"/>
    <w:rsid w:val="005242BA"/>
    <w:rsid w:val="00525943"/>
    <w:rsid w:val="005259E8"/>
    <w:rsid w:val="00526355"/>
    <w:rsid w:val="00526928"/>
    <w:rsid w:val="00527787"/>
    <w:rsid w:val="005277BC"/>
    <w:rsid w:val="00527FB8"/>
    <w:rsid w:val="005304C8"/>
    <w:rsid w:val="0053262C"/>
    <w:rsid w:val="00532B21"/>
    <w:rsid w:val="00532CF2"/>
    <w:rsid w:val="0053412C"/>
    <w:rsid w:val="005341E7"/>
    <w:rsid w:val="00534248"/>
    <w:rsid w:val="005342B8"/>
    <w:rsid w:val="00534B4C"/>
    <w:rsid w:val="00534B77"/>
    <w:rsid w:val="005350D2"/>
    <w:rsid w:val="00535DC6"/>
    <w:rsid w:val="0054009F"/>
    <w:rsid w:val="0054218F"/>
    <w:rsid w:val="00542464"/>
    <w:rsid w:val="005425B3"/>
    <w:rsid w:val="00544033"/>
    <w:rsid w:val="0054403B"/>
    <w:rsid w:val="00544300"/>
    <w:rsid w:val="00544899"/>
    <w:rsid w:val="00545737"/>
    <w:rsid w:val="00545F2E"/>
    <w:rsid w:val="0054620D"/>
    <w:rsid w:val="00547417"/>
    <w:rsid w:val="0054745E"/>
    <w:rsid w:val="0055156A"/>
    <w:rsid w:val="00551817"/>
    <w:rsid w:val="0055197D"/>
    <w:rsid w:val="005519DC"/>
    <w:rsid w:val="00551E8F"/>
    <w:rsid w:val="0055235F"/>
    <w:rsid w:val="00552570"/>
    <w:rsid w:val="0055275B"/>
    <w:rsid w:val="00552C90"/>
    <w:rsid w:val="00553DBD"/>
    <w:rsid w:val="00554D3C"/>
    <w:rsid w:val="00555308"/>
    <w:rsid w:val="00556377"/>
    <w:rsid w:val="00557045"/>
    <w:rsid w:val="00557137"/>
    <w:rsid w:val="00557246"/>
    <w:rsid w:val="005576EB"/>
    <w:rsid w:val="005579C9"/>
    <w:rsid w:val="005579F8"/>
    <w:rsid w:val="00557E0C"/>
    <w:rsid w:val="005614EC"/>
    <w:rsid w:val="0056165C"/>
    <w:rsid w:val="005624ED"/>
    <w:rsid w:val="00562637"/>
    <w:rsid w:val="0056308D"/>
    <w:rsid w:val="0056324B"/>
    <w:rsid w:val="005632D8"/>
    <w:rsid w:val="00563424"/>
    <w:rsid w:val="00564BCA"/>
    <w:rsid w:val="00564DF1"/>
    <w:rsid w:val="00565B8B"/>
    <w:rsid w:val="00566EA7"/>
    <w:rsid w:val="00567AC9"/>
    <w:rsid w:val="00570B42"/>
    <w:rsid w:val="0057108D"/>
    <w:rsid w:val="005716C1"/>
    <w:rsid w:val="00571845"/>
    <w:rsid w:val="00572707"/>
    <w:rsid w:val="00572E54"/>
    <w:rsid w:val="005731C7"/>
    <w:rsid w:val="0057327E"/>
    <w:rsid w:val="00573821"/>
    <w:rsid w:val="00575CE8"/>
    <w:rsid w:val="00576A22"/>
    <w:rsid w:val="00576DD2"/>
    <w:rsid w:val="00577456"/>
    <w:rsid w:val="00577C88"/>
    <w:rsid w:val="00577D3F"/>
    <w:rsid w:val="00577F5A"/>
    <w:rsid w:val="0058001F"/>
    <w:rsid w:val="005813A7"/>
    <w:rsid w:val="0058169C"/>
    <w:rsid w:val="005821C2"/>
    <w:rsid w:val="0058223D"/>
    <w:rsid w:val="0058324E"/>
    <w:rsid w:val="00583292"/>
    <w:rsid w:val="00583750"/>
    <w:rsid w:val="00583D45"/>
    <w:rsid w:val="005842A6"/>
    <w:rsid w:val="00584325"/>
    <w:rsid w:val="005848D0"/>
    <w:rsid w:val="00584C9C"/>
    <w:rsid w:val="0058635E"/>
    <w:rsid w:val="00586B6C"/>
    <w:rsid w:val="00587034"/>
    <w:rsid w:val="00587FEF"/>
    <w:rsid w:val="0059126E"/>
    <w:rsid w:val="0059177D"/>
    <w:rsid w:val="00591C33"/>
    <w:rsid w:val="00591E71"/>
    <w:rsid w:val="00591E81"/>
    <w:rsid w:val="00592B41"/>
    <w:rsid w:val="00592DF7"/>
    <w:rsid w:val="00592E1B"/>
    <w:rsid w:val="005935C3"/>
    <w:rsid w:val="00593911"/>
    <w:rsid w:val="00594BEE"/>
    <w:rsid w:val="00594E1F"/>
    <w:rsid w:val="00595447"/>
    <w:rsid w:val="00595FAC"/>
    <w:rsid w:val="00596607"/>
    <w:rsid w:val="0059733A"/>
    <w:rsid w:val="005975B4"/>
    <w:rsid w:val="00597881"/>
    <w:rsid w:val="005A0B38"/>
    <w:rsid w:val="005A2128"/>
    <w:rsid w:val="005A355E"/>
    <w:rsid w:val="005A38E6"/>
    <w:rsid w:val="005A4513"/>
    <w:rsid w:val="005A4714"/>
    <w:rsid w:val="005A58DB"/>
    <w:rsid w:val="005A5E6E"/>
    <w:rsid w:val="005A5E9D"/>
    <w:rsid w:val="005A61FE"/>
    <w:rsid w:val="005A670D"/>
    <w:rsid w:val="005A6CE8"/>
    <w:rsid w:val="005A6D76"/>
    <w:rsid w:val="005A7550"/>
    <w:rsid w:val="005A78F9"/>
    <w:rsid w:val="005B04D9"/>
    <w:rsid w:val="005B0CFB"/>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72F4"/>
    <w:rsid w:val="005B74C1"/>
    <w:rsid w:val="005B7878"/>
    <w:rsid w:val="005B78FD"/>
    <w:rsid w:val="005B7D70"/>
    <w:rsid w:val="005B7F37"/>
    <w:rsid w:val="005C0699"/>
    <w:rsid w:val="005C06AF"/>
    <w:rsid w:val="005C0971"/>
    <w:rsid w:val="005C09CB"/>
    <w:rsid w:val="005C1BFA"/>
    <w:rsid w:val="005C2069"/>
    <w:rsid w:val="005C20A0"/>
    <w:rsid w:val="005C2EDB"/>
    <w:rsid w:val="005C315B"/>
    <w:rsid w:val="005C37D2"/>
    <w:rsid w:val="005C3CC7"/>
    <w:rsid w:val="005C585A"/>
    <w:rsid w:val="005C6E42"/>
    <w:rsid w:val="005C7680"/>
    <w:rsid w:val="005D0021"/>
    <w:rsid w:val="005D01DF"/>
    <w:rsid w:val="005D0D41"/>
    <w:rsid w:val="005D11BE"/>
    <w:rsid w:val="005D2418"/>
    <w:rsid w:val="005D2AC3"/>
    <w:rsid w:val="005D2F35"/>
    <w:rsid w:val="005D35E6"/>
    <w:rsid w:val="005D3AD3"/>
    <w:rsid w:val="005D4023"/>
    <w:rsid w:val="005D4B1D"/>
    <w:rsid w:val="005D4C93"/>
    <w:rsid w:val="005D53FE"/>
    <w:rsid w:val="005D63DA"/>
    <w:rsid w:val="005D6C54"/>
    <w:rsid w:val="005E063C"/>
    <w:rsid w:val="005E0D5E"/>
    <w:rsid w:val="005E264A"/>
    <w:rsid w:val="005E2B4B"/>
    <w:rsid w:val="005E3700"/>
    <w:rsid w:val="005E37A8"/>
    <w:rsid w:val="005E385B"/>
    <w:rsid w:val="005E4784"/>
    <w:rsid w:val="005E4944"/>
    <w:rsid w:val="005E49EA"/>
    <w:rsid w:val="005E5BB4"/>
    <w:rsid w:val="005E5C46"/>
    <w:rsid w:val="005E5E12"/>
    <w:rsid w:val="005E6248"/>
    <w:rsid w:val="005E7D10"/>
    <w:rsid w:val="005F021D"/>
    <w:rsid w:val="005F0A0A"/>
    <w:rsid w:val="005F1F5A"/>
    <w:rsid w:val="005F2A4B"/>
    <w:rsid w:val="005F2E39"/>
    <w:rsid w:val="005F48E9"/>
    <w:rsid w:val="005F4F37"/>
    <w:rsid w:val="005F69D2"/>
    <w:rsid w:val="005F7B45"/>
    <w:rsid w:val="005F7D81"/>
    <w:rsid w:val="00600CC0"/>
    <w:rsid w:val="00601244"/>
    <w:rsid w:val="00602264"/>
    <w:rsid w:val="0060234C"/>
    <w:rsid w:val="00602898"/>
    <w:rsid w:val="00603548"/>
    <w:rsid w:val="00604933"/>
    <w:rsid w:val="00604F06"/>
    <w:rsid w:val="006051DF"/>
    <w:rsid w:val="0060558A"/>
    <w:rsid w:val="00605BCD"/>
    <w:rsid w:val="00606155"/>
    <w:rsid w:val="0060644E"/>
    <w:rsid w:val="0060677F"/>
    <w:rsid w:val="0060722F"/>
    <w:rsid w:val="0060785D"/>
    <w:rsid w:val="00607DE5"/>
    <w:rsid w:val="00610588"/>
    <w:rsid w:val="00610900"/>
    <w:rsid w:val="00610DAB"/>
    <w:rsid w:val="006110D2"/>
    <w:rsid w:val="00611394"/>
    <w:rsid w:val="00611472"/>
    <w:rsid w:val="0061167C"/>
    <w:rsid w:val="00611D8C"/>
    <w:rsid w:val="006123D0"/>
    <w:rsid w:val="006126D0"/>
    <w:rsid w:val="00612D70"/>
    <w:rsid w:val="00612D8F"/>
    <w:rsid w:val="00612E79"/>
    <w:rsid w:val="006132DF"/>
    <w:rsid w:val="0061338A"/>
    <w:rsid w:val="00613C48"/>
    <w:rsid w:val="00613CBB"/>
    <w:rsid w:val="00614E44"/>
    <w:rsid w:val="0061673A"/>
    <w:rsid w:val="006171E3"/>
    <w:rsid w:val="00617298"/>
    <w:rsid w:val="00617411"/>
    <w:rsid w:val="00620033"/>
    <w:rsid w:val="006208B3"/>
    <w:rsid w:val="0062275D"/>
    <w:rsid w:val="006228A1"/>
    <w:rsid w:val="00623B63"/>
    <w:rsid w:val="006253FF"/>
    <w:rsid w:val="00625D6A"/>
    <w:rsid w:val="00626268"/>
    <w:rsid w:val="00626B4F"/>
    <w:rsid w:val="00631D69"/>
    <w:rsid w:val="006323DB"/>
    <w:rsid w:val="006349D3"/>
    <w:rsid w:val="00635E8B"/>
    <w:rsid w:val="00640DC0"/>
    <w:rsid w:val="00640E4A"/>
    <w:rsid w:val="0064148A"/>
    <w:rsid w:val="006416B1"/>
    <w:rsid w:val="00641FF3"/>
    <w:rsid w:val="0064269E"/>
    <w:rsid w:val="00642BD7"/>
    <w:rsid w:val="00643A89"/>
    <w:rsid w:val="00643FF4"/>
    <w:rsid w:val="00644735"/>
    <w:rsid w:val="00644C01"/>
    <w:rsid w:val="00645360"/>
    <w:rsid w:val="00646283"/>
    <w:rsid w:val="00646481"/>
    <w:rsid w:val="00646827"/>
    <w:rsid w:val="006468CC"/>
    <w:rsid w:val="00646D7B"/>
    <w:rsid w:val="00646E26"/>
    <w:rsid w:val="006476DB"/>
    <w:rsid w:val="00651083"/>
    <w:rsid w:val="00651302"/>
    <w:rsid w:val="00651348"/>
    <w:rsid w:val="00651F83"/>
    <w:rsid w:val="00652506"/>
    <w:rsid w:val="00653895"/>
    <w:rsid w:val="0065401A"/>
    <w:rsid w:val="00654036"/>
    <w:rsid w:val="006544BC"/>
    <w:rsid w:val="006559EB"/>
    <w:rsid w:val="006560D2"/>
    <w:rsid w:val="00656393"/>
    <w:rsid w:val="00660F26"/>
    <w:rsid w:val="006622BE"/>
    <w:rsid w:val="0066445B"/>
    <w:rsid w:val="00664C5F"/>
    <w:rsid w:val="00665793"/>
    <w:rsid w:val="00665A7A"/>
    <w:rsid w:val="00665FC5"/>
    <w:rsid w:val="0066648F"/>
    <w:rsid w:val="00666A5E"/>
    <w:rsid w:val="00667CA6"/>
    <w:rsid w:val="00670C9E"/>
    <w:rsid w:val="0067126D"/>
    <w:rsid w:val="0067127C"/>
    <w:rsid w:val="00671E17"/>
    <w:rsid w:val="00671F7E"/>
    <w:rsid w:val="0067213F"/>
    <w:rsid w:val="0067309B"/>
    <w:rsid w:val="0067378F"/>
    <w:rsid w:val="00673890"/>
    <w:rsid w:val="00676423"/>
    <w:rsid w:val="00676EF2"/>
    <w:rsid w:val="006776A7"/>
    <w:rsid w:val="00677B30"/>
    <w:rsid w:val="00680B92"/>
    <w:rsid w:val="006816EA"/>
    <w:rsid w:val="006821E0"/>
    <w:rsid w:val="006826E9"/>
    <w:rsid w:val="0068374D"/>
    <w:rsid w:val="00683C51"/>
    <w:rsid w:val="00683EAE"/>
    <w:rsid w:val="006847F8"/>
    <w:rsid w:val="00684CE3"/>
    <w:rsid w:val="00684E39"/>
    <w:rsid w:val="00686047"/>
    <w:rsid w:val="006905F4"/>
    <w:rsid w:val="006908DF"/>
    <w:rsid w:val="00690BA7"/>
    <w:rsid w:val="00690D15"/>
    <w:rsid w:val="00690F8A"/>
    <w:rsid w:val="006914AE"/>
    <w:rsid w:val="006934C3"/>
    <w:rsid w:val="00694003"/>
    <w:rsid w:val="006946CE"/>
    <w:rsid w:val="00694B2D"/>
    <w:rsid w:val="00694E49"/>
    <w:rsid w:val="00694F75"/>
    <w:rsid w:val="0069568F"/>
    <w:rsid w:val="00696A50"/>
    <w:rsid w:val="00696B00"/>
    <w:rsid w:val="006A089A"/>
    <w:rsid w:val="006A12C7"/>
    <w:rsid w:val="006A1491"/>
    <w:rsid w:val="006A2824"/>
    <w:rsid w:val="006A2BD7"/>
    <w:rsid w:val="006A2D37"/>
    <w:rsid w:val="006A35FC"/>
    <w:rsid w:val="006A396E"/>
    <w:rsid w:val="006A3ABC"/>
    <w:rsid w:val="006A3D2E"/>
    <w:rsid w:val="006A3D53"/>
    <w:rsid w:val="006A4E1D"/>
    <w:rsid w:val="006A5FF7"/>
    <w:rsid w:val="006A6CB9"/>
    <w:rsid w:val="006A7A06"/>
    <w:rsid w:val="006B01A9"/>
    <w:rsid w:val="006B0C94"/>
    <w:rsid w:val="006B0D0E"/>
    <w:rsid w:val="006B167D"/>
    <w:rsid w:val="006B1989"/>
    <w:rsid w:val="006B1C72"/>
    <w:rsid w:val="006B1F62"/>
    <w:rsid w:val="006B2631"/>
    <w:rsid w:val="006B2A64"/>
    <w:rsid w:val="006B3737"/>
    <w:rsid w:val="006B3A15"/>
    <w:rsid w:val="006B3CDC"/>
    <w:rsid w:val="006B3FC6"/>
    <w:rsid w:val="006B468C"/>
    <w:rsid w:val="006B54BD"/>
    <w:rsid w:val="006B6AFA"/>
    <w:rsid w:val="006B7934"/>
    <w:rsid w:val="006C13FD"/>
    <w:rsid w:val="006C27C3"/>
    <w:rsid w:val="006C3A33"/>
    <w:rsid w:val="006C3FE1"/>
    <w:rsid w:val="006C43DE"/>
    <w:rsid w:val="006C4678"/>
    <w:rsid w:val="006C4CF9"/>
    <w:rsid w:val="006C5790"/>
    <w:rsid w:val="006C6593"/>
    <w:rsid w:val="006C6EDB"/>
    <w:rsid w:val="006C79BB"/>
    <w:rsid w:val="006D0592"/>
    <w:rsid w:val="006D1212"/>
    <w:rsid w:val="006D287F"/>
    <w:rsid w:val="006D29A7"/>
    <w:rsid w:val="006D2DE7"/>
    <w:rsid w:val="006D2F5B"/>
    <w:rsid w:val="006D36A6"/>
    <w:rsid w:val="006D3729"/>
    <w:rsid w:val="006D3812"/>
    <w:rsid w:val="006D3B67"/>
    <w:rsid w:val="006D4076"/>
    <w:rsid w:val="006D49B3"/>
    <w:rsid w:val="006D604A"/>
    <w:rsid w:val="006D660C"/>
    <w:rsid w:val="006D6780"/>
    <w:rsid w:val="006D6F93"/>
    <w:rsid w:val="006D7226"/>
    <w:rsid w:val="006D77A4"/>
    <w:rsid w:val="006D7ECB"/>
    <w:rsid w:val="006E05A8"/>
    <w:rsid w:val="006E0602"/>
    <w:rsid w:val="006E0800"/>
    <w:rsid w:val="006E200F"/>
    <w:rsid w:val="006E2818"/>
    <w:rsid w:val="006E31E5"/>
    <w:rsid w:val="006E3F86"/>
    <w:rsid w:val="006E42EC"/>
    <w:rsid w:val="006E5D2D"/>
    <w:rsid w:val="006E6377"/>
    <w:rsid w:val="006E641F"/>
    <w:rsid w:val="006E7694"/>
    <w:rsid w:val="006E7FF6"/>
    <w:rsid w:val="006F02E9"/>
    <w:rsid w:val="006F1108"/>
    <w:rsid w:val="006F1612"/>
    <w:rsid w:val="006F1F74"/>
    <w:rsid w:val="006F2C32"/>
    <w:rsid w:val="006F447D"/>
    <w:rsid w:val="006F4968"/>
    <w:rsid w:val="006F4EE0"/>
    <w:rsid w:val="006F50D9"/>
    <w:rsid w:val="006F5522"/>
    <w:rsid w:val="006F6212"/>
    <w:rsid w:val="006F6426"/>
    <w:rsid w:val="006F64EF"/>
    <w:rsid w:val="00700147"/>
    <w:rsid w:val="007002C5"/>
    <w:rsid w:val="0070068E"/>
    <w:rsid w:val="0070087F"/>
    <w:rsid w:val="00701557"/>
    <w:rsid w:val="007018A5"/>
    <w:rsid w:val="00701E38"/>
    <w:rsid w:val="007020B3"/>
    <w:rsid w:val="00702210"/>
    <w:rsid w:val="0070244B"/>
    <w:rsid w:val="007028A9"/>
    <w:rsid w:val="007057F3"/>
    <w:rsid w:val="00705C40"/>
    <w:rsid w:val="00706C60"/>
    <w:rsid w:val="00706F17"/>
    <w:rsid w:val="00707565"/>
    <w:rsid w:val="00707A83"/>
    <w:rsid w:val="00710F12"/>
    <w:rsid w:val="00711326"/>
    <w:rsid w:val="00712F06"/>
    <w:rsid w:val="007134D8"/>
    <w:rsid w:val="00714386"/>
    <w:rsid w:val="007145AA"/>
    <w:rsid w:val="007152A4"/>
    <w:rsid w:val="007169B5"/>
    <w:rsid w:val="0071709C"/>
    <w:rsid w:val="00717725"/>
    <w:rsid w:val="007178EC"/>
    <w:rsid w:val="00717E7A"/>
    <w:rsid w:val="00720006"/>
    <w:rsid w:val="007203A0"/>
    <w:rsid w:val="00721755"/>
    <w:rsid w:val="00722B13"/>
    <w:rsid w:val="00722C48"/>
    <w:rsid w:val="0072479E"/>
    <w:rsid w:val="00724A68"/>
    <w:rsid w:val="007256F7"/>
    <w:rsid w:val="007271F4"/>
    <w:rsid w:val="007279B3"/>
    <w:rsid w:val="00727C11"/>
    <w:rsid w:val="00730311"/>
    <w:rsid w:val="0073066C"/>
    <w:rsid w:val="00732679"/>
    <w:rsid w:val="00734711"/>
    <w:rsid w:val="00734D16"/>
    <w:rsid w:val="007353CF"/>
    <w:rsid w:val="00735B17"/>
    <w:rsid w:val="00735C23"/>
    <w:rsid w:val="007364E7"/>
    <w:rsid w:val="00736E53"/>
    <w:rsid w:val="00737DEE"/>
    <w:rsid w:val="00737E3A"/>
    <w:rsid w:val="0074081E"/>
    <w:rsid w:val="00741240"/>
    <w:rsid w:val="00741305"/>
    <w:rsid w:val="00742ED3"/>
    <w:rsid w:val="00743AC0"/>
    <w:rsid w:val="007441B8"/>
    <w:rsid w:val="00744DC9"/>
    <w:rsid w:val="00745DDF"/>
    <w:rsid w:val="00747060"/>
    <w:rsid w:val="007470D2"/>
    <w:rsid w:val="00747526"/>
    <w:rsid w:val="00747674"/>
    <w:rsid w:val="00747935"/>
    <w:rsid w:val="00747B26"/>
    <w:rsid w:val="00750459"/>
    <w:rsid w:val="0075058D"/>
    <w:rsid w:val="00750591"/>
    <w:rsid w:val="00751049"/>
    <w:rsid w:val="007512E6"/>
    <w:rsid w:val="007514E0"/>
    <w:rsid w:val="00751645"/>
    <w:rsid w:val="00751815"/>
    <w:rsid w:val="00751F59"/>
    <w:rsid w:val="00752E32"/>
    <w:rsid w:val="00753B54"/>
    <w:rsid w:val="00753F55"/>
    <w:rsid w:val="00754A60"/>
    <w:rsid w:val="00755EFE"/>
    <w:rsid w:val="00756EBF"/>
    <w:rsid w:val="00757E26"/>
    <w:rsid w:val="00760012"/>
    <w:rsid w:val="007604D5"/>
    <w:rsid w:val="0076055F"/>
    <w:rsid w:val="007607C6"/>
    <w:rsid w:val="00760D2E"/>
    <w:rsid w:val="007610F4"/>
    <w:rsid w:val="007615E3"/>
    <w:rsid w:val="00761876"/>
    <w:rsid w:val="007629E0"/>
    <w:rsid w:val="00762BB3"/>
    <w:rsid w:val="00763925"/>
    <w:rsid w:val="00764479"/>
    <w:rsid w:val="0076609D"/>
    <w:rsid w:val="00766A6E"/>
    <w:rsid w:val="00767028"/>
    <w:rsid w:val="00767124"/>
    <w:rsid w:val="00767262"/>
    <w:rsid w:val="00770559"/>
    <w:rsid w:val="0077062C"/>
    <w:rsid w:val="00770AC9"/>
    <w:rsid w:val="007717C5"/>
    <w:rsid w:val="00772DF6"/>
    <w:rsid w:val="0077382A"/>
    <w:rsid w:val="00774604"/>
    <w:rsid w:val="0077505B"/>
    <w:rsid w:val="007766DC"/>
    <w:rsid w:val="00776A2B"/>
    <w:rsid w:val="00776AFB"/>
    <w:rsid w:val="00776E9C"/>
    <w:rsid w:val="0077705B"/>
    <w:rsid w:val="007772E4"/>
    <w:rsid w:val="00777682"/>
    <w:rsid w:val="007779C9"/>
    <w:rsid w:val="00777B6C"/>
    <w:rsid w:val="00777D23"/>
    <w:rsid w:val="0078039D"/>
    <w:rsid w:val="007808E4"/>
    <w:rsid w:val="007819C1"/>
    <w:rsid w:val="00782E13"/>
    <w:rsid w:val="00783364"/>
    <w:rsid w:val="00783422"/>
    <w:rsid w:val="00783481"/>
    <w:rsid w:val="00783835"/>
    <w:rsid w:val="00783A77"/>
    <w:rsid w:val="00783B59"/>
    <w:rsid w:val="00783EC3"/>
    <w:rsid w:val="007848C1"/>
    <w:rsid w:val="00784EA4"/>
    <w:rsid w:val="00785E17"/>
    <w:rsid w:val="00786734"/>
    <w:rsid w:val="007867AB"/>
    <w:rsid w:val="007867C0"/>
    <w:rsid w:val="00790516"/>
    <w:rsid w:val="00790820"/>
    <w:rsid w:val="0079092D"/>
    <w:rsid w:val="00791684"/>
    <w:rsid w:val="0079314B"/>
    <w:rsid w:val="00793C9D"/>
    <w:rsid w:val="00794E6D"/>
    <w:rsid w:val="00795995"/>
    <w:rsid w:val="00795AFB"/>
    <w:rsid w:val="00795C3D"/>
    <w:rsid w:val="0079748A"/>
    <w:rsid w:val="00797720"/>
    <w:rsid w:val="0079793D"/>
    <w:rsid w:val="00797C5A"/>
    <w:rsid w:val="00797EB2"/>
    <w:rsid w:val="007A0D18"/>
    <w:rsid w:val="007A102A"/>
    <w:rsid w:val="007A1BD6"/>
    <w:rsid w:val="007A2015"/>
    <w:rsid w:val="007A2076"/>
    <w:rsid w:val="007A239B"/>
    <w:rsid w:val="007A29B4"/>
    <w:rsid w:val="007A2BC8"/>
    <w:rsid w:val="007A4B6D"/>
    <w:rsid w:val="007A5ED9"/>
    <w:rsid w:val="007B1A28"/>
    <w:rsid w:val="007B1AE7"/>
    <w:rsid w:val="007B1CF3"/>
    <w:rsid w:val="007B4083"/>
    <w:rsid w:val="007B4E6B"/>
    <w:rsid w:val="007B538C"/>
    <w:rsid w:val="007B55AE"/>
    <w:rsid w:val="007B6464"/>
    <w:rsid w:val="007B6EED"/>
    <w:rsid w:val="007B7C0D"/>
    <w:rsid w:val="007C0282"/>
    <w:rsid w:val="007C05FC"/>
    <w:rsid w:val="007C0720"/>
    <w:rsid w:val="007C0E7B"/>
    <w:rsid w:val="007C183A"/>
    <w:rsid w:val="007C1A36"/>
    <w:rsid w:val="007C2550"/>
    <w:rsid w:val="007C2AA8"/>
    <w:rsid w:val="007C453D"/>
    <w:rsid w:val="007C6AFA"/>
    <w:rsid w:val="007C7CEB"/>
    <w:rsid w:val="007D08DB"/>
    <w:rsid w:val="007D208F"/>
    <w:rsid w:val="007D363A"/>
    <w:rsid w:val="007D3D36"/>
    <w:rsid w:val="007D4984"/>
    <w:rsid w:val="007D4E24"/>
    <w:rsid w:val="007D59A6"/>
    <w:rsid w:val="007D711A"/>
    <w:rsid w:val="007D715A"/>
    <w:rsid w:val="007D71FE"/>
    <w:rsid w:val="007D7FFA"/>
    <w:rsid w:val="007E0B5A"/>
    <w:rsid w:val="007E181D"/>
    <w:rsid w:val="007E23EE"/>
    <w:rsid w:val="007E247A"/>
    <w:rsid w:val="007E27EC"/>
    <w:rsid w:val="007E415F"/>
    <w:rsid w:val="007E568E"/>
    <w:rsid w:val="007E5F6A"/>
    <w:rsid w:val="007E636F"/>
    <w:rsid w:val="007E6992"/>
    <w:rsid w:val="007E6F62"/>
    <w:rsid w:val="007E735B"/>
    <w:rsid w:val="007E7CEF"/>
    <w:rsid w:val="007E7F16"/>
    <w:rsid w:val="007F013E"/>
    <w:rsid w:val="007F079B"/>
    <w:rsid w:val="007F08FC"/>
    <w:rsid w:val="007F1106"/>
    <w:rsid w:val="007F1DF4"/>
    <w:rsid w:val="007F27A0"/>
    <w:rsid w:val="007F2FB3"/>
    <w:rsid w:val="007F3372"/>
    <w:rsid w:val="007F4549"/>
    <w:rsid w:val="007F4566"/>
    <w:rsid w:val="007F4CA5"/>
    <w:rsid w:val="007F57C6"/>
    <w:rsid w:val="007F5BD1"/>
    <w:rsid w:val="007F5D17"/>
    <w:rsid w:val="007F600D"/>
    <w:rsid w:val="007F6708"/>
    <w:rsid w:val="007F7294"/>
    <w:rsid w:val="007F72E6"/>
    <w:rsid w:val="007F749D"/>
    <w:rsid w:val="0080138B"/>
    <w:rsid w:val="00801787"/>
    <w:rsid w:val="00801A81"/>
    <w:rsid w:val="0080207B"/>
    <w:rsid w:val="00802265"/>
    <w:rsid w:val="0080232A"/>
    <w:rsid w:val="0080279D"/>
    <w:rsid w:val="00802FB8"/>
    <w:rsid w:val="00803E02"/>
    <w:rsid w:val="008043C1"/>
    <w:rsid w:val="008045BB"/>
    <w:rsid w:val="008050F8"/>
    <w:rsid w:val="0080540B"/>
    <w:rsid w:val="0080599F"/>
    <w:rsid w:val="00805F21"/>
    <w:rsid w:val="00805F6E"/>
    <w:rsid w:val="00807290"/>
    <w:rsid w:val="00807B15"/>
    <w:rsid w:val="008112C1"/>
    <w:rsid w:val="00811E36"/>
    <w:rsid w:val="00812A2F"/>
    <w:rsid w:val="00812A90"/>
    <w:rsid w:val="00815E3C"/>
    <w:rsid w:val="00815F88"/>
    <w:rsid w:val="008169D5"/>
    <w:rsid w:val="008179B1"/>
    <w:rsid w:val="00820584"/>
    <w:rsid w:val="008211FD"/>
    <w:rsid w:val="00821D5F"/>
    <w:rsid w:val="00823248"/>
    <w:rsid w:val="00824B45"/>
    <w:rsid w:val="00824D1B"/>
    <w:rsid w:val="00825941"/>
    <w:rsid w:val="00825F2A"/>
    <w:rsid w:val="00826BA9"/>
    <w:rsid w:val="0082724F"/>
    <w:rsid w:val="008274BA"/>
    <w:rsid w:val="00831451"/>
    <w:rsid w:val="008314DD"/>
    <w:rsid w:val="00832386"/>
    <w:rsid w:val="00833371"/>
    <w:rsid w:val="008334C2"/>
    <w:rsid w:val="00835126"/>
    <w:rsid w:val="00835746"/>
    <w:rsid w:val="00836FB5"/>
    <w:rsid w:val="0084009C"/>
    <w:rsid w:val="0084060D"/>
    <w:rsid w:val="0084226A"/>
    <w:rsid w:val="00842DDD"/>
    <w:rsid w:val="008432E2"/>
    <w:rsid w:val="008437D0"/>
    <w:rsid w:val="00843FB0"/>
    <w:rsid w:val="0084513A"/>
    <w:rsid w:val="008454F0"/>
    <w:rsid w:val="00847491"/>
    <w:rsid w:val="00847B44"/>
    <w:rsid w:val="00847CA7"/>
    <w:rsid w:val="00847F54"/>
    <w:rsid w:val="00850154"/>
    <w:rsid w:val="00850968"/>
    <w:rsid w:val="00850A22"/>
    <w:rsid w:val="00851674"/>
    <w:rsid w:val="0085313E"/>
    <w:rsid w:val="008539BF"/>
    <w:rsid w:val="00853EB9"/>
    <w:rsid w:val="00854F6B"/>
    <w:rsid w:val="008550FE"/>
    <w:rsid w:val="0085511E"/>
    <w:rsid w:val="0085525B"/>
    <w:rsid w:val="00855366"/>
    <w:rsid w:val="00856093"/>
    <w:rsid w:val="008561B5"/>
    <w:rsid w:val="00856A9B"/>
    <w:rsid w:val="00856CEC"/>
    <w:rsid w:val="00857B7B"/>
    <w:rsid w:val="00857C91"/>
    <w:rsid w:val="008600DA"/>
    <w:rsid w:val="0086014A"/>
    <w:rsid w:val="00860477"/>
    <w:rsid w:val="00860C03"/>
    <w:rsid w:val="00861ABF"/>
    <w:rsid w:val="00861D6D"/>
    <w:rsid w:val="00862339"/>
    <w:rsid w:val="00862C0A"/>
    <w:rsid w:val="00862FE4"/>
    <w:rsid w:val="00863265"/>
    <w:rsid w:val="00863626"/>
    <w:rsid w:val="00864C31"/>
    <w:rsid w:val="00865901"/>
    <w:rsid w:val="00866313"/>
    <w:rsid w:val="0086685E"/>
    <w:rsid w:val="00866BDE"/>
    <w:rsid w:val="00867A99"/>
    <w:rsid w:val="00870579"/>
    <w:rsid w:val="008705F3"/>
    <w:rsid w:val="00870894"/>
    <w:rsid w:val="00871829"/>
    <w:rsid w:val="008718E5"/>
    <w:rsid w:val="00871AFC"/>
    <w:rsid w:val="00872F20"/>
    <w:rsid w:val="0087391E"/>
    <w:rsid w:val="008744C5"/>
    <w:rsid w:val="008748A5"/>
    <w:rsid w:val="00875229"/>
    <w:rsid w:val="0087533F"/>
    <w:rsid w:val="0087589E"/>
    <w:rsid w:val="00875A72"/>
    <w:rsid w:val="008767BE"/>
    <w:rsid w:val="00876973"/>
    <w:rsid w:val="00876B8E"/>
    <w:rsid w:val="00877D77"/>
    <w:rsid w:val="00880BE4"/>
    <w:rsid w:val="00881211"/>
    <w:rsid w:val="008815E1"/>
    <w:rsid w:val="0088307E"/>
    <w:rsid w:val="008850AB"/>
    <w:rsid w:val="008853E9"/>
    <w:rsid w:val="00885779"/>
    <w:rsid w:val="00885C6B"/>
    <w:rsid w:val="008863EB"/>
    <w:rsid w:val="00886A76"/>
    <w:rsid w:val="008879AF"/>
    <w:rsid w:val="00887D3A"/>
    <w:rsid w:val="008900FD"/>
    <w:rsid w:val="00890421"/>
    <w:rsid w:val="0089043E"/>
    <w:rsid w:val="008922D3"/>
    <w:rsid w:val="0089245D"/>
    <w:rsid w:val="00892698"/>
    <w:rsid w:val="008932CB"/>
    <w:rsid w:val="00893EB2"/>
    <w:rsid w:val="008940F7"/>
    <w:rsid w:val="00894461"/>
    <w:rsid w:val="00894602"/>
    <w:rsid w:val="00895FD7"/>
    <w:rsid w:val="008960FE"/>
    <w:rsid w:val="00896D8A"/>
    <w:rsid w:val="008974DE"/>
    <w:rsid w:val="0089753F"/>
    <w:rsid w:val="008A010C"/>
    <w:rsid w:val="008A0771"/>
    <w:rsid w:val="008A18B2"/>
    <w:rsid w:val="008A1AF9"/>
    <w:rsid w:val="008A1DA5"/>
    <w:rsid w:val="008A34DB"/>
    <w:rsid w:val="008A4010"/>
    <w:rsid w:val="008A405F"/>
    <w:rsid w:val="008A56C9"/>
    <w:rsid w:val="008A5CD2"/>
    <w:rsid w:val="008A6130"/>
    <w:rsid w:val="008A650B"/>
    <w:rsid w:val="008A6CA5"/>
    <w:rsid w:val="008B07C1"/>
    <w:rsid w:val="008B0BAD"/>
    <w:rsid w:val="008B201A"/>
    <w:rsid w:val="008B21BE"/>
    <w:rsid w:val="008B37E6"/>
    <w:rsid w:val="008B4327"/>
    <w:rsid w:val="008B4DAE"/>
    <w:rsid w:val="008B527F"/>
    <w:rsid w:val="008B6764"/>
    <w:rsid w:val="008B7763"/>
    <w:rsid w:val="008B7895"/>
    <w:rsid w:val="008C119E"/>
    <w:rsid w:val="008C11EE"/>
    <w:rsid w:val="008C180E"/>
    <w:rsid w:val="008C19B6"/>
    <w:rsid w:val="008C2492"/>
    <w:rsid w:val="008C2578"/>
    <w:rsid w:val="008C273E"/>
    <w:rsid w:val="008C2AD3"/>
    <w:rsid w:val="008C37C6"/>
    <w:rsid w:val="008C3B2B"/>
    <w:rsid w:val="008C3F33"/>
    <w:rsid w:val="008C5560"/>
    <w:rsid w:val="008C6462"/>
    <w:rsid w:val="008C651B"/>
    <w:rsid w:val="008C7276"/>
    <w:rsid w:val="008D0294"/>
    <w:rsid w:val="008D0DE0"/>
    <w:rsid w:val="008D20D7"/>
    <w:rsid w:val="008D37DD"/>
    <w:rsid w:val="008D3E94"/>
    <w:rsid w:val="008D433F"/>
    <w:rsid w:val="008D4395"/>
    <w:rsid w:val="008D4AED"/>
    <w:rsid w:val="008D55AE"/>
    <w:rsid w:val="008D5C33"/>
    <w:rsid w:val="008D7225"/>
    <w:rsid w:val="008D7756"/>
    <w:rsid w:val="008E04C9"/>
    <w:rsid w:val="008E04DB"/>
    <w:rsid w:val="008E0673"/>
    <w:rsid w:val="008E0A14"/>
    <w:rsid w:val="008E0B02"/>
    <w:rsid w:val="008E10A8"/>
    <w:rsid w:val="008E1654"/>
    <w:rsid w:val="008E215B"/>
    <w:rsid w:val="008E2558"/>
    <w:rsid w:val="008E2958"/>
    <w:rsid w:val="008E2C3F"/>
    <w:rsid w:val="008E3209"/>
    <w:rsid w:val="008E3C5C"/>
    <w:rsid w:val="008E4722"/>
    <w:rsid w:val="008E4980"/>
    <w:rsid w:val="008E4D86"/>
    <w:rsid w:val="008E567E"/>
    <w:rsid w:val="008E5C07"/>
    <w:rsid w:val="008E63DD"/>
    <w:rsid w:val="008F02D0"/>
    <w:rsid w:val="008F09BF"/>
    <w:rsid w:val="008F29C7"/>
    <w:rsid w:val="008F3B2B"/>
    <w:rsid w:val="008F4801"/>
    <w:rsid w:val="008F4F41"/>
    <w:rsid w:val="008F61B1"/>
    <w:rsid w:val="008F74E2"/>
    <w:rsid w:val="008F7EB9"/>
    <w:rsid w:val="009011B0"/>
    <w:rsid w:val="009017AF"/>
    <w:rsid w:val="00901F31"/>
    <w:rsid w:val="00903AB8"/>
    <w:rsid w:val="00904953"/>
    <w:rsid w:val="009049DE"/>
    <w:rsid w:val="0090588E"/>
    <w:rsid w:val="009064FE"/>
    <w:rsid w:val="00906BA9"/>
    <w:rsid w:val="0090742A"/>
    <w:rsid w:val="00907E0D"/>
    <w:rsid w:val="00910A3B"/>
    <w:rsid w:val="00910BB8"/>
    <w:rsid w:val="009128DE"/>
    <w:rsid w:val="00913393"/>
    <w:rsid w:val="0091403C"/>
    <w:rsid w:val="0091499B"/>
    <w:rsid w:val="00914E04"/>
    <w:rsid w:val="00915E73"/>
    <w:rsid w:val="0091651F"/>
    <w:rsid w:val="009165EC"/>
    <w:rsid w:val="0091685B"/>
    <w:rsid w:val="00916C21"/>
    <w:rsid w:val="00917A23"/>
    <w:rsid w:val="009201EA"/>
    <w:rsid w:val="009203ED"/>
    <w:rsid w:val="00920448"/>
    <w:rsid w:val="009206D4"/>
    <w:rsid w:val="00920C72"/>
    <w:rsid w:val="00920FB0"/>
    <w:rsid w:val="009237B7"/>
    <w:rsid w:val="0092390C"/>
    <w:rsid w:val="00924419"/>
    <w:rsid w:val="0092491E"/>
    <w:rsid w:val="00924F90"/>
    <w:rsid w:val="00925A1B"/>
    <w:rsid w:val="00925B33"/>
    <w:rsid w:val="00925EDA"/>
    <w:rsid w:val="00926ACC"/>
    <w:rsid w:val="00927481"/>
    <w:rsid w:val="00927BA1"/>
    <w:rsid w:val="00927CC5"/>
    <w:rsid w:val="009304F4"/>
    <w:rsid w:val="0093119A"/>
    <w:rsid w:val="0093121A"/>
    <w:rsid w:val="0093122C"/>
    <w:rsid w:val="00931783"/>
    <w:rsid w:val="00932796"/>
    <w:rsid w:val="00932DED"/>
    <w:rsid w:val="0093309F"/>
    <w:rsid w:val="0093356A"/>
    <w:rsid w:val="00933C36"/>
    <w:rsid w:val="00933C5C"/>
    <w:rsid w:val="0093646D"/>
    <w:rsid w:val="00936819"/>
    <w:rsid w:val="00936DAA"/>
    <w:rsid w:val="009374D6"/>
    <w:rsid w:val="009379A7"/>
    <w:rsid w:val="00937CC1"/>
    <w:rsid w:val="00940134"/>
    <w:rsid w:val="0094081B"/>
    <w:rsid w:val="00940C5B"/>
    <w:rsid w:val="0094135B"/>
    <w:rsid w:val="00941E10"/>
    <w:rsid w:val="009429C7"/>
    <w:rsid w:val="00944130"/>
    <w:rsid w:val="00945ADA"/>
    <w:rsid w:val="009460DD"/>
    <w:rsid w:val="00946D8E"/>
    <w:rsid w:val="00947503"/>
    <w:rsid w:val="00950B5A"/>
    <w:rsid w:val="00950E19"/>
    <w:rsid w:val="009534A2"/>
    <w:rsid w:val="00954932"/>
    <w:rsid w:val="00954AB7"/>
    <w:rsid w:val="009555F8"/>
    <w:rsid w:val="009557AD"/>
    <w:rsid w:val="009564E7"/>
    <w:rsid w:val="00956979"/>
    <w:rsid w:val="0095748D"/>
    <w:rsid w:val="009627CE"/>
    <w:rsid w:val="009630DC"/>
    <w:rsid w:val="009637BF"/>
    <w:rsid w:val="00963B51"/>
    <w:rsid w:val="009649B2"/>
    <w:rsid w:val="00965F52"/>
    <w:rsid w:val="00966535"/>
    <w:rsid w:val="00966811"/>
    <w:rsid w:val="00966F25"/>
    <w:rsid w:val="009677F8"/>
    <w:rsid w:val="00971AA6"/>
    <w:rsid w:val="0097219B"/>
    <w:rsid w:val="009732DD"/>
    <w:rsid w:val="009746E2"/>
    <w:rsid w:val="00974DE7"/>
    <w:rsid w:val="00975F29"/>
    <w:rsid w:val="009760E2"/>
    <w:rsid w:val="00976605"/>
    <w:rsid w:val="0097702E"/>
    <w:rsid w:val="00977334"/>
    <w:rsid w:val="0097736B"/>
    <w:rsid w:val="009777E2"/>
    <w:rsid w:val="00980597"/>
    <w:rsid w:val="009820BB"/>
    <w:rsid w:val="009823AA"/>
    <w:rsid w:val="009824E3"/>
    <w:rsid w:val="00982D45"/>
    <w:rsid w:val="00982D64"/>
    <w:rsid w:val="009838E2"/>
    <w:rsid w:val="00983E4A"/>
    <w:rsid w:val="00983F2D"/>
    <w:rsid w:val="00985383"/>
    <w:rsid w:val="00985817"/>
    <w:rsid w:val="00985BEF"/>
    <w:rsid w:val="0098645C"/>
    <w:rsid w:val="00987802"/>
    <w:rsid w:val="00987A7F"/>
    <w:rsid w:val="00990195"/>
    <w:rsid w:val="0099035D"/>
    <w:rsid w:val="009904D7"/>
    <w:rsid w:val="0099053D"/>
    <w:rsid w:val="00991D4F"/>
    <w:rsid w:val="00992C4C"/>
    <w:rsid w:val="00992F8E"/>
    <w:rsid w:val="00993A97"/>
    <w:rsid w:val="00993B6E"/>
    <w:rsid w:val="00993F6E"/>
    <w:rsid w:val="00995202"/>
    <w:rsid w:val="00996D67"/>
    <w:rsid w:val="009974F3"/>
    <w:rsid w:val="00997DEE"/>
    <w:rsid w:val="009A014B"/>
    <w:rsid w:val="009A05E3"/>
    <w:rsid w:val="009A0976"/>
    <w:rsid w:val="009A0990"/>
    <w:rsid w:val="009A0A0D"/>
    <w:rsid w:val="009A0D24"/>
    <w:rsid w:val="009A1420"/>
    <w:rsid w:val="009A1F6B"/>
    <w:rsid w:val="009A2900"/>
    <w:rsid w:val="009A2CB2"/>
    <w:rsid w:val="009A3A27"/>
    <w:rsid w:val="009A4319"/>
    <w:rsid w:val="009A4517"/>
    <w:rsid w:val="009A4524"/>
    <w:rsid w:val="009A51AE"/>
    <w:rsid w:val="009A52BE"/>
    <w:rsid w:val="009A6162"/>
    <w:rsid w:val="009A66C5"/>
    <w:rsid w:val="009B0082"/>
    <w:rsid w:val="009B0503"/>
    <w:rsid w:val="009B103B"/>
    <w:rsid w:val="009B1EB3"/>
    <w:rsid w:val="009B2EC3"/>
    <w:rsid w:val="009B34E4"/>
    <w:rsid w:val="009B3C90"/>
    <w:rsid w:val="009B4329"/>
    <w:rsid w:val="009B449D"/>
    <w:rsid w:val="009B58E1"/>
    <w:rsid w:val="009B5B56"/>
    <w:rsid w:val="009B6938"/>
    <w:rsid w:val="009C047C"/>
    <w:rsid w:val="009C115B"/>
    <w:rsid w:val="009C2607"/>
    <w:rsid w:val="009C3626"/>
    <w:rsid w:val="009C3F2F"/>
    <w:rsid w:val="009C445C"/>
    <w:rsid w:val="009C6210"/>
    <w:rsid w:val="009C6A69"/>
    <w:rsid w:val="009C7493"/>
    <w:rsid w:val="009C7AEB"/>
    <w:rsid w:val="009C7D9F"/>
    <w:rsid w:val="009D02B5"/>
    <w:rsid w:val="009D11E3"/>
    <w:rsid w:val="009D208E"/>
    <w:rsid w:val="009D20BA"/>
    <w:rsid w:val="009D2A43"/>
    <w:rsid w:val="009D2B88"/>
    <w:rsid w:val="009D33F3"/>
    <w:rsid w:val="009D3692"/>
    <w:rsid w:val="009D4772"/>
    <w:rsid w:val="009D4A77"/>
    <w:rsid w:val="009D57FA"/>
    <w:rsid w:val="009D5BDB"/>
    <w:rsid w:val="009D61D5"/>
    <w:rsid w:val="009D6339"/>
    <w:rsid w:val="009E06DB"/>
    <w:rsid w:val="009E0C1C"/>
    <w:rsid w:val="009E1D7E"/>
    <w:rsid w:val="009E2B88"/>
    <w:rsid w:val="009E33C2"/>
    <w:rsid w:val="009E3860"/>
    <w:rsid w:val="009E3CD9"/>
    <w:rsid w:val="009E45B8"/>
    <w:rsid w:val="009E5017"/>
    <w:rsid w:val="009E563D"/>
    <w:rsid w:val="009E6029"/>
    <w:rsid w:val="009E60CE"/>
    <w:rsid w:val="009E66F2"/>
    <w:rsid w:val="009E76A4"/>
    <w:rsid w:val="009E7919"/>
    <w:rsid w:val="009F0323"/>
    <w:rsid w:val="009F09E8"/>
    <w:rsid w:val="009F1030"/>
    <w:rsid w:val="009F11B1"/>
    <w:rsid w:val="009F15D2"/>
    <w:rsid w:val="009F15E7"/>
    <w:rsid w:val="009F1C65"/>
    <w:rsid w:val="009F209A"/>
    <w:rsid w:val="009F283D"/>
    <w:rsid w:val="009F5482"/>
    <w:rsid w:val="009F55DE"/>
    <w:rsid w:val="009F5A19"/>
    <w:rsid w:val="009F5D4A"/>
    <w:rsid w:val="009F604C"/>
    <w:rsid w:val="009F628E"/>
    <w:rsid w:val="009F79C4"/>
    <w:rsid w:val="009F7B46"/>
    <w:rsid w:val="009F7EB6"/>
    <w:rsid w:val="009F7F9A"/>
    <w:rsid w:val="009F7FCB"/>
    <w:rsid w:val="00A01CBA"/>
    <w:rsid w:val="00A035A5"/>
    <w:rsid w:val="00A03996"/>
    <w:rsid w:val="00A03C95"/>
    <w:rsid w:val="00A03CF5"/>
    <w:rsid w:val="00A03FAF"/>
    <w:rsid w:val="00A04B6E"/>
    <w:rsid w:val="00A04E7B"/>
    <w:rsid w:val="00A05313"/>
    <w:rsid w:val="00A05932"/>
    <w:rsid w:val="00A068B5"/>
    <w:rsid w:val="00A12251"/>
    <w:rsid w:val="00A12913"/>
    <w:rsid w:val="00A136D3"/>
    <w:rsid w:val="00A1417E"/>
    <w:rsid w:val="00A14BA0"/>
    <w:rsid w:val="00A14BD6"/>
    <w:rsid w:val="00A14D4B"/>
    <w:rsid w:val="00A1534F"/>
    <w:rsid w:val="00A15AC7"/>
    <w:rsid w:val="00A16576"/>
    <w:rsid w:val="00A17624"/>
    <w:rsid w:val="00A17FB9"/>
    <w:rsid w:val="00A2004F"/>
    <w:rsid w:val="00A21D95"/>
    <w:rsid w:val="00A2273E"/>
    <w:rsid w:val="00A229B7"/>
    <w:rsid w:val="00A246C4"/>
    <w:rsid w:val="00A25FC9"/>
    <w:rsid w:val="00A2711B"/>
    <w:rsid w:val="00A27E3A"/>
    <w:rsid w:val="00A300D9"/>
    <w:rsid w:val="00A307C5"/>
    <w:rsid w:val="00A30B20"/>
    <w:rsid w:val="00A30CD6"/>
    <w:rsid w:val="00A318C7"/>
    <w:rsid w:val="00A31FCA"/>
    <w:rsid w:val="00A32896"/>
    <w:rsid w:val="00A32FD0"/>
    <w:rsid w:val="00A33491"/>
    <w:rsid w:val="00A33B32"/>
    <w:rsid w:val="00A3437C"/>
    <w:rsid w:val="00A3528F"/>
    <w:rsid w:val="00A35DB3"/>
    <w:rsid w:val="00A35F51"/>
    <w:rsid w:val="00A366A7"/>
    <w:rsid w:val="00A41212"/>
    <w:rsid w:val="00A4201F"/>
    <w:rsid w:val="00A4324A"/>
    <w:rsid w:val="00A439FB"/>
    <w:rsid w:val="00A448BA"/>
    <w:rsid w:val="00A44C20"/>
    <w:rsid w:val="00A44E65"/>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6BAC"/>
    <w:rsid w:val="00A572EB"/>
    <w:rsid w:val="00A574BB"/>
    <w:rsid w:val="00A6264E"/>
    <w:rsid w:val="00A62AED"/>
    <w:rsid w:val="00A6379E"/>
    <w:rsid w:val="00A659D2"/>
    <w:rsid w:val="00A664B4"/>
    <w:rsid w:val="00A66F26"/>
    <w:rsid w:val="00A70318"/>
    <w:rsid w:val="00A7038C"/>
    <w:rsid w:val="00A7053D"/>
    <w:rsid w:val="00A706A8"/>
    <w:rsid w:val="00A71134"/>
    <w:rsid w:val="00A71206"/>
    <w:rsid w:val="00A71806"/>
    <w:rsid w:val="00A71A06"/>
    <w:rsid w:val="00A71A81"/>
    <w:rsid w:val="00A71B4A"/>
    <w:rsid w:val="00A72071"/>
    <w:rsid w:val="00A7228F"/>
    <w:rsid w:val="00A72DD3"/>
    <w:rsid w:val="00A7453E"/>
    <w:rsid w:val="00A74B88"/>
    <w:rsid w:val="00A75628"/>
    <w:rsid w:val="00A75841"/>
    <w:rsid w:val="00A764BA"/>
    <w:rsid w:val="00A776EB"/>
    <w:rsid w:val="00A77893"/>
    <w:rsid w:val="00A778A7"/>
    <w:rsid w:val="00A80296"/>
    <w:rsid w:val="00A8052F"/>
    <w:rsid w:val="00A80E36"/>
    <w:rsid w:val="00A82234"/>
    <w:rsid w:val="00A828A4"/>
    <w:rsid w:val="00A8299A"/>
    <w:rsid w:val="00A831CC"/>
    <w:rsid w:val="00A83393"/>
    <w:rsid w:val="00A83F48"/>
    <w:rsid w:val="00A840DC"/>
    <w:rsid w:val="00A84734"/>
    <w:rsid w:val="00A85FF0"/>
    <w:rsid w:val="00A86209"/>
    <w:rsid w:val="00A86676"/>
    <w:rsid w:val="00A8668D"/>
    <w:rsid w:val="00A86F64"/>
    <w:rsid w:val="00A8754E"/>
    <w:rsid w:val="00A87569"/>
    <w:rsid w:val="00A87758"/>
    <w:rsid w:val="00A87E48"/>
    <w:rsid w:val="00A905B1"/>
    <w:rsid w:val="00A9087E"/>
    <w:rsid w:val="00A90AD6"/>
    <w:rsid w:val="00A90C8A"/>
    <w:rsid w:val="00A90DDC"/>
    <w:rsid w:val="00A92B14"/>
    <w:rsid w:val="00A92EC7"/>
    <w:rsid w:val="00A93901"/>
    <w:rsid w:val="00A93A27"/>
    <w:rsid w:val="00A952FF"/>
    <w:rsid w:val="00A95AC8"/>
    <w:rsid w:val="00A95D95"/>
    <w:rsid w:val="00A96DD2"/>
    <w:rsid w:val="00A975C2"/>
    <w:rsid w:val="00AA0145"/>
    <w:rsid w:val="00AA0EFA"/>
    <w:rsid w:val="00AA1213"/>
    <w:rsid w:val="00AA28C0"/>
    <w:rsid w:val="00AA2DD3"/>
    <w:rsid w:val="00AA2F8D"/>
    <w:rsid w:val="00AA4204"/>
    <w:rsid w:val="00AA59BE"/>
    <w:rsid w:val="00AA6599"/>
    <w:rsid w:val="00AA65A9"/>
    <w:rsid w:val="00AA6B64"/>
    <w:rsid w:val="00AA73C5"/>
    <w:rsid w:val="00AA7987"/>
    <w:rsid w:val="00AA7A87"/>
    <w:rsid w:val="00AB0259"/>
    <w:rsid w:val="00AB066B"/>
    <w:rsid w:val="00AB11EB"/>
    <w:rsid w:val="00AB1646"/>
    <w:rsid w:val="00AB1D77"/>
    <w:rsid w:val="00AB2245"/>
    <w:rsid w:val="00AB2460"/>
    <w:rsid w:val="00AB3499"/>
    <w:rsid w:val="00AB3E1A"/>
    <w:rsid w:val="00AB415C"/>
    <w:rsid w:val="00AB45E8"/>
    <w:rsid w:val="00AB46C4"/>
    <w:rsid w:val="00AB4977"/>
    <w:rsid w:val="00AB585F"/>
    <w:rsid w:val="00AB7D85"/>
    <w:rsid w:val="00AB7DA3"/>
    <w:rsid w:val="00AB7ECB"/>
    <w:rsid w:val="00AC1138"/>
    <w:rsid w:val="00AC1D76"/>
    <w:rsid w:val="00AC25C1"/>
    <w:rsid w:val="00AC3A64"/>
    <w:rsid w:val="00AC498F"/>
    <w:rsid w:val="00AC53C2"/>
    <w:rsid w:val="00AC572F"/>
    <w:rsid w:val="00AC623B"/>
    <w:rsid w:val="00AC6DFE"/>
    <w:rsid w:val="00AC6E46"/>
    <w:rsid w:val="00AD0896"/>
    <w:rsid w:val="00AD0F07"/>
    <w:rsid w:val="00AD137F"/>
    <w:rsid w:val="00AD1B85"/>
    <w:rsid w:val="00AD2074"/>
    <w:rsid w:val="00AD24B5"/>
    <w:rsid w:val="00AD31F2"/>
    <w:rsid w:val="00AD5F08"/>
    <w:rsid w:val="00AD6CB3"/>
    <w:rsid w:val="00AD742E"/>
    <w:rsid w:val="00AD7B38"/>
    <w:rsid w:val="00AE0706"/>
    <w:rsid w:val="00AE1268"/>
    <w:rsid w:val="00AE2DD9"/>
    <w:rsid w:val="00AE4370"/>
    <w:rsid w:val="00AE5F11"/>
    <w:rsid w:val="00AE6176"/>
    <w:rsid w:val="00AE62D8"/>
    <w:rsid w:val="00AE641E"/>
    <w:rsid w:val="00AE67FB"/>
    <w:rsid w:val="00AE78D4"/>
    <w:rsid w:val="00AE7FA5"/>
    <w:rsid w:val="00AF0142"/>
    <w:rsid w:val="00AF05EF"/>
    <w:rsid w:val="00AF0858"/>
    <w:rsid w:val="00AF120C"/>
    <w:rsid w:val="00AF1D9D"/>
    <w:rsid w:val="00AF34DF"/>
    <w:rsid w:val="00AF367E"/>
    <w:rsid w:val="00AF405F"/>
    <w:rsid w:val="00AF4205"/>
    <w:rsid w:val="00AF54B7"/>
    <w:rsid w:val="00AF5606"/>
    <w:rsid w:val="00AF587F"/>
    <w:rsid w:val="00AF7187"/>
    <w:rsid w:val="00AF74BF"/>
    <w:rsid w:val="00AF74DA"/>
    <w:rsid w:val="00AF758E"/>
    <w:rsid w:val="00B019CB"/>
    <w:rsid w:val="00B01F98"/>
    <w:rsid w:val="00B04CD3"/>
    <w:rsid w:val="00B051A1"/>
    <w:rsid w:val="00B0559C"/>
    <w:rsid w:val="00B060EE"/>
    <w:rsid w:val="00B070DB"/>
    <w:rsid w:val="00B10A26"/>
    <w:rsid w:val="00B10D58"/>
    <w:rsid w:val="00B10FA7"/>
    <w:rsid w:val="00B11564"/>
    <w:rsid w:val="00B1158A"/>
    <w:rsid w:val="00B117A9"/>
    <w:rsid w:val="00B125A1"/>
    <w:rsid w:val="00B149A3"/>
    <w:rsid w:val="00B14B16"/>
    <w:rsid w:val="00B153C3"/>
    <w:rsid w:val="00B17C0C"/>
    <w:rsid w:val="00B20351"/>
    <w:rsid w:val="00B2101F"/>
    <w:rsid w:val="00B2190D"/>
    <w:rsid w:val="00B224B3"/>
    <w:rsid w:val="00B23AF1"/>
    <w:rsid w:val="00B23FBA"/>
    <w:rsid w:val="00B247C1"/>
    <w:rsid w:val="00B24AA8"/>
    <w:rsid w:val="00B24CFF"/>
    <w:rsid w:val="00B252E5"/>
    <w:rsid w:val="00B2612E"/>
    <w:rsid w:val="00B26A12"/>
    <w:rsid w:val="00B27335"/>
    <w:rsid w:val="00B276A8"/>
    <w:rsid w:val="00B27F6C"/>
    <w:rsid w:val="00B30E44"/>
    <w:rsid w:val="00B3156F"/>
    <w:rsid w:val="00B31ABF"/>
    <w:rsid w:val="00B321C1"/>
    <w:rsid w:val="00B32B91"/>
    <w:rsid w:val="00B33A02"/>
    <w:rsid w:val="00B351C1"/>
    <w:rsid w:val="00B372D9"/>
    <w:rsid w:val="00B37885"/>
    <w:rsid w:val="00B37D10"/>
    <w:rsid w:val="00B400E6"/>
    <w:rsid w:val="00B41054"/>
    <w:rsid w:val="00B41ACB"/>
    <w:rsid w:val="00B41FD0"/>
    <w:rsid w:val="00B422A6"/>
    <w:rsid w:val="00B42341"/>
    <w:rsid w:val="00B42860"/>
    <w:rsid w:val="00B42B6E"/>
    <w:rsid w:val="00B4323A"/>
    <w:rsid w:val="00B43C09"/>
    <w:rsid w:val="00B4509C"/>
    <w:rsid w:val="00B45117"/>
    <w:rsid w:val="00B45B39"/>
    <w:rsid w:val="00B46B9A"/>
    <w:rsid w:val="00B47869"/>
    <w:rsid w:val="00B47A50"/>
    <w:rsid w:val="00B50288"/>
    <w:rsid w:val="00B5057A"/>
    <w:rsid w:val="00B5090F"/>
    <w:rsid w:val="00B50A70"/>
    <w:rsid w:val="00B5130F"/>
    <w:rsid w:val="00B54966"/>
    <w:rsid w:val="00B54BAA"/>
    <w:rsid w:val="00B54BD6"/>
    <w:rsid w:val="00B54D23"/>
    <w:rsid w:val="00B54F94"/>
    <w:rsid w:val="00B55F60"/>
    <w:rsid w:val="00B562F5"/>
    <w:rsid w:val="00B56555"/>
    <w:rsid w:val="00B565AE"/>
    <w:rsid w:val="00B56FB4"/>
    <w:rsid w:val="00B57017"/>
    <w:rsid w:val="00B57155"/>
    <w:rsid w:val="00B57775"/>
    <w:rsid w:val="00B602AA"/>
    <w:rsid w:val="00B617C2"/>
    <w:rsid w:val="00B61DC3"/>
    <w:rsid w:val="00B62EA7"/>
    <w:rsid w:val="00B6306B"/>
    <w:rsid w:val="00B6358A"/>
    <w:rsid w:val="00B6591E"/>
    <w:rsid w:val="00B65B51"/>
    <w:rsid w:val="00B65BF7"/>
    <w:rsid w:val="00B65DC6"/>
    <w:rsid w:val="00B65FAD"/>
    <w:rsid w:val="00B67172"/>
    <w:rsid w:val="00B673CC"/>
    <w:rsid w:val="00B70AF0"/>
    <w:rsid w:val="00B70DBE"/>
    <w:rsid w:val="00B7103B"/>
    <w:rsid w:val="00B71686"/>
    <w:rsid w:val="00B7178E"/>
    <w:rsid w:val="00B72EBB"/>
    <w:rsid w:val="00B735D5"/>
    <w:rsid w:val="00B737FE"/>
    <w:rsid w:val="00B73975"/>
    <w:rsid w:val="00B74572"/>
    <w:rsid w:val="00B74677"/>
    <w:rsid w:val="00B767AA"/>
    <w:rsid w:val="00B7715A"/>
    <w:rsid w:val="00B77507"/>
    <w:rsid w:val="00B7786C"/>
    <w:rsid w:val="00B8015E"/>
    <w:rsid w:val="00B802F8"/>
    <w:rsid w:val="00B8042D"/>
    <w:rsid w:val="00B80A92"/>
    <w:rsid w:val="00B810C9"/>
    <w:rsid w:val="00B815A5"/>
    <w:rsid w:val="00B81DBB"/>
    <w:rsid w:val="00B81DFB"/>
    <w:rsid w:val="00B82734"/>
    <w:rsid w:val="00B82FF9"/>
    <w:rsid w:val="00B83CD5"/>
    <w:rsid w:val="00B840E8"/>
    <w:rsid w:val="00B8451B"/>
    <w:rsid w:val="00B85676"/>
    <w:rsid w:val="00B85896"/>
    <w:rsid w:val="00B859B3"/>
    <w:rsid w:val="00B86C08"/>
    <w:rsid w:val="00B90D14"/>
    <w:rsid w:val="00B91727"/>
    <w:rsid w:val="00B92C4B"/>
    <w:rsid w:val="00B9351F"/>
    <w:rsid w:val="00B94387"/>
    <w:rsid w:val="00B94CE2"/>
    <w:rsid w:val="00B96883"/>
    <w:rsid w:val="00BA0498"/>
    <w:rsid w:val="00BA0B99"/>
    <w:rsid w:val="00BA130F"/>
    <w:rsid w:val="00BA2388"/>
    <w:rsid w:val="00BA4897"/>
    <w:rsid w:val="00BA4B75"/>
    <w:rsid w:val="00BA53C3"/>
    <w:rsid w:val="00BA5417"/>
    <w:rsid w:val="00BA60DC"/>
    <w:rsid w:val="00BA6872"/>
    <w:rsid w:val="00BA6D16"/>
    <w:rsid w:val="00BA7DEA"/>
    <w:rsid w:val="00BB173E"/>
    <w:rsid w:val="00BB29F6"/>
    <w:rsid w:val="00BB30F0"/>
    <w:rsid w:val="00BB3101"/>
    <w:rsid w:val="00BB322D"/>
    <w:rsid w:val="00BB37A8"/>
    <w:rsid w:val="00BB3854"/>
    <w:rsid w:val="00BB3A85"/>
    <w:rsid w:val="00BB45EB"/>
    <w:rsid w:val="00BB54E0"/>
    <w:rsid w:val="00BB5EF3"/>
    <w:rsid w:val="00BB69A7"/>
    <w:rsid w:val="00BB6B5E"/>
    <w:rsid w:val="00BB708D"/>
    <w:rsid w:val="00BB785B"/>
    <w:rsid w:val="00BB7DD5"/>
    <w:rsid w:val="00BC1D69"/>
    <w:rsid w:val="00BC2DFE"/>
    <w:rsid w:val="00BC3265"/>
    <w:rsid w:val="00BC4F95"/>
    <w:rsid w:val="00BC60C0"/>
    <w:rsid w:val="00BC66F3"/>
    <w:rsid w:val="00BC6CD7"/>
    <w:rsid w:val="00BC7279"/>
    <w:rsid w:val="00BC76AF"/>
    <w:rsid w:val="00BC7E81"/>
    <w:rsid w:val="00BD046B"/>
    <w:rsid w:val="00BD0481"/>
    <w:rsid w:val="00BD0E31"/>
    <w:rsid w:val="00BD0ECE"/>
    <w:rsid w:val="00BD0FD5"/>
    <w:rsid w:val="00BD20AF"/>
    <w:rsid w:val="00BD2BBB"/>
    <w:rsid w:val="00BD3573"/>
    <w:rsid w:val="00BD39BE"/>
    <w:rsid w:val="00BD3A35"/>
    <w:rsid w:val="00BD48E4"/>
    <w:rsid w:val="00BD6C2C"/>
    <w:rsid w:val="00BD73D6"/>
    <w:rsid w:val="00BD776E"/>
    <w:rsid w:val="00BD7B7E"/>
    <w:rsid w:val="00BD7BBA"/>
    <w:rsid w:val="00BE0C74"/>
    <w:rsid w:val="00BE167A"/>
    <w:rsid w:val="00BE2107"/>
    <w:rsid w:val="00BE2538"/>
    <w:rsid w:val="00BE2749"/>
    <w:rsid w:val="00BE279E"/>
    <w:rsid w:val="00BE27CA"/>
    <w:rsid w:val="00BE3005"/>
    <w:rsid w:val="00BE333E"/>
    <w:rsid w:val="00BE3786"/>
    <w:rsid w:val="00BE4014"/>
    <w:rsid w:val="00BE4CFA"/>
    <w:rsid w:val="00BE548A"/>
    <w:rsid w:val="00BE5AD5"/>
    <w:rsid w:val="00BE6407"/>
    <w:rsid w:val="00BE65A7"/>
    <w:rsid w:val="00BE6703"/>
    <w:rsid w:val="00BE67A7"/>
    <w:rsid w:val="00BE7AF8"/>
    <w:rsid w:val="00BE7DED"/>
    <w:rsid w:val="00BF0BFC"/>
    <w:rsid w:val="00BF0D05"/>
    <w:rsid w:val="00BF2E23"/>
    <w:rsid w:val="00BF333F"/>
    <w:rsid w:val="00BF37AE"/>
    <w:rsid w:val="00BF382B"/>
    <w:rsid w:val="00BF38AE"/>
    <w:rsid w:val="00BF3A20"/>
    <w:rsid w:val="00BF4D06"/>
    <w:rsid w:val="00BF5118"/>
    <w:rsid w:val="00BF5228"/>
    <w:rsid w:val="00BF59DF"/>
    <w:rsid w:val="00BF626C"/>
    <w:rsid w:val="00BF6F99"/>
    <w:rsid w:val="00C004CC"/>
    <w:rsid w:val="00C0257D"/>
    <w:rsid w:val="00C03526"/>
    <w:rsid w:val="00C0352A"/>
    <w:rsid w:val="00C03D6D"/>
    <w:rsid w:val="00C04A02"/>
    <w:rsid w:val="00C04A5A"/>
    <w:rsid w:val="00C0507D"/>
    <w:rsid w:val="00C06276"/>
    <w:rsid w:val="00C06290"/>
    <w:rsid w:val="00C06B9E"/>
    <w:rsid w:val="00C074EB"/>
    <w:rsid w:val="00C07D29"/>
    <w:rsid w:val="00C1004F"/>
    <w:rsid w:val="00C108BC"/>
    <w:rsid w:val="00C11347"/>
    <w:rsid w:val="00C11475"/>
    <w:rsid w:val="00C116D9"/>
    <w:rsid w:val="00C124EC"/>
    <w:rsid w:val="00C128BB"/>
    <w:rsid w:val="00C128FE"/>
    <w:rsid w:val="00C12EDE"/>
    <w:rsid w:val="00C13A69"/>
    <w:rsid w:val="00C149A8"/>
    <w:rsid w:val="00C15AD1"/>
    <w:rsid w:val="00C161BE"/>
    <w:rsid w:val="00C166EB"/>
    <w:rsid w:val="00C169A2"/>
    <w:rsid w:val="00C16E38"/>
    <w:rsid w:val="00C17209"/>
    <w:rsid w:val="00C17931"/>
    <w:rsid w:val="00C17E72"/>
    <w:rsid w:val="00C202A2"/>
    <w:rsid w:val="00C20F83"/>
    <w:rsid w:val="00C21FB3"/>
    <w:rsid w:val="00C2211B"/>
    <w:rsid w:val="00C2364A"/>
    <w:rsid w:val="00C24036"/>
    <w:rsid w:val="00C24973"/>
    <w:rsid w:val="00C25891"/>
    <w:rsid w:val="00C2590B"/>
    <w:rsid w:val="00C25AE9"/>
    <w:rsid w:val="00C265CF"/>
    <w:rsid w:val="00C304DA"/>
    <w:rsid w:val="00C31385"/>
    <w:rsid w:val="00C31952"/>
    <w:rsid w:val="00C31FE6"/>
    <w:rsid w:val="00C32131"/>
    <w:rsid w:val="00C32673"/>
    <w:rsid w:val="00C32C6B"/>
    <w:rsid w:val="00C32D87"/>
    <w:rsid w:val="00C330AE"/>
    <w:rsid w:val="00C3390D"/>
    <w:rsid w:val="00C35268"/>
    <w:rsid w:val="00C355B1"/>
    <w:rsid w:val="00C35626"/>
    <w:rsid w:val="00C359EE"/>
    <w:rsid w:val="00C36899"/>
    <w:rsid w:val="00C36E6C"/>
    <w:rsid w:val="00C3745C"/>
    <w:rsid w:val="00C37CC4"/>
    <w:rsid w:val="00C401DA"/>
    <w:rsid w:val="00C411DB"/>
    <w:rsid w:val="00C41B36"/>
    <w:rsid w:val="00C42FBE"/>
    <w:rsid w:val="00C43123"/>
    <w:rsid w:val="00C43785"/>
    <w:rsid w:val="00C43A43"/>
    <w:rsid w:val="00C43C22"/>
    <w:rsid w:val="00C4417B"/>
    <w:rsid w:val="00C4469D"/>
    <w:rsid w:val="00C44BF6"/>
    <w:rsid w:val="00C44DAD"/>
    <w:rsid w:val="00C44E18"/>
    <w:rsid w:val="00C44E78"/>
    <w:rsid w:val="00C45622"/>
    <w:rsid w:val="00C45EF9"/>
    <w:rsid w:val="00C46CD1"/>
    <w:rsid w:val="00C46F57"/>
    <w:rsid w:val="00C474FD"/>
    <w:rsid w:val="00C47654"/>
    <w:rsid w:val="00C50364"/>
    <w:rsid w:val="00C504F3"/>
    <w:rsid w:val="00C511F7"/>
    <w:rsid w:val="00C5189E"/>
    <w:rsid w:val="00C51968"/>
    <w:rsid w:val="00C51C72"/>
    <w:rsid w:val="00C52233"/>
    <w:rsid w:val="00C52BA3"/>
    <w:rsid w:val="00C52D81"/>
    <w:rsid w:val="00C5336F"/>
    <w:rsid w:val="00C53D03"/>
    <w:rsid w:val="00C53FC4"/>
    <w:rsid w:val="00C5423A"/>
    <w:rsid w:val="00C54255"/>
    <w:rsid w:val="00C546FD"/>
    <w:rsid w:val="00C54B80"/>
    <w:rsid w:val="00C56F6A"/>
    <w:rsid w:val="00C572BF"/>
    <w:rsid w:val="00C57831"/>
    <w:rsid w:val="00C57903"/>
    <w:rsid w:val="00C603E8"/>
    <w:rsid w:val="00C60B33"/>
    <w:rsid w:val="00C60E0F"/>
    <w:rsid w:val="00C6103E"/>
    <w:rsid w:val="00C6189A"/>
    <w:rsid w:val="00C61F08"/>
    <w:rsid w:val="00C628C6"/>
    <w:rsid w:val="00C62A2D"/>
    <w:rsid w:val="00C62C59"/>
    <w:rsid w:val="00C63EB5"/>
    <w:rsid w:val="00C642E7"/>
    <w:rsid w:val="00C64890"/>
    <w:rsid w:val="00C649B9"/>
    <w:rsid w:val="00C65761"/>
    <w:rsid w:val="00C659C4"/>
    <w:rsid w:val="00C65E74"/>
    <w:rsid w:val="00C6715A"/>
    <w:rsid w:val="00C6724F"/>
    <w:rsid w:val="00C67C57"/>
    <w:rsid w:val="00C67E20"/>
    <w:rsid w:val="00C702A9"/>
    <w:rsid w:val="00C72054"/>
    <w:rsid w:val="00C72083"/>
    <w:rsid w:val="00C72990"/>
    <w:rsid w:val="00C729AB"/>
    <w:rsid w:val="00C72E6D"/>
    <w:rsid w:val="00C72FE9"/>
    <w:rsid w:val="00C74F21"/>
    <w:rsid w:val="00C7593F"/>
    <w:rsid w:val="00C76B04"/>
    <w:rsid w:val="00C804C8"/>
    <w:rsid w:val="00C80C05"/>
    <w:rsid w:val="00C815CB"/>
    <w:rsid w:val="00C826F3"/>
    <w:rsid w:val="00C836BF"/>
    <w:rsid w:val="00C839A8"/>
    <w:rsid w:val="00C839E6"/>
    <w:rsid w:val="00C83DFB"/>
    <w:rsid w:val="00C84325"/>
    <w:rsid w:val="00C84490"/>
    <w:rsid w:val="00C8466C"/>
    <w:rsid w:val="00C84765"/>
    <w:rsid w:val="00C84E84"/>
    <w:rsid w:val="00C86224"/>
    <w:rsid w:val="00C86E8A"/>
    <w:rsid w:val="00C87809"/>
    <w:rsid w:val="00C878B0"/>
    <w:rsid w:val="00C91767"/>
    <w:rsid w:val="00C91E59"/>
    <w:rsid w:val="00C92963"/>
    <w:rsid w:val="00C92A81"/>
    <w:rsid w:val="00C92BE0"/>
    <w:rsid w:val="00C93561"/>
    <w:rsid w:val="00C944FB"/>
    <w:rsid w:val="00C94785"/>
    <w:rsid w:val="00C96D1E"/>
    <w:rsid w:val="00CA1CFF"/>
    <w:rsid w:val="00CA3F6F"/>
    <w:rsid w:val="00CA49E6"/>
    <w:rsid w:val="00CA4ADF"/>
    <w:rsid w:val="00CA596D"/>
    <w:rsid w:val="00CA5C20"/>
    <w:rsid w:val="00CA653A"/>
    <w:rsid w:val="00CA70A1"/>
    <w:rsid w:val="00CA717C"/>
    <w:rsid w:val="00CB0189"/>
    <w:rsid w:val="00CB0624"/>
    <w:rsid w:val="00CB08A7"/>
    <w:rsid w:val="00CB1500"/>
    <w:rsid w:val="00CB157B"/>
    <w:rsid w:val="00CB18A7"/>
    <w:rsid w:val="00CB1FF8"/>
    <w:rsid w:val="00CB2374"/>
    <w:rsid w:val="00CB2888"/>
    <w:rsid w:val="00CB3A14"/>
    <w:rsid w:val="00CB4EC9"/>
    <w:rsid w:val="00CB58C7"/>
    <w:rsid w:val="00CB6A04"/>
    <w:rsid w:val="00CB6D41"/>
    <w:rsid w:val="00CB7CB9"/>
    <w:rsid w:val="00CB7D56"/>
    <w:rsid w:val="00CC0269"/>
    <w:rsid w:val="00CC084C"/>
    <w:rsid w:val="00CC1475"/>
    <w:rsid w:val="00CC3253"/>
    <w:rsid w:val="00CC34AB"/>
    <w:rsid w:val="00CC3AA3"/>
    <w:rsid w:val="00CC4422"/>
    <w:rsid w:val="00CC5634"/>
    <w:rsid w:val="00CC5F62"/>
    <w:rsid w:val="00CC6169"/>
    <w:rsid w:val="00CC767D"/>
    <w:rsid w:val="00CC7CD6"/>
    <w:rsid w:val="00CD02B2"/>
    <w:rsid w:val="00CD0A0F"/>
    <w:rsid w:val="00CD0B22"/>
    <w:rsid w:val="00CD1995"/>
    <w:rsid w:val="00CD1F17"/>
    <w:rsid w:val="00CD2AE1"/>
    <w:rsid w:val="00CD2CCD"/>
    <w:rsid w:val="00CD2DCF"/>
    <w:rsid w:val="00CD2FF3"/>
    <w:rsid w:val="00CD3811"/>
    <w:rsid w:val="00CD42AF"/>
    <w:rsid w:val="00CD43EB"/>
    <w:rsid w:val="00CD4A8D"/>
    <w:rsid w:val="00CD4BB5"/>
    <w:rsid w:val="00CD6DC1"/>
    <w:rsid w:val="00CD6DD0"/>
    <w:rsid w:val="00CD6DD2"/>
    <w:rsid w:val="00CD75B8"/>
    <w:rsid w:val="00CE056C"/>
    <w:rsid w:val="00CE1A20"/>
    <w:rsid w:val="00CE252A"/>
    <w:rsid w:val="00CE2B88"/>
    <w:rsid w:val="00CE2F4E"/>
    <w:rsid w:val="00CE49AD"/>
    <w:rsid w:val="00CE5163"/>
    <w:rsid w:val="00CE538B"/>
    <w:rsid w:val="00CE5824"/>
    <w:rsid w:val="00CE6BDB"/>
    <w:rsid w:val="00CE6D9D"/>
    <w:rsid w:val="00CE6DAD"/>
    <w:rsid w:val="00CE700D"/>
    <w:rsid w:val="00CE7264"/>
    <w:rsid w:val="00CF0768"/>
    <w:rsid w:val="00CF1B21"/>
    <w:rsid w:val="00CF2291"/>
    <w:rsid w:val="00CF2906"/>
    <w:rsid w:val="00CF297D"/>
    <w:rsid w:val="00CF2C96"/>
    <w:rsid w:val="00CF547D"/>
    <w:rsid w:val="00CF57F4"/>
    <w:rsid w:val="00CF5BF5"/>
    <w:rsid w:val="00CF5BF8"/>
    <w:rsid w:val="00CF5DC3"/>
    <w:rsid w:val="00CF6602"/>
    <w:rsid w:val="00CF7284"/>
    <w:rsid w:val="00CF7518"/>
    <w:rsid w:val="00CF7ADA"/>
    <w:rsid w:val="00CF7E22"/>
    <w:rsid w:val="00D006BC"/>
    <w:rsid w:val="00D00B78"/>
    <w:rsid w:val="00D01699"/>
    <w:rsid w:val="00D029DC"/>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17852"/>
    <w:rsid w:val="00D209A0"/>
    <w:rsid w:val="00D20E87"/>
    <w:rsid w:val="00D22267"/>
    <w:rsid w:val="00D22700"/>
    <w:rsid w:val="00D22898"/>
    <w:rsid w:val="00D230B6"/>
    <w:rsid w:val="00D23CB8"/>
    <w:rsid w:val="00D2428E"/>
    <w:rsid w:val="00D255E2"/>
    <w:rsid w:val="00D26267"/>
    <w:rsid w:val="00D26B94"/>
    <w:rsid w:val="00D27332"/>
    <w:rsid w:val="00D308CD"/>
    <w:rsid w:val="00D30C1B"/>
    <w:rsid w:val="00D30E9D"/>
    <w:rsid w:val="00D3117F"/>
    <w:rsid w:val="00D326A0"/>
    <w:rsid w:val="00D32D37"/>
    <w:rsid w:val="00D3389D"/>
    <w:rsid w:val="00D33D33"/>
    <w:rsid w:val="00D34CAE"/>
    <w:rsid w:val="00D3576D"/>
    <w:rsid w:val="00D36DA9"/>
    <w:rsid w:val="00D36F07"/>
    <w:rsid w:val="00D37138"/>
    <w:rsid w:val="00D37595"/>
    <w:rsid w:val="00D4014B"/>
    <w:rsid w:val="00D40395"/>
    <w:rsid w:val="00D4078F"/>
    <w:rsid w:val="00D42E57"/>
    <w:rsid w:val="00D4387F"/>
    <w:rsid w:val="00D43D17"/>
    <w:rsid w:val="00D44386"/>
    <w:rsid w:val="00D4478D"/>
    <w:rsid w:val="00D44A71"/>
    <w:rsid w:val="00D44C83"/>
    <w:rsid w:val="00D451E3"/>
    <w:rsid w:val="00D4528C"/>
    <w:rsid w:val="00D464B4"/>
    <w:rsid w:val="00D51281"/>
    <w:rsid w:val="00D523BA"/>
    <w:rsid w:val="00D53565"/>
    <w:rsid w:val="00D537D5"/>
    <w:rsid w:val="00D53C64"/>
    <w:rsid w:val="00D54FEB"/>
    <w:rsid w:val="00D5570F"/>
    <w:rsid w:val="00D55D7C"/>
    <w:rsid w:val="00D572E8"/>
    <w:rsid w:val="00D578F1"/>
    <w:rsid w:val="00D607CA"/>
    <w:rsid w:val="00D60AB8"/>
    <w:rsid w:val="00D61ADB"/>
    <w:rsid w:val="00D61C1D"/>
    <w:rsid w:val="00D61CB2"/>
    <w:rsid w:val="00D61FD6"/>
    <w:rsid w:val="00D62A67"/>
    <w:rsid w:val="00D62ADB"/>
    <w:rsid w:val="00D6389C"/>
    <w:rsid w:val="00D638D7"/>
    <w:rsid w:val="00D668DF"/>
    <w:rsid w:val="00D67F7B"/>
    <w:rsid w:val="00D711B3"/>
    <w:rsid w:val="00D71E16"/>
    <w:rsid w:val="00D71E26"/>
    <w:rsid w:val="00D71FE9"/>
    <w:rsid w:val="00D725C0"/>
    <w:rsid w:val="00D72A5F"/>
    <w:rsid w:val="00D7345F"/>
    <w:rsid w:val="00D75AFD"/>
    <w:rsid w:val="00D75C27"/>
    <w:rsid w:val="00D75EED"/>
    <w:rsid w:val="00D77206"/>
    <w:rsid w:val="00D77D54"/>
    <w:rsid w:val="00D81A38"/>
    <w:rsid w:val="00D82273"/>
    <w:rsid w:val="00D83EB8"/>
    <w:rsid w:val="00D83EC2"/>
    <w:rsid w:val="00D83F8C"/>
    <w:rsid w:val="00D841BC"/>
    <w:rsid w:val="00D84550"/>
    <w:rsid w:val="00D847A7"/>
    <w:rsid w:val="00D84D5B"/>
    <w:rsid w:val="00D84E34"/>
    <w:rsid w:val="00D85DF8"/>
    <w:rsid w:val="00D8639E"/>
    <w:rsid w:val="00D8714D"/>
    <w:rsid w:val="00D87689"/>
    <w:rsid w:val="00D9020A"/>
    <w:rsid w:val="00D92746"/>
    <w:rsid w:val="00D92B92"/>
    <w:rsid w:val="00D9367D"/>
    <w:rsid w:val="00D93835"/>
    <w:rsid w:val="00D93AEC"/>
    <w:rsid w:val="00D94719"/>
    <w:rsid w:val="00D94D18"/>
    <w:rsid w:val="00D94F47"/>
    <w:rsid w:val="00D95247"/>
    <w:rsid w:val="00D95475"/>
    <w:rsid w:val="00D954FC"/>
    <w:rsid w:val="00D96394"/>
    <w:rsid w:val="00D96462"/>
    <w:rsid w:val="00D96747"/>
    <w:rsid w:val="00D96ACA"/>
    <w:rsid w:val="00D96D08"/>
    <w:rsid w:val="00D97E81"/>
    <w:rsid w:val="00DA100A"/>
    <w:rsid w:val="00DA182E"/>
    <w:rsid w:val="00DA21F6"/>
    <w:rsid w:val="00DA2A91"/>
    <w:rsid w:val="00DA310C"/>
    <w:rsid w:val="00DA3BA1"/>
    <w:rsid w:val="00DA4575"/>
    <w:rsid w:val="00DA529F"/>
    <w:rsid w:val="00DA536A"/>
    <w:rsid w:val="00DA6C40"/>
    <w:rsid w:val="00DA769F"/>
    <w:rsid w:val="00DA7D36"/>
    <w:rsid w:val="00DB1F2B"/>
    <w:rsid w:val="00DB26DA"/>
    <w:rsid w:val="00DB2CBA"/>
    <w:rsid w:val="00DB2D0C"/>
    <w:rsid w:val="00DB2DBD"/>
    <w:rsid w:val="00DB4913"/>
    <w:rsid w:val="00DB522B"/>
    <w:rsid w:val="00DB5CDD"/>
    <w:rsid w:val="00DB64F3"/>
    <w:rsid w:val="00DB690D"/>
    <w:rsid w:val="00DB7F40"/>
    <w:rsid w:val="00DC0694"/>
    <w:rsid w:val="00DC16A6"/>
    <w:rsid w:val="00DC19AF"/>
    <w:rsid w:val="00DC1BCD"/>
    <w:rsid w:val="00DC1DE5"/>
    <w:rsid w:val="00DC397B"/>
    <w:rsid w:val="00DC39EE"/>
    <w:rsid w:val="00DC3A74"/>
    <w:rsid w:val="00DC3E78"/>
    <w:rsid w:val="00DC55D6"/>
    <w:rsid w:val="00DC57DA"/>
    <w:rsid w:val="00DD07C5"/>
    <w:rsid w:val="00DD0810"/>
    <w:rsid w:val="00DD092D"/>
    <w:rsid w:val="00DD0AC3"/>
    <w:rsid w:val="00DD0FAF"/>
    <w:rsid w:val="00DD2218"/>
    <w:rsid w:val="00DD38DB"/>
    <w:rsid w:val="00DD3C0D"/>
    <w:rsid w:val="00DD3D5F"/>
    <w:rsid w:val="00DD3FD5"/>
    <w:rsid w:val="00DD4B66"/>
    <w:rsid w:val="00DD5A96"/>
    <w:rsid w:val="00DD5CBD"/>
    <w:rsid w:val="00DD60E3"/>
    <w:rsid w:val="00DD6148"/>
    <w:rsid w:val="00DD6E39"/>
    <w:rsid w:val="00DD793E"/>
    <w:rsid w:val="00DE12D7"/>
    <w:rsid w:val="00DE16A5"/>
    <w:rsid w:val="00DE212B"/>
    <w:rsid w:val="00DE2212"/>
    <w:rsid w:val="00DE2868"/>
    <w:rsid w:val="00DE3A49"/>
    <w:rsid w:val="00DE445A"/>
    <w:rsid w:val="00DE4C18"/>
    <w:rsid w:val="00DE4D34"/>
    <w:rsid w:val="00DE6092"/>
    <w:rsid w:val="00DE60BA"/>
    <w:rsid w:val="00DE68BB"/>
    <w:rsid w:val="00DE76A8"/>
    <w:rsid w:val="00DE7D99"/>
    <w:rsid w:val="00DF0CA9"/>
    <w:rsid w:val="00DF15B3"/>
    <w:rsid w:val="00DF1A74"/>
    <w:rsid w:val="00DF1F02"/>
    <w:rsid w:val="00DF2012"/>
    <w:rsid w:val="00DF3854"/>
    <w:rsid w:val="00DF38B2"/>
    <w:rsid w:val="00DF3AE0"/>
    <w:rsid w:val="00DF4DD9"/>
    <w:rsid w:val="00DF5CED"/>
    <w:rsid w:val="00DF637B"/>
    <w:rsid w:val="00DF656C"/>
    <w:rsid w:val="00DF7015"/>
    <w:rsid w:val="00DF72B5"/>
    <w:rsid w:val="00DF7959"/>
    <w:rsid w:val="00E00004"/>
    <w:rsid w:val="00E0057A"/>
    <w:rsid w:val="00E008C0"/>
    <w:rsid w:val="00E00D3D"/>
    <w:rsid w:val="00E02B27"/>
    <w:rsid w:val="00E03219"/>
    <w:rsid w:val="00E04C95"/>
    <w:rsid w:val="00E04E9B"/>
    <w:rsid w:val="00E05DDF"/>
    <w:rsid w:val="00E06AFB"/>
    <w:rsid w:val="00E0741E"/>
    <w:rsid w:val="00E11EEE"/>
    <w:rsid w:val="00E124D7"/>
    <w:rsid w:val="00E1270A"/>
    <w:rsid w:val="00E12B69"/>
    <w:rsid w:val="00E12BEC"/>
    <w:rsid w:val="00E134DD"/>
    <w:rsid w:val="00E1409A"/>
    <w:rsid w:val="00E14114"/>
    <w:rsid w:val="00E14123"/>
    <w:rsid w:val="00E14B14"/>
    <w:rsid w:val="00E15BED"/>
    <w:rsid w:val="00E162FF"/>
    <w:rsid w:val="00E16493"/>
    <w:rsid w:val="00E169A8"/>
    <w:rsid w:val="00E16A40"/>
    <w:rsid w:val="00E2155C"/>
    <w:rsid w:val="00E22834"/>
    <w:rsid w:val="00E22AF5"/>
    <w:rsid w:val="00E240EB"/>
    <w:rsid w:val="00E24AAB"/>
    <w:rsid w:val="00E24FFE"/>
    <w:rsid w:val="00E253EF"/>
    <w:rsid w:val="00E25AA6"/>
    <w:rsid w:val="00E25E4F"/>
    <w:rsid w:val="00E26C0C"/>
    <w:rsid w:val="00E26CE9"/>
    <w:rsid w:val="00E27755"/>
    <w:rsid w:val="00E27987"/>
    <w:rsid w:val="00E27B31"/>
    <w:rsid w:val="00E3085F"/>
    <w:rsid w:val="00E30D3D"/>
    <w:rsid w:val="00E3171F"/>
    <w:rsid w:val="00E31F9B"/>
    <w:rsid w:val="00E32BD7"/>
    <w:rsid w:val="00E34548"/>
    <w:rsid w:val="00E3522D"/>
    <w:rsid w:val="00E368A8"/>
    <w:rsid w:val="00E36C16"/>
    <w:rsid w:val="00E37729"/>
    <w:rsid w:val="00E4173B"/>
    <w:rsid w:val="00E42771"/>
    <w:rsid w:val="00E42D5E"/>
    <w:rsid w:val="00E43BAC"/>
    <w:rsid w:val="00E44C3A"/>
    <w:rsid w:val="00E44FA6"/>
    <w:rsid w:val="00E456FA"/>
    <w:rsid w:val="00E462A3"/>
    <w:rsid w:val="00E46470"/>
    <w:rsid w:val="00E4698D"/>
    <w:rsid w:val="00E5059B"/>
    <w:rsid w:val="00E50F98"/>
    <w:rsid w:val="00E52139"/>
    <w:rsid w:val="00E545FE"/>
    <w:rsid w:val="00E551A8"/>
    <w:rsid w:val="00E55FCC"/>
    <w:rsid w:val="00E56300"/>
    <w:rsid w:val="00E56798"/>
    <w:rsid w:val="00E57958"/>
    <w:rsid w:val="00E579C8"/>
    <w:rsid w:val="00E57BED"/>
    <w:rsid w:val="00E601A2"/>
    <w:rsid w:val="00E61086"/>
    <w:rsid w:val="00E616EA"/>
    <w:rsid w:val="00E62F87"/>
    <w:rsid w:val="00E640A5"/>
    <w:rsid w:val="00E6414F"/>
    <w:rsid w:val="00E66085"/>
    <w:rsid w:val="00E66488"/>
    <w:rsid w:val="00E67ACA"/>
    <w:rsid w:val="00E67FC6"/>
    <w:rsid w:val="00E70243"/>
    <w:rsid w:val="00E71C88"/>
    <w:rsid w:val="00E71DAA"/>
    <w:rsid w:val="00E735A4"/>
    <w:rsid w:val="00E737D8"/>
    <w:rsid w:val="00E73917"/>
    <w:rsid w:val="00E73A04"/>
    <w:rsid w:val="00E73E44"/>
    <w:rsid w:val="00E74887"/>
    <w:rsid w:val="00E7574C"/>
    <w:rsid w:val="00E75866"/>
    <w:rsid w:val="00E75B0B"/>
    <w:rsid w:val="00E75C7B"/>
    <w:rsid w:val="00E76836"/>
    <w:rsid w:val="00E76A2E"/>
    <w:rsid w:val="00E80192"/>
    <w:rsid w:val="00E815C9"/>
    <w:rsid w:val="00E81672"/>
    <w:rsid w:val="00E81678"/>
    <w:rsid w:val="00E816D9"/>
    <w:rsid w:val="00E819ED"/>
    <w:rsid w:val="00E83006"/>
    <w:rsid w:val="00E83062"/>
    <w:rsid w:val="00E839E8"/>
    <w:rsid w:val="00E84B46"/>
    <w:rsid w:val="00E8569F"/>
    <w:rsid w:val="00E85FA2"/>
    <w:rsid w:val="00E87A6C"/>
    <w:rsid w:val="00E9075D"/>
    <w:rsid w:val="00E91163"/>
    <w:rsid w:val="00E915F2"/>
    <w:rsid w:val="00E91BAF"/>
    <w:rsid w:val="00E9252C"/>
    <w:rsid w:val="00E92882"/>
    <w:rsid w:val="00E92EF1"/>
    <w:rsid w:val="00E93B21"/>
    <w:rsid w:val="00E93C2E"/>
    <w:rsid w:val="00E93EBD"/>
    <w:rsid w:val="00E9448A"/>
    <w:rsid w:val="00E948D6"/>
    <w:rsid w:val="00E952E8"/>
    <w:rsid w:val="00E95540"/>
    <w:rsid w:val="00E95D50"/>
    <w:rsid w:val="00E963B8"/>
    <w:rsid w:val="00E96431"/>
    <w:rsid w:val="00EA1186"/>
    <w:rsid w:val="00EA1417"/>
    <w:rsid w:val="00EA2180"/>
    <w:rsid w:val="00EA3CE6"/>
    <w:rsid w:val="00EA45FB"/>
    <w:rsid w:val="00EA4E08"/>
    <w:rsid w:val="00EA4E3E"/>
    <w:rsid w:val="00EA58A9"/>
    <w:rsid w:val="00EA599F"/>
    <w:rsid w:val="00EA719A"/>
    <w:rsid w:val="00EA73AE"/>
    <w:rsid w:val="00EA7870"/>
    <w:rsid w:val="00EA7E1F"/>
    <w:rsid w:val="00EB0494"/>
    <w:rsid w:val="00EB05E7"/>
    <w:rsid w:val="00EB08F2"/>
    <w:rsid w:val="00EB0B8E"/>
    <w:rsid w:val="00EB15ED"/>
    <w:rsid w:val="00EB1943"/>
    <w:rsid w:val="00EB2268"/>
    <w:rsid w:val="00EB2820"/>
    <w:rsid w:val="00EB38EC"/>
    <w:rsid w:val="00EB3DAA"/>
    <w:rsid w:val="00EB3EA5"/>
    <w:rsid w:val="00EB3EF4"/>
    <w:rsid w:val="00EB4183"/>
    <w:rsid w:val="00EB4357"/>
    <w:rsid w:val="00EB4BDD"/>
    <w:rsid w:val="00EB6CAD"/>
    <w:rsid w:val="00EB7255"/>
    <w:rsid w:val="00EC05D9"/>
    <w:rsid w:val="00EC106D"/>
    <w:rsid w:val="00EC16AF"/>
    <w:rsid w:val="00EC1DAB"/>
    <w:rsid w:val="00EC24A5"/>
    <w:rsid w:val="00EC4044"/>
    <w:rsid w:val="00EC4926"/>
    <w:rsid w:val="00EC4C31"/>
    <w:rsid w:val="00EC4D55"/>
    <w:rsid w:val="00EC58D5"/>
    <w:rsid w:val="00EC61D9"/>
    <w:rsid w:val="00EC660C"/>
    <w:rsid w:val="00EC78D6"/>
    <w:rsid w:val="00ED2E1A"/>
    <w:rsid w:val="00ED339D"/>
    <w:rsid w:val="00ED45BE"/>
    <w:rsid w:val="00ED480A"/>
    <w:rsid w:val="00ED49B1"/>
    <w:rsid w:val="00ED4DE9"/>
    <w:rsid w:val="00ED53C7"/>
    <w:rsid w:val="00ED53D4"/>
    <w:rsid w:val="00ED5EB4"/>
    <w:rsid w:val="00ED75F8"/>
    <w:rsid w:val="00EE10AF"/>
    <w:rsid w:val="00EE16F4"/>
    <w:rsid w:val="00EE1A20"/>
    <w:rsid w:val="00EE1EA4"/>
    <w:rsid w:val="00EE2022"/>
    <w:rsid w:val="00EE21BD"/>
    <w:rsid w:val="00EE3158"/>
    <w:rsid w:val="00EE34B8"/>
    <w:rsid w:val="00EE4041"/>
    <w:rsid w:val="00EE4E88"/>
    <w:rsid w:val="00EE50C7"/>
    <w:rsid w:val="00EE6735"/>
    <w:rsid w:val="00EE6788"/>
    <w:rsid w:val="00EE77AC"/>
    <w:rsid w:val="00EF066F"/>
    <w:rsid w:val="00EF079A"/>
    <w:rsid w:val="00EF0872"/>
    <w:rsid w:val="00EF0E33"/>
    <w:rsid w:val="00EF126B"/>
    <w:rsid w:val="00EF1CF6"/>
    <w:rsid w:val="00EF248C"/>
    <w:rsid w:val="00EF25CA"/>
    <w:rsid w:val="00EF2E8A"/>
    <w:rsid w:val="00EF44CA"/>
    <w:rsid w:val="00EF4869"/>
    <w:rsid w:val="00EF53D9"/>
    <w:rsid w:val="00EF5513"/>
    <w:rsid w:val="00EF599B"/>
    <w:rsid w:val="00EF6FD3"/>
    <w:rsid w:val="00EF7358"/>
    <w:rsid w:val="00EF7712"/>
    <w:rsid w:val="00F0194C"/>
    <w:rsid w:val="00F01B33"/>
    <w:rsid w:val="00F01C31"/>
    <w:rsid w:val="00F01ECF"/>
    <w:rsid w:val="00F02A17"/>
    <w:rsid w:val="00F03811"/>
    <w:rsid w:val="00F0485A"/>
    <w:rsid w:val="00F04B89"/>
    <w:rsid w:val="00F05983"/>
    <w:rsid w:val="00F064B1"/>
    <w:rsid w:val="00F06753"/>
    <w:rsid w:val="00F069A0"/>
    <w:rsid w:val="00F06CA5"/>
    <w:rsid w:val="00F06FDE"/>
    <w:rsid w:val="00F07612"/>
    <w:rsid w:val="00F11248"/>
    <w:rsid w:val="00F12207"/>
    <w:rsid w:val="00F12627"/>
    <w:rsid w:val="00F12891"/>
    <w:rsid w:val="00F13000"/>
    <w:rsid w:val="00F13C01"/>
    <w:rsid w:val="00F20494"/>
    <w:rsid w:val="00F20B5A"/>
    <w:rsid w:val="00F20D01"/>
    <w:rsid w:val="00F22E66"/>
    <w:rsid w:val="00F22EFC"/>
    <w:rsid w:val="00F2323C"/>
    <w:rsid w:val="00F258A4"/>
    <w:rsid w:val="00F27C1B"/>
    <w:rsid w:val="00F30212"/>
    <w:rsid w:val="00F308B4"/>
    <w:rsid w:val="00F31549"/>
    <w:rsid w:val="00F316C0"/>
    <w:rsid w:val="00F32AC1"/>
    <w:rsid w:val="00F32B29"/>
    <w:rsid w:val="00F3368A"/>
    <w:rsid w:val="00F3370C"/>
    <w:rsid w:val="00F338B5"/>
    <w:rsid w:val="00F3457E"/>
    <w:rsid w:val="00F34E3C"/>
    <w:rsid w:val="00F352A7"/>
    <w:rsid w:val="00F35458"/>
    <w:rsid w:val="00F354C8"/>
    <w:rsid w:val="00F35663"/>
    <w:rsid w:val="00F3569B"/>
    <w:rsid w:val="00F35977"/>
    <w:rsid w:val="00F359DD"/>
    <w:rsid w:val="00F3602C"/>
    <w:rsid w:val="00F36CC7"/>
    <w:rsid w:val="00F37040"/>
    <w:rsid w:val="00F378E8"/>
    <w:rsid w:val="00F37921"/>
    <w:rsid w:val="00F37EA2"/>
    <w:rsid w:val="00F400B6"/>
    <w:rsid w:val="00F40975"/>
    <w:rsid w:val="00F421FB"/>
    <w:rsid w:val="00F422E4"/>
    <w:rsid w:val="00F438AC"/>
    <w:rsid w:val="00F440EA"/>
    <w:rsid w:val="00F451D9"/>
    <w:rsid w:val="00F454C2"/>
    <w:rsid w:val="00F46C13"/>
    <w:rsid w:val="00F4729F"/>
    <w:rsid w:val="00F47593"/>
    <w:rsid w:val="00F479A9"/>
    <w:rsid w:val="00F47A05"/>
    <w:rsid w:val="00F47AD3"/>
    <w:rsid w:val="00F509A8"/>
    <w:rsid w:val="00F51E63"/>
    <w:rsid w:val="00F52085"/>
    <w:rsid w:val="00F52948"/>
    <w:rsid w:val="00F52BC9"/>
    <w:rsid w:val="00F52E3B"/>
    <w:rsid w:val="00F52FEE"/>
    <w:rsid w:val="00F53774"/>
    <w:rsid w:val="00F53E9F"/>
    <w:rsid w:val="00F54561"/>
    <w:rsid w:val="00F54BD4"/>
    <w:rsid w:val="00F5522D"/>
    <w:rsid w:val="00F55CBB"/>
    <w:rsid w:val="00F575CA"/>
    <w:rsid w:val="00F608BE"/>
    <w:rsid w:val="00F61D4E"/>
    <w:rsid w:val="00F6297A"/>
    <w:rsid w:val="00F62C77"/>
    <w:rsid w:val="00F63F8D"/>
    <w:rsid w:val="00F667BB"/>
    <w:rsid w:val="00F67DBB"/>
    <w:rsid w:val="00F67F02"/>
    <w:rsid w:val="00F70201"/>
    <w:rsid w:val="00F7040C"/>
    <w:rsid w:val="00F716A4"/>
    <w:rsid w:val="00F73AC7"/>
    <w:rsid w:val="00F74370"/>
    <w:rsid w:val="00F74AB5"/>
    <w:rsid w:val="00F74C13"/>
    <w:rsid w:val="00F81485"/>
    <w:rsid w:val="00F81B41"/>
    <w:rsid w:val="00F82F0D"/>
    <w:rsid w:val="00F842FB"/>
    <w:rsid w:val="00F85DE5"/>
    <w:rsid w:val="00F86212"/>
    <w:rsid w:val="00F863FA"/>
    <w:rsid w:val="00F86B62"/>
    <w:rsid w:val="00F87B20"/>
    <w:rsid w:val="00F87B83"/>
    <w:rsid w:val="00F92161"/>
    <w:rsid w:val="00F92F8E"/>
    <w:rsid w:val="00F9391C"/>
    <w:rsid w:val="00F93C14"/>
    <w:rsid w:val="00F941B4"/>
    <w:rsid w:val="00F952CE"/>
    <w:rsid w:val="00F958A6"/>
    <w:rsid w:val="00F959E0"/>
    <w:rsid w:val="00F95C1B"/>
    <w:rsid w:val="00F9609D"/>
    <w:rsid w:val="00F963D9"/>
    <w:rsid w:val="00F96DE9"/>
    <w:rsid w:val="00F9786A"/>
    <w:rsid w:val="00F97FF6"/>
    <w:rsid w:val="00FA169E"/>
    <w:rsid w:val="00FA1D00"/>
    <w:rsid w:val="00FA2A64"/>
    <w:rsid w:val="00FA3454"/>
    <w:rsid w:val="00FA351D"/>
    <w:rsid w:val="00FA37E4"/>
    <w:rsid w:val="00FA51C3"/>
    <w:rsid w:val="00FA68DF"/>
    <w:rsid w:val="00FA6B49"/>
    <w:rsid w:val="00FA6CA5"/>
    <w:rsid w:val="00FA70FB"/>
    <w:rsid w:val="00FB0358"/>
    <w:rsid w:val="00FB0E50"/>
    <w:rsid w:val="00FB12AC"/>
    <w:rsid w:val="00FB14F7"/>
    <w:rsid w:val="00FB1679"/>
    <w:rsid w:val="00FB1C0B"/>
    <w:rsid w:val="00FB1F46"/>
    <w:rsid w:val="00FB2CBF"/>
    <w:rsid w:val="00FB2F2A"/>
    <w:rsid w:val="00FB359B"/>
    <w:rsid w:val="00FB4E82"/>
    <w:rsid w:val="00FB5E18"/>
    <w:rsid w:val="00FB684B"/>
    <w:rsid w:val="00FB7052"/>
    <w:rsid w:val="00FB7919"/>
    <w:rsid w:val="00FC0500"/>
    <w:rsid w:val="00FC1CCC"/>
    <w:rsid w:val="00FC20F6"/>
    <w:rsid w:val="00FC279F"/>
    <w:rsid w:val="00FC294D"/>
    <w:rsid w:val="00FC3296"/>
    <w:rsid w:val="00FC36F2"/>
    <w:rsid w:val="00FC3B8C"/>
    <w:rsid w:val="00FC40EC"/>
    <w:rsid w:val="00FC48E1"/>
    <w:rsid w:val="00FC4CDD"/>
    <w:rsid w:val="00FC6004"/>
    <w:rsid w:val="00FC67EB"/>
    <w:rsid w:val="00FC6EAB"/>
    <w:rsid w:val="00FD0267"/>
    <w:rsid w:val="00FD07F2"/>
    <w:rsid w:val="00FD08EE"/>
    <w:rsid w:val="00FD34AD"/>
    <w:rsid w:val="00FD35B3"/>
    <w:rsid w:val="00FD3DA6"/>
    <w:rsid w:val="00FD3E4E"/>
    <w:rsid w:val="00FD5352"/>
    <w:rsid w:val="00FD6665"/>
    <w:rsid w:val="00FD6DCB"/>
    <w:rsid w:val="00FD707F"/>
    <w:rsid w:val="00FD7468"/>
    <w:rsid w:val="00FD77CF"/>
    <w:rsid w:val="00FD7B9F"/>
    <w:rsid w:val="00FD7C21"/>
    <w:rsid w:val="00FE0119"/>
    <w:rsid w:val="00FE0716"/>
    <w:rsid w:val="00FE090F"/>
    <w:rsid w:val="00FE13A5"/>
    <w:rsid w:val="00FE1A01"/>
    <w:rsid w:val="00FE1B51"/>
    <w:rsid w:val="00FE2398"/>
    <w:rsid w:val="00FE24AB"/>
    <w:rsid w:val="00FE351D"/>
    <w:rsid w:val="00FE4115"/>
    <w:rsid w:val="00FE4BCF"/>
    <w:rsid w:val="00FE5602"/>
    <w:rsid w:val="00FE5C98"/>
    <w:rsid w:val="00FE62AF"/>
    <w:rsid w:val="00FE7257"/>
    <w:rsid w:val="00FF16C1"/>
    <w:rsid w:val="00FF231B"/>
    <w:rsid w:val="00FF2B82"/>
    <w:rsid w:val="00FF3731"/>
    <w:rsid w:val="00FF408B"/>
    <w:rsid w:val="00FF49F0"/>
    <w:rsid w:val="00FF5539"/>
    <w:rsid w:val="00FF6297"/>
    <w:rsid w:val="00FF64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12F4BC"/>
  <w15:docId w15:val="{E4F23F99-8983-4F44-AB24-C49CE256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uiPriority w:val="9"/>
    <w:qFormat/>
    <w:rsid w:val="001659E4"/>
    <w:pPr>
      <w:spacing w:before="2280" w:after="360"/>
      <w:jc w:val="center"/>
      <w:outlineLvl w:val="0"/>
    </w:pPr>
    <w:rPr>
      <w:b/>
      <w:color w:val="264F90"/>
      <w:sz w:val="56"/>
      <w:szCs w:val="56"/>
    </w:rPr>
  </w:style>
  <w:style w:type="paragraph" w:styleId="Heading2">
    <w:name w:val="heading 2"/>
    <w:basedOn w:val="Normal"/>
    <w:next w:val="Normal"/>
    <w:link w:val="Heading2Char"/>
    <w:autoRedefine/>
    <w:qFormat/>
    <w:rsid w:val="00611472"/>
    <w:pPr>
      <w:keepNext/>
      <w:numPr>
        <w:numId w:val="18"/>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611472"/>
    <w:pPr>
      <w:numPr>
        <w:ilvl w:val="1"/>
      </w:numPr>
      <w:outlineLvl w:val="2"/>
    </w:pPr>
    <w:rPr>
      <w:rFonts w:cs="Arial"/>
      <w:b w:val="0"/>
      <w:sz w:val="24"/>
    </w:rPr>
  </w:style>
  <w:style w:type="paragraph" w:styleId="Heading4">
    <w:name w:val="heading 4"/>
    <w:basedOn w:val="Heading3"/>
    <w:next w:val="Normal"/>
    <w:link w:val="Heading4Char"/>
    <w:autoRedefine/>
    <w:qFormat/>
    <w:rsid w:val="00611472"/>
    <w:pPr>
      <w:numPr>
        <w:ilvl w:val="2"/>
        <w:numId w:val="19"/>
      </w:numPr>
      <w:outlineLvl w:val="3"/>
    </w:pPr>
    <w:rPr>
      <w:rFonts w:eastAsia="MS Mincho" w:cs="TimesNewRoman"/>
      <w:sz w:val="22"/>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353CF"/>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353CF"/>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uiPriority w:val="9"/>
    <w:rsid w:val="001659E4"/>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qFormat/>
    <w:rsid w:val="00E71DAA"/>
    <w:pPr>
      <w:numPr>
        <w:numId w:val="10"/>
      </w:numPr>
      <w:spacing w:after="80"/>
    </w:pPr>
    <w:rPr>
      <w:iCs w:val="0"/>
    </w:rPr>
  </w:style>
  <w:style w:type="character" w:customStyle="1" w:styleId="Heading2Char">
    <w:name w:val="Heading 2 Char"/>
    <w:basedOn w:val="DefaultParagraphFont"/>
    <w:link w:val="Heading2"/>
    <w:rsid w:val="00611472"/>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E76836"/>
    <w:pPr>
      <w:spacing w:before="0" w:after="0"/>
      <w:ind w:left="600"/>
    </w:pPr>
    <w:rPr>
      <w:rFonts w:asciiTheme="minorHAnsi" w:hAnsiTheme="minorHAnsi" w:cstheme="minorHAnsi"/>
      <w:iCs w:val="0"/>
      <w:szCs w:val="20"/>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before="120" w:after="0"/>
    </w:pPr>
    <w:rPr>
      <w:rFonts w:asciiTheme="minorHAnsi" w:hAnsiTheme="minorHAnsi" w:cstheme="minorHAnsi"/>
      <w:b/>
      <w:bCs/>
      <w:i/>
      <w:sz w:val="24"/>
    </w:rPr>
  </w:style>
  <w:style w:type="paragraph" w:styleId="TOC2">
    <w:name w:val="toc 2"/>
    <w:basedOn w:val="Normal"/>
    <w:next w:val="Normal"/>
    <w:autoRedefine/>
    <w:uiPriority w:val="39"/>
    <w:rsid w:val="001D4CAB"/>
    <w:pPr>
      <w:spacing w:before="120" w:after="0"/>
      <w:ind w:left="200"/>
    </w:pPr>
    <w:rPr>
      <w:rFonts w:asciiTheme="minorHAnsi" w:hAnsiTheme="minorHAnsi" w:cstheme="minorHAnsi"/>
      <w:b/>
      <w:bCs/>
      <w:iCs w:val="0"/>
      <w:sz w:val="22"/>
      <w:szCs w:val="22"/>
    </w:rPr>
  </w:style>
  <w:style w:type="paragraph" w:styleId="TOC3">
    <w:name w:val="toc 3"/>
    <w:basedOn w:val="Normal"/>
    <w:next w:val="Normal"/>
    <w:autoRedefine/>
    <w:uiPriority w:val="39"/>
    <w:rsid w:val="005A6CE8"/>
    <w:pPr>
      <w:spacing w:before="0" w:after="0"/>
      <w:ind w:left="400"/>
    </w:pPr>
    <w:rPr>
      <w:rFonts w:asciiTheme="minorHAnsi" w:hAnsiTheme="minorHAnsi" w:cstheme="minorHAnsi"/>
      <w:iCs w:val="0"/>
      <w:szCs w:val="20"/>
    </w:rPr>
  </w:style>
  <w:style w:type="character" w:customStyle="1" w:styleId="Heading3Char">
    <w:name w:val="Heading 3 Char"/>
    <w:basedOn w:val="DefaultParagraphFont"/>
    <w:link w:val="Heading3"/>
    <w:rsid w:val="00611472"/>
    <w:rPr>
      <w:rFonts w:ascii="Arial" w:hAnsi="Arial" w:cs="Arial"/>
      <w:bCs/>
      <w:color w:val="264F90"/>
      <w:sz w:val="24"/>
      <w:szCs w:val="32"/>
    </w:rPr>
  </w:style>
  <w:style w:type="character" w:customStyle="1" w:styleId="Heading4Char">
    <w:name w:val="Heading 4 Char"/>
    <w:basedOn w:val="Heading3Char"/>
    <w:link w:val="Heading4"/>
    <w:rsid w:val="0061147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style>
  <w:style w:type="paragraph" w:customStyle="1" w:styleId="Heading3Appendix">
    <w:name w:val="Heading 3 Appendix"/>
    <w:basedOn w:val="Heading3"/>
    <w:next w:val="Normal"/>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spacing w:before="0" w:after="0"/>
      <w:ind w:left="800"/>
    </w:pPr>
    <w:rPr>
      <w:rFonts w:asciiTheme="minorHAnsi" w:hAnsiTheme="minorHAnsi" w:cstheme="minorHAnsi"/>
      <w:iCs w:val="0"/>
      <w:szCs w:val="20"/>
    </w:r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4"/>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character" w:customStyle="1" w:styleId="ui-provider">
    <w:name w:val="ui-provider"/>
    <w:basedOn w:val="DefaultParagraphFont"/>
    <w:rsid w:val="00B43C09"/>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7C2AA8"/>
    <w:rPr>
      <w:rFonts w:ascii="Arial" w:hAnsi="Arial"/>
      <w:iCs/>
      <w:szCs w:val="24"/>
    </w:rPr>
  </w:style>
  <w:style w:type="character" w:customStyle="1" w:styleId="HeaderChar">
    <w:name w:val="Header Char"/>
    <w:basedOn w:val="DefaultParagraphFont"/>
    <w:link w:val="Header"/>
    <w:uiPriority w:val="99"/>
    <w:rsid w:val="007C6AFA"/>
    <w:rPr>
      <w:rFonts w:ascii="Arial" w:hAnsi="Arial"/>
      <w:iCs/>
      <w:szCs w:val="24"/>
    </w:rPr>
  </w:style>
  <w:style w:type="character" w:customStyle="1" w:styleId="FooterChar">
    <w:name w:val="Footer Char"/>
    <w:basedOn w:val="DefaultParagraphFont"/>
    <w:link w:val="Footer"/>
    <w:uiPriority w:val="99"/>
    <w:rsid w:val="007C6AFA"/>
    <w:rPr>
      <w:rFonts w:ascii="Arial" w:hAnsi="Arial"/>
      <w:iCs/>
      <w:sz w:val="16"/>
      <w:szCs w:val="24"/>
    </w:rPr>
  </w:style>
  <w:style w:type="paragraph" w:customStyle="1" w:styleId="BodyTextnospace">
    <w:name w:val="Body Text (no space)"/>
    <w:basedOn w:val="BodyText"/>
    <w:qFormat/>
    <w:rsid w:val="00595447"/>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msonormal0">
    <w:name w:val="msonormal"/>
    <w:basedOn w:val="Normal"/>
    <w:rsid w:val="004677AE"/>
    <w:pPr>
      <w:spacing w:before="100" w:beforeAutospacing="1" w:after="100" w:afterAutospacing="1" w:line="240" w:lineRule="auto"/>
    </w:pPr>
    <w:rPr>
      <w:rFonts w:ascii="Times New Roman" w:eastAsia="Times New Roman" w:hAnsi="Times New Roman"/>
      <w:iCs w:val="0"/>
      <w:sz w:val="24"/>
      <w:lang w:eastAsia="en-AU"/>
    </w:rPr>
  </w:style>
  <w:style w:type="character" w:customStyle="1" w:styleId="Style3">
    <w:name w:val="Style3"/>
    <w:basedOn w:val="DefaultParagraphFont"/>
    <w:uiPriority w:val="1"/>
    <w:rsid w:val="00E25AA6"/>
    <w:rPr>
      <w:color w:val="000000" w:themeColor="text1"/>
    </w:rPr>
  </w:style>
  <w:style w:type="paragraph" w:styleId="TOC6">
    <w:name w:val="toc 6"/>
    <w:basedOn w:val="Normal"/>
    <w:next w:val="Normal"/>
    <w:autoRedefine/>
    <w:unhideWhenUsed/>
    <w:rsid w:val="00C87809"/>
    <w:pPr>
      <w:spacing w:before="0" w:after="0"/>
      <w:ind w:left="1000"/>
    </w:pPr>
    <w:rPr>
      <w:rFonts w:asciiTheme="minorHAnsi" w:hAnsiTheme="minorHAnsi" w:cstheme="minorHAnsi"/>
      <w:iCs w:val="0"/>
      <w:szCs w:val="20"/>
    </w:rPr>
  </w:style>
  <w:style w:type="paragraph" w:styleId="TOC7">
    <w:name w:val="toc 7"/>
    <w:basedOn w:val="Normal"/>
    <w:next w:val="Normal"/>
    <w:autoRedefine/>
    <w:unhideWhenUsed/>
    <w:rsid w:val="00C87809"/>
    <w:pPr>
      <w:spacing w:before="0" w:after="0"/>
      <w:ind w:left="1200"/>
    </w:pPr>
    <w:rPr>
      <w:rFonts w:asciiTheme="minorHAnsi" w:hAnsiTheme="minorHAnsi" w:cstheme="minorHAnsi"/>
      <w:iCs w:val="0"/>
      <w:szCs w:val="20"/>
    </w:rPr>
  </w:style>
  <w:style w:type="paragraph" w:styleId="TOC8">
    <w:name w:val="toc 8"/>
    <w:basedOn w:val="Normal"/>
    <w:next w:val="Normal"/>
    <w:autoRedefine/>
    <w:unhideWhenUsed/>
    <w:rsid w:val="00C87809"/>
    <w:pPr>
      <w:spacing w:before="0" w:after="0"/>
      <w:ind w:left="1400"/>
    </w:pPr>
    <w:rPr>
      <w:rFonts w:asciiTheme="minorHAnsi" w:hAnsiTheme="minorHAnsi" w:cstheme="minorHAnsi"/>
      <w:iCs w:val="0"/>
      <w:szCs w:val="20"/>
    </w:rPr>
  </w:style>
  <w:style w:type="paragraph" w:styleId="TOC9">
    <w:name w:val="toc 9"/>
    <w:basedOn w:val="Normal"/>
    <w:next w:val="Normal"/>
    <w:autoRedefine/>
    <w:unhideWhenUsed/>
    <w:rsid w:val="00C87809"/>
    <w:pPr>
      <w:spacing w:before="0" w:after="0"/>
      <w:ind w:left="1600"/>
    </w:pPr>
    <w:rPr>
      <w:rFonts w:asciiTheme="minorHAnsi" w:hAnsiTheme="minorHAnsi" w:cstheme="minorHAnsi"/>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3139">
      <w:bodyDiv w:val="1"/>
      <w:marLeft w:val="0"/>
      <w:marRight w:val="0"/>
      <w:marTop w:val="0"/>
      <w:marBottom w:val="0"/>
      <w:divBdr>
        <w:top w:val="none" w:sz="0" w:space="0" w:color="auto"/>
        <w:left w:val="none" w:sz="0" w:space="0" w:color="auto"/>
        <w:bottom w:val="none" w:sz="0" w:space="0" w:color="auto"/>
        <w:right w:val="none" w:sz="0" w:space="0" w:color="auto"/>
      </w:divBdr>
    </w:div>
    <w:div w:id="66807213">
      <w:bodyDiv w:val="1"/>
      <w:marLeft w:val="0"/>
      <w:marRight w:val="0"/>
      <w:marTop w:val="0"/>
      <w:marBottom w:val="0"/>
      <w:divBdr>
        <w:top w:val="none" w:sz="0" w:space="0" w:color="auto"/>
        <w:left w:val="none" w:sz="0" w:space="0" w:color="auto"/>
        <w:bottom w:val="none" w:sz="0" w:space="0" w:color="auto"/>
        <w:right w:val="none" w:sz="0" w:space="0" w:color="auto"/>
      </w:divBdr>
    </w:div>
    <w:div w:id="84886816">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11437976">
      <w:bodyDiv w:val="1"/>
      <w:marLeft w:val="0"/>
      <w:marRight w:val="0"/>
      <w:marTop w:val="0"/>
      <w:marBottom w:val="0"/>
      <w:divBdr>
        <w:top w:val="none" w:sz="0" w:space="0" w:color="auto"/>
        <w:left w:val="none" w:sz="0" w:space="0" w:color="auto"/>
        <w:bottom w:val="none" w:sz="0" w:space="0" w:color="auto"/>
        <w:right w:val="none" w:sz="0" w:space="0" w:color="auto"/>
      </w:divBdr>
    </w:div>
    <w:div w:id="116460129">
      <w:bodyDiv w:val="1"/>
      <w:marLeft w:val="0"/>
      <w:marRight w:val="0"/>
      <w:marTop w:val="0"/>
      <w:marBottom w:val="0"/>
      <w:divBdr>
        <w:top w:val="none" w:sz="0" w:space="0" w:color="auto"/>
        <w:left w:val="none" w:sz="0" w:space="0" w:color="auto"/>
        <w:bottom w:val="none" w:sz="0" w:space="0" w:color="auto"/>
        <w:right w:val="none" w:sz="0" w:space="0" w:color="auto"/>
      </w:divBdr>
    </w:div>
    <w:div w:id="153109094">
      <w:bodyDiv w:val="1"/>
      <w:marLeft w:val="0"/>
      <w:marRight w:val="0"/>
      <w:marTop w:val="0"/>
      <w:marBottom w:val="0"/>
      <w:divBdr>
        <w:top w:val="none" w:sz="0" w:space="0" w:color="auto"/>
        <w:left w:val="none" w:sz="0" w:space="0" w:color="auto"/>
        <w:bottom w:val="none" w:sz="0" w:space="0" w:color="auto"/>
        <w:right w:val="none" w:sz="0" w:space="0" w:color="auto"/>
      </w:divBdr>
    </w:div>
    <w:div w:id="16216234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38249405">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7824195">
      <w:bodyDiv w:val="1"/>
      <w:marLeft w:val="0"/>
      <w:marRight w:val="0"/>
      <w:marTop w:val="0"/>
      <w:marBottom w:val="0"/>
      <w:divBdr>
        <w:top w:val="none" w:sz="0" w:space="0" w:color="auto"/>
        <w:left w:val="none" w:sz="0" w:space="0" w:color="auto"/>
        <w:bottom w:val="none" w:sz="0" w:space="0" w:color="auto"/>
        <w:right w:val="none" w:sz="0" w:space="0" w:color="auto"/>
      </w:divBdr>
    </w:div>
    <w:div w:id="423960466">
      <w:bodyDiv w:val="1"/>
      <w:marLeft w:val="0"/>
      <w:marRight w:val="0"/>
      <w:marTop w:val="0"/>
      <w:marBottom w:val="0"/>
      <w:divBdr>
        <w:top w:val="none" w:sz="0" w:space="0" w:color="auto"/>
        <w:left w:val="none" w:sz="0" w:space="0" w:color="auto"/>
        <w:bottom w:val="none" w:sz="0" w:space="0" w:color="auto"/>
        <w:right w:val="none" w:sz="0" w:space="0" w:color="auto"/>
      </w:divBdr>
    </w:div>
    <w:div w:id="432173170">
      <w:bodyDiv w:val="1"/>
      <w:marLeft w:val="0"/>
      <w:marRight w:val="0"/>
      <w:marTop w:val="0"/>
      <w:marBottom w:val="0"/>
      <w:divBdr>
        <w:top w:val="none" w:sz="0" w:space="0" w:color="auto"/>
        <w:left w:val="none" w:sz="0" w:space="0" w:color="auto"/>
        <w:bottom w:val="none" w:sz="0" w:space="0" w:color="auto"/>
        <w:right w:val="none" w:sz="0" w:space="0" w:color="auto"/>
      </w:divBdr>
    </w:div>
    <w:div w:id="442892740">
      <w:bodyDiv w:val="1"/>
      <w:marLeft w:val="0"/>
      <w:marRight w:val="0"/>
      <w:marTop w:val="0"/>
      <w:marBottom w:val="0"/>
      <w:divBdr>
        <w:top w:val="none" w:sz="0" w:space="0" w:color="auto"/>
        <w:left w:val="none" w:sz="0" w:space="0" w:color="auto"/>
        <w:bottom w:val="none" w:sz="0" w:space="0" w:color="auto"/>
        <w:right w:val="none" w:sz="0" w:space="0" w:color="auto"/>
      </w:divBdr>
    </w:div>
    <w:div w:id="542837730">
      <w:bodyDiv w:val="1"/>
      <w:marLeft w:val="0"/>
      <w:marRight w:val="0"/>
      <w:marTop w:val="0"/>
      <w:marBottom w:val="0"/>
      <w:divBdr>
        <w:top w:val="none" w:sz="0" w:space="0" w:color="auto"/>
        <w:left w:val="none" w:sz="0" w:space="0" w:color="auto"/>
        <w:bottom w:val="none" w:sz="0" w:space="0" w:color="auto"/>
        <w:right w:val="none" w:sz="0" w:space="0" w:color="auto"/>
      </w:divBdr>
    </w:div>
    <w:div w:id="556091061">
      <w:bodyDiv w:val="1"/>
      <w:marLeft w:val="0"/>
      <w:marRight w:val="0"/>
      <w:marTop w:val="0"/>
      <w:marBottom w:val="0"/>
      <w:divBdr>
        <w:top w:val="none" w:sz="0" w:space="0" w:color="auto"/>
        <w:left w:val="none" w:sz="0" w:space="0" w:color="auto"/>
        <w:bottom w:val="none" w:sz="0" w:space="0" w:color="auto"/>
        <w:right w:val="none" w:sz="0" w:space="0" w:color="auto"/>
      </w:divBdr>
    </w:div>
    <w:div w:id="564413351">
      <w:bodyDiv w:val="1"/>
      <w:marLeft w:val="0"/>
      <w:marRight w:val="0"/>
      <w:marTop w:val="0"/>
      <w:marBottom w:val="0"/>
      <w:divBdr>
        <w:top w:val="none" w:sz="0" w:space="0" w:color="auto"/>
        <w:left w:val="none" w:sz="0" w:space="0" w:color="auto"/>
        <w:bottom w:val="none" w:sz="0" w:space="0" w:color="auto"/>
        <w:right w:val="none" w:sz="0" w:space="0" w:color="auto"/>
      </w:divBdr>
    </w:div>
    <w:div w:id="591158421">
      <w:bodyDiv w:val="1"/>
      <w:marLeft w:val="0"/>
      <w:marRight w:val="0"/>
      <w:marTop w:val="0"/>
      <w:marBottom w:val="0"/>
      <w:divBdr>
        <w:top w:val="none" w:sz="0" w:space="0" w:color="auto"/>
        <w:left w:val="none" w:sz="0" w:space="0" w:color="auto"/>
        <w:bottom w:val="none" w:sz="0" w:space="0" w:color="auto"/>
        <w:right w:val="none" w:sz="0" w:space="0" w:color="auto"/>
      </w:divBdr>
    </w:div>
    <w:div w:id="655184696">
      <w:bodyDiv w:val="1"/>
      <w:marLeft w:val="0"/>
      <w:marRight w:val="0"/>
      <w:marTop w:val="0"/>
      <w:marBottom w:val="0"/>
      <w:divBdr>
        <w:top w:val="none" w:sz="0" w:space="0" w:color="auto"/>
        <w:left w:val="none" w:sz="0" w:space="0" w:color="auto"/>
        <w:bottom w:val="none" w:sz="0" w:space="0" w:color="auto"/>
        <w:right w:val="none" w:sz="0" w:space="0" w:color="auto"/>
      </w:divBdr>
    </w:div>
    <w:div w:id="715391332">
      <w:bodyDiv w:val="1"/>
      <w:marLeft w:val="0"/>
      <w:marRight w:val="0"/>
      <w:marTop w:val="0"/>
      <w:marBottom w:val="0"/>
      <w:divBdr>
        <w:top w:val="none" w:sz="0" w:space="0" w:color="auto"/>
        <w:left w:val="none" w:sz="0" w:space="0" w:color="auto"/>
        <w:bottom w:val="none" w:sz="0" w:space="0" w:color="auto"/>
        <w:right w:val="none" w:sz="0" w:space="0" w:color="auto"/>
      </w:divBdr>
    </w:div>
    <w:div w:id="743721739">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797262278">
      <w:bodyDiv w:val="1"/>
      <w:marLeft w:val="0"/>
      <w:marRight w:val="0"/>
      <w:marTop w:val="0"/>
      <w:marBottom w:val="0"/>
      <w:divBdr>
        <w:top w:val="none" w:sz="0" w:space="0" w:color="auto"/>
        <w:left w:val="none" w:sz="0" w:space="0" w:color="auto"/>
        <w:bottom w:val="none" w:sz="0" w:space="0" w:color="auto"/>
        <w:right w:val="none" w:sz="0" w:space="0" w:color="auto"/>
      </w:divBdr>
    </w:div>
    <w:div w:id="909005095">
      <w:bodyDiv w:val="1"/>
      <w:marLeft w:val="0"/>
      <w:marRight w:val="0"/>
      <w:marTop w:val="0"/>
      <w:marBottom w:val="0"/>
      <w:divBdr>
        <w:top w:val="none" w:sz="0" w:space="0" w:color="auto"/>
        <w:left w:val="none" w:sz="0" w:space="0" w:color="auto"/>
        <w:bottom w:val="none" w:sz="0" w:space="0" w:color="auto"/>
        <w:right w:val="none" w:sz="0" w:space="0" w:color="auto"/>
      </w:divBdr>
      <w:divsChild>
        <w:div w:id="2024552846">
          <w:marLeft w:val="1080"/>
          <w:marRight w:val="0"/>
          <w:marTop w:val="100"/>
          <w:marBottom w:val="0"/>
          <w:divBdr>
            <w:top w:val="none" w:sz="0" w:space="0" w:color="auto"/>
            <w:left w:val="none" w:sz="0" w:space="0" w:color="auto"/>
            <w:bottom w:val="none" w:sz="0" w:space="0" w:color="auto"/>
            <w:right w:val="none" w:sz="0" w:space="0" w:color="auto"/>
          </w:divBdr>
        </w:div>
        <w:div w:id="1507357789">
          <w:marLeft w:val="1080"/>
          <w:marRight w:val="0"/>
          <w:marTop w:val="100"/>
          <w:marBottom w:val="0"/>
          <w:divBdr>
            <w:top w:val="none" w:sz="0" w:space="0" w:color="auto"/>
            <w:left w:val="none" w:sz="0" w:space="0" w:color="auto"/>
            <w:bottom w:val="none" w:sz="0" w:space="0" w:color="auto"/>
            <w:right w:val="none" w:sz="0" w:space="0" w:color="auto"/>
          </w:divBdr>
        </w:div>
      </w:divsChild>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5047788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38766">
      <w:bodyDiv w:val="1"/>
      <w:marLeft w:val="0"/>
      <w:marRight w:val="0"/>
      <w:marTop w:val="0"/>
      <w:marBottom w:val="0"/>
      <w:divBdr>
        <w:top w:val="none" w:sz="0" w:space="0" w:color="auto"/>
        <w:left w:val="none" w:sz="0" w:space="0" w:color="auto"/>
        <w:bottom w:val="none" w:sz="0" w:space="0" w:color="auto"/>
        <w:right w:val="none" w:sz="0" w:space="0" w:color="auto"/>
      </w:divBdr>
    </w:div>
    <w:div w:id="1051417095">
      <w:bodyDiv w:val="1"/>
      <w:marLeft w:val="0"/>
      <w:marRight w:val="0"/>
      <w:marTop w:val="0"/>
      <w:marBottom w:val="0"/>
      <w:divBdr>
        <w:top w:val="none" w:sz="0" w:space="0" w:color="auto"/>
        <w:left w:val="none" w:sz="0" w:space="0" w:color="auto"/>
        <w:bottom w:val="none" w:sz="0" w:space="0" w:color="auto"/>
        <w:right w:val="none" w:sz="0" w:space="0" w:color="auto"/>
      </w:divBdr>
    </w:div>
    <w:div w:id="1076512446">
      <w:bodyDiv w:val="1"/>
      <w:marLeft w:val="0"/>
      <w:marRight w:val="0"/>
      <w:marTop w:val="0"/>
      <w:marBottom w:val="0"/>
      <w:divBdr>
        <w:top w:val="none" w:sz="0" w:space="0" w:color="auto"/>
        <w:left w:val="none" w:sz="0" w:space="0" w:color="auto"/>
        <w:bottom w:val="none" w:sz="0" w:space="0" w:color="auto"/>
        <w:right w:val="none" w:sz="0" w:space="0" w:color="auto"/>
      </w:divBdr>
    </w:div>
    <w:div w:id="1106999443">
      <w:bodyDiv w:val="1"/>
      <w:marLeft w:val="0"/>
      <w:marRight w:val="0"/>
      <w:marTop w:val="0"/>
      <w:marBottom w:val="0"/>
      <w:divBdr>
        <w:top w:val="none" w:sz="0" w:space="0" w:color="auto"/>
        <w:left w:val="none" w:sz="0" w:space="0" w:color="auto"/>
        <w:bottom w:val="none" w:sz="0" w:space="0" w:color="auto"/>
        <w:right w:val="none" w:sz="0" w:space="0" w:color="auto"/>
      </w:divBdr>
    </w:div>
    <w:div w:id="1190023039">
      <w:bodyDiv w:val="1"/>
      <w:marLeft w:val="0"/>
      <w:marRight w:val="0"/>
      <w:marTop w:val="0"/>
      <w:marBottom w:val="0"/>
      <w:divBdr>
        <w:top w:val="none" w:sz="0" w:space="0" w:color="auto"/>
        <w:left w:val="none" w:sz="0" w:space="0" w:color="auto"/>
        <w:bottom w:val="none" w:sz="0" w:space="0" w:color="auto"/>
        <w:right w:val="none" w:sz="0" w:space="0" w:color="auto"/>
      </w:divBdr>
    </w:div>
    <w:div w:id="1220634881">
      <w:bodyDiv w:val="1"/>
      <w:marLeft w:val="0"/>
      <w:marRight w:val="0"/>
      <w:marTop w:val="0"/>
      <w:marBottom w:val="0"/>
      <w:divBdr>
        <w:top w:val="none" w:sz="0" w:space="0" w:color="auto"/>
        <w:left w:val="none" w:sz="0" w:space="0" w:color="auto"/>
        <w:bottom w:val="none" w:sz="0" w:space="0" w:color="auto"/>
        <w:right w:val="none" w:sz="0" w:space="0" w:color="auto"/>
      </w:divBdr>
    </w:div>
    <w:div w:id="1221020801">
      <w:bodyDiv w:val="1"/>
      <w:marLeft w:val="0"/>
      <w:marRight w:val="0"/>
      <w:marTop w:val="0"/>
      <w:marBottom w:val="0"/>
      <w:divBdr>
        <w:top w:val="none" w:sz="0" w:space="0" w:color="auto"/>
        <w:left w:val="none" w:sz="0" w:space="0" w:color="auto"/>
        <w:bottom w:val="none" w:sz="0" w:space="0" w:color="auto"/>
        <w:right w:val="none" w:sz="0" w:space="0" w:color="auto"/>
      </w:divBdr>
    </w:div>
    <w:div w:id="1263223427">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2912063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436547">
      <w:bodyDiv w:val="1"/>
      <w:marLeft w:val="0"/>
      <w:marRight w:val="0"/>
      <w:marTop w:val="0"/>
      <w:marBottom w:val="0"/>
      <w:divBdr>
        <w:top w:val="none" w:sz="0" w:space="0" w:color="auto"/>
        <w:left w:val="none" w:sz="0" w:space="0" w:color="auto"/>
        <w:bottom w:val="none" w:sz="0" w:space="0" w:color="auto"/>
        <w:right w:val="none" w:sz="0" w:space="0" w:color="auto"/>
      </w:divBdr>
    </w:div>
    <w:div w:id="1326127117">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7653640">
      <w:bodyDiv w:val="1"/>
      <w:marLeft w:val="0"/>
      <w:marRight w:val="0"/>
      <w:marTop w:val="0"/>
      <w:marBottom w:val="0"/>
      <w:divBdr>
        <w:top w:val="none" w:sz="0" w:space="0" w:color="auto"/>
        <w:left w:val="none" w:sz="0" w:space="0" w:color="auto"/>
        <w:bottom w:val="none" w:sz="0" w:space="0" w:color="auto"/>
        <w:right w:val="none" w:sz="0" w:space="0" w:color="auto"/>
      </w:divBdr>
    </w:div>
    <w:div w:id="1444157163">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2115860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0738093">
      <w:bodyDiv w:val="1"/>
      <w:marLeft w:val="0"/>
      <w:marRight w:val="0"/>
      <w:marTop w:val="0"/>
      <w:marBottom w:val="0"/>
      <w:divBdr>
        <w:top w:val="none" w:sz="0" w:space="0" w:color="auto"/>
        <w:left w:val="none" w:sz="0" w:space="0" w:color="auto"/>
        <w:bottom w:val="none" w:sz="0" w:space="0" w:color="auto"/>
        <w:right w:val="none" w:sz="0" w:space="0" w:color="auto"/>
      </w:divBdr>
    </w:div>
    <w:div w:id="177080976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33720110">
      <w:bodyDiv w:val="1"/>
      <w:marLeft w:val="0"/>
      <w:marRight w:val="0"/>
      <w:marTop w:val="0"/>
      <w:marBottom w:val="0"/>
      <w:divBdr>
        <w:top w:val="none" w:sz="0" w:space="0" w:color="auto"/>
        <w:left w:val="none" w:sz="0" w:space="0" w:color="auto"/>
        <w:bottom w:val="none" w:sz="0" w:space="0" w:color="auto"/>
        <w:right w:val="none" w:sz="0" w:space="0" w:color="auto"/>
      </w:divBdr>
    </w:div>
    <w:div w:id="1848472450">
      <w:bodyDiv w:val="1"/>
      <w:marLeft w:val="0"/>
      <w:marRight w:val="0"/>
      <w:marTop w:val="0"/>
      <w:marBottom w:val="0"/>
      <w:divBdr>
        <w:top w:val="none" w:sz="0" w:space="0" w:color="auto"/>
        <w:left w:val="none" w:sz="0" w:space="0" w:color="auto"/>
        <w:bottom w:val="none" w:sz="0" w:space="0" w:color="auto"/>
        <w:right w:val="none" w:sz="0" w:space="0" w:color="auto"/>
      </w:divBdr>
    </w:div>
    <w:div w:id="190067549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7666815">
      <w:bodyDiv w:val="1"/>
      <w:marLeft w:val="0"/>
      <w:marRight w:val="0"/>
      <w:marTop w:val="0"/>
      <w:marBottom w:val="0"/>
      <w:divBdr>
        <w:top w:val="none" w:sz="0" w:space="0" w:color="auto"/>
        <w:left w:val="none" w:sz="0" w:space="0" w:color="auto"/>
        <w:bottom w:val="none" w:sz="0" w:space="0" w:color="auto"/>
        <w:right w:val="none" w:sz="0" w:space="0" w:color="auto"/>
      </w:divBdr>
    </w:div>
    <w:div w:id="20144076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0105258">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78015538">
      <w:bodyDiv w:val="1"/>
      <w:marLeft w:val="0"/>
      <w:marRight w:val="0"/>
      <w:marTop w:val="0"/>
      <w:marBottom w:val="0"/>
      <w:divBdr>
        <w:top w:val="none" w:sz="0" w:space="0" w:color="auto"/>
        <w:left w:val="none" w:sz="0" w:space="0" w:color="auto"/>
        <w:bottom w:val="none" w:sz="0" w:space="0" w:color="auto"/>
        <w:right w:val="none" w:sz="0" w:space="0" w:color="auto"/>
      </w:divBdr>
    </w:div>
    <w:div w:id="2106529835">
      <w:bodyDiv w:val="1"/>
      <w:marLeft w:val="0"/>
      <w:marRight w:val="0"/>
      <w:marTop w:val="0"/>
      <w:marBottom w:val="0"/>
      <w:divBdr>
        <w:top w:val="none" w:sz="0" w:space="0" w:color="auto"/>
        <w:left w:val="none" w:sz="0" w:space="0" w:color="auto"/>
        <w:bottom w:val="none" w:sz="0" w:space="0" w:color="auto"/>
        <w:right w:val="none" w:sz="0" w:space="0" w:color="auto"/>
      </w:divBdr>
    </w:div>
    <w:div w:id="2114394548">
      <w:bodyDiv w:val="1"/>
      <w:marLeft w:val="0"/>
      <w:marRight w:val="0"/>
      <w:marTop w:val="0"/>
      <w:marBottom w:val="0"/>
      <w:divBdr>
        <w:top w:val="none" w:sz="0" w:space="0" w:color="auto"/>
        <w:left w:val="none" w:sz="0" w:space="0" w:color="auto"/>
        <w:bottom w:val="none" w:sz="0" w:space="0" w:color="auto"/>
        <w:right w:val="none" w:sz="0" w:space="0" w:color="auto"/>
      </w:divBdr>
    </w:div>
    <w:div w:id="2134671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www8.austlii.edu.au/cgi-bin/viewdoc/au/legis/cth/consol_act/cca1995115/sch1.html" TargetMode="External"/><Relationship Id="rId39" Type="http://schemas.openxmlformats.org/officeDocument/2006/relationships/header" Target="header5.xml"/><Relationship Id="rId21" Type="http://schemas.openxmlformats.org/officeDocument/2006/relationships/hyperlink" Target="https://www.infrastructure.gov.au/sites/default/files/documents/draft-national-urban-policy.pdf" TargetMode="External"/><Relationship Id="rId34" Type="http://schemas.openxmlformats.org/officeDocument/2006/relationships/hyperlink" Target="http://www8.austlii.edu.au/cgi-bin/viewdoc/au/legis/cth/consol_act/psa1999152/s13.html" TargetMode="Externa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business.gov.au/contact-us/Pages/default.aspx" TargetMode="External"/><Relationship Id="rId11" Type="http://schemas.openxmlformats.org/officeDocument/2006/relationships/footnotes" Target="footnotes.xml"/><Relationship Id="rId24" Type="http://schemas.openxmlformats.org/officeDocument/2006/relationships/hyperlink" Target="https://spatial.infrastructure.gov.au/portal/apps/webappviewer/index.html?id=f70f34566052420f87dbacc7e370eaca" TargetMode="External"/><Relationship Id="rId32" Type="http://schemas.openxmlformats.org/officeDocument/2006/relationships/hyperlink" Target="http://www.ombudsman.gov.au/" TargetMode="External"/><Relationship Id="rId37" Type="http://schemas.openxmlformats.org/officeDocument/2006/relationships/hyperlink" Target="https://www.industry.gov.au/data-and-publications/privacy-policy" TargetMode="External"/><Relationship Id="rId40" Type="http://schemas.openxmlformats.org/officeDocument/2006/relationships/header" Target="header6.xml"/><Relationship Id="rId45"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wgea.gov.au/what-we-do/compliance-reporting/non-compliant-list" TargetMode="External"/><Relationship Id="rId28" Type="http://schemas.openxmlformats.org/officeDocument/2006/relationships/hyperlink" Target="https://www.business.gov.au/contact-us" TargetMode="External"/><Relationship Id="rId36" Type="http://schemas.openxmlformats.org/officeDocument/2006/relationships/hyperlink" Target="https://www.industry.gov.au/sites/default/files/July%202018/document/pdf/conflict-of-interest-and-insider-trading-policy.pdf?acsf_files_redirect"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www.business.gov.au/" TargetMode="Externa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nationalredress.gov.au" TargetMode="External"/><Relationship Id="rId27" Type="http://schemas.openxmlformats.org/officeDocument/2006/relationships/hyperlink" Target="https://investment.infrastructure.gov.au/resources-funding-recipients/signage-guidelines" TargetMode="External"/><Relationship Id="rId30" Type="http://schemas.openxmlformats.org/officeDocument/2006/relationships/hyperlink" Target="https://www.business.gov.au/about/customer-service-charter" TargetMode="External"/><Relationship Id="rId35" Type="http://schemas.openxmlformats.org/officeDocument/2006/relationships/hyperlink" Target="https://www.legislation.gov.au/Series/C2004A00538" TargetMode="External"/><Relationship Id="rId43" Type="http://schemas.openxmlformats.org/officeDocument/2006/relationships/header" Target="header8.xm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portal.business.gov.au/" TargetMode="External"/><Relationship Id="rId33" Type="http://schemas.openxmlformats.org/officeDocument/2006/relationships/hyperlink" Target="http://www.apsc.gov.au/publications-and-media/current-publications/aps-values-and-code-of-conduct-in-practice/conflict-of-interest" TargetMode="External"/><Relationship Id="rId38" Type="http://schemas.openxmlformats.org/officeDocument/2006/relationships/hyperlink" Target="https://www.environment.gov.au/protection/waste/sustainable-procurement/recycled-products" TargetMode="External"/><Relationship Id="rId46" Type="http://schemas.openxmlformats.org/officeDocument/2006/relationships/header" Target="header10.xml"/><Relationship Id="rId20" Type="http://schemas.openxmlformats.org/officeDocument/2006/relationships/hyperlink" Target="https://spatial.infrastructure.gov.au/portal/apps/webappviewer/index.html?id=f70f34566052420f87dbacc7e370eaca"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sites/default/files/July%202018/document/pdf/conflict-of-interest-and-insider-trading-policy.pdf?acsf_files_redir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
      <w:docPartPr>
        <w:name w:val="33B58FF003214779A453605BF39556C9"/>
        <w:category>
          <w:name w:val="General"/>
          <w:gallery w:val="placeholder"/>
        </w:category>
        <w:types>
          <w:type w:val="bbPlcHdr"/>
        </w:types>
        <w:behaviors>
          <w:behavior w:val="content"/>
        </w:behaviors>
        <w:guid w:val="{3360C8AE-05F8-4B5F-ABB2-87F4875A6C03}"/>
      </w:docPartPr>
      <w:docPartBody>
        <w:p w:rsidR="005C11F0" w:rsidRDefault="005C11F0" w:rsidP="005C11F0">
          <w:pPr>
            <w:pStyle w:val="33B58FF003214779A453605BF39556C9"/>
          </w:pPr>
          <w:r w:rsidRPr="00CB2643">
            <w:rPr>
              <w:rStyle w:val="PlaceholderText"/>
            </w:rPr>
            <w:t>[Title]</w:t>
          </w:r>
        </w:p>
      </w:docPartBody>
    </w:docPart>
    <w:docPart>
      <w:docPartPr>
        <w:name w:val="353EA36C92DA4958A9EB2AE25C5518B3"/>
        <w:category>
          <w:name w:val="General"/>
          <w:gallery w:val="placeholder"/>
        </w:category>
        <w:types>
          <w:type w:val="bbPlcHdr"/>
        </w:types>
        <w:behaviors>
          <w:behavior w:val="content"/>
        </w:behaviors>
        <w:guid w:val="{C2055ED1-2B6B-4A8B-8D49-4C7340F6229B}"/>
      </w:docPartPr>
      <w:docPartBody>
        <w:p w:rsidR="005C11F0" w:rsidRDefault="005C11F0" w:rsidP="005C11F0">
          <w:pPr>
            <w:pStyle w:val="353EA36C92DA4958A9EB2AE25C5518B3"/>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04217"/>
    <w:rsid w:val="0001606D"/>
    <w:rsid w:val="00020D0B"/>
    <w:rsid w:val="00025A69"/>
    <w:rsid w:val="00031241"/>
    <w:rsid w:val="00036CA1"/>
    <w:rsid w:val="00044665"/>
    <w:rsid w:val="00052AC5"/>
    <w:rsid w:val="00053D39"/>
    <w:rsid w:val="000603FC"/>
    <w:rsid w:val="00065C49"/>
    <w:rsid w:val="000723D4"/>
    <w:rsid w:val="0007740B"/>
    <w:rsid w:val="00087889"/>
    <w:rsid w:val="000927B0"/>
    <w:rsid w:val="000A039E"/>
    <w:rsid w:val="000A2499"/>
    <w:rsid w:val="000A35DD"/>
    <w:rsid w:val="000A36D8"/>
    <w:rsid w:val="000A6F5A"/>
    <w:rsid w:val="000A7DB6"/>
    <w:rsid w:val="000D24EF"/>
    <w:rsid w:val="000E370F"/>
    <w:rsid w:val="000E3B58"/>
    <w:rsid w:val="000F772A"/>
    <w:rsid w:val="000F79D2"/>
    <w:rsid w:val="00102082"/>
    <w:rsid w:val="001034C6"/>
    <w:rsid w:val="0011541E"/>
    <w:rsid w:val="00122C5A"/>
    <w:rsid w:val="00123C05"/>
    <w:rsid w:val="00131C76"/>
    <w:rsid w:val="001324B0"/>
    <w:rsid w:val="00142CA2"/>
    <w:rsid w:val="00142DFB"/>
    <w:rsid w:val="001505BF"/>
    <w:rsid w:val="00166521"/>
    <w:rsid w:val="0017077B"/>
    <w:rsid w:val="00174CF0"/>
    <w:rsid w:val="00181CEB"/>
    <w:rsid w:val="00186108"/>
    <w:rsid w:val="00196C9C"/>
    <w:rsid w:val="001B380D"/>
    <w:rsid w:val="001D19C2"/>
    <w:rsid w:val="001D6595"/>
    <w:rsid w:val="00204D02"/>
    <w:rsid w:val="00210E24"/>
    <w:rsid w:val="00234032"/>
    <w:rsid w:val="00246250"/>
    <w:rsid w:val="00253F0B"/>
    <w:rsid w:val="00255B9E"/>
    <w:rsid w:val="00256378"/>
    <w:rsid w:val="00267D81"/>
    <w:rsid w:val="00283FA7"/>
    <w:rsid w:val="00283FD6"/>
    <w:rsid w:val="002A305F"/>
    <w:rsid w:val="002B1DC0"/>
    <w:rsid w:val="002C3A32"/>
    <w:rsid w:val="002D31BB"/>
    <w:rsid w:val="002E6A8E"/>
    <w:rsid w:val="002F0AC0"/>
    <w:rsid w:val="002F49F4"/>
    <w:rsid w:val="003075AB"/>
    <w:rsid w:val="003128B1"/>
    <w:rsid w:val="00312E61"/>
    <w:rsid w:val="00317C8D"/>
    <w:rsid w:val="003270C3"/>
    <w:rsid w:val="003271C0"/>
    <w:rsid w:val="003322FB"/>
    <w:rsid w:val="00333E70"/>
    <w:rsid w:val="0033439E"/>
    <w:rsid w:val="00346697"/>
    <w:rsid w:val="003611F8"/>
    <w:rsid w:val="00364EED"/>
    <w:rsid w:val="0036774D"/>
    <w:rsid w:val="003778F1"/>
    <w:rsid w:val="00394616"/>
    <w:rsid w:val="00395F4A"/>
    <w:rsid w:val="003969DB"/>
    <w:rsid w:val="00396A9E"/>
    <w:rsid w:val="003D07CF"/>
    <w:rsid w:val="003D103F"/>
    <w:rsid w:val="003D1F7D"/>
    <w:rsid w:val="003D2E94"/>
    <w:rsid w:val="003E3A45"/>
    <w:rsid w:val="003E650C"/>
    <w:rsid w:val="003F24AB"/>
    <w:rsid w:val="00402658"/>
    <w:rsid w:val="0040485E"/>
    <w:rsid w:val="00410303"/>
    <w:rsid w:val="0041434D"/>
    <w:rsid w:val="00420B2B"/>
    <w:rsid w:val="00432090"/>
    <w:rsid w:val="004469DF"/>
    <w:rsid w:val="0045165D"/>
    <w:rsid w:val="00452453"/>
    <w:rsid w:val="00480127"/>
    <w:rsid w:val="00481A08"/>
    <w:rsid w:val="004901FE"/>
    <w:rsid w:val="004917E4"/>
    <w:rsid w:val="00491EAB"/>
    <w:rsid w:val="00492C41"/>
    <w:rsid w:val="00494DD8"/>
    <w:rsid w:val="004B4D5C"/>
    <w:rsid w:val="004B6FD8"/>
    <w:rsid w:val="004C009D"/>
    <w:rsid w:val="004C114A"/>
    <w:rsid w:val="004D7DD8"/>
    <w:rsid w:val="004E2075"/>
    <w:rsid w:val="004E6195"/>
    <w:rsid w:val="004E7CAB"/>
    <w:rsid w:val="00504C55"/>
    <w:rsid w:val="00505443"/>
    <w:rsid w:val="00507096"/>
    <w:rsid w:val="00520CEB"/>
    <w:rsid w:val="00522687"/>
    <w:rsid w:val="00533CA6"/>
    <w:rsid w:val="0055000C"/>
    <w:rsid w:val="00553CDE"/>
    <w:rsid w:val="00562498"/>
    <w:rsid w:val="005630B3"/>
    <w:rsid w:val="0056781E"/>
    <w:rsid w:val="00573B84"/>
    <w:rsid w:val="00573D9C"/>
    <w:rsid w:val="00594060"/>
    <w:rsid w:val="005961FE"/>
    <w:rsid w:val="0059620C"/>
    <w:rsid w:val="005A07E5"/>
    <w:rsid w:val="005A7688"/>
    <w:rsid w:val="005A7C1E"/>
    <w:rsid w:val="005C11F0"/>
    <w:rsid w:val="005D05B6"/>
    <w:rsid w:val="005E39BD"/>
    <w:rsid w:val="005F2C75"/>
    <w:rsid w:val="00617C4F"/>
    <w:rsid w:val="00622331"/>
    <w:rsid w:val="00626C0A"/>
    <w:rsid w:val="00633E9E"/>
    <w:rsid w:val="00642D3B"/>
    <w:rsid w:val="006543E7"/>
    <w:rsid w:val="00671AAC"/>
    <w:rsid w:val="0067665A"/>
    <w:rsid w:val="00686214"/>
    <w:rsid w:val="00695C4F"/>
    <w:rsid w:val="006A1281"/>
    <w:rsid w:val="006B6A3C"/>
    <w:rsid w:val="006C5769"/>
    <w:rsid w:val="006C6952"/>
    <w:rsid w:val="006D7097"/>
    <w:rsid w:val="006E09A9"/>
    <w:rsid w:val="006E5481"/>
    <w:rsid w:val="006F1D58"/>
    <w:rsid w:val="006F65C0"/>
    <w:rsid w:val="0070249A"/>
    <w:rsid w:val="00713A8F"/>
    <w:rsid w:val="00745610"/>
    <w:rsid w:val="00752D41"/>
    <w:rsid w:val="00754059"/>
    <w:rsid w:val="007542D3"/>
    <w:rsid w:val="00767E76"/>
    <w:rsid w:val="007B1E32"/>
    <w:rsid w:val="007C0464"/>
    <w:rsid w:val="007C25F2"/>
    <w:rsid w:val="007D0584"/>
    <w:rsid w:val="007E1D73"/>
    <w:rsid w:val="007E1FB5"/>
    <w:rsid w:val="007F7244"/>
    <w:rsid w:val="008125DB"/>
    <w:rsid w:val="00833A0A"/>
    <w:rsid w:val="00844FCF"/>
    <w:rsid w:val="00857EAF"/>
    <w:rsid w:val="00877E78"/>
    <w:rsid w:val="00877EC3"/>
    <w:rsid w:val="008826B3"/>
    <w:rsid w:val="00887E9A"/>
    <w:rsid w:val="00891480"/>
    <w:rsid w:val="008A4BB5"/>
    <w:rsid w:val="008B5A41"/>
    <w:rsid w:val="008D32AC"/>
    <w:rsid w:val="008D4D3B"/>
    <w:rsid w:val="008F7644"/>
    <w:rsid w:val="00900614"/>
    <w:rsid w:val="00901B92"/>
    <w:rsid w:val="00901F89"/>
    <w:rsid w:val="00926C29"/>
    <w:rsid w:val="00940252"/>
    <w:rsid w:val="00952BBE"/>
    <w:rsid w:val="00955C19"/>
    <w:rsid w:val="00973CC8"/>
    <w:rsid w:val="009807EC"/>
    <w:rsid w:val="0098301B"/>
    <w:rsid w:val="009867B0"/>
    <w:rsid w:val="009875A0"/>
    <w:rsid w:val="00990F23"/>
    <w:rsid w:val="00994045"/>
    <w:rsid w:val="009A254A"/>
    <w:rsid w:val="009D37A0"/>
    <w:rsid w:val="009D3D4F"/>
    <w:rsid w:val="00A12344"/>
    <w:rsid w:val="00A1591D"/>
    <w:rsid w:val="00A17C8D"/>
    <w:rsid w:val="00A208C2"/>
    <w:rsid w:val="00A462C4"/>
    <w:rsid w:val="00A52D16"/>
    <w:rsid w:val="00A551E4"/>
    <w:rsid w:val="00A70D4E"/>
    <w:rsid w:val="00A814F2"/>
    <w:rsid w:val="00A82A0F"/>
    <w:rsid w:val="00A8492E"/>
    <w:rsid w:val="00A92E91"/>
    <w:rsid w:val="00A93884"/>
    <w:rsid w:val="00AB61CC"/>
    <w:rsid w:val="00AC648C"/>
    <w:rsid w:val="00AD1382"/>
    <w:rsid w:val="00AD604E"/>
    <w:rsid w:val="00AF29F7"/>
    <w:rsid w:val="00AF62FF"/>
    <w:rsid w:val="00AF7A36"/>
    <w:rsid w:val="00B038A6"/>
    <w:rsid w:val="00B0565C"/>
    <w:rsid w:val="00B33203"/>
    <w:rsid w:val="00B36D5C"/>
    <w:rsid w:val="00B74996"/>
    <w:rsid w:val="00B75A32"/>
    <w:rsid w:val="00B821C1"/>
    <w:rsid w:val="00B93554"/>
    <w:rsid w:val="00B964BD"/>
    <w:rsid w:val="00BF0741"/>
    <w:rsid w:val="00BF10FB"/>
    <w:rsid w:val="00BF4293"/>
    <w:rsid w:val="00BF524F"/>
    <w:rsid w:val="00BF558D"/>
    <w:rsid w:val="00C06E8F"/>
    <w:rsid w:val="00C12529"/>
    <w:rsid w:val="00C1256F"/>
    <w:rsid w:val="00C15DC9"/>
    <w:rsid w:val="00C214D0"/>
    <w:rsid w:val="00C24B73"/>
    <w:rsid w:val="00C25C2B"/>
    <w:rsid w:val="00C262DE"/>
    <w:rsid w:val="00C2738A"/>
    <w:rsid w:val="00C3684D"/>
    <w:rsid w:val="00C46ACB"/>
    <w:rsid w:val="00C52D28"/>
    <w:rsid w:val="00C63EE7"/>
    <w:rsid w:val="00C6403E"/>
    <w:rsid w:val="00C6409C"/>
    <w:rsid w:val="00C82916"/>
    <w:rsid w:val="00C8774C"/>
    <w:rsid w:val="00C93610"/>
    <w:rsid w:val="00CA2D39"/>
    <w:rsid w:val="00CD07FB"/>
    <w:rsid w:val="00CD3E5F"/>
    <w:rsid w:val="00CE2EBB"/>
    <w:rsid w:val="00CF042C"/>
    <w:rsid w:val="00CF3EAA"/>
    <w:rsid w:val="00CF7F43"/>
    <w:rsid w:val="00D21BF8"/>
    <w:rsid w:val="00D3126F"/>
    <w:rsid w:val="00D51B69"/>
    <w:rsid w:val="00D66067"/>
    <w:rsid w:val="00D667F2"/>
    <w:rsid w:val="00D72F72"/>
    <w:rsid w:val="00D84038"/>
    <w:rsid w:val="00D96834"/>
    <w:rsid w:val="00DA12A8"/>
    <w:rsid w:val="00DA47B3"/>
    <w:rsid w:val="00DD7371"/>
    <w:rsid w:val="00DE1BEA"/>
    <w:rsid w:val="00DF245D"/>
    <w:rsid w:val="00DF3458"/>
    <w:rsid w:val="00E0489A"/>
    <w:rsid w:val="00E10DC5"/>
    <w:rsid w:val="00E1194B"/>
    <w:rsid w:val="00E24775"/>
    <w:rsid w:val="00E2716C"/>
    <w:rsid w:val="00E37259"/>
    <w:rsid w:val="00E611F6"/>
    <w:rsid w:val="00E75E70"/>
    <w:rsid w:val="00E8007C"/>
    <w:rsid w:val="00E80C02"/>
    <w:rsid w:val="00E937F8"/>
    <w:rsid w:val="00EA21C3"/>
    <w:rsid w:val="00EB2071"/>
    <w:rsid w:val="00EC6676"/>
    <w:rsid w:val="00ED004A"/>
    <w:rsid w:val="00ED3CA3"/>
    <w:rsid w:val="00ED62D4"/>
    <w:rsid w:val="00EF1AFE"/>
    <w:rsid w:val="00F11230"/>
    <w:rsid w:val="00F504ED"/>
    <w:rsid w:val="00F50990"/>
    <w:rsid w:val="00F54F37"/>
    <w:rsid w:val="00F6306F"/>
    <w:rsid w:val="00F721F1"/>
    <w:rsid w:val="00F76DD9"/>
    <w:rsid w:val="00F87423"/>
    <w:rsid w:val="00FA324F"/>
    <w:rsid w:val="00FB2F43"/>
    <w:rsid w:val="00FC1994"/>
    <w:rsid w:val="00FF2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11F0"/>
    <w:rPr>
      <w:color w:val="808080"/>
    </w:rPr>
  </w:style>
  <w:style w:type="paragraph" w:customStyle="1" w:styleId="885E8439C2B04135837B3A29FC7F3774">
    <w:name w:val="885E8439C2B04135837B3A29FC7F3774"/>
    <w:rsid w:val="004D7DD8"/>
    <w:pPr>
      <w:spacing w:after="160" w:line="259" w:lineRule="auto"/>
    </w:pPr>
  </w:style>
  <w:style w:type="paragraph" w:customStyle="1" w:styleId="33B58FF003214779A453605BF39556C9">
    <w:name w:val="33B58FF003214779A453605BF39556C9"/>
    <w:rsid w:val="005C11F0"/>
    <w:pPr>
      <w:spacing w:after="160" w:line="259" w:lineRule="auto"/>
    </w:pPr>
    <w:rPr>
      <w:kern w:val="2"/>
      <w14:ligatures w14:val="standardContextual"/>
    </w:rPr>
  </w:style>
  <w:style w:type="paragraph" w:customStyle="1" w:styleId="353EA36C92DA4958A9EB2AE25C5518B3">
    <w:name w:val="353EA36C92DA4958A9EB2AE25C5518B3"/>
    <w:rsid w:val="005C11F0"/>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5e889755ac576fb96f5bdec0d5f5bc5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e5af33ad4667064a8eefc1778da7fa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Thriving Suburbs Program</TermName>
          <TermId xmlns="http://schemas.microsoft.com/office/infopath/2007/PartnerControls">4674b528-277b-4938-a71d-c8896dae9fb8</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96</Value>
      <Value>49242</Value>
      <Value>3</Value>
      <Value>46829</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Updated to reflect change to opening from 29 July to 27 July following request from policy to launch over the weekend</Comments>
  </documentManagement>
</p:properties>
</file>

<file path=customXml/itemProps1.xml><?xml version="1.0" encoding="utf-8"?>
<ds:datastoreItem xmlns:ds="http://schemas.openxmlformats.org/officeDocument/2006/customXml" ds:itemID="{D5D2ED6C-757B-4A28-9C67-EB1BFD67BF48}">
  <ds:schemaRefs>
    <ds:schemaRef ds:uri="http://schemas.openxmlformats.org/officeDocument/2006/bibliography"/>
  </ds:schemaRefs>
</ds:datastoreItem>
</file>

<file path=customXml/itemProps2.xml><?xml version="1.0" encoding="utf-8"?>
<ds:datastoreItem xmlns:ds="http://schemas.openxmlformats.org/officeDocument/2006/customXml" ds:itemID="{473D8D70-DC89-4047-8FE3-1AECE75D6A0C}">
  <ds:schemaRefs>
    <ds:schemaRef ds:uri="http://schemas.microsoft.com/sharepoint/events"/>
  </ds:schemaRefs>
</ds:datastoreItem>
</file>

<file path=customXml/itemProps3.xml><?xml version="1.0" encoding="utf-8"?>
<ds:datastoreItem xmlns:ds="http://schemas.openxmlformats.org/officeDocument/2006/customXml" ds:itemID="{11EA6E78-E5C1-4E14-93DE-D5F9BCE6B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9F6E2E88-EE6C-43C6-86B9-33AC0BB14B7F}">
  <ds:schemaRefs>
    <ds:schemaRef ds:uri="http://schemas.microsoft.com/office/2006/documentManagement/types"/>
    <ds:schemaRef ds:uri="http://purl.org/dc/dcmitype/"/>
    <ds:schemaRef ds:uri="http://purl.org/dc/terms/"/>
    <ds:schemaRef ds:uri="http://schemas.microsoft.com/sharepoint/v4"/>
    <ds:schemaRef ds:uri="http://purl.org/dc/elements/1.1/"/>
    <ds:schemaRef ds:uri="http://www.w3.org/XML/1998/namespace"/>
    <ds:schemaRef ds:uri="http://schemas.microsoft.com/office/infopath/2007/PartnerControls"/>
    <ds:schemaRef ds:uri="http://schemas.openxmlformats.org/package/2006/metadata/core-properties"/>
    <ds:schemaRef ds:uri="2a251b7e-61e4-4816-a71f-b295a9ad20fb"/>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10576</Words>
  <Characters>59441</Characters>
  <DocSecurity>0</DocSecurity>
  <Lines>1264</Lines>
  <Paragraphs>886</Paragraphs>
  <ScaleCrop>false</ScaleCrop>
  <HeadingPairs>
    <vt:vector size="2" baseType="variant">
      <vt:variant>
        <vt:lpstr>Title</vt:lpstr>
      </vt:variant>
      <vt:variant>
        <vt:i4>1</vt:i4>
      </vt:variant>
    </vt:vector>
  </HeadingPairs>
  <TitlesOfParts>
    <vt:vector size="1" baseType="lpstr">
      <vt:lpstr>Program Guidelines</vt:lpstr>
    </vt:vector>
  </TitlesOfParts>
  <LinksUpToDate>false</LinksUpToDate>
  <CharactersWithSpaces>69131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Guidelines</dc:title>
  <dc:subject/>
  <dc:creator>Industry</dc:creator>
  <cp:keywords/>
  <dc:description/>
  <cp:lastPrinted>2024-08-26T06:50:00Z</cp:lastPrinted>
  <dcterms:created xsi:type="dcterms:W3CDTF">2024-08-26T06:44:00Z</dcterms:created>
  <dcterms:modified xsi:type="dcterms:W3CDTF">2024-08-26T06:50:00Z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49242;#Thriving Suburbs Program|4674b528-277b-4938-a71d-c8896dae9fb8</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