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BC754F">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7397D37" w14:textId="583ADDF1" w:rsidR="00433A27" w:rsidRDefault="00BC754F">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3857FC6" w14:textId="65614DF3" w:rsidR="00433A27" w:rsidRDefault="00BC754F">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23838BC6" w14:textId="60F85697" w:rsidR="00433A27" w:rsidRDefault="00BC754F">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sidR="00C61CE8">
          <w:rPr>
            <w:noProof/>
            <w:webHidden/>
          </w:rPr>
          <w:t>4</w:t>
        </w:r>
        <w:r w:rsidR="00433A27">
          <w:rPr>
            <w:noProof/>
            <w:webHidden/>
          </w:rPr>
          <w:fldChar w:fldCharType="end"/>
        </w:r>
      </w:hyperlink>
    </w:p>
    <w:p w14:paraId="0895F14B" w14:textId="321ECD9A" w:rsidR="00433A27" w:rsidRDefault="00BC754F">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7B566CDC" w14:textId="62C25241" w:rsidR="00433A27" w:rsidRDefault="00BC754F">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D9B30FA" w14:textId="53DA6220" w:rsidR="00433A27" w:rsidRDefault="00BC754F">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05B2C6CF" w14:textId="7BF34FA5" w:rsidR="00433A27" w:rsidRDefault="00BC754F">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6819A76" w14:textId="40436DF8" w:rsidR="00433A27" w:rsidRDefault="00BC754F">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sidR="00C61CE8">
          <w:rPr>
            <w:noProof/>
            <w:webHidden/>
          </w:rPr>
          <w:t>6</w:t>
        </w:r>
        <w:r w:rsidR="00433A27">
          <w:rPr>
            <w:noProof/>
            <w:webHidden/>
          </w:rPr>
          <w:fldChar w:fldCharType="end"/>
        </w:r>
      </w:hyperlink>
    </w:p>
    <w:p w14:paraId="250F819A" w14:textId="75DE94D6" w:rsidR="00433A27" w:rsidRDefault="00BC754F">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sidR="00C61CE8">
          <w:rPr>
            <w:noProof/>
            <w:webHidden/>
          </w:rPr>
          <w:t>7</w:t>
        </w:r>
        <w:r w:rsidR="00433A27">
          <w:rPr>
            <w:noProof/>
            <w:webHidden/>
          </w:rPr>
          <w:fldChar w:fldCharType="end"/>
        </w:r>
      </w:hyperlink>
    </w:p>
    <w:p w14:paraId="5EEBB787" w14:textId="7700DC76" w:rsidR="00433A27" w:rsidRDefault="00BC754F">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13EC93EE" w14:textId="77168B7B" w:rsidR="00433A27" w:rsidRDefault="00BC754F">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75F3DBC9" w14:textId="36F1EE30" w:rsidR="00433A27" w:rsidRDefault="00BC754F">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2743B56B" w14:textId="7A4B6EB1" w:rsidR="00433A27" w:rsidRDefault="00BC754F">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6B938609" w14:textId="3AE2728A" w:rsidR="00433A27" w:rsidRDefault="00BC754F">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158A0201" w14:textId="1C50E3E3" w:rsidR="00433A27" w:rsidRDefault="00BC754F">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sidR="00C61CE8">
          <w:rPr>
            <w:noProof/>
            <w:webHidden/>
          </w:rPr>
          <w:t>16</w:t>
        </w:r>
        <w:r w:rsidR="00433A27">
          <w:rPr>
            <w:noProof/>
            <w:webHidden/>
          </w:rPr>
          <w:fldChar w:fldCharType="end"/>
        </w:r>
      </w:hyperlink>
    </w:p>
    <w:p w14:paraId="6A7BA838" w14:textId="66434771" w:rsidR="00433A27" w:rsidRDefault="00BC754F">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sidR="00C61CE8">
          <w:rPr>
            <w:noProof/>
            <w:webHidden/>
          </w:rPr>
          <w:t>18</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4"/>
          <w:headerReference w:type="default" r:id="rId15"/>
          <w:headerReference w:type="first" r:id="rId16"/>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w:t>
      </w:r>
      <w:proofErr w:type="spellStart"/>
      <w:r w:rsidR="00D41FE1">
        <w:t>Binara</w:t>
      </w:r>
      <w:proofErr w:type="spellEnd"/>
      <w:r w:rsidR="00D41FE1">
        <w:t xml:space="preserve"> Street CANBERRA ACT 2600</w:t>
      </w:r>
      <w:r>
        <w:br/>
      </w:r>
      <w:r w:rsidR="00D41FE1" w:rsidRPr="00BE0168">
        <w:t>ABN 74 599 608 295</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lastRenderedPageBreak/>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684D4F3A" w14:textId="2056E4CE"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(as in force from time-to-time)</w:t>
      </w:r>
      <w:r w:rsidRPr="00D43373">
        <w:t>.</w:t>
      </w:r>
    </w:p>
    <w:p w14:paraId="116498B4" w14:textId="2FBE8E6A" w:rsidR="00F91618" w:rsidRPr="00D43373" w:rsidRDefault="00F91618" w:rsidP="00F91618"/>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w:t>
            </w:r>
            <w:proofErr w:type="spellStart"/>
            <w:r>
              <w:t>dd</w:t>
            </w:r>
            <w:proofErr w:type="spellEnd"/>
            <w:r>
              <w:t>/mm/</w:t>
            </w:r>
            <w:proofErr w:type="spellStart"/>
            <w:r>
              <w:t>yyyy</w:t>
            </w:r>
            <w:proofErr w:type="spellEnd"/>
            <w:r>
              <w:t>&gt;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lastRenderedPageBreak/>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 xml:space="preserve">(GST </w:t>
            </w:r>
            <w:proofErr w:type="spellStart"/>
            <w:r w:rsidR="00D86543" w:rsidRPr="00AF339E">
              <w:rPr>
                <w:b w:val="0"/>
                <w:color w:val="000000"/>
              </w:rPr>
              <w:t>excl</w:t>
            </w:r>
            <w:proofErr w:type="spellEnd"/>
            <w:r w:rsidR="00D86543" w:rsidRPr="00AF339E">
              <w:rPr>
                <w:b w:val="0"/>
                <w:color w:val="000000"/>
              </w:rPr>
              <w:t>)</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A62CDFE" w14:textId="02F1F7B8" w:rsidR="002D3E61" w:rsidRDefault="002D3E61"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 xml:space="preserve">(GST </w:t>
            </w:r>
            <w:proofErr w:type="spellStart"/>
            <w:r w:rsidRPr="00E31A25">
              <w:t>excl</w:t>
            </w:r>
            <w:proofErr w:type="spellEnd"/>
            <w:r w:rsidRPr="00E31A25">
              <w:t>)</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w:t>
            </w:r>
            <w:proofErr w:type="spellStart"/>
            <w:r>
              <w:t>dd</w:t>
            </w:r>
            <w:proofErr w:type="spellEnd"/>
            <w:r>
              <w:t>/mm/</w:t>
            </w:r>
            <w:proofErr w:type="spellStart"/>
            <w:r>
              <w:t>yyyy</w:t>
            </w:r>
            <w:proofErr w:type="spellEnd"/>
            <w:r>
              <w:t>&gt;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w:t>
            </w:r>
            <w:proofErr w:type="spellStart"/>
            <w:r>
              <w:t>dd</w:t>
            </w:r>
            <w:proofErr w:type="spellEnd"/>
            <w:r>
              <w:t>/mm/</w:t>
            </w:r>
            <w:proofErr w:type="spellStart"/>
            <w:r>
              <w:t>yyyy</w:t>
            </w:r>
            <w:proofErr w:type="spellEnd"/>
            <w:r>
              <w:t>&gt;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067BCEEB" w14:textId="75FB5350" w:rsidR="00566B1A" w:rsidRDefault="00566B1A" w:rsidP="00566B1A">
      <w:pPr>
        <w:spacing w:before="120"/>
        <w:rPr>
          <w:color w:val="000000"/>
        </w:rPr>
      </w:pPr>
    </w:p>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lastRenderedPageBreak/>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proofErr w:type="spellStart"/>
            <w:r w:rsidR="00E35987">
              <w:t>dd</w:t>
            </w:r>
            <w:proofErr w:type="spellEnd"/>
            <w:r w:rsidR="00E35987">
              <w:t>/mm/</w:t>
            </w:r>
            <w:proofErr w:type="spellStart"/>
            <w:r w:rsidR="00E35987">
              <w:t>yyyy</w:t>
            </w:r>
            <w:proofErr w:type="spellEnd"/>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proofErr w:type="spellStart"/>
            <w:r w:rsidR="00B42D8D" w:rsidRPr="00B42D8D">
              <w:t>dd</w:t>
            </w:r>
            <w:proofErr w:type="spellEnd"/>
            <w:r w:rsidR="00B42D8D" w:rsidRPr="00B42D8D">
              <w:t>/mm/</w:t>
            </w:r>
            <w:proofErr w:type="spellStart"/>
            <w:r w:rsidR="00B42D8D" w:rsidRPr="00B42D8D">
              <w:t>yyyy</w:t>
            </w:r>
            <w:proofErr w:type="spellEnd"/>
            <w:r w:rsidR="00B42D8D" w:rsidRPr="00B42D8D">
              <w:t>]</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w:t>
            </w:r>
            <w:proofErr w:type="spellStart"/>
            <w:r>
              <w:t>dd</w:t>
            </w:r>
            <w:proofErr w:type="spellEnd"/>
            <w:r>
              <w:t>/mm/</w:t>
            </w:r>
            <w:proofErr w:type="spellStart"/>
            <w:r>
              <w:t>yyyy</w:t>
            </w:r>
            <w:proofErr w:type="spellEnd"/>
            <w:r>
              <w:t>&gt;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w:t>
            </w:r>
            <w:proofErr w:type="spellStart"/>
            <w:r>
              <w:t>Binara</w:t>
            </w:r>
            <w:proofErr w:type="spellEnd"/>
            <w:r>
              <w:t xml:space="preserve">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lastRenderedPageBreak/>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0CF8172A"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29BE3093" w:rsidTr="008E46CC">
        <w:trPr>
          <w:cantSplit/>
          <w:tblHeader/>
        </w:trPr>
        <w:tc>
          <w:tcPr>
            <w:tcW w:w="1715" w:type="dxa"/>
            <w:shd w:val="clear" w:color="auto" w:fill="D9D9D9" w:themeFill="background1" w:themeFillShade="D9"/>
          </w:tcPr>
          <w:p w14:paraId="1816322B" w14:textId="46E98C0B" w:rsidR="000B49F3" w:rsidRPr="00D43373" w:rsidRDefault="000B49F3" w:rsidP="008E46CC">
            <w:pPr>
              <w:pStyle w:val="Normaltable"/>
            </w:pPr>
            <w:r w:rsidRPr="00D43373">
              <w:t>Contributor</w:t>
            </w:r>
          </w:p>
        </w:tc>
        <w:tc>
          <w:tcPr>
            <w:tcW w:w="3401" w:type="dxa"/>
            <w:shd w:val="clear" w:color="auto" w:fill="D9D9D9" w:themeFill="background1" w:themeFillShade="D9"/>
          </w:tcPr>
          <w:p w14:paraId="268F6A5F" w14:textId="54826F40"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3E2B7A19"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544D04CE" w:rsidR="000B49F3" w:rsidRPr="00D43373" w:rsidRDefault="000B49F3" w:rsidP="008E46CC">
            <w:pPr>
              <w:pStyle w:val="Normaltable"/>
            </w:pPr>
            <w:r w:rsidRPr="00D43373">
              <w:t>Timing</w:t>
            </w:r>
          </w:p>
        </w:tc>
      </w:tr>
      <w:tr w:rsidR="000B49F3" w:rsidRPr="00F212F8" w14:paraId="203D2D57" w14:textId="77C206C4" w:rsidTr="008E46CC">
        <w:trPr>
          <w:cantSplit/>
        </w:trPr>
        <w:tc>
          <w:tcPr>
            <w:tcW w:w="1715" w:type="dxa"/>
          </w:tcPr>
          <w:p w14:paraId="78792B6B" w14:textId="1F81DC06" w:rsidR="000B49F3" w:rsidRPr="00F212F8" w:rsidRDefault="000B49F3" w:rsidP="008E46CC">
            <w:pPr>
              <w:pStyle w:val="Normaltable"/>
            </w:pPr>
            <w:r>
              <w:t>Grantee</w:t>
            </w:r>
          </w:p>
        </w:tc>
        <w:tc>
          <w:tcPr>
            <w:tcW w:w="3401" w:type="dxa"/>
          </w:tcPr>
          <w:p w14:paraId="5B83AD18" w14:textId="2CBDDB78" w:rsidR="000B49F3" w:rsidRPr="00F212F8" w:rsidRDefault="000B49F3" w:rsidP="008E46CC">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5944A0F" w14:textId="3A3E8188" w:rsidR="000B49F3" w:rsidRPr="00F212F8" w:rsidRDefault="000B49F3" w:rsidP="008E46CC">
            <w:pPr>
              <w:pStyle w:val="Normaltable"/>
            </w:pPr>
            <w:r w:rsidRPr="00F212F8">
              <w:t>$&lt;insert amount&gt;</w:t>
            </w:r>
          </w:p>
        </w:tc>
        <w:tc>
          <w:tcPr>
            <w:tcW w:w="2110" w:type="dxa"/>
          </w:tcPr>
          <w:p w14:paraId="04EA0136" w14:textId="020793E9" w:rsidR="000B49F3" w:rsidRPr="00F212F8" w:rsidRDefault="000B49F3" w:rsidP="008E46CC">
            <w:pPr>
              <w:pStyle w:val="Normaltable"/>
            </w:pPr>
            <w:r w:rsidRPr="00F212F8">
              <w:t>&lt;project end date&gt;</w:t>
            </w:r>
          </w:p>
        </w:tc>
      </w:tr>
      <w:tr w:rsidR="000B49F3" w:rsidRPr="00F212F8" w14:paraId="43B1FEAD" w14:textId="48929796" w:rsidTr="008E46CC">
        <w:trPr>
          <w:cantSplit/>
        </w:trPr>
        <w:tc>
          <w:tcPr>
            <w:tcW w:w="1715" w:type="dxa"/>
          </w:tcPr>
          <w:p w14:paraId="66012956" w14:textId="2DF9D1C3" w:rsidR="000B49F3" w:rsidRPr="00B42D3C" w:rsidRDefault="000B49F3" w:rsidP="008E46CC">
            <w:pPr>
              <w:pStyle w:val="Normaltable"/>
              <w:rPr>
                <w:highlight w:val="yellow"/>
              </w:rPr>
            </w:pPr>
          </w:p>
        </w:tc>
        <w:tc>
          <w:tcPr>
            <w:tcW w:w="3401" w:type="dxa"/>
          </w:tcPr>
          <w:p w14:paraId="559BB410" w14:textId="2B6317DD" w:rsidR="000B49F3" w:rsidRPr="00B42D3C" w:rsidRDefault="000B49F3" w:rsidP="008E46CC">
            <w:pPr>
              <w:pStyle w:val="Normaltable"/>
              <w:rPr>
                <w:highlight w:val="yellow"/>
              </w:rPr>
            </w:pPr>
          </w:p>
        </w:tc>
        <w:tc>
          <w:tcPr>
            <w:tcW w:w="1778" w:type="dxa"/>
          </w:tcPr>
          <w:p w14:paraId="5157B243" w14:textId="13974D0F" w:rsidR="000B49F3" w:rsidRPr="00B42D3C" w:rsidRDefault="000B49F3" w:rsidP="008E46CC">
            <w:pPr>
              <w:pStyle w:val="Normaltable"/>
              <w:rPr>
                <w:highlight w:val="yellow"/>
              </w:rPr>
            </w:pPr>
          </w:p>
        </w:tc>
        <w:tc>
          <w:tcPr>
            <w:tcW w:w="2110" w:type="dxa"/>
          </w:tcPr>
          <w:p w14:paraId="2C5E961F" w14:textId="2E73EEC6" w:rsidR="000B49F3" w:rsidRPr="00F212F8" w:rsidRDefault="000B49F3" w:rsidP="008E46CC">
            <w:pPr>
              <w:pStyle w:val="Normaltable"/>
            </w:pPr>
          </w:p>
        </w:tc>
      </w:tr>
      <w:tr w:rsidR="000B49F3" w:rsidRPr="00D43373" w14:paraId="5111DB1C" w14:textId="6B3C501E" w:rsidTr="008E46CC">
        <w:trPr>
          <w:cantSplit/>
        </w:trPr>
        <w:tc>
          <w:tcPr>
            <w:tcW w:w="1715" w:type="dxa"/>
            <w:shd w:val="clear" w:color="auto" w:fill="F2F2F2" w:themeFill="background1" w:themeFillShade="F2"/>
          </w:tcPr>
          <w:p w14:paraId="1E83FD67" w14:textId="129BC5D2" w:rsidR="000B49F3" w:rsidRPr="00D43373" w:rsidRDefault="000B49F3" w:rsidP="008E46CC">
            <w:pPr>
              <w:pStyle w:val="Normaltable"/>
            </w:pPr>
            <w:r>
              <w:t>Total</w:t>
            </w:r>
          </w:p>
        </w:tc>
        <w:tc>
          <w:tcPr>
            <w:tcW w:w="3401" w:type="dxa"/>
            <w:shd w:val="clear" w:color="auto" w:fill="F2F2F2" w:themeFill="background1" w:themeFillShade="F2"/>
          </w:tcPr>
          <w:p w14:paraId="489D27FE" w14:textId="7D00D138" w:rsidR="000B49F3" w:rsidRPr="00D43373" w:rsidRDefault="000B49F3" w:rsidP="008E46CC">
            <w:pPr>
              <w:pStyle w:val="Normaltable"/>
            </w:pPr>
          </w:p>
        </w:tc>
        <w:tc>
          <w:tcPr>
            <w:tcW w:w="1778" w:type="dxa"/>
            <w:shd w:val="clear" w:color="auto" w:fill="F2F2F2" w:themeFill="background1" w:themeFillShade="F2"/>
          </w:tcPr>
          <w:p w14:paraId="5014115E" w14:textId="249A72A8"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542D5C57" w:rsidR="000B49F3" w:rsidRPr="00D43373" w:rsidRDefault="000B49F3" w:rsidP="008E46CC">
            <w:pPr>
              <w:pStyle w:val="Normaltable"/>
            </w:pPr>
          </w:p>
        </w:tc>
      </w:tr>
    </w:tbl>
    <w:p w14:paraId="33F07060" w14:textId="03DA78ED" w:rsidR="000B49F3" w:rsidRPr="00AA1143" w:rsidRDefault="000B49F3" w:rsidP="002E3731">
      <w:pPr>
        <w:pStyle w:val="Normalhangingindent"/>
      </w:pPr>
    </w:p>
    <w:p w14:paraId="51545843" w14:textId="6EEFA3B8"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51EFA3B0"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507A918D" w14:textId="5C6CE6EF" w:rsidR="003F269C" w:rsidRDefault="002E3731" w:rsidP="003F269C">
      <w:pPr>
        <w:pStyle w:val="Heading4letter"/>
        <w:spacing w:before="120"/>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w:t>
      </w:r>
      <w:proofErr w:type="spellStart"/>
      <w:r w:rsidR="00B46409" w:rsidRPr="005757A8">
        <w:t>Conditions.</w:t>
      </w:r>
      <w:bookmarkStart w:id="35" w:name="_Ref499212695"/>
      <w:r w:rsidR="003F269C">
        <w:t>Activity</w:t>
      </w:r>
      <w:proofErr w:type="spellEnd"/>
      <w:r w:rsidR="003F269C">
        <w:t xml:space="preserve"> budget</w:t>
      </w:r>
      <w:bookmarkEnd w:id="35"/>
    </w:p>
    <w:p w14:paraId="3F27E534" w14:textId="3CA29495" w:rsidR="003F269C" w:rsidRPr="00E05E45" w:rsidRDefault="003F269C" w:rsidP="003F269C">
      <w:pPr>
        <w:rPr>
          <w:color w:val="000000" w:themeColor="text1"/>
        </w:rPr>
      </w:pPr>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497E7310" w14:textId="442AE23C" w:rsidR="006A0950" w:rsidRPr="006A0950" w:rsidRDefault="002E3731" w:rsidP="002E3731">
      <w:pPr>
        <w:pStyle w:val="NormalIndent"/>
        <w:ind w:left="1247" w:hanging="567"/>
      </w:pPr>
      <w:r>
        <w:t>(c)</w:t>
      </w:r>
      <w:r>
        <w:tab/>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lastRenderedPageBreak/>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w:t>
      </w:r>
      <w:proofErr w:type="spellStart"/>
      <w:r w:rsidR="006A0950" w:rsidRPr="006A0950">
        <w:t>Cth</w:t>
      </w:r>
      <w:proofErr w:type="spellEnd"/>
      <w:r w:rsidR="006A0950" w:rsidRPr="006A0950">
        <w:t>);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9" w:name="_Ref456335977"/>
      <w:bookmarkStart w:id="40" w:name="_Ref428967507"/>
      <w:bookmarkEnd w:id="38"/>
      <w:r>
        <w:t>Activity Material</w:t>
      </w:r>
      <w:bookmarkEnd w:id="39"/>
      <w:r w:rsidDel="00A86A78">
        <w:t xml:space="preserve"> </w:t>
      </w:r>
    </w:p>
    <w:p w14:paraId="3F192EAC" w14:textId="0FD12EC9"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w:t>
      </w:r>
      <w:proofErr w:type="spellStart"/>
      <w:r w:rsidR="0066588F" w:rsidRPr="00395713">
        <w:t>Cth</w:t>
      </w:r>
      <w:proofErr w:type="spellEnd"/>
      <w:r w:rsidR="0066588F" w:rsidRPr="00395713">
        <w:t xml:space="preserve">)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1B46D51" w14:textId="0331B3E4" w:rsidR="00581B42" w:rsidRPr="00581B42" w:rsidRDefault="00581B42" w:rsidP="00581B42"/>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lastRenderedPageBreak/>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1E995189" w14:textId="7665657C" w:rsidR="00FE38A3" w:rsidRPr="00581B42" w:rsidRDefault="00FE38A3" w:rsidP="00A73528">
      <w:pPr>
        <w:pStyle w:val="NormalIndent"/>
        <w:ind w:left="1247" w:hanging="567"/>
      </w:pPr>
    </w:p>
    <w:p w14:paraId="2627EBFF" w14:textId="5ADE9384" w:rsidR="00646444" w:rsidRDefault="00646444" w:rsidP="00287932">
      <w:pPr>
        <w:pStyle w:val="Heading4"/>
      </w:pPr>
      <w:r>
        <w:t>G8A</w:t>
      </w:r>
      <w:r>
        <w:tab/>
        <w:t>Child safety</w:t>
      </w:r>
    </w:p>
    <w:p w14:paraId="40A26A54" w14:textId="77777777" w:rsidR="00C61CE8" w:rsidRPr="001E4BC3" w:rsidRDefault="00C61CE8" w:rsidP="00C61CE8">
      <w:r w:rsidRPr="001E4BC3">
        <w:t>Not applicable</w:t>
      </w:r>
    </w:p>
    <w:p w14:paraId="55D50ECB" w14:textId="5D670324" w:rsidR="00646444" w:rsidRPr="00646444" w:rsidRDefault="00646444" w:rsidP="00646444">
      <w:pPr>
        <w:pStyle w:val="NormalIndent"/>
        <w:ind w:left="1247" w:hanging="567"/>
      </w:pPr>
    </w:p>
    <w:p w14:paraId="2C62E1AE" w14:textId="77777777" w:rsidR="00581B42" w:rsidRDefault="00581B42" w:rsidP="00581B42">
      <w:pPr>
        <w:pStyle w:val="Heading4letter"/>
        <w:spacing w:before="120"/>
      </w:pPr>
      <w:r w:rsidRPr="00630F42">
        <w:t>Activity specific legislation, policies and industry standards</w:t>
      </w:r>
    </w:p>
    <w:p w14:paraId="46099AB4" w14:textId="2A30E8DE" w:rsidR="00646444" w:rsidRDefault="00646444" w:rsidP="00646444"/>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w:t>
      </w:r>
      <w:proofErr w:type="spellStart"/>
      <w:r w:rsidR="00323291" w:rsidRPr="00F91618">
        <w:t>Cth</w:t>
      </w:r>
      <w:proofErr w:type="spellEnd"/>
      <w:r w:rsidR="00323291" w:rsidRPr="00F91618">
        <w:t>),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4A60BCF4" w14:textId="2D7B0FF2" w:rsidR="000439CE" w:rsidRDefault="00A65517" w:rsidP="00DC6A1A">
      <w:pPr>
        <w:pStyle w:val="Normalindent0"/>
        <w:tabs>
          <w:tab w:val="left" w:pos="1276"/>
        </w:tabs>
      </w:pPr>
      <w:r w:rsidRPr="00F91618">
        <w:t>(</w:t>
      </w:r>
      <w:r w:rsidR="00047E6B">
        <w:t>b</w:t>
      </w:r>
      <w:r w:rsidRPr="00F91618">
        <w:t>)</w:t>
      </w:r>
      <w:r w:rsidR="001F568A" w:rsidRPr="00F91618">
        <w:tab/>
      </w:r>
    </w:p>
    <w:p w14:paraId="59DF9537" w14:textId="0632171A" w:rsidR="000353AA" w:rsidRDefault="00047E6B" w:rsidP="000439CE">
      <w:pPr>
        <w:pStyle w:val="Normalindent0"/>
        <w:tabs>
          <w:tab w:val="left" w:pos="1276"/>
        </w:tabs>
        <w:ind w:left="709" w:firstLine="0"/>
      </w:pPr>
      <w:r>
        <w:t>(f</w:t>
      </w:r>
      <w:r w:rsidR="000353AA">
        <w:t>)</w:t>
      </w:r>
      <w:r w:rsidR="000353AA">
        <w:tab/>
      </w:r>
      <w:r w:rsidR="00DC6A1A" w:rsidRPr="00865E9F">
        <w:t xml:space="preserve">Membership </w:t>
      </w:r>
      <w:r w:rsidR="00DC6A1A" w:rsidRPr="00B47D14">
        <w:t xml:space="preserve">of the </w:t>
      </w:r>
      <w:hyperlink r:id="rId17" w:history="1">
        <w:r w:rsidR="00DC6A1A" w:rsidRPr="00B47D14">
          <w:rPr>
            <w:rStyle w:val="Hyperlink"/>
          </w:rPr>
          <w:t>Defence Industry Security Program</w:t>
        </w:r>
      </w:hyperlink>
      <w:r w:rsidR="00DC6A1A" w:rsidRPr="00B47D14">
        <w:t xml:space="preserve"> (DISP) </w:t>
      </w:r>
      <w:r w:rsidR="00DC6A1A">
        <w:t>must be acquired and maintained for period of the grant agreement</w:t>
      </w:r>
      <w:r w:rsidR="00DC6A1A" w:rsidRPr="00B47D14">
        <w:t>. The Defence Industry Security Program is a risk mitigation and assurance program maintaining the integrity of Australia's Defence capability by ensuring Defence Industry maintains its security responsibilities and safeguards the supply chain</w:t>
      </w:r>
      <w:r w:rsidR="00DC6A1A">
        <w:t>.</w:t>
      </w:r>
    </w:p>
    <w:p w14:paraId="18D21E52" w14:textId="77777777" w:rsidR="00A73528" w:rsidRDefault="00A73528" w:rsidP="00287932">
      <w:pPr>
        <w:pStyle w:val="Heading4"/>
      </w:pPr>
      <w:r>
        <w:t>G9A</w:t>
      </w:r>
      <w:r>
        <w:tab/>
        <w:t>Fraud</w:t>
      </w:r>
    </w:p>
    <w:p w14:paraId="651BD48D" w14:textId="314DE26B" w:rsidR="00A73528" w:rsidRPr="00373AC8" w:rsidRDefault="00A73528" w:rsidP="00A73528">
      <w:pPr>
        <w:rPr>
          <w:color w:val="000000" w:themeColor="text1"/>
        </w:rPr>
      </w:pP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lastRenderedPageBreak/>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18"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23E3607C" w14:textId="094A0A1E" w:rsidR="007F24D2" w:rsidRPr="007F24D2" w:rsidRDefault="007F24D2" w:rsidP="00A65517">
      <w:pPr>
        <w:pStyle w:val="Normalhangingindent"/>
      </w:pP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19"/>
          <w:headerReference w:type="default" r:id="rId20"/>
          <w:headerReference w:type="first" r:id="rId21"/>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5"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67F532D1" w14:textId="564F4DF9" w:rsidR="00F91618" w:rsidRPr="002246D2" w:rsidRDefault="009E7B0D" w:rsidP="00691523">
      <w:pPr>
        <w:numPr>
          <w:ilvl w:val="0"/>
          <w:numId w:val="10"/>
        </w:numPr>
        <w:spacing w:before="120"/>
      </w:pPr>
      <w:r w:rsidRPr="002246D2">
        <w:t>Outline the project outcomes achieved to date.</w:t>
      </w:r>
    </w:p>
    <w:p w14:paraId="41624A35" w14:textId="76A7B819" w:rsidR="009E7B0D" w:rsidRPr="00922D9C" w:rsidRDefault="009E7B0D" w:rsidP="00922D9C">
      <w:pPr>
        <w:pStyle w:val="Heading5schedule"/>
      </w:pPr>
      <w:r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lastRenderedPageBreak/>
        <w:t>Refer to the grant opportunity guidelines or contact us if you have any questions about eligible expenditure.</w:t>
      </w:r>
    </w:p>
    <w:p w14:paraId="2004F12A" w14:textId="76B960D7" w:rsidR="00DC6A1A" w:rsidRDefault="00DC6A1A" w:rsidP="00F95861">
      <w:pPr>
        <w:pStyle w:val="ListNumber4"/>
        <w:numPr>
          <w:ilvl w:val="0"/>
          <w:numId w:val="21"/>
        </w:numPr>
      </w:pPr>
      <w:r>
        <w:t>What is the eligible expenditure you have incurred to date?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77B44496" w14:textId="1F500D00" w:rsidR="00B71DCF" w:rsidRPr="00F64F65" w:rsidRDefault="00B71DCF" w:rsidP="00B71DCF">
      <w:pPr>
        <w:pStyle w:val="ListNumber4"/>
        <w:numPr>
          <w:ilvl w:val="0"/>
          <w:numId w:val="16"/>
        </w:numPr>
      </w:pPr>
      <w:r w:rsidRPr="00F64F65">
        <w:t xml:space="preserve"> </w:t>
      </w:r>
    </w:p>
    <w:p w14:paraId="403054A5" w14:textId="59B82182" w:rsidR="008B0D84" w:rsidRPr="00922D9C" w:rsidRDefault="00B71DCF" w:rsidP="00B71DCF">
      <w:pPr>
        <w:pStyle w:val="Heading5schedule"/>
      </w:pPr>
      <w:r w:rsidRPr="00922D9C">
        <w:t xml:space="preserve"> </w:t>
      </w:r>
      <w:r w:rsidR="008B0D84" w:rsidRPr="00922D9C">
        <w:t>Attachments</w:t>
      </w:r>
    </w:p>
    <w:p w14:paraId="47534625" w14:textId="5483D6D0"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w:t>
      </w:r>
      <w:proofErr w:type="spellStart"/>
      <w:r w:rsidRPr="009E7B0D">
        <w:t>Cth</w:t>
      </w:r>
      <w:proofErr w:type="spellEnd"/>
      <w:r w:rsidRPr="009E7B0D">
        <w:t>).</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6"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2246D2" w:rsidDel="009E1D74" w:rsidRDefault="00F64F65" w:rsidP="00F64F65">
      <w:pPr>
        <w:pStyle w:val="NormalIndent"/>
      </w:pPr>
      <w:r w:rsidRPr="00F64F65">
        <w:t xml:space="preserve">If yes, provide details of the event including date, time, purpose of the event and key </w:t>
      </w:r>
      <w:r w:rsidRPr="002246D2">
        <w:t>stakeholders expected to attend.</w:t>
      </w:r>
    </w:p>
    <w:p w14:paraId="6C2A5096" w14:textId="7F1F94CB" w:rsidR="00916CE5" w:rsidRPr="002246D2" w:rsidRDefault="00DC6A1A" w:rsidP="002246D2">
      <w:pPr>
        <w:pStyle w:val="ListNumber4"/>
      </w:pPr>
      <w:r w:rsidRPr="002246D2">
        <w:t>Provide detail of project KIPs and the extent to which these were delivered.</w:t>
      </w:r>
    </w:p>
    <w:p w14:paraId="24530E25" w14:textId="77777777" w:rsidR="00F64F65" w:rsidRPr="002246D2" w:rsidRDefault="00F64F65" w:rsidP="00922D9C">
      <w:pPr>
        <w:pStyle w:val="Heading5schedule"/>
      </w:pPr>
      <w:r w:rsidRPr="002246D2">
        <w:t>Project benefits</w:t>
      </w:r>
    </w:p>
    <w:p w14:paraId="21525E6F" w14:textId="77777777" w:rsidR="00F64F65" w:rsidRPr="002246D2" w:rsidRDefault="00F64F65" w:rsidP="00F95861">
      <w:pPr>
        <w:pStyle w:val="ListNumber4"/>
        <w:numPr>
          <w:ilvl w:val="0"/>
          <w:numId w:val="14"/>
        </w:numPr>
      </w:pPr>
      <w:r w:rsidRPr="002246D2">
        <w:t xml:space="preserve">What benefits has the project achieved? </w:t>
      </w:r>
    </w:p>
    <w:p w14:paraId="6FFD9C9E" w14:textId="77777777" w:rsidR="00F64F65" w:rsidRPr="002246D2" w:rsidRDefault="00F64F65" w:rsidP="00F95861">
      <w:pPr>
        <w:pStyle w:val="ListNumber4"/>
        <w:numPr>
          <w:ilvl w:val="0"/>
          <w:numId w:val="14"/>
        </w:numPr>
      </w:pPr>
      <w:r w:rsidRPr="002246D2">
        <w:t>What ongoing impact will the project have?</w:t>
      </w:r>
    </w:p>
    <w:p w14:paraId="6F6E407F" w14:textId="77777777" w:rsidR="00F64F65" w:rsidRPr="002246D2" w:rsidRDefault="00F64F65" w:rsidP="00F95861">
      <w:pPr>
        <w:pStyle w:val="ListNumber4"/>
        <w:numPr>
          <w:ilvl w:val="0"/>
          <w:numId w:val="14"/>
        </w:numPr>
      </w:pPr>
      <w:r w:rsidRPr="002246D2">
        <w:t>Did the project result in any unexpected benefits?</w:t>
      </w:r>
    </w:p>
    <w:p w14:paraId="73AD45F0" w14:textId="77777777" w:rsidR="00F64F65" w:rsidRPr="002246D2" w:rsidRDefault="00F64F65" w:rsidP="00F64F65">
      <w:pPr>
        <w:pStyle w:val="NormalIndent"/>
      </w:pPr>
      <w:r w:rsidRPr="002246D2">
        <w:t>If yes, explain why.</w:t>
      </w:r>
    </w:p>
    <w:p w14:paraId="35749FAB" w14:textId="47C7DE7A" w:rsidR="00BB0A40" w:rsidRPr="002246D2" w:rsidRDefault="00BB0A40" w:rsidP="00BB0A40">
      <w:pPr>
        <w:pStyle w:val="ListNumber4"/>
        <w:numPr>
          <w:ilvl w:val="0"/>
          <w:numId w:val="14"/>
        </w:numPr>
      </w:pPr>
      <w:r w:rsidRPr="002246D2">
        <w:lastRenderedPageBreak/>
        <w:t>Did the project result in any unexpected negative impacts?</w:t>
      </w:r>
    </w:p>
    <w:p w14:paraId="561E352B" w14:textId="77777777" w:rsidR="00BB0A40" w:rsidRPr="002246D2" w:rsidRDefault="00BB0A40" w:rsidP="00BB0A40">
      <w:pPr>
        <w:pStyle w:val="NormalIndent"/>
      </w:pPr>
      <w:r w:rsidRPr="002246D2">
        <w:t>If yes, explain why.</w:t>
      </w:r>
    </w:p>
    <w:p w14:paraId="5961077D" w14:textId="77777777" w:rsidR="00F64F65" w:rsidRPr="002246D2" w:rsidRDefault="00F64F65" w:rsidP="00F95861">
      <w:pPr>
        <w:pStyle w:val="ListNumber4"/>
        <w:numPr>
          <w:ilvl w:val="0"/>
          <w:numId w:val="14"/>
        </w:numPr>
      </w:pPr>
      <w:r w:rsidRPr="002246D2">
        <w:t xml:space="preserve">Is there any other information you wish to provide about your project? </w:t>
      </w:r>
    </w:p>
    <w:p w14:paraId="32176666" w14:textId="1C74EF75" w:rsidR="00B5353C" w:rsidRPr="00F64F65" w:rsidRDefault="00F64F65" w:rsidP="00B5353C">
      <w:pPr>
        <w:pStyle w:val="NormalIndent"/>
      </w:pPr>
      <w:r w:rsidRPr="002246D2">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7343ACF5" w:rsidR="00F64F65" w:rsidRPr="00922D9C" w:rsidRDefault="00F64F65" w:rsidP="00922D9C">
      <w:pPr>
        <w:pStyle w:val="Heading5schedule"/>
      </w:pPr>
      <w:r w:rsidRPr="00B71DCF">
        <w:rPr>
          <w:highlight w:val="yellow"/>
        </w:rPr>
        <w:t>Project funding</w:t>
      </w:r>
    </w:p>
    <w:p w14:paraId="4E3162D6" w14:textId="1408BBC7" w:rsidR="00F64F65" w:rsidRPr="00F64F65" w:rsidRDefault="00F64F65" w:rsidP="00E737DA">
      <w:pPr>
        <w:pStyle w:val="ListNumber4"/>
        <w:numPr>
          <w:ilvl w:val="0"/>
          <w:numId w:val="49"/>
        </w:numPr>
      </w:pPr>
      <w:r w:rsidRPr="00F64F65">
        <w:t>Provide details of all contributions to your project</w:t>
      </w:r>
      <w:r w:rsidR="00B71DCF">
        <w:t xml:space="preserve"> other than the grant</w:t>
      </w:r>
      <w:r w:rsidRPr="00F64F65">
        <w:t xml:space="preserve">. This includes your own contributions as well as any contributions from  project partners or others. </w:t>
      </w:r>
    </w:p>
    <w:p w14:paraId="57A98B59" w14:textId="77777777" w:rsidR="00F64F65" w:rsidRPr="00922D9C" w:rsidRDefault="00F64F65" w:rsidP="00922D9C">
      <w:pPr>
        <w:pStyle w:val="Heading5schedule"/>
      </w:pPr>
      <w:r w:rsidRPr="00922D9C">
        <w:t>Updated business indicators</w:t>
      </w:r>
    </w:p>
    <w:p w14:paraId="1E53CCD8" w14:textId="1078B56C" w:rsidR="00F64F65" w:rsidRPr="00F64F65" w:rsidRDefault="00F64F65" w:rsidP="00F95861">
      <w:pPr>
        <w:pStyle w:val="ListNumber4"/>
        <w:numPr>
          <w:ilvl w:val="0"/>
          <w:numId w:val="17"/>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F95861">
      <w:pPr>
        <w:pStyle w:val="ListNumber4"/>
        <w:numPr>
          <w:ilvl w:val="0"/>
          <w:numId w:val="20"/>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lastRenderedPageBreak/>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w:t>
      </w:r>
      <w:proofErr w:type="spellStart"/>
      <w:r w:rsidR="00F64F65" w:rsidRPr="00F64F65">
        <w:t>Cth</w:t>
      </w:r>
      <w:proofErr w:type="spellEnd"/>
      <w:r w:rsidR="00F64F65" w:rsidRPr="00F64F65">
        <w:t>).</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A2E556A" w14:textId="23CE5B20" w:rsidR="00836D03" w:rsidRDefault="00836D03" w:rsidP="00836D03">
      <w:pPr>
        <w:pStyle w:val="ListBullet3"/>
        <w:spacing w:after="200" w:line="276" w:lineRule="auto"/>
      </w:pPr>
    </w:p>
    <w:p w14:paraId="0E8FB421" w14:textId="77777777" w:rsidR="00836D03" w:rsidRDefault="00836D03" w:rsidP="00836D03">
      <w:pPr>
        <w:pStyle w:val="ListNumber5"/>
        <w:numPr>
          <w:ilvl w:val="0"/>
          <w:numId w:val="0"/>
        </w:numPr>
        <w:ind w:left="360" w:hanging="360"/>
      </w:pPr>
    </w:p>
    <w:p w14:paraId="39FE09B1" w14:textId="77777777"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1DBFDC0A" w:rsidR="004A2CE3" w:rsidRDefault="004A2CE3" w:rsidP="00A8494D">
      <w:pPr>
        <w:pStyle w:val="Heading4schedule2"/>
      </w:pPr>
      <w:bookmarkStart w:id="73" w:name="_Toc146602310"/>
      <w:bookmarkStart w:id="74" w:name="_Toc174425459"/>
      <w:bookmarkStart w:id="75" w:name="_Toc174510306"/>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76" w:name="_Toc401300509"/>
    </w:p>
    <w:p w14:paraId="2E3263F9" w14:textId="77777777" w:rsidR="004A2CE3" w:rsidRDefault="004A2CE3" w:rsidP="0027167A">
      <w:pPr>
        <w:pStyle w:val="Heading4schedule2"/>
      </w:pPr>
      <w:r>
        <w:lastRenderedPageBreak/>
        <w:t>Attachment A – Statement of grant income and expenditure</w:t>
      </w:r>
      <w:bookmarkEnd w:id="76"/>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 xml:space="preserve">Total (GST </w:t>
            </w:r>
            <w:proofErr w:type="spellStart"/>
            <w:r w:rsidRPr="00FA31BB">
              <w:t>excl</w:t>
            </w:r>
            <w:proofErr w:type="spellEnd"/>
            <w:r w:rsidRPr="00FA31BB">
              <w:t>)</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7"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7"/>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00105A5E" w14:textId="77777777" w:rsidR="004A2CE3" w:rsidRPr="00BA5A90" w:rsidRDefault="004A2CE3" w:rsidP="001F6FC4">
      <w:pPr>
        <w:pStyle w:val="Heading4schedule2"/>
      </w:pPr>
      <w:bookmarkStart w:id="78" w:name="_Toc401300511"/>
      <w:r>
        <w:lastRenderedPageBreak/>
        <w:t xml:space="preserve">Attachment C - </w:t>
      </w:r>
      <w:r w:rsidRPr="00BA5A90">
        <w:t xml:space="preserve">Certification of certain matters by the </w:t>
      </w:r>
      <w:r>
        <w:t>a</w:t>
      </w:r>
      <w:r w:rsidRPr="00BA5A90">
        <w:t>uditor</w:t>
      </w:r>
      <w:bookmarkEnd w:id="78"/>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FF7FCE1" w:rsidR="001F6FC4" w:rsidRDefault="004A2CE3" w:rsidP="001F6FC4">
      <w:pPr>
        <w:spacing w:before="360"/>
      </w:pPr>
      <w:r>
        <w:t>[addressee]</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3"/>
      <w:bookmarkEnd w:id="74"/>
      <w:bookmarkEnd w:id="75"/>
      <w:r w:rsidRPr="002D6507">
        <w:t>[</w:t>
      </w:r>
      <w:proofErr w:type="spellStart"/>
      <w:r w:rsidRPr="002D6507">
        <w:t>dd</w:t>
      </w:r>
      <w:proofErr w:type="spellEnd"/>
      <w:r w:rsidRPr="002D6507">
        <w:t>/mm/</w:t>
      </w:r>
      <w:proofErr w:type="spellStart"/>
      <w:r w:rsidRPr="002D6507">
        <w:t>yyyy</w:t>
      </w:r>
      <w:proofErr w:type="spellEnd"/>
      <w:r w:rsidRPr="002D6507">
        <w:t>]</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DC6A1A" w:rsidRDefault="00DC6A1A" w:rsidP="00685263">
      <w:pPr>
        <w:spacing w:after="0" w:line="240" w:lineRule="auto"/>
      </w:pPr>
      <w:r>
        <w:separator/>
      </w:r>
    </w:p>
  </w:endnote>
  <w:endnote w:type="continuationSeparator" w:id="0">
    <w:p w14:paraId="75A560FA" w14:textId="77777777" w:rsidR="00DC6A1A" w:rsidRDefault="00DC6A1A" w:rsidP="00685263">
      <w:pPr>
        <w:spacing w:after="0" w:line="240" w:lineRule="auto"/>
      </w:pPr>
      <w:r>
        <w:continuationSeparator/>
      </w:r>
    </w:p>
  </w:endnote>
  <w:endnote w:type="continuationNotice" w:id="1">
    <w:p w14:paraId="0D0AFDDE" w14:textId="77777777" w:rsidR="00DC6A1A" w:rsidRDefault="00DC6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4C18" w14:textId="77777777" w:rsidR="00BC754F" w:rsidRDefault="00BC7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3CA91F6A" w:rsidR="00DC6A1A" w:rsidRDefault="00DC6A1A" w:rsidP="003C6B74">
    <w:pPr>
      <w:pStyle w:val="Footer"/>
      <w:tabs>
        <w:tab w:val="clear" w:pos="3647"/>
        <w:tab w:val="clear" w:pos="4513"/>
        <w:tab w:val="center" w:pos="5103"/>
      </w:tabs>
    </w:pPr>
    <w:r>
      <w:t>&lt;Grant opportunity name&gt;</w:t>
    </w:r>
    <w:r>
      <w:tab/>
    </w:r>
  </w:p>
  <w:p w14:paraId="2B9C609B" w14:textId="56B72426" w:rsidR="00DC6A1A" w:rsidRDefault="00DC6A1A" w:rsidP="003C6B74">
    <w:pPr>
      <w:pStyle w:val="Footer"/>
      <w:tabs>
        <w:tab w:val="clear" w:pos="3647"/>
        <w:tab w:val="clear" w:pos="4513"/>
        <w:tab w:val="center" w:pos="5103"/>
      </w:tabs>
    </w:pPr>
    <w:r>
      <w:t>Commonwealth Simple Grant Agreement</w:t>
    </w:r>
    <w:r>
      <w:tab/>
      <w:t>&lt;Program launch date&gt;</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BC754F">
          <w:rPr>
            <w:noProof/>
          </w:rPr>
          <w:t>31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BC754F">
          <w:rPr>
            <w:noProof/>
          </w:rPr>
          <w:t>31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6B4C" w14:textId="77777777" w:rsidR="00BC754F" w:rsidRDefault="00BC7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DC6A1A" w:rsidRDefault="00DC6A1A" w:rsidP="00685263">
      <w:pPr>
        <w:spacing w:after="0" w:line="240" w:lineRule="auto"/>
      </w:pPr>
      <w:r>
        <w:separator/>
      </w:r>
    </w:p>
  </w:footnote>
  <w:footnote w:type="continuationSeparator" w:id="0">
    <w:p w14:paraId="74EB47DE" w14:textId="77777777" w:rsidR="00DC6A1A" w:rsidRDefault="00DC6A1A" w:rsidP="00685263">
      <w:pPr>
        <w:spacing w:after="0" w:line="240" w:lineRule="auto"/>
      </w:pPr>
      <w:r>
        <w:continuationSeparator/>
      </w:r>
    </w:p>
  </w:footnote>
  <w:footnote w:type="continuationNotice" w:id="1">
    <w:p w14:paraId="4F48D1D3" w14:textId="77777777" w:rsidR="00DC6A1A" w:rsidRDefault="00DC6A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DC6A1A" w:rsidRDefault="00BC754F">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DC6A1A" w:rsidRDefault="00BC754F"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DC6A1A" w:rsidRPr="005056CD" w:rsidRDefault="00BC754F"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DC6A1A" w:rsidRDefault="00BC754F"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DC6A1A" w:rsidRDefault="00BC754F">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DC6A1A" w:rsidRPr="00F301C1" w:rsidRDefault="00BC754F"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C6A1A"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DC6A1A" w:rsidRDefault="00BC754F">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DC6A1A" w:rsidRDefault="00BC754F"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DC6A1A" w:rsidRPr="0000717B" w:rsidRDefault="00DC6A1A"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DC6A1A" w:rsidRDefault="00BC754F">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DC6A1A" w:rsidRDefault="00BC754F"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DC6A1A" w:rsidRPr="00A56B50" w:rsidRDefault="00BC754F"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DC6A1A" w:rsidRDefault="00BC754F"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DC6A1A" w:rsidRDefault="00BC754F"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DC6A1A" w:rsidRPr="003C6B74" w:rsidRDefault="00BC754F"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DC6A1A" w:rsidRDefault="00BC754F"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1D1E"/>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6D2"/>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8676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54F"/>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73"/>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13AF9"/>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A1A"/>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g.gov.au" TargetMode="External"/><Relationship Id="rId26" Type="http://schemas.openxmlformats.org/officeDocument/2006/relationships/hyperlink" Target="https://portal.business.gov.au/"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efence.gov.au/dsvs/Industry/" TargetMode="Externa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yperlink" Target="https://www.business.gov.au/" TargetMode="External"/><Relationship Id="rId30" Type="http://schemas.openxmlformats.org/officeDocument/2006/relationships/header" Target="head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3A61"/>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4A0FD-3572-467C-9B72-E8569EA9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7887</Words>
  <Characters>44565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2022-04-22T00:29:00Z</dcterms:created>
  <dcterms:modified xsi:type="dcterms:W3CDTF">2022-04-22T00:29:00Z</dcterms:modified>
  <cp:category/>
</cp:coreProperties>
</file>