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82286" w14:textId="5CC1786E" w:rsidR="00FF0CCE" w:rsidRDefault="005E6020" w:rsidP="00FF0CCE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bookmarkStart w:id="0" w:name="_GoBack"/>
      <w:bookmarkEnd w:id="0"/>
      <w:r>
        <w:t>For you</w:t>
      </w:r>
      <w:r w:rsidR="00C7612D">
        <w:t>r</w:t>
      </w:r>
      <w:r>
        <w:t xml:space="preserve"> application to be </w:t>
      </w:r>
      <w:r w:rsidR="00FF0CCE">
        <w:t>eligible you must provide evidence from the site owner or manager providing authority for you to undertake the project at the nominated site. You should use this letter</w:t>
      </w:r>
      <w:r w:rsidR="00033DDC">
        <w:t xml:space="preserve"> template and provide this </w:t>
      </w:r>
      <w:r w:rsidR="00FF0CCE">
        <w:t>prior to entering into a grant agreement.</w:t>
      </w:r>
    </w:p>
    <w:p w14:paraId="7EF08E21" w14:textId="16D03079" w:rsidR="00420B26" w:rsidRDefault="00420B26" w:rsidP="00AD6179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>The letter must be completed by the site owner or manager.</w:t>
      </w:r>
    </w:p>
    <w:p w14:paraId="19D38E82" w14:textId="052A81CF" w:rsidR="00F1352D" w:rsidRPr="00F1352D" w:rsidRDefault="00F1352D" w:rsidP="00AD6179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  <w:rPr>
          <w:b/>
        </w:rPr>
      </w:pPr>
      <w:r w:rsidRPr="00F1352D">
        <w:rPr>
          <w:b/>
        </w:rPr>
        <w:t xml:space="preserve">Delete this instruction box </w:t>
      </w:r>
      <w:r w:rsidR="005E6020">
        <w:rPr>
          <w:b/>
        </w:rPr>
        <w:t>before submitting the letter</w:t>
      </w:r>
    </w:p>
    <w:p w14:paraId="6E9D9CE6" w14:textId="77777777" w:rsidR="00D636E9" w:rsidRDefault="00D636E9" w:rsidP="00D636E9">
      <w:pPr>
        <w:spacing w:after="0"/>
      </w:pPr>
      <w:r>
        <w:t>Program Manager</w:t>
      </w:r>
    </w:p>
    <w:p w14:paraId="6192CA58" w14:textId="4E009E4E" w:rsidR="00D636E9" w:rsidRPr="00D636E9" w:rsidRDefault="00D636E9" w:rsidP="00D636E9">
      <w:pPr>
        <w:spacing w:after="0"/>
      </w:pPr>
      <w:r w:rsidRPr="00D636E9">
        <w:t>Safer Communities F</w:t>
      </w:r>
      <w:r w:rsidR="008E64FB">
        <w:t xml:space="preserve">und Round </w:t>
      </w:r>
      <w:r w:rsidR="0059428A">
        <w:t>Six</w:t>
      </w:r>
    </w:p>
    <w:p w14:paraId="1E51572F" w14:textId="08C5F294" w:rsidR="00D636E9" w:rsidRDefault="00D636E9" w:rsidP="00154799">
      <w:pPr>
        <w:tabs>
          <w:tab w:val="left" w:pos="7770"/>
        </w:tabs>
        <w:spacing w:after="0"/>
      </w:pPr>
      <w:r>
        <w:t>Department of Industry, Science</w:t>
      </w:r>
      <w:r w:rsidR="001D42A3">
        <w:t xml:space="preserve">, Energy and Resources </w:t>
      </w:r>
      <w:r w:rsidR="00154799">
        <w:tab/>
      </w:r>
    </w:p>
    <w:p w14:paraId="318A62FE" w14:textId="77777777" w:rsidR="00D636E9" w:rsidRDefault="00D636E9" w:rsidP="00D636E9">
      <w:r w:rsidRPr="00E162FF">
        <w:t xml:space="preserve">GPO Box </w:t>
      </w:r>
      <w:r>
        <w:t>2013</w:t>
      </w:r>
      <w:r>
        <w:br/>
      </w:r>
      <w:r w:rsidRPr="00E162FF">
        <w:t>CANBERRA ACT 2601</w:t>
      </w:r>
    </w:p>
    <w:p w14:paraId="74701C5A" w14:textId="77777777" w:rsidR="00D636E9" w:rsidRDefault="00D636E9" w:rsidP="00D636E9">
      <w:pPr>
        <w:spacing w:after="0"/>
        <w:rPr>
          <w:b/>
        </w:rPr>
      </w:pPr>
    </w:p>
    <w:p w14:paraId="0D87EBC9" w14:textId="2CF7BBE2" w:rsidR="005E6020" w:rsidRPr="001C7EDC" w:rsidRDefault="008E64FB" w:rsidP="005E6020">
      <w:pPr>
        <w:spacing w:after="0"/>
        <w:jc w:val="center"/>
        <w:rPr>
          <w:b/>
        </w:rPr>
      </w:pPr>
      <w:r>
        <w:rPr>
          <w:b/>
        </w:rPr>
        <w:t xml:space="preserve">Safer Communities Fund Round </w:t>
      </w:r>
      <w:r w:rsidR="0059428A">
        <w:rPr>
          <w:b/>
        </w:rPr>
        <w:t>Six</w:t>
      </w:r>
    </w:p>
    <w:p w14:paraId="3FB20485" w14:textId="093E2FCC" w:rsidR="000E3205" w:rsidRDefault="0086782F" w:rsidP="000E3205">
      <w:pPr>
        <w:spacing w:before="480"/>
      </w:pPr>
      <w:r>
        <w:t>To the Program</w:t>
      </w:r>
      <w:r w:rsidR="001E6B22" w:rsidRPr="00581A39">
        <w:t xml:space="preserve"> Manager</w:t>
      </w:r>
    </w:p>
    <w:p w14:paraId="4053058E" w14:textId="204F1AF8" w:rsidR="00B6196A" w:rsidRDefault="00154799" w:rsidP="00154799">
      <w:pPr>
        <w:tabs>
          <w:tab w:val="left" w:pos="7390"/>
        </w:tabs>
        <w:spacing w:after="0"/>
      </w:pPr>
      <w:r>
        <w:tab/>
      </w:r>
    </w:p>
    <w:p w14:paraId="0D2A96FC" w14:textId="0D7A1A96" w:rsidR="00B6196A" w:rsidRPr="00B6196A" w:rsidRDefault="00B6196A" w:rsidP="00B6196A">
      <w:pPr>
        <w:spacing w:after="0"/>
        <w:rPr>
          <w:b/>
        </w:rPr>
      </w:pPr>
      <w:r>
        <w:rPr>
          <w:b/>
        </w:rPr>
        <w:t>Authority to undertake the project at this address:</w:t>
      </w:r>
      <w:r w:rsidRPr="000004E1">
        <w:rPr>
          <w:color w:val="1F497D" w:themeColor="text2"/>
        </w:rPr>
        <w:t xml:space="preserve"> </w:t>
      </w:r>
      <w:r>
        <w:rPr>
          <w:color w:val="1F497D" w:themeColor="text2"/>
        </w:rPr>
        <w:fldChar w:fldCharType="begin">
          <w:ffData>
            <w:name w:val="Text1"/>
            <w:enabled/>
            <w:calcOnExit w:val="0"/>
            <w:helpText w:type="text" w:val="This letter to the Programme Manager of the Women in STEM and Entrepreeurship Programme confirms support for the project contained in your application. "/>
            <w:statusText w:type="text" w:val="Enter the organisation name. F1"/>
            <w:textInput>
              <w:default w:val="[site address]"/>
            </w:textInput>
          </w:ffData>
        </w:fldChar>
      </w:r>
      <w:bookmarkStart w:id="1" w:name="Text1"/>
      <w:r>
        <w:rPr>
          <w:color w:val="1F497D" w:themeColor="text2"/>
        </w:rPr>
        <w:instrText xml:space="preserve"> FORMTEXT </w:instrText>
      </w:r>
      <w:r>
        <w:rPr>
          <w:color w:val="1F497D" w:themeColor="text2"/>
        </w:rPr>
      </w:r>
      <w:r>
        <w:rPr>
          <w:color w:val="1F497D" w:themeColor="text2"/>
        </w:rPr>
        <w:fldChar w:fldCharType="separate"/>
      </w:r>
      <w:r>
        <w:rPr>
          <w:noProof/>
          <w:color w:val="1F497D" w:themeColor="text2"/>
        </w:rPr>
        <w:t>[site address]</w:t>
      </w:r>
      <w:r>
        <w:rPr>
          <w:color w:val="1F497D" w:themeColor="text2"/>
        </w:rPr>
        <w:fldChar w:fldCharType="end"/>
      </w:r>
      <w:bookmarkEnd w:id="1"/>
    </w:p>
    <w:p w14:paraId="60BE9874" w14:textId="36EF95B5" w:rsidR="0094007A" w:rsidRDefault="0056724F" w:rsidP="0056724F">
      <w:pPr>
        <w:spacing w:before="480"/>
      </w:pPr>
      <w:r>
        <w:t>This letter confirms that I am the owner</w:t>
      </w:r>
      <w:r w:rsidR="005E6020">
        <w:t xml:space="preserve">/manager </w:t>
      </w:r>
      <w:r w:rsidR="002415EE">
        <w:t>(</w:t>
      </w:r>
      <w:r w:rsidR="002415EE">
        <w:rPr>
          <w:color w:val="264F90"/>
        </w:rP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owner/manager ABN]"/>
              <w:maxLength w:val="100"/>
            </w:textInput>
          </w:ffData>
        </w:fldChar>
      </w:r>
      <w:r w:rsidR="002415EE">
        <w:rPr>
          <w:color w:val="264F90"/>
        </w:rPr>
        <w:instrText xml:space="preserve"> FORMTEXT </w:instrText>
      </w:r>
      <w:r w:rsidR="002415EE">
        <w:rPr>
          <w:color w:val="264F90"/>
        </w:rPr>
      </w:r>
      <w:r w:rsidR="002415EE">
        <w:rPr>
          <w:color w:val="264F90"/>
        </w:rPr>
        <w:fldChar w:fldCharType="separate"/>
      </w:r>
      <w:r w:rsidR="002415EE">
        <w:rPr>
          <w:noProof/>
          <w:color w:val="264F90"/>
        </w:rPr>
        <w:t>[owner/manager ABN]</w:t>
      </w:r>
      <w:r w:rsidR="002415EE">
        <w:rPr>
          <w:color w:val="264F90"/>
        </w:rPr>
        <w:fldChar w:fldCharType="end"/>
      </w:r>
      <w:r w:rsidR="000004E1">
        <w:rPr>
          <w:color w:val="1F497D" w:themeColor="text2"/>
        </w:rPr>
        <w:t xml:space="preserve">) </w:t>
      </w:r>
      <w:r w:rsidR="005E6020">
        <w:t>of</w:t>
      </w:r>
      <w:r>
        <w:t xml:space="preserve"> the site nominated by </w:t>
      </w:r>
      <w:r w:rsidR="00B2771B">
        <w:rPr>
          <w:color w:val="264F90"/>
        </w:rP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 and ABN]"/>
              <w:maxLength w:val="100"/>
            </w:textInput>
          </w:ffData>
        </w:fldChar>
      </w:r>
      <w:r w:rsidR="00B2771B">
        <w:rPr>
          <w:color w:val="264F90"/>
        </w:rPr>
        <w:instrText xml:space="preserve"> FORMTEXT </w:instrText>
      </w:r>
      <w:r w:rsidR="00B2771B">
        <w:rPr>
          <w:color w:val="264F90"/>
        </w:rPr>
      </w:r>
      <w:r w:rsidR="00B2771B">
        <w:rPr>
          <w:color w:val="264F90"/>
        </w:rPr>
        <w:fldChar w:fldCharType="separate"/>
      </w:r>
      <w:r w:rsidR="00B2771B">
        <w:rPr>
          <w:noProof/>
          <w:color w:val="264F90"/>
        </w:rPr>
        <w:t>[applicant name and ABN]</w:t>
      </w:r>
      <w:r w:rsidR="00B2771B">
        <w:rPr>
          <w:color w:val="264F90"/>
        </w:rPr>
        <w:fldChar w:fldCharType="end"/>
      </w:r>
      <w:r>
        <w:rPr>
          <w:color w:val="1F497D" w:themeColor="text2"/>
        </w:rPr>
        <w:t xml:space="preserve"> </w:t>
      </w:r>
      <w:r w:rsidRPr="0056724F">
        <w:t xml:space="preserve">in their </w:t>
      </w:r>
      <w:r>
        <w:t>Safer Communities</w:t>
      </w:r>
      <w:r w:rsidR="008E64FB">
        <w:t xml:space="preserve"> Fund Round </w:t>
      </w:r>
      <w:r w:rsidR="0059428A">
        <w:t>Six</w:t>
      </w:r>
      <w:r w:rsidR="00ED6EEF">
        <w:t xml:space="preserve"> </w:t>
      </w:r>
      <w:r w:rsidR="00FF0CCE">
        <w:t>g</w:t>
      </w:r>
      <w:r>
        <w:t xml:space="preserve">rant application. </w:t>
      </w:r>
      <w:r w:rsidR="00420B26">
        <w:t xml:space="preserve">As the site owner/manager, </w:t>
      </w:r>
      <w:r>
        <w:t>I provide</w:t>
      </w:r>
      <w:r w:rsidR="00420B26">
        <w:t xml:space="preserve"> permission for</w:t>
      </w:r>
      <w:r w:rsidR="00F1352D">
        <w:t xml:space="preserve"> </w:t>
      </w:r>
      <w:r w:rsidR="00420B26" w:rsidRPr="00420B26">
        <w:t xml:space="preserve">the </w:t>
      </w:r>
      <w:r w:rsidR="001E6B22">
        <w:t xml:space="preserve">project </w:t>
      </w:r>
      <w:r w:rsidR="000D2A18">
        <w:t xml:space="preserve">to be undertaken at this site. </w:t>
      </w:r>
      <w:r w:rsidR="001E6B22">
        <w:t xml:space="preserve"> </w:t>
      </w:r>
    </w:p>
    <w:p w14:paraId="0AEB8A89" w14:textId="77777777" w:rsidR="0094007A" w:rsidRDefault="0094007A" w:rsidP="001E6B22">
      <w:pPr>
        <w:pStyle w:val="Normalsignature"/>
        <w:tabs>
          <w:tab w:val="clear" w:pos="3969"/>
          <w:tab w:val="right" w:leader="dot" w:pos="5529"/>
        </w:tabs>
      </w:pPr>
      <w:r>
        <w:t>Signature</w:t>
      </w:r>
      <w:r>
        <w:tab/>
      </w:r>
    </w:p>
    <w:p w14:paraId="092E6EEF" w14:textId="520A7E77" w:rsidR="001E6B22" w:rsidRDefault="001E6B22" w:rsidP="001E6B22">
      <w:pPr>
        <w:pStyle w:val="Normalsignature"/>
        <w:tabs>
          <w:tab w:val="clear" w:pos="3969"/>
          <w:tab w:val="right" w:leader="dot" w:pos="5529"/>
        </w:tabs>
      </w:pPr>
      <w:r>
        <w:t>Name</w:t>
      </w:r>
      <w:r w:rsidR="000E3205">
        <w:t xml:space="preserve">: </w:t>
      </w:r>
      <w:r w:rsidR="00623E61" w:rsidRPr="00CA210C">
        <w:rPr>
          <w:color w:val="1F497D" w:themeColor="text2"/>
        </w:rPr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="00623E61" w:rsidRPr="00CA210C">
        <w:rPr>
          <w:color w:val="1F497D" w:themeColor="text2"/>
        </w:rPr>
        <w:instrText xml:space="preserve"> FORMTEXT </w:instrText>
      </w:r>
      <w:r w:rsidR="00623E61" w:rsidRPr="00CA210C">
        <w:rPr>
          <w:color w:val="1F497D" w:themeColor="text2"/>
        </w:rPr>
      </w:r>
      <w:r w:rsidR="00623E61" w:rsidRPr="00CA210C">
        <w:rPr>
          <w:color w:val="1F497D" w:themeColor="text2"/>
        </w:rPr>
        <w:fldChar w:fldCharType="separate"/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color w:val="1F497D" w:themeColor="text2"/>
        </w:rPr>
        <w:fldChar w:fldCharType="end"/>
      </w:r>
    </w:p>
    <w:p w14:paraId="55626D09" w14:textId="6AF45212" w:rsidR="001E6B22" w:rsidRDefault="00420B26" w:rsidP="001E6B22">
      <w:pPr>
        <w:pStyle w:val="Normalsignature"/>
        <w:tabs>
          <w:tab w:val="clear" w:pos="3969"/>
          <w:tab w:val="right" w:leader="dot" w:pos="5529"/>
        </w:tabs>
      </w:pPr>
      <w:r>
        <w:t>T</w:t>
      </w:r>
      <w:r w:rsidR="001E6B22">
        <w:t>itle</w:t>
      </w:r>
      <w:r w:rsidR="000E3205">
        <w:t xml:space="preserve">: </w:t>
      </w:r>
      <w:r w:rsidR="00623E61" w:rsidRPr="00CA210C">
        <w:rPr>
          <w:color w:val="1F497D" w:themeColor="text2"/>
        </w:rPr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="00623E61" w:rsidRPr="00CA210C">
        <w:rPr>
          <w:color w:val="1F497D" w:themeColor="text2"/>
        </w:rPr>
        <w:instrText xml:space="preserve"> FORMTEXT </w:instrText>
      </w:r>
      <w:r w:rsidR="00623E61" w:rsidRPr="00CA210C">
        <w:rPr>
          <w:color w:val="1F497D" w:themeColor="text2"/>
        </w:rPr>
      </w:r>
      <w:r w:rsidR="00623E61" w:rsidRPr="00CA210C">
        <w:rPr>
          <w:color w:val="1F497D" w:themeColor="text2"/>
        </w:rPr>
        <w:fldChar w:fldCharType="separate"/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color w:val="1F497D" w:themeColor="text2"/>
        </w:rPr>
        <w:fldChar w:fldCharType="end"/>
      </w:r>
    </w:p>
    <w:p w14:paraId="12595338" w14:textId="5BF91D94" w:rsidR="0045028F" w:rsidRPr="0071428E" w:rsidRDefault="00794521" w:rsidP="00420B26">
      <w:pPr>
        <w:pStyle w:val="Normalsignature"/>
        <w:tabs>
          <w:tab w:val="clear" w:pos="3969"/>
          <w:tab w:val="right" w:leader="dot" w:pos="5529"/>
        </w:tabs>
      </w:pPr>
      <w:r>
        <w:t>D</w:t>
      </w:r>
      <w:r w:rsidR="0045028F">
        <w:t>ate</w:t>
      </w:r>
      <w:r w:rsidR="000E3205">
        <w:t xml:space="preserve"> </w:t>
      </w:r>
      <w:r w:rsidR="00190C50" w:rsidRPr="00CA210C">
        <w:rPr>
          <w:color w:val="1F497D" w:themeColor="text2"/>
        </w:rPr>
        <w:fldChar w:fldCharType="begin">
          <w:ffData>
            <w:name w:val=""/>
            <w:enabled/>
            <w:calcOnExit w:val="0"/>
            <w:helpText w:type="text" w:val="If your organisation has a Board of Management a signature from the Managing Director representing the board is required. If you do not have a board the Chief Executive Officer should sign this letter. "/>
            <w:statusText w:type="text" w:val="Enter date. Press F1"/>
            <w:textInput/>
          </w:ffData>
        </w:fldChar>
      </w:r>
      <w:r w:rsidR="00190C50" w:rsidRPr="00CA210C">
        <w:rPr>
          <w:color w:val="1F497D" w:themeColor="text2"/>
        </w:rPr>
        <w:instrText xml:space="preserve"> FORMTEXT </w:instrText>
      </w:r>
      <w:r w:rsidR="00190C50" w:rsidRPr="00CA210C">
        <w:rPr>
          <w:color w:val="1F497D" w:themeColor="text2"/>
        </w:rPr>
      </w:r>
      <w:r w:rsidR="00190C50" w:rsidRPr="00CA210C">
        <w:rPr>
          <w:color w:val="1F497D" w:themeColor="text2"/>
        </w:rPr>
        <w:fldChar w:fldCharType="separate"/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color w:val="1F497D" w:themeColor="text2"/>
        </w:rPr>
        <w:fldChar w:fldCharType="end"/>
      </w:r>
    </w:p>
    <w:sectPr w:rsidR="0045028F" w:rsidRPr="0071428E" w:rsidSect="006E07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86421" w14:textId="77777777" w:rsidR="003D3501" w:rsidRDefault="003D3501" w:rsidP="003D3501">
      <w:pPr>
        <w:spacing w:before="0" w:after="0" w:line="240" w:lineRule="auto"/>
      </w:pPr>
      <w:r>
        <w:separator/>
      </w:r>
    </w:p>
  </w:endnote>
  <w:endnote w:type="continuationSeparator" w:id="0">
    <w:p w14:paraId="007DEE54" w14:textId="77777777" w:rsidR="003D3501" w:rsidRDefault="003D3501" w:rsidP="003D35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A5ACF" w14:textId="77777777" w:rsidR="0048532F" w:rsidRDefault="004853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81407" w14:textId="77777777" w:rsidR="0048532F" w:rsidRDefault="004853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B3ECD" w14:textId="77777777" w:rsidR="0048532F" w:rsidRDefault="004853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977D9" w14:textId="77777777" w:rsidR="003D3501" w:rsidRDefault="003D3501" w:rsidP="003D3501">
      <w:pPr>
        <w:spacing w:before="0" w:after="0" w:line="240" w:lineRule="auto"/>
      </w:pPr>
      <w:r>
        <w:separator/>
      </w:r>
    </w:p>
  </w:footnote>
  <w:footnote w:type="continuationSeparator" w:id="0">
    <w:p w14:paraId="546B6955" w14:textId="77777777" w:rsidR="003D3501" w:rsidRDefault="003D3501" w:rsidP="003D35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9C98D" w14:textId="77777777" w:rsidR="0048532F" w:rsidRDefault="004853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E7AF7" w14:textId="77777777" w:rsidR="0048532F" w:rsidRDefault="004853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2257B" w14:textId="77777777" w:rsidR="00F1477B" w:rsidRDefault="001308EF" w:rsidP="001308EF">
    <w:pPr>
      <w:pStyle w:val="Heading2-Accountantdeclaration"/>
    </w:pPr>
    <w:bookmarkStart w:id="2" w:name="_Toc334698210"/>
    <w:r>
      <w:t>Safer Communities Fund Round Six: Infrastructure</w:t>
    </w:r>
    <w:bookmarkEnd w:id="2"/>
  </w:p>
  <w:p w14:paraId="0B06BB3F" w14:textId="782FF6BE" w:rsidR="001308EF" w:rsidRDefault="001308EF" w:rsidP="002951F2">
    <w:pPr>
      <w:pStyle w:val="Header"/>
      <w:tabs>
        <w:tab w:val="left" w:pos="2940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3C6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5A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15A3ADA"/>
    <w:multiLevelType w:val="multilevel"/>
    <w:tmpl w:val="C406C31C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4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5" w15:restartNumberingAfterBreak="0">
    <w:nsid w:val="711B7B77"/>
    <w:multiLevelType w:val="hybridMultilevel"/>
    <w:tmpl w:val="B4442A5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4"/>
  </w:num>
  <w:num w:numId="16">
    <w:abstractNumId w:val="3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4"/>
  </w:num>
  <w:num w:numId="23">
    <w:abstractNumId w:val="3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4"/>
  </w:num>
  <w:num w:numId="30">
    <w:abstractNumId w:val="3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4"/>
  </w:num>
  <w:num w:numId="37">
    <w:abstractNumId w:val="3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4"/>
  </w:num>
  <w:num w:numId="44">
    <w:abstractNumId w:val="3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8E"/>
    <w:rsid w:val="000004E1"/>
    <w:rsid w:val="00001BE9"/>
    <w:rsid w:val="00033DDC"/>
    <w:rsid w:val="00080767"/>
    <w:rsid w:val="000D2A18"/>
    <w:rsid w:val="000E3205"/>
    <w:rsid w:val="001308EF"/>
    <w:rsid w:val="001360B9"/>
    <w:rsid w:val="00154799"/>
    <w:rsid w:val="00155018"/>
    <w:rsid w:val="00190C50"/>
    <w:rsid w:val="00191FE6"/>
    <w:rsid w:val="00196ADB"/>
    <w:rsid w:val="001D42A3"/>
    <w:rsid w:val="001E6B22"/>
    <w:rsid w:val="002354A4"/>
    <w:rsid w:val="002415EE"/>
    <w:rsid w:val="002951F2"/>
    <w:rsid w:val="0037660F"/>
    <w:rsid w:val="00387C92"/>
    <w:rsid w:val="003C7EFA"/>
    <w:rsid w:val="003D3501"/>
    <w:rsid w:val="00420B26"/>
    <w:rsid w:val="00443E42"/>
    <w:rsid w:val="0045028F"/>
    <w:rsid w:val="004629FB"/>
    <w:rsid w:val="00477530"/>
    <w:rsid w:val="0048532F"/>
    <w:rsid w:val="004E7F79"/>
    <w:rsid w:val="00522EE6"/>
    <w:rsid w:val="0055550B"/>
    <w:rsid w:val="00556936"/>
    <w:rsid w:val="0056724F"/>
    <w:rsid w:val="00581A39"/>
    <w:rsid w:val="0059428A"/>
    <w:rsid w:val="005A2A74"/>
    <w:rsid w:val="005E6020"/>
    <w:rsid w:val="00623E61"/>
    <w:rsid w:val="0064182C"/>
    <w:rsid w:val="00652C90"/>
    <w:rsid w:val="006706DA"/>
    <w:rsid w:val="006E07E7"/>
    <w:rsid w:val="00713AB7"/>
    <w:rsid w:val="0071428E"/>
    <w:rsid w:val="007522E2"/>
    <w:rsid w:val="00790701"/>
    <w:rsid w:val="00793A2E"/>
    <w:rsid w:val="00794521"/>
    <w:rsid w:val="007D0ABC"/>
    <w:rsid w:val="0084722E"/>
    <w:rsid w:val="00861BC0"/>
    <w:rsid w:val="0086782F"/>
    <w:rsid w:val="008942D4"/>
    <w:rsid w:val="008B25C6"/>
    <w:rsid w:val="008E64FB"/>
    <w:rsid w:val="009215E4"/>
    <w:rsid w:val="009354C2"/>
    <w:rsid w:val="0094007A"/>
    <w:rsid w:val="0098745A"/>
    <w:rsid w:val="009C4049"/>
    <w:rsid w:val="009D7C0D"/>
    <w:rsid w:val="00A11FD8"/>
    <w:rsid w:val="00A2390C"/>
    <w:rsid w:val="00A85670"/>
    <w:rsid w:val="00AD6179"/>
    <w:rsid w:val="00AF68B4"/>
    <w:rsid w:val="00B2771B"/>
    <w:rsid w:val="00B32091"/>
    <w:rsid w:val="00B6196A"/>
    <w:rsid w:val="00B67499"/>
    <w:rsid w:val="00B9392E"/>
    <w:rsid w:val="00BC2770"/>
    <w:rsid w:val="00C7612D"/>
    <w:rsid w:val="00CA210C"/>
    <w:rsid w:val="00D043CA"/>
    <w:rsid w:val="00D636E9"/>
    <w:rsid w:val="00DF3B21"/>
    <w:rsid w:val="00E62B05"/>
    <w:rsid w:val="00ED6EEF"/>
    <w:rsid w:val="00F1352D"/>
    <w:rsid w:val="00F1477B"/>
    <w:rsid w:val="00F358ED"/>
    <w:rsid w:val="00F362A6"/>
    <w:rsid w:val="00F46C88"/>
    <w:rsid w:val="00FD57CA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BB84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205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7F79"/>
    <w:pPr>
      <w:spacing w:before="2400" w:after="480" w:line="240" w:lineRule="auto"/>
      <w:contextualSpacing/>
      <w:outlineLvl w:val="0"/>
    </w:pPr>
    <w:rPr>
      <w:rFonts w:eastAsiaTheme="majorEastAsia" w:cstheme="majorBidi"/>
      <w:bCs/>
      <w:kern w:val="28"/>
      <w:sz w:val="36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6E07E7"/>
    <w:pPr>
      <w:keepNext/>
      <w:numPr>
        <w:ilvl w:val="1"/>
        <w:numId w:val="42"/>
      </w:numPr>
      <w:tabs>
        <w:tab w:val="left" w:pos="1134"/>
      </w:tabs>
      <w:spacing w:before="240" w:after="240"/>
      <w:outlineLvl w:val="1"/>
    </w:pPr>
    <w:rPr>
      <w:rFonts w:cs="Arial"/>
      <w:b/>
      <w:bCs/>
      <w:iCs/>
      <w:color w:val="264F9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6E07E7"/>
    <w:pPr>
      <w:keepNext/>
      <w:numPr>
        <w:ilvl w:val="2"/>
        <w:numId w:val="42"/>
      </w:numPr>
      <w:spacing w:before="200" w:after="40" w:line="240" w:lineRule="atLeast"/>
      <w:outlineLvl w:val="2"/>
    </w:pPr>
    <w:rPr>
      <w:b/>
      <w:bCs/>
      <w:color w:val="264F90"/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6E07E7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sz w:val="22"/>
      <w:szCs w:val="20"/>
    </w:rPr>
  </w:style>
  <w:style w:type="paragraph" w:styleId="Heading5">
    <w:name w:val="heading 5"/>
    <w:basedOn w:val="Heading4"/>
    <w:next w:val="Normal"/>
    <w:link w:val="Heading5Char"/>
    <w:qFormat/>
    <w:rsid w:val="006E07E7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6E07E7"/>
    <w:pPr>
      <w:numPr>
        <w:ilvl w:val="5"/>
        <w:numId w:val="14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E07E7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6E07E7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6E07E7"/>
    <w:pPr>
      <w:spacing w:before="60" w:after="60"/>
    </w:pPr>
    <w:rPr>
      <w:b/>
      <w:sz w:val="24"/>
    </w:rPr>
  </w:style>
  <w:style w:type="paragraph" w:customStyle="1" w:styleId="Normalitalics">
    <w:name w:val="Normal + italics"/>
    <w:basedOn w:val="Normal"/>
    <w:qFormat/>
    <w:rsid w:val="006E07E7"/>
    <w:rPr>
      <w:i/>
    </w:rPr>
  </w:style>
  <w:style w:type="paragraph" w:customStyle="1" w:styleId="Normalbold">
    <w:name w:val="Normal + bold"/>
    <w:basedOn w:val="Normal"/>
    <w:qFormat/>
    <w:rsid w:val="00581A39"/>
    <w:pPr>
      <w:spacing w:before="60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E7F79"/>
    <w:rPr>
      <w:rFonts w:ascii="Arial" w:eastAsiaTheme="majorEastAsia" w:hAnsi="Arial" w:cstheme="majorBidi"/>
      <w:bCs/>
      <w:kern w:val="28"/>
      <w:sz w:val="36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6E07E7"/>
    <w:rPr>
      <w:rFonts w:ascii="Arial" w:hAnsi="Arial" w:cs="Arial"/>
      <w:b/>
      <w:bCs/>
      <w:iCs/>
      <w:color w:val="264F90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6E07E7"/>
    <w:rPr>
      <w:rFonts w:ascii="Arial" w:hAnsi="Arial"/>
      <w:b/>
      <w:bCs/>
      <w:color w:val="264F90"/>
      <w:sz w:val="28"/>
      <w:szCs w:val="22"/>
    </w:rPr>
  </w:style>
  <w:style w:type="character" w:customStyle="1" w:styleId="Heading4Char">
    <w:name w:val="Heading 4 Char"/>
    <w:basedOn w:val="DefaultParagraphFont"/>
    <w:link w:val="Heading4"/>
    <w:rsid w:val="006E07E7"/>
    <w:rPr>
      <w:rFonts w:ascii="Arial" w:eastAsia="MS Mincho" w:hAnsi="Arial" w:cs="TimesNewRoman"/>
      <w:b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6E07E7"/>
    <w:rPr>
      <w:rFonts w:ascii="Arial" w:eastAsia="MS Mincho" w:hAnsi="Arial" w:cs="TimesNewRoman"/>
      <w:b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6E07E7"/>
    <w:rPr>
      <w:rFonts w:ascii="Arial" w:eastAsia="MS Mincho" w:hAnsi="Arial" w:cs="TimesNewRoman"/>
      <w:b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E07E7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6E07E7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qFormat/>
    <w:rsid w:val="006E07E7"/>
    <w:pPr>
      <w:numPr>
        <w:numId w:val="43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6E07E7"/>
    <w:pPr>
      <w:numPr>
        <w:numId w:val="44"/>
      </w:numPr>
    </w:pPr>
  </w:style>
  <w:style w:type="paragraph" w:styleId="Title">
    <w:name w:val="Title"/>
    <w:basedOn w:val="Heading1"/>
    <w:next w:val="Normal"/>
    <w:link w:val="TitleChar"/>
    <w:qFormat/>
    <w:rsid w:val="006E07E7"/>
  </w:style>
  <w:style w:type="character" w:customStyle="1" w:styleId="TitleChar">
    <w:name w:val="Title Char"/>
    <w:basedOn w:val="DefaultParagraphFont"/>
    <w:link w:val="Title"/>
    <w:rsid w:val="006E07E7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Subtitle">
    <w:name w:val="Subtitle"/>
    <w:basedOn w:val="Normal"/>
    <w:next w:val="Normal"/>
    <w:link w:val="SubtitleChar"/>
    <w:qFormat/>
    <w:rsid w:val="006E07E7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E07E7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6E07E7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6E07E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table" w:styleId="TableGrid">
    <w:name w:val="Table Grid"/>
    <w:aliases w:val="Business table 2"/>
    <w:basedOn w:val="Businesstable"/>
    <w:uiPriority w:val="59"/>
    <w:rsid w:val="00652C90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tcMar>
        <w:top w:w="28" w:type="dxa"/>
        <w:bottom w:w="28" w:type="dxa"/>
      </w:tcMar>
    </w:tcPr>
    <w:tblStylePr w:type="firstRow">
      <w:rPr>
        <w:rFonts w:ascii="Arial" w:hAnsi="Arial"/>
        <w:color w:val="FFFFFF" w:themeColor="background1"/>
        <w:sz w:val="20"/>
      </w:rPr>
      <w:tblPr/>
      <w:trPr>
        <w:tblHeader/>
      </w:trPr>
      <w:tcPr>
        <w:shd w:val="clear" w:color="auto" w:fill="264F90"/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6E07E7"/>
    <w:pPr>
      <w:tabs>
        <w:tab w:val="center" w:pos="4513"/>
        <w:tab w:val="right" w:pos="9026"/>
      </w:tabs>
      <w:spacing w:before="0" w:after="0" w:line="240" w:lineRule="auto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E07E7"/>
    <w:rPr>
      <w:rFonts w:ascii="Arial" w:hAnsi="Arial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6E07E7"/>
    <w:pPr>
      <w:tabs>
        <w:tab w:val="center" w:pos="4502"/>
        <w:tab w:val="right" w:pos="9004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07E7"/>
    <w:rPr>
      <w:rFonts w:ascii="Arial" w:hAnsi="Arial"/>
      <w:sz w:val="16"/>
      <w:szCs w:val="22"/>
    </w:rPr>
  </w:style>
  <w:style w:type="paragraph" w:customStyle="1" w:styleId="Normaladdress">
    <w:name w:val="Normal + address"/>
    <w:basedOn w:val="Normal"/>
    <w:qFormat/>
    <w:rsid w:val="001E6B22"/>
    <w:pPr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22"/>
    <w:rPr>
      <w:rFonts w:ascii="Tahoma" w:hAnsi="Tahoma" w:cs="Tahoma"/>
      <w:sz w:val="16"/>
      <w:szCs w:val="16"/>
    </w:rPr>
  </w:style>
  <w:style w:type="paragraph" w:customStyle="1" w:styleId="Normalsignature">
    <w:name w:val="Normal + signature"/>
    <w:basedOn w:val="Normal"/>
    <w:qFormat/>
    <w:rsid w:val="001E6B22"/>
    <w:pPr>
      <w:tabs>
        <w:tab w:val="right" w:leader="dot" w:pos="3969"/>
      </w:tabs>
      <w:spacing w:before="600"/>
    </w:pPr>
  </w:style>
  <w:style w:type="character" w:styleId="Strong">
    <w:name w:val="Strong"/>
    <w:basedOn w:val="DefaultParagraphFont"/>
    <w:qFormat/>
    <w:rsid w:val="00AD617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E3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2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2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05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F1352D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Date">
    <w:name w:val="Date"/>
    <w:basedOn w:val="Normal"/>
    <w:next w:val="Normal"/>
    <w:link w:val="DateChar"/>
    <w:uiPriority w:val="99"/>
    <w:unhideWhenUsed/>
    <w:rsid w:val="005E6020"/>
    <w:pPr>
      <w:spacing w:after="200" w:line="276" w:lineRule="auto"/>
    </w:pPr>
    <w:rPr>
      <w:rFonts w:eastAsiaTheme="minorHAnsi" w:cstheme="minorBidi"/>
      <w:color w:val="808080" w:themeColor="background1" w:themeShade="80"/>
      <w:sz w:val="34"/>
    </w:rPr>
  </w:style>
  <w:style w:type="character" w:customStyle="1" w:styleId="DateChar">
    <w:name w:val="Date Char"/>
    <w:basedOn w:val="DefaultParagraphFont"/>
    <w:link w:val="Date"/>
    <w:uiPriority w:val="99"/>
    <w:rsid w:val="005E6020"/>
    <w:rPr>
      <w:rFonts w:ascii="Arial" w:eastAsiaTheme="minorHAnsi" w:hAnsi="Arial" w:cstheme="minorBidi"/>
      <w:color w:val="808080" w:themeColor="background1" w:themeShade="80"/>
      <w:sz w:val="34"/>
      <w:szCs w:val="22"/>
    </w:rPr>
  </w:style>
  <w:style w:type="paragraph" w:customStyle="1" w:styleId="Heading2-Accountantdeclaration">
    <w:name w:val="Heading 2 - Accountant declaration"/>
    <w:basedOn w:val="Heading2"/>
    <w:qFormat/>
    <w:rsid w:val="001308EF"/>
    <w:pPr>
      <w:keepNext w:val="0"/>
      <w:numPr>
        <w:ilvl w:val="0"/>
        <w:numId w:val="0"/>
      </w:numPr>
      <w:tabs>
        <w:tab w:val="clear" w:pos="1134"/>
        <w:tab w:val="left" w:pos="720"/>
      </w:tabs>
      <w:suppressAutoHyphens/>
      <w:spacing w:line="240" w:lineRule="atLeast"/>
    </w:pPr>
    <w:rPr>
      <w:b w:val="0"/>
      <w:iCs w:val="0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980C-7FED-44FA-B24D-9FABE060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885</Characters>
  <Application>Microsoft Office Word</Application>
  <DocSecurity>0</DocSecurity>
  <Lines>24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Safer Communities Fund R6 - Infrastructure Letter Template</vt:lpstr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Safer Communities Fund R6 - Infrastructure Letter Template</dc:title>
  <dc:creator/>
  <cp:lastModifiedBy/>
  <cp:revision>1</cp:revision>
  <dcterms:created xsi:type="dcterms:W3CDTF">2021-06-11T04:34:00Z</dcterms:created>
  <dcterms:modified xsi:type="dcterms:W3CDTF">2021-06-11T04:35:00Z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