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E4D3" w14:textId="450D8D2D" w:rsidR="000F6DAB" w:rsidRDefault="000F6DAB" w:rsidP="00BF4935">
      <w:pPr>
        <w:pStyle w:val="Heading1"/>
      </w:pPr>
      <w:bookmarkStart w:id="0" w:name="_Toc394504362"/>
      <w:r>
        <w:t xml:space="preserve">Safer Communities Fund </w:t>
      </w:r>
      <w:r w:rsidR="002719D3">
        <w:br/>
      </w:r>
      <w:r>
        <w:t xml:space="preserve">Round </w:t>
      </w:r>
      <w:bookmarkEnd w:id="0"/>
      <w:r w:rsidR="00664C37">
        <w:t>5</w:t>
      </w:r>
      <w:r>
        <w:t xml:space="preserve">: </w:t>
      </w:r>
      <w:r w:rsidR="00BF4B1E">
        <w:t xml:space="preserve">Early Intervention </w:t>
      </w:r>
      <w:r w:rsidR="008C5D65">
        <w:t>grants</w:t>
      </w:r>
    </w:p>
    <w:p w14:paraId="55D0EC3F" w14:textId="60A8A50E" w:rsidR="00AA7A87" w:rsidRPr="00624853" w:rsidRDefault="00AA7A87" w:rsidP="00BF4935">
      <w:pPr>
        <w:pStyle w:val="Heading1"/>
      </w:pPr>
    </w:p>
    <w:p w14:paraId="3AE38776" w14:textId="77777777" w:rsidR="008E4722" w:rsidRPr="008E4722" w:rsidRDefault="008E4722" w:rsidP="002F7F38"/>
    <w:tbl>
      <w:tblPr>
        <w:tblStyle w:val="PlainTable1"/>
        <w:tblW w:w="905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002719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42DD5E73" w:rsidR="00AA7A87" w:rsidRPr="00F65C53" w:rsidRDefault="00CF4C3B" w:rsidP="00346578">
            <w:pPr>
              <w:cnfStyle w:val="100000000000" w:firstRow="1" w:lastRow="0" w:firstColumn="0" w:lastColumn="0" w:oddVBand="0" w:evenVBand="0" w:oddHBand="0" w:evenHBand="0" w:firstRowFirstColumn="0" w:firstRowLastColumn="0" w:lastRowFirstColumn="0" w:lastRowLastColumn="0"/>
              <w:rPr>
                <w:b w:val="0"/>
              </w:rPr>
            </w:pPr>
            <w:r>
              <w:rPr>
                <w:b w:val="0"/>
              </w:rPr>
              <w:t>9am AE</w:t>
            </w:r>
            <w:r w:rsidR="002359E4">
              <w:rPr>
                <w:b w:val="0"/>
              </w:rPr>
              <w:t>D</w:t>
            </w:r>
            <w:r>
              <w:rPr>
                <w:b w:val="0"/>
              </w:rPr>
              <w:t>T on Thursday 20 February 2020</w:t>
            </w:r>
          </w:p>
        </w:tc>
      </w:tr>
      <w:tr w:rsidR="00AA7A87" w:rsidRPr="007040EB" w14:paraId="21523CB8" w14:textId="77777777" w:rsidTr="0027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5668277D" w:rsidR="00AA7A87" w:rsidRPr="005777CB" w:rsidRDefault="002359E4" w:rsidP="002359E4">
            <w:pPr>
              <w:cnfStyle w:val="000000100000" w:firstRow="0" w:lastRow="0" w:firstColumn="0" w:lastColumn="0" w:oddVBand="0" w:evenVBand="0" w:oddHBand="1" w:evenHBand="0" w:firstRowFirstColumn="0" w:firstRowLastColumn="0" w:lastRowFirstColumn="0" w:lastRowLastColumn="0"/>
            </w:pPr>
            <w:r>
              <w:t>3pm</w:t>
            </w:r>
            <w:r w:rsidR="00AA7A87" w:rsidRPr="005777CB">
              <w:t xml:space="preserve"> AE</w:t>
            </w:r>
            <w:r>
              <w:t>D</w:t>
            </w:r>
            <w:r w:rsidR="00AA7A87" w:rsidRPr="005777CB">
              <w:t xml:space="preserve">T on </w:t>
            </w:r>
            <w:r w:rsidR="000E7E74">
              <w:t>Thursday 19</w:t>
            </w:r>
            <w:r w:rsidR="00CF4C3B">
              <w:t xml:space="preserve"> March 2020</w:t>
            </w:r>
          </w:p>
        </w:tc>
      </w:tr>
      <w:tr w:rsidR="00AA7A87" w:rsidRPr="007040EB" w14:paraId="07C3C994" w14:textId="77777777" w:rsidTr="002719D3">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1EB46E4" w:rsidR="00AA7A87" w:rsidRPr="005777CB" w:rsidRDefault="009F007E" w:rsidP="00FB2CBF">
            <w:pPr>
              <w:cnfStyle w:val="000000000000" w:firstRow="0" w:lastRow="0" w:firstColumn="0" w:lastColumn="0" w:oddVBand="0" w:evenVBand="0" w:oddHBand="0" w:evenHBand="0" w:firstRowFirstColumn="0" w:firstRowLastColumn="0" w:lastRowFirstColumn="0" w:lastRowLastColumn="0"/>
            </w:pPr>
            <w:r>
              <w:t>Attorney-General</w:t>
            </w:r>
            <w:r w:rsidR="007D0819">
              <w:t>’</w:t>
            </w:r>
            <w:r>
              <w:t>s Department</w:t>
            </w:r>
          </w:p>
        </w:tc>
      </w:tr>
      <w:tr w:rsidR="00AA7A87" w:rsidRPr="007040EB" w14:paraId="79952C1E" w14:textId="77777777" w:rsidTr="00271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1A0B725F" w:rsidR="00AA7A87" w:rsidRPr="005777CB" w:rsidRDefault="005F2A4B" w:rsidP="000F5A0E">
            <w:pPr>
              <w:cnfStyle w:val="000000100000" w:firstRow="0" w:lastRow="0" w:firstColumn="0" w:lastColumn="0" w:oddVBand="0" w:evenVBand="0" w:oddHBand="1" w:evenHBand="0" w:firstRowFirstColumn="0" w:firstRowLastColumn="0" w:lastRowFirstColumn="0" w:lastRowLastColumn="0"/>
            </w:pPr>
            <w:r w:rsidRPr="005777CB">
              <w:t xml:space="preserve">Department of Industry, </w:t>
            </w:r>
            <w:r w:rsidR="000F5A0E">
              <w:t>Science and Resources</w:t>
            </w:r>
          </w:p>
        </w:tc>
      </w:tr>
      <w:tr w:rsidR="00AA7A87" w:rsidRPr="007040EB" w14:paraId="675CD872" w14:textId="77777777" w:rsidTr="002719D3">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5777CB" w:rsidRDefault="00AA7A87" w:rsidP="00FB2CBF">
            <w:pPr>
              <w:cnfStyle w:val="000000000000" w:firstRow="0" w:lastRow="0" w:firstColumn="0" w:lastColumn="0" w:oddVBand="0" w:evenVBand="0" w:oddHBand="0" w:evenHBand="0" w:firstRowFirstColumn="0" w:firstRowLastColumn="0" w:lastRowFirstColumn="0" w:lastRowLastColumn="0"/>
            </w:pPr>
            <w:r w:rsidRPr="005777CB">
              <w:t>If you have any questions, contact</w:t>
            </w:r>
            <w:r w:rsidR="00201ACE" w:rsidRPr="005777CB">
              <w:t xml:space="preserve"> us </w:t>
            </w:r>
            <w:r w:rsidR="00030E0C" w:rsidRPr="005777CB">
              <w:t>on 13 28 46</w:t>
            </w:r>
            <w:r w:rsidR="003E2C3B" w:rsidRPr="005777CB">
              <w:t>.</w:t>
            </w:r>
          </w:p>
        </w:tc>
      </w:tr>
      <w:tr w:rsidR="00AA7A87" w:rsidRPr="007040EB" w14:paraId="0022E681" w14:textId="77777777" w:rsidTr="002719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255B8A91" w14:textId="77777777" w:rsidR="00AA7A87" w:rsidRDefault="00CF4C3B" w:rsidP="00FB2CBF">
            <w:pPr>
              <w:cnfStyle w:val="000000100000" w:firstRow="0" w:lastRow="0" w:firstColumn="0" w:lastColumn="0" w:oddVBand="0" w:evenVBand="0" w:oddHBand="1" w:evenHBand="0" w:firstRowFirstColumn="0" w:firstRowLastColumn="0" w:lastRowFirstColumn="0" w:lastRowLastColumn="0"/>
            </w:pPr>
            <w:r>
              <w:t>14 February 2020</w:t>
            </w:r>
          </w:p>
          <w:p w14:paraId="43326A40" w14:textId="780F6662" w:rsidR="009F007E" w:rsidRPr="005777CB" w:rsidRDefault="009F007E" w:rsidP="00FB2CBF">
            <w:pPr>
              <w:cnfStyle w:val="000000100000" w:firstRow="0" w:lastRow="0" w:firstColumn="0" w:lastColumn="0" w:oddVBand="0" w:evenVBand="0" w:oddHBand="1" w:evenHBand="0" w:firstRowFirstColumn="0" w:firstRowLastColumn="0" w:lastRowFirstColumn="0" w:lastRowLastColumn="0"/>
            </w:pPr>
            <w:r>
              <w:t>Guidelines updated 1</w:t>
            </w:r>
            <w:r w:rsidR="00BF4935">
              <w:t>3 June</w:t>
            </w:r>
            <w:r>
              <w:t xml:space="preserve"> 2023 – extension of time  </w:t>
            </w:r>
          </w:p>
        </w:tc>
      </w:tr>
      <w:tr w:rsidR="00AA7A87" w14:paraId="6AA65F5E" w14:textId="77777777" w:rsidTr="002719D3">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CB2CDC9" w:rsidR="00AA7A87" w:rsidRPr="00F65C53" w:rsidRDefault="00004E73" w:rsidP="000F6DAB">
            <w:pPr>
              <w:cnfStyle w:val="000000000000" w:firstRow="0" w:lastRow="0" w:firstColumn="0" w:lastColumn="0" w:oddVBand="0" w:evenVBand="0" w:oddHBand="0" w:evenHBand="0" w:firstRowFirstColumn="0" w:firstRowLastColumn="0" w:lastRowFirstColumn="0" w:lastRowLastColumn="0"/>
            </w:pPr>
            <w:r>
              <w:t xml:space="preserve">Restricted </w:t>
            </w:r>
            <w:r w:rsidR="000F6DAB">
              <w:t>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BF4935">
      <w:pPr>
        <w:pStyle w:val="TOCHeading"/>
      </w:pPr>
      <w:bookmarkStart w:id="1" w:name="_Toc164844258"/>
      <w:bookmarkStart w:id="2" w:name="_Toc383003250"/>
      <w:bookmarkStart w:id="3" w:name="_Toc164844257"/>
      <w:r w:rsidRPr="00007E4B">
        <w:lastRenderedPageBreak/>
        <w:t>Contents</w:t>
      </w:r>
      <w:bookmarkEnd w:id="1"/>
      <w:bookmarkEnd w:id="2"/>
    </w:p>
    <w:p w14:paraId="3F8EDF31" w14:textId="77777777" w:rsidR="0010240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10240B">
        <w:rPr>
          <w:noProof/>
        </w:rPr>
        <w:t>1.</w:t>
      </w:r>
      <w:r w:rsidR="0010240B">
        <w:rPr>
          <w:rFonts w:asciiTheme="minorHAnsi" w:eastAsiaTheme="minorEastAsia" w:hAnsiTheme="minorHAnsi" w:cstheme="minorBidi"/>
          <w:b w:val="0"/>
          <w:iCs w:val="0"/>
          <w:noProof/>
          <w:sz w:val="22"/>
          <w:lang w:val="en-AU" w:eastAsia="en-AU"/>
        </w:rPr>
        <w:tab/>
      </w:r>
      <w:r w:rsidR="0010240B">
        <w:rPr>
          <w:noProof/>
        </w:rPr>
        <w:t>Safer Communities Fund Round 5: Early Intervention Grants processes</w:t>
      </w:r>
      <w:r w:rsidR="0010240B">
        <w:rPr>
          <w:noProof/>
        </w:rPr>
        <w:tab/>
      </w:r>
      <w:r w:rsidR="0010240B">
        <w:rPr>
          <w:noProof/>
        </w:rPr>
        <w:fldChar w:fldCharType="begin"/>
      </w:r>
      <w:r w:rsidR="0010240B">
        <w:rPr>
          <w:noProof/>
        </w:rPr>
        <w:instrText xml:space="preserve"> PAGEREF _Toc32994784 \h </w:instrText>
      </w:r>
      <w:r w:rsidR="0010240B">
        <w:rPr>
          <w:noProof/>
        </w:rPr>
      </w:r>
      <w:r w:rsidR="0010240B">
        <w:rPr>
          <w:noProof/>
        </w:rPr>
        <w:fldChar w:fldCharType="separate"/>
      </w:r>
      <w:r w:rsidR="0010240B">
        <w:rPr>
          <w:noProof/>
        </w:rPr>
        <w:t>4</w:t>
      </w:r>
      <w:r w:rsidR="0010240B">
        <w:rPr>
          <w:noProof/>
        </w:rPr>
        <w:fldChar w:fldCharType="end"/>
      </w:r>
    </w:p>
    <w:p w14:paraId="67153277"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_Toc32994785 \h </w:instrText>
      </w:r>
      <w:r>
        <w:rPr>
          <w:noProof/>
        </w:rPr>
      </w:r>
      <w:r>
        <w:rPr>
          <w:noProof/>
        </w:rPr>
        <w:fldChar w:fldCharType="separate"/>
      </w:r>
      <w:r>
        <w:rPr>
          <w:noProof/>
        </w:rPr>
        <w:t>5</w:t>
      </w:r>
      <w:r>
        <w:rPr>
          <w:noProof/>
        </w:rPr>
        <w:fldChar w:fldCharType="end"/>
      </w:r>
    </w:p>
    <w:p w14:paraId="333DED00" w14:textId="77777777" w:rsidR="0010240B" w:rsidRDefault="0010240B">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Safer Communities Fund Round 5: Early Intervention grant opportunity</w:t>
      </w:r>
      <w:r>
        <w:rPr>
          <w:noProof/>
        </w:rPr>
        <w:tab/>
      </w:r>
      <w:r>
        <w:rPr>
          <w:noProof/>
        </w:rPr>
        <w:fldChar w:fldCharType="begin"/>
      </w:r>
      <w:r>
        <w:rPr>
          <w:noProof/>
        </w:rPr>
        <w:instrText xml:space="preserve"> PAGEREF _Toc32994786 \h </w:instrText>
      </w:r>
      <w:r>
        <w:rPr>
          <w:noProof/>
        </w:rPr>
      </w:r>
      <w:r>
        <w:rPr>
          <w:noProof/>
        </w:rPr>
        <w:fldChar w:fldCharType="separate"/>
      </w:r>
      <w:r>
        <w:rPr>
          <w:noProof/>
        </w:rPr>
        <w:t>5</w:t>
      </w:r>
      <w:r>
        <w:rPr>
          <w:noProof/>
        </w:rPr>
        <w:fldChar w:fldCharType="end"/>
      </w:r>
    </w:p>
    <w:p w14:paraId="69B9F6CF"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_Toc32994787 \h </w:instrText>
      </w:r>
      <w:r>
        <w:rPr>
          <w:noProof/>
        </w:rPr>
      </w:r>
      <w:r>
        <w:rPr>
          <w:noProof/>
        </w:rPr>
        <w:fldChar w:fldCharType="separate"/>
      </w:r>
      <w:r>
        <w:rPr>
          <w:noProof/>
        </w:rPr>
        <w:t>6</w:t>
      </w:r>
      <w:r>
        <w:rPr>
          <w:noProof/>
        </w:rPr>
        <w:fldChar w:fldCharType="end"/>
      </w:r>
    </w:p>
    <w:p w14:paraId="1E3E4CED" w14:textId="77777777" w:rsidR="0010240B" w:rsidRDefault="0010240B">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_Toc32994788 \h </w:instrText>
      </w:r>
      <w:r>
        <w:rPr>
          <w:noProof/>
        </w:rPr>
      </w:r>
      <w:r>
        <w:rPr>
          <w:noProof/>
        </w:rPr>
        <w:fldChar w:fldCharType="separate"/>
      </w:r>
      <w:r>
        <w:rPr>
          <w:noProof/>
        </w:rPr>
        <w:t>6</w:t>
      </w:r>
      <w:r>
        <w:rPr>
          <w:noProof/>
        </w:rPr>
        <w:fldChar w:fldCharType="end"/>
      </w:r>
    </w:p>
    <w:p w14:paraId="5719DEE3" w14:textId="77777777" w:rsidR="0010240B" w:rsidRDefault="0010240B">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_Toc32994789 \h </w:instrText>
      </w:r>
      <w:r>
        <w:rPr>
          <w:noProof/>
        </w:rPr>
      </w:r>
      <w:r>
        <w:rPr>
          <w:noProof/>
        </w:rPr>
        <w:fldChar w:fldCharType="separate"/>
      </w:r>
      <w:r>
        <w:rPr>
          <w:noProof/>
        </w:rPr>
        <w:t>6</w:t>
      </w:r>
      <w:r>
        <w:rPr>
          <w:noProof/>
        </w:rPr>
        <w:fldChar w:fldCharType="end"/>
      </w:r>
    </w:p>
    <w:p w14:paraId="16888C8D"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_Toc32994790 \h </w:instrText>
      </w:r>
      <w:r>
        <w:rPr>
          <w:noProof/>
        </w:rPr>
      </w:r>
      <w:r>
        <w:rPr>
          <w:noProof/>
        </w:rPr>
        <w:fldChar w:fldCharType="separate"/>
      </w:r>
      <w:r>
        <w:rPr>
          <w:noProof/>
        </w:rPr>
        <w:t>7</w:t>
      </w:r>
      <w:r>
        <w:rPr>
          <w:noProof/>
        </w:rPr>
        <w:fldChar w:fldCharType="end"/>
      </w:r>
    </w:p>
    <w:p w14:paraId="0F84A7C9" w14:textId="77777777" w:rsidR="0010240B" w:rsidRDefault="0010240B">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_Toc32994791 \h </w:instrText>
      </w:r>
      <w:r>
        <w:rPr>
          <w:noProof/>
        </w:rPr>
      </w:r>
      <w:r>
        <w:rPr>
          <w:noProof/>
        </w:rPr>
        <w:fldChar w:fldCharType="separate"/>
      </w:r>
      <w:r>
        <w:rPr>
          <w:noProof/>
        </w:rPr>
        <w:t>7</w:t>
      </w:r>
      <w:r>
        <w:rPr>
          <w:noProof/>
        </w:rPr>
        <w:fldChar w:fldCharType="end"/>
      </w:r>
    </w:p>
    <w:p w14:paraId="6F258416" w14:textId="77777777" w:rsidR="0010240B" w:rsidRDefault="0010240B">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_Toc32994792 \h </w:instrText>
      </w:r>
      <w:r>
        <w:rPr>
          <w:noProof/>
        </w:rPr>
      </w:r>
      <w:r>
        <w:rPr>
          <w:noProof/>
        </w:rPr>
        <w:fldChar w:fldCharType="separate"/>
      </w:r>
      <w:r>
        <w:rPr>
          <w:noProof/>
        </w:rPr>
        <w:t>7</w:t>
      </w:r>
      <w:r>
        <w:rPr>
          <w:noProof/>
        </w:rPr>
        <w:fldChar w:fldCharType="end"/>
      </w:r>
    </w:p>
    <w:p w14:paraId="0D49376E" w14:textId="77777777" w:rsidR="0010240B" w:rsidRDefault="0010240B">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_Toc32994793 \h </w:instrText>
      </w:r>
      <w:r>
        <w:rPr>
          <w:noProof/>
        </w:rPr>
      </w:r>
      <w:r>
        <w:rPr>
          <w:noProof/>
        </w:rPr>
        <w:fldChar w:fldCharType="separate"/>
      </w:r>
      <w:r>
        <w:rPr>
          <w:noProof/>
        </w:rPr>
        <w:t>7</w:t>
      </w:r>
      <w:r>
        <w:rPr>
          <w:noProof/>
        </w:rPr>
        <w:fldChar w:fldCharType="end"/>
      </w:r>
    </w:p>
    <w:p w14:paraId="4CE03F1E" w14:textId="77777777" w:rsidR="0010240B" w:rsidRDefault="0010240B">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_Toc32994794 \h </w:instrText>
      </w:r>
      <w:r>
        <w:rPr>
          <w:noProof/>
        </w:rPr>
      </w:r>
      <w:r>
        <w:rPr>
          <w:noProof/>
        </w:rPr>
        <w:fldChar w:fldCharType="separate"/>
      </w:r>
      <w:r>
        <w:rPr>
          <w:noProof/>
        </w:rPr>
        <w:t>7</w:t>
      </w:r>
      <w:r>
        <w:rPr>
          <w:noProof/>
        </w:rPr>
        <w:fldChar w:fldCharType="end"/>
      </w:r>
    </w:p>
    <w:p w14:paraId="51E238AA"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_Toc32994795 \h </w:instrText>
      </w:r>
      <w:r>
        <w:rPr>
          <w:noProof/>
        </w:rPr>
      </w:r>
      <w:r>
        <w:rPr>
          <w:noProof/>
        </w:rPr>
        <w:fldChar w:fldCharType="separate"/>
      </w:r>
      <w:r>
        <w:rPr>
          <w:noProof/>
        </w:rPr>
        <w:t>8</w:t>
      </w:r>
      <w:r>
        <w:rPr>
          <w:noProof/>
        </w:rPr>
        <w:fldChar w:fldCharType="end"/>
      </w:r>
    </w:p>
    <w:p w14:paraId="6EA4B8A2" w14:textId="77777777" w:rsidR="0010240B" w:rsidRDefault="0010240B">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_Toc32994796 \h </w:instrText>
      </w:r>
      <w:r>
        <w:rPr>
          <w:noProof/>
        </w:rPr>
      </w:r>
      <w:r>
        <w:rPr>
          <w:noProof/>
        </w:rPr>
        <w:fldChar w:fldCharType="separate"/>
      </w:r>
      <w:r>
        <w:rPr>
          <w:noProof/>
        </w:rPr>
        <w:t>8</w:t>
      </w:r>
      <w:r>
        <w:rPr>
          <w:noProof/>
        </w:rPr>
        <w:fldChar w:fldCharType="end"/>
      </w:r>
    </w:p>
    <w:p w14:paraId="404C07C0" w14:textId="77777777" w:rsidR="0010240B" w:rsidRDefault="0010240B">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_Toc32994797 \h </w:instrText>
      </w:r>
      <w:r>
        <w:rPr>
          <w:noProof/>
        </w:rPr>
      </w:r>
      <w:r>
        <w:rPr>
          <w:noProof/>
        </w:rPr>
        <w:fldChar w:fldCharType="separate"/>
      </w:r>
      <w:r>
        <w:rPr>
          <w:noProof/>
        </w:rPr>
        <w:t>8</w:t>
      </w:r>
      <w:r>
        <w:rPr>
          <w:noProof/>
        </w:rPr>
        <w:fldChar w:fldCharType="end"/>
      </w:r>
    </w:p>
    <w:p w14:paraId="3FD235FA"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_Toc32994798 \h </w:instrText>
      </w:r>
      <w:r>
        <w:rPr>
          <w:noProof/>
        </w:rPr>
      </w:r>
      <w:r>
        <w:rPr>
          <w:noProof/>
        </w:rPr>
        <w:fldChar w:fldCharType="separate"/>
      </w:r>
      <w:r>
        <w:rPr>
          <w:noProof/>
        </w:rPr>
        <w:t>9</w:t>
      </w:r>
      <w:r>
        <w:rPr>
          <w:noProof/>
        </w:rPr>
        <w:fldChar w:fldCharType="end"/>
      </w:r>
    </w:p>
    <w:p w14:paraId="7E6DA0DE" w14:textId="77777777" w:rsidR="0010240B" w:rsidRDefault="0010240B">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_Toc32994799 \h </w:instrText>
      </w:r>
      <w:r>
        <w:rPr>
          <w:noProof/>
        </w:rPr>
      </w:r>
      <w:r>
        <w:rPr>
          <w:noProof/>
        </w:rPr>
        <w:fldChar w:fldCharType="separate"/>
      </w:r>
      <w:r>
        <w:rPr>
          <w:noProof/>
        </w:rPr>
        <w:t>9</w:t>
      </w:r>
      <w:r>
        <w:rPr>
          <w:noProof/>
        </w:rPr>
        <w:fldChar w:fldCharType="end"/>
      </w:r>
    </w:p>
    <w:p w14:paraId="4EC157D0" w14:textId="77777777" w:rsidR="0010240B" w:rsidRDefault="0010240B">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_Toc32994800 \h </w:instrText>
      </w:r>
      <w:r>
        <w:rPr>
          <w:noProof/>
        </w:rPr>
      </w:r>
      <w:r>
        <w:rPr>
          <w:noProof/>
        </w:rPr>
        <w:fldChar w:fldCharType="separate"/>
      </w:r>
      <w:r>
        <w:rPr>
          <w:noProof/>
        </w:rPr>
        <w:t>9</w:t>
      </w:r>
      <w:r>
        <w:rPr>
          <w:noProof/>
        </w:rPr>
        <w:fldChar w:fldCharType="end"/>
      </w:r>
    </w:p>
    <w:p w14:paraId="6A52A771" w14:textId="77777777" w:rsidR="0010240B" w:rsidRDefault="0010240B">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_Toc32994801 \h </w:instrText>
      </w:r>
      <w:r>
        <w:rPr>
          <w:noProof/>
        </w:rPr>
      </w:r>
      <w:r>
        <w:rPr>
          <w:noProof/>
        </w:rPr>
        <w:fldChar w:fldCharType="separate"/>
      </w:r>
      <w:r>
        <w:rPr>
          <w:noProof/>
        </w:rPr>
        <w:t>10</w:t>
      </w:r>
      <w:r>
        <w:rPr>
          <w:noProof/>
        </w:rPr>
        <w:fldChar w:fldCharType="end"/>
      </w:r>
    </w:p>
    <w:p w14:paraId="7FEE94EE"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_Toc32994802 \h </w:instrText>
      </w:r>
      <w:r>
        <w:rPr>
          <w:noProof/>
        </w:rPr>
      </w:r>
      <w:r>
        <w:rPr>
          <w:noProof/>
        </w:rPr>
        <w:fldChar w:fldCharType="separate"/>
      </w:r>
      <w:r>
        <w:rPr>
          <w:noProof/>
        </w:rPr>
        <w:t>10</w:t>
      </w:r>
      <w:r>
        <w:rPr>
          <w:noProof/>
        </w:rPr>
        <w:fldChar w:fldCharType="end"/>
      </w:r>
    </w:p>
    <w:p w14:paraId="7ED46A77" w14:textId="77777777" w:rsidR="0010240B" w:rsidRDefault="0010240B">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_Toc32994803 \h </w:instrText>
      </w:r>
      <w:r>
        <w:rPr>
          <w:noProof/>
        </w:rPr>
      </w:r>
      <w:r>
        <w:rPr>
          <w:noProof/>
        </w:rPr>
        <w:fldChar w:fldCharType="separate"/>
      </w:r>
      <w:r>
        <w:rPr>
          <w:noProof/>
        </w:rPr>
        <w:t>10</w:t>
      </w:r>
      <w:r>
        <w:rPr>
          <w:noProof/>
        </w:rPr>
        <w:fldChar w:fldCharType="end"/>
      </w:r>
    </w:p>
    <w:p w14:paraId="360548BF" w14:textId="77777777" w:rsidR="0010240B" w:rsidRDefault="0010240B">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_Toc32994804 \h </w:instrText>
      </w:r>
      <w:r>
        <w:rPr>
          <w:noProof/>
        </w:rPr>
      </w:r>
      <w:r>
        <w:rPr>
          <w:noProof/>
        </w:rPr>
        <w:fldChar w:fldCharType="separate"/>
      </w:r>
      <w:r>
        <w:rPr>
          <w:noProof/>
        </w:rPr>
        <w:t>11</w:t>
      </w:r>
      <w:r>
        <w:rPr>
          <w:noProof/>
        </w:rPr>
        <w:fldChar w:fldCharType="end"/>
      </w:r>
    </w:p>
    <w:p w14:paraId="03C4A86C" w14:textId="77777777" w:rsidR="0010240B" w:rsidRDefault="0010240B">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_Toc32994805 \h </w:instrText>
      </w:r>
      <w:r>
        <w:rPr>
          <w:noProof/>
        </w:rPr>
      </w:r>
      <w:r>
        <w:rPr>
          <w:noProof/>
        </w:rPr>
        <w:fldChar w:fldCharType="separate"/>
      </w:r>
      <w:r>
        <w:rPr>
          <w:noProof/>
        </w:rPr>
        <w:t>11</w:t>
      </w:r>
      <w:r>
        <w:rPr>
          <w:noProof/>
        </w:rPr>
        <w:fldChar w:fldCharType="end"/>
      </w:r>
    </w:p>
    <w:p w14:paraId="2A7DF354"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_Toc32994806 \h </w:instrText>
      </w:r>
      <w:r>
        <w:rPr>
          <w:noProof/>
        </w:rPr>
      </w:r>
      <w:r>
        <w:rPr>
          <w:noProof/>
        </w:rPr>
        <w:fldChar w:fldCharType="separate"/>
      </w:r>
      <w:r>
        <w:rPr>
          <w:noProof/>
        </w:rPr>
        <w:t>11</w:t>
      </w:r>
      <w:r>
        <w:rPr>
          <w:noProof/>
        </w:rPr>
        <w:fldChar w:fldCharType="end"/>
      </w:r>
    </w:p>
    <w:p w14:paraId="3CECAAEB" w14:textId="77777777" w:rsidR="0010240B" w:rsidRDefault="0010240B">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_Toc32994807 \h </w:instrText>
      </w:r>
      <w:r>
        <w:rPr>
          <w:noProof/>
        </w:rPr>
      </w:r>
      <w:r>
        <w:rPr>
          <w:noProof/>
        </w:rPr>
        <w:fldChar w:fldCharType="separate"/>
      </w:r>
      <w:r>
        <w:rPr>
          <w:noProof/>
        </w:rPr>
        <w:t>12</w:t>
      </w:r>
      <w:r>
        <w:rPr>
          <w:noProof/>
        </w:rPr>
        <w:fldChar w:fldCharType="end"/>
      </w:r>
    </w:p>
    <w:p w14:paraId="5E65C532"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_Toc32994808 \h </w:instrText>
      </w:r>
      <w:r>
        <w:rPr>
          <w:noProof/>
        </w:rPr>
      </w:r>
      <w:r>
        <w:rPr>
          <w:noProof/>
        </w:rPr>
        <w:fldChar w:fldCharType="separate"/>
      </w:r>
      <w:r>
        <w:rPr>
          <w:noProof/>
        </w:rPr>
        <w:t>12</w:t>
      </w:r>
      <w:r>
        <w:rPr>
          <w:noProof/>
        </w:rPr>
        <w:fldChar w:fldCharType="end"/>
      </w:r>
    </w:p>
    <w:p w14:paraId="014B087A"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_Toc32994809 \h </w:instrText>
      </w:r>
      <w:r>
        <w:rPr>
          <w:noProof/>
        </w:rPr>
      </w:r>
      <w:r>
        <w:rPr>
          <w:noProof/>
        </w:rPr>
        <w:fldChar w:fldCharType="separate"/>
      </w:r>
      <w:r>
        <w:rPr>
          <w:noProof/>
        </w:rPr>
        <w:t>12</w:t>
      </w:r>
      <w:r>
        <w:rPr>
          <w:noProof/>
        </w:rPr>
        <w:fldChar w:fldCharType="end"/>
      </w:r>
    </w:p>
    <w:p w14:paraId="3690E6B8"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_Toc32994810 \h </w:instrText>
      </w:r>
      <w:r>
        <w:rPr>
          <w:noProof/>
        </w:rPr>
      </w:r>
      <w:r>
        <w:rPr>
          <w:noProof/>
        </w:rPr>
        <w:fldChar w:fldCharType="separate"/>
      </w:r>
      <w:r>
        <w:rPr>
          <w:noProof/>
        </w:rPr>
        <w:t>12</w:t>
      </w:r>
      <w:r>
        <w:rPr>
          <w:noProof/>
        </w:rPr>
        <w:fldChar w:fldCharType="end"/>
      </w:r>
    </w:p>
    <w:p w14:paraId="6FEFF5BC"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_Toc32994811 \h </w:instrText>
      </w:r>
      <w:r>
        <w:rPr>
          <w:noProof/>
        </w:rPr>
      </w:r>
      <w:r>
        <w:rPr>
          <w:noProof/>
        </w:rPr>
        <w:fldChar w:fldCharType="separate"/>
      </w:r>
      <w:r>
        <w:rPr>
          <w:noProof/>
        </w:rPr>
        <w:t>12</w:t>
      </w:r>
      <w:r>
        <w:rPr>
          <w:noProof/>
        </w:rPr>
        <w:fldChar w:fldCharType="end"/>
      </w:r>
    </w:p>
    <w:p w14:paraId="63B3313E"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_Toc32994812 \h </w:instrText>
      </w:r>
      <w:r>
        <w:rPr>
          <w:noProof/>
        </w:rPr>
      </w:r>
      <w:r>
        <w:rPr>
          <w:noProof/>
        </w:rPr>
        <w:fldChar w:fldCharType="separate"/>
      </w:r>
      <w:r>
        <w:rPr>
          <w:noProof/>
        </w:rPr>
        <w:t>13</w:t>
      </w:r>
      <w:r>
        <w:rPr>
          <w:noProof/>
        </w:rPr>
        <w:fldChar w:fldCharType="end"/>
      </w:r>
    </w:p>
    <w:p w14:paraId="6C7512C7" w14:textId="77777777" w:rsidR="0010240B" w:rsidRDefault="0010240B">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_Toc32994813 \h </w:instrText>
      </w:r>
      <w:r>
        <w:fldChar w:fldCharType="separate"/>
      </w:r>
      <w:r>
        <w:t>13</w:t>
      </w:r>
      <w:r>
        <w:fldChar w:fldCharType="end"/>
      </w:r>
    </w:p>
    <w:p w14:paraId="625E54C7"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_Toc32994814 \h </w:instrText>
      </w:r>
      <w:r>
        <w:rPr>
          <w:noProof/>
        </w:rPr>
      </w:r>
      <w:r>
        <w:rPr>
          <w:noProof/>
        </w:rPr>
        <w:fldChar w:fldCharType="separate"/>
      </w:r>
      <w:r>
        <w:rPr>
          <w:noProof/>
        </w:rPr>
        <w:t>13</w:t>
      </w:r>
      <w:r>
        <w:rPr>
          <w:noProof/>
        </w:rPr>
        <w:fldChar w:fldCharType="end"/>
      </w:r>
    </w:p>
    <w:p w14:paraId="57E73321"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_Toc32994815 \h </w:instrText>
      </w:r>
      <w:r>
        <w:rPr>
          <w:noProof/>
        </w:rPr>
      </w:r>
      <w:r>
        <w:rPr>
          <w:noProof/>
        </w:rPr>
        <w:fldChar w:fldCharType="separate"/>
      </w:r>
      <w:r>
        <w:rPr>
          <w:noProof/>
        </w:rPr>
        <w:t>13</w:t>
      </w:r>
      <w:r>
        <w:rPr>
          <w:noProof/>
        </w:rPr>
        <w:fldChar w:fldCharType="end"/>
      </w:r>
    </w:p>
    <w:p w14:paraId="5BA154D9"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_Toc32994816 \h </w:instrText>
      </w:r>
      <w:r>
        <w:rPr>
          <w:noProof/>
        </w:rPr>
      </w:r>
      <w:r>
        <w:rPr>
          <w:noProof/>
        </w:rPr>
        <w:fldChar w:fldCharType="separate"/>
      </w:r>
      <w:r>
        <w:rPr>
          <w:noProof/>
        </w:rPr>
        <w:t>14</w:t>
      </w:r>
      <w:r>
        <w:rPr>
          <w:noProof/>
        </w:rPr>
        <w:fldChar w:fldCharType="end"/>
      </w:r>
    </w:p>
    <w:p w14:paraId="5740FD32"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_Toc32994817 \h </w:instrText>
      </w:r>
      <w:r>
        <w:rPr>
          <w:noProof/>
        </w:rPr>
      </w:r>
      <w:r>
        <w:rPr>
          <w:noProof/>
        </w:rPr>
        <w:fldChar w:fldCharType="separate"/>
      </w:r>
      <w:r>
        <w:rPr>
          <w:noProof/>
        </w:rPr>
        <w:t>14</w:t>
      </w:r>
      <w:r>
        <w:rPr>
          <w:noProof/>
        </w:rPr>
        <w:fldChar w:fldCharType="end"/>
      </w:r>
    </w:p>
    <w:p w14:paraId="733E445F"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_Toc32994818 \h </w:instrText>
      </w:r>
      <w:r>
        <w:rPr>
          <w:noProof/>
        </w:rPr>
      </w:r>
      <w:r>
        <w:rPr>
          <w:noProof/>
        </w:rPr>
        <w:fldChar w:fldCharType="separate"/>
      </w:r>
      <w:r>
        <w:rPr>
          <w:noProof/>
        </w:rPr>
        <w:t>14</w:t>
      </w:r>
      <w:r>
        <w:rPr>
          <w:noProof/>
        </w:rPr>
        <w:fldChar w:fldCharType="end"/>
      </w:r>
    </w:p>
    <w:p w14:paraId="36D1EF37"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_Toc32994819 \h </w:instrText>
      </w:r>
      <w:r>
        <w:rPr>
          <w:noProof/>
        </w:rPr>
      </w:r>
      <w:r>
        <w:rPr>
          <w:noProof/>
        </w:rPr>
        <w:fldChar w:fldCharType="separate"/>
      </w:r>
      <w:r>
        <w:rPr>
          <w:noProof/>
        </w:rPr>
        <w:t>14</w:t>
      </w:r>
      <w:r>
        <w:rPr>
          <w:noProof/>
        </w:rPr>
        <w:fldChar w:fldCharType="end"/>
      </w:r>
    </w:p>
    <w:p w14:paraId="2ED2F0D1" w14:textId="77777777" w:rsidR="0010240B" w:rsidRDefault="0010240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_Toc32994820 \h </w:instrText>
      </w:r>
      <w:r>
        <w:fldChar w:fldCharType="separate"/>
      </w:r>
      <w:r>
        <w:t>15</w:t>
      </w:r>
      <w:r>
        <w:fldChar w:fldCharType="end"/>
      </w:r>
    </w:p>
    <w:p w14:paraId="6D6D419D" w14:textId="77777777" w:rsidR="0010240B" w:rsidRDefault="0010240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_Toc32994821 \h </w:instrText>
      </w:r>
      <w:r>
        <w:fldChar w:fldCharType="separate"/>
      </w:r>
      <w:r>
        <w:t>15</w:t>
      </w:r>
      <w:r>
        <w:fldChar w:fldCharType="end"/>
      </w:r>
    </w:p>
    <w:p w14:paraId="137B0D03" w14:textId="77777777" w:rsidR="0010240B" w:rsidRDefault="0010240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_Toc32994822 \h </w:instrText>
      </w:r>
      <w:r>
        <w:fldChar w:fldCharType="separate"/>
      </w:r>
      <w:r>
        <w:t>15</w:t>
      </w:r>
      <w:r>
        <w:fldChar w:fldCharType="end"/>
      </w:r>
    </w:p>
    <w:p w14:paraId="72AEF1FF"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_Toc32994823 \h </w:instrText>
      </w:r>
      <w:r>
        <w:rPr>
          <w:noProof/>
        </w:rPr>
      </w:r>
      <w:r>
        <w:rPr>
          <w:noProof/>
        </w:rPr>
        <w:fldChar w:fldCharType="separate"/>
      </w:r>
      <w:r>
        <w:rPr>
          <w:noProof/>
        </w:rPr>
        <w:t>15</w:t>
      </w:r>
      <w:r>
        <w:rPr>
          <w:noProof/>
        </w:rPr>
        <w:fldChar w:fldCharType="end"/>
      </w:r>
    </w:p>
    <w:p w14:paraId="3C86AF89"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_Toc32994824 \h </w:instrText>
      </w:r>
      <w:r>
        <w:rPr>
          <w:noProof/>
        </w:rPr>
      </w:r>
      <w:r>
        <w:rPr>
          <w:noProof/>
        </w:rPr>
        <w:fldChar w:fldCharType="separate"/>
      </w:r>
      <w:r>
        <w:rPr>
          <w:noProof/>
        </w:rPr>
        <w:t>15</w:t>
      </w:r>
      <w:r>
        <w:rPr>
          <w:noProof/>
        </w:rPr>
        <w:fldChar w:fldCharType="end"/>
      </w:r>
    </w:p>
    <w:p w14:paraId="1608E3D4"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_Toc32994825 \h </w:instrText>
      </w:r>
      <w:r>
        <w:rPr>
          <w:noProof/>
        </w:rPr>
      </w:r>
      <w:r>
        <w:rPr>
          <w:noProof/>
        </w:rPr>
        <w:fldChar w:fldCharType="separate"/>
      </w:r>
      <w:r>
        <w:rPr>
          <w:noProof/>
        </w:rPr>
        <w:t>15</w:t>
      </w:r>
      <w:r>
        <w:rPr>
          <w:noProof/>
        </w:rPr>
        <w:fldChar w:fldCharType="end"/>
      </w:r>
    </w:p>
    <w:p w14:paraId="6E18F34F"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_Toc32994826 \h </w:instrText>
      </w:r>
      <w:r>
        <w:rPr>
          <w:noProof/>
        </w:rPr>
      </w:r>
      <w:r>
        <w:rPr>
          <w:noProof/>
        </w:rPr>
        <w:fldChar w:fldCharType="separate"/>
      </w:r>
      <w:r>
        <w:rPr>
          <w:noProof/>
        </w:rPr>
        <w:t>16</w:t>
      </w:r>
      <w:r>
        <w:rPr>
          <w:noProof/>
        </w:rPr>
        <w:fldChar w:fldCharType="end"/>
      </w:r>
    </w:p>
    <w:p w14:paraId="4E3B1FD9"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_Toc32994827 \h </w:instrText>
      </w:r>
      <w:r>
        <w:rPr>
          <w:noProof/>
        </w:rPr>
      </w:r>
      <w:r>
        <w:rPr>
          <w:noProof/>
        </w:rPr>
        <w:fldChar w:fldCharType="separate"/>
      </w:r>
      <w:r>
        <w:rPr>
          <w:noProof/>
        </w:rPr>
        <w:t>16</w:t>
      </w:r>
      <w:r>
        <w:rPr>
          <w:noProof/>
        </w:rPr>
        <w:fldChar w:fldCharType="end"/>
      </w:r>
    </w:p>
    <w:p w14:paraId="4D41B54D" w14:textId="77777777" w:rsidR="0010240B" w:rsidRDefault="0010240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_Toc32994828 \h </w:instrText>
      </w:r>
      <w:r>
        <w:rPr>
          <w:noProof/>
        </w:rPr>
      </w:r>
      <w:r>
        <w:rPr>
          <w:noProof/>
        </w:rPr>
        <w:fldChar w:fldCharType="separate"/>
      </w:r>
      <w:r>
        <w:rPr>
          <w:noProof/>
        </w:rPr>
        <w:t>16</w:t>
      </w:r>
      <w:r>
        <w:rPr>
          <w:noProof/>
        </w:rPr>
        <w:fldChar w:fldCharType="end"/>
      </w:r>
    </w:p>
    <w:p w14:paraId="6CD53345"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_Toc32994829 \h </w:instrText>
      </w:r>
      <w:r>
        <w:rPr>
          <w:noProof/>
        </w:rPr>
      </w:r>
      <w:r>
        <w:rPr>
          <w:noProof/>
        </w:rPr>
        <w:fldChar w:fldCharType="separate"/>
      </w:r>
      <w:r>
        <w:rPr>
          <w:noProof/>
        </w:rPr>
        <w:t>16</w:t>
      </w:r>
      <w:r>
        <w:rPr>
          <w:noProof/>
        </w:rPr>
        <w:fldChar w:fldCharType="end"/>
      </w:r>
    </w:p>
    <w:p w14:paraId="4A1CD846"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_Toc32994830 \h </w:instrText>
      </w:r>
      <w:r>
        <w:rPr>
          <w:noProof/>
        </w:rPr>
      </w:r>
      <w:r>
        <w:rPr>
          <w:noProof/>
        </w:rPr>
        <w:fldChar w:fldCharType="separate"/>
      </w:r>
      <w:r>
        <w:rPr>
          <w:noProof/>
        </w:rPr>
        <w:t>17</w:t>
      </w:r>
      <w:r>
        <w:rPr>
          <w:noProof/>
        </w:rPr>
        <w:fldChar w:fldCharType="end"/>
      </w:r>
    </w:p>
    <w:p w14:paraId="4FA1D929" w14:textId="77777777" w:rsidR="0010240B" w:rsidRDefault="0010240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_Toc32994831 \h </w:instrText>
      </w:r>
      <w:r>
        <w:fldChar w:fldCharType="separate"/>
      </w:r>
      <w:r>
        <w:t>17</w:t>
      </w:r>
      <w:r>
        <w:fldChar w:fldCharType="end"/>
      </w:r>
    </w:p>
    <w:p w14:paraId="0F14CAAC" w14:textId="77777777" w:rsidR="0010240B" w:rsidRDefault="0010240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_Toc32994832 \h </w:instrText>
      </w:r>
      <w:r>
        <w:fldChar w:fldCharType="separate"/>
      </w:r>
      <w:r>
        <w:t>17</w:t>
      </w:r>
      <w:r>
        <w:fldChar w:fldCharType="end"/>
      </w:r>
    </w:p>
    <w:p w14:paraId="2BAFD49E" w14:textId="77777777" w:rsidR="0010240B" w:rsidRDefault="0010240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_Toc32994833 \h </w:instrText>
      </w:r>
      <w:r>
        <w:fldChar w:fldCharType="separate"/>
      </w:r>
      <w:r>
        <w:t>18</w:t>
      </w:r>
      <w:r>
        <w:fldChar w:fldCharType="end"/>
      </w:r>
    </w:p>
    <w:p w14:paraId="137C8AB7" w14:textId="77777777" w:rsidR="0010240B" w:rsidRDefault="0010240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_Toc32994834 \h </w:instrText>
      </w:r>
      <w:r>
        <w:fldChar w:fldCharType="separate"/>
      </w:r>
      <w:r>
        <w:t>18</w:t>
      </w:r>
      <w:r>
        <w:fldChar w:fldCharType="end"/>
      </w:r>
    </w:p>
    <w:p w14:paraId="2BE255BD" w14:textId="77777777" w:rsidR="0010240B" w:rsidRDefault="0010240B">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_Toc32994835 \h </w:instrText>
      </w:r>
      <w:r>
        <w:rPr>
          <w:noProof/>
        </w:rPr>
      </w:r>
      <w:r>
        <w:rPr>
          <w:noProof/>
        </w:rPr>
        <w:fldChar w:fldCharType="separate"/>
      </w:r>
      <w:r>
        <w:rPr>
          <w:noProof/>
        </w:rPr>
        <w:t>18</w:t>
      </w:r>
      <w:r>
        <w:rPr>
          <w:noProof/>
        </w:rPr>
        <w:fldChar w:fldCharType="end"/>
      </w:r>
    </w:p>
    <w:p w14:paraId="25000389" w14:textId="77777777" w:rsidR="0010240B" w:rsidRDefault="0010240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_Toc32994836 \h </w:instrText>
      </w:r>
      <w:r>
        <w:rPr>
          <w:noProof/>
        </w:rPr>
      </w:r>
      <w:r>
        <w:rPr>
          <w:noProof/>
        </w:rPr>
        <w:fldChar w:fldCharType="separate"/>
      </w:r>
      <w:r>
        <w:rPr>
          <w:noProof/>
        </w:rPr>
        <w:t>20</w:t>
      </w:r>
      <w:r>
        <w:rPr>
          <w:noProof/>
        </w:rPr>
        <w:fldChar w:fldCharType="end"/>
      </w:r>
    </w:p>
    <w:p w14:paraId="0C946A60" w14:textId="77777777" w:rsidR="0010240B" w:rsidRDefault="0010240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_Toc32994837 \h </w:instrText>
      </w:r>
      <w:r>
        <w:rPr>
          <w:noProof/>
        </w:rPr>
      </w:r>
      <w:r>
        <w:rPr>
          <w:noProof/>
        </w:rPr>
        <w:fldChar w:fldCharType="separate"/>
      </w:r>
      <w:r>
        <w:rPr>
          <w:noProof/>
        </w:rPr>
        <w:t>22</w:t>
      </w:r>
      <w:r>
        <w:rPr>
          <w:noProof/>
        </w:rPr>
        <w:fldChar w:fldCharType="end"/>
      </w:r>
    </w:p>
    <w:p w14:paraId="34C1A2EB" w14:textId="77777777" w:rsidR="0010240B" w:rsidRDefault="0010240B">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_Toc32994838 \h </w:instrText>
      </w:r>
      <w:r>
        <w:rPr>
          <w:noProof/>
        </w:rPr>
      </w:r>
      <w:r>
        <w:rPr>
          <w:noProof/>
        </w:rPr>
        <w:fldChar w:fldCharType="separate"/>
      </w:r>
      <w:r>
        <w:rPr>
          <w:noProof/>
        </w:rPr>
        <w:t>22</w:t>
      </w:r>
      <w:r>
        <w:rPr>
          <w:noProof/>
        </w:rPr>
        <w:fldChar w:fldCharType="end"/>
      </w:r>
    </w:p>
    <w:p w14:paraId="0393D423" w14:textId="77777777" w:rsidR="0010240B" w:rsidRDefault="0010240B">
      <w:pPr>
        <w:pStyle w:val="TOC3"/>
        <w:rPr>
          <w:rFonts w:asciiTheme="minorHAnsi" w:eastAsiaTheme="minorEastAsia" w:hAnsiTheme="minorHAnsi" w:cstheme="minorBidi"/>
          <w:iCs w:val="0"/>
          <w:noProof/>
          <w:sz w:val="22"/>
          <w:lang w:val="en-AU" w:eastAsia="en-AU"/>
        </w:rPr>
      </w:pPr>
      <w:r>
        <w:rPr>
          <w:noProof/>
        </w:rPr>
        <w:t>Eligible expenditure items</w:t>
      </w:r>
      <w:r>
        <w:rPr>
          <w:noProof/>
        </w:rPr>
        <w:tab/>
      </w:r>
      <w:r>
        <w:rPr>
          <w:noProof/>
        </w:rPr>
        <w:fldChar w:fldCharType="begin"/>
      </w:r>
      <w:r>
        <w:rPr>
          <w:noProof/>
        </w:rPr>
        <w:instrText xml:space="preserve"> PAGEREF _Toc32994839 \h </w:instrText>
      </w:r>
      <w:r>
        <w:rPr>
          <w:noProof/>
        </w:rPr>
      </w:r>
      <w:r>
        <w:rPr>
          <w:noProof/>
        </w:rPr>
        <w:fldChar w:fldCharType="separate"/>
      </w:r>
      <w:r>
        <w:rPr>
          <w:noProof/>
        </w:rPr>
        <w:t>22</w:t>
      </w:r>
      <w:r>
        <w:rPr>
          <w:noProof/>
        </w:rPr>
        <w:fldChar w:fldCharType="end"/>
      </w:r>
    </w:p>
    <w:p w14:paraId="593DF01F" w14:textId="77777777" w:rsidR="0010240B" w:rsidRDefault="0010240B">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_Toc32994840 \h </w:instrText>
      </w:r>
      <w:r>
        <w:rPr>
          <w:noProof/>
        </w:rPr>
      </w:r>
      <w:r>
        <w:rPr>
          <w:noProof/>
        </w:rPr>
        <w:fldChar w:fldCharType="separate"/>
      </w:r>
      <w:r>
        <w:rPr>
          <w:noProof/>
        </w:rPr>
        <w:t>23</w:t>
      </w:r>
      <w:r>
        <w:rPr>
          <w:noProof/>
        </w:rPr>
        <w:fldChar w:fldCharType="end"/>
      </w:r>
    </w:p>
    <w:p w14:paraId="3831B1F3" w14:textId="77777777" w:rsidR="0010240B" w:rsidRDefault="0010240B">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_Toc32994841 \h </w:instrText>
      </w:r>
      <w:r>
        <w:rPr>
          <w:noProof/>
        </w:rPr>
      </w:r>
      <w:r>
        <w:rPr>
          <w:noProof/>
        </w:rPr>
        <w:fldChar w:fldCharType="separate"/>
      </w:r>
      <w:r>
        <w:rPr>
          <w:noProof/>
        </w:rPr>
        <w:t>23</w:t>
      </w:r>
      <w:r>
        <w:rPr>
          <w:noProof/>
        </w:rPr>
        <w:fldChar w:fldCharType="end"/>
      </w:r>
    </w:p>
    <w:p w14:paraId="65848533" w14:textId="77777777" w:rsidR="0010240B" w:rsidRDefault="0010240B">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_Toc32994842 \h </w:instrText>
      </w:r>
      <w:r>
        <w:rPr>
          <w:noProof/>
        </w:rPr>
      </w:r>
      <w:r>
        <w:rPr>
          <w:noProof/>
        </w:rPr>
        <w:fldChar w:fldCharType="separate"/>
      </w:r>
      <w:r>
        <w:rPr>
          <w:noProof/>
        </w:rPr>
        <w:t>23</w:t>
      </w:r>
      <w:r>
        <w:rPr>
          <w:noProof/>
        </w:rPr>
        <w:fldChar w:fldCharType="end"/>
      </w:r>
    </w:p>
    <w:p w14:paraId="27F6F223" w14:textId="77777777" w:rsidR="0010240B" w:rsidRDefault="0010240B">
      <w:pPr>
        <w:pStyle w:val="TOC3"/>
        <w:rPr>
          <w:rFonts w:asciiTheme="minorHAnsi" w:eastAsiaTheme="minorEastAsia" w:hAnsiTheme="minorHAnsi" w:cstheme="minorBidi"/>
          <w:iCs w:val="0"/>
          <w:noProof/>
          <w:sz w:val="22"/>
          <w:lang w:val="en-AU" w:eastAsia="en-AU"/>
        </w:rPr>
      </w:pPr>
      <w:r>
        <w:rPr>
          <w:noProof/>
        </w:rPr>
        <w:t>Travel expenditure</w:t>
      </w:r>
      <w:r>
        <w:rPr>
          <w:noProof/>
        </w:rPr>
        <w:tab/>
      </w:r>
      <w:r>
        <w:rPr>
          <w:noProof/>
        </w:rPr>
        <w:fldChar w:fldCharType="begin"/>
      </w:r>
      <w:r>
        <w:rPr>
          <w:noProof/>
        </w:rPr>
        <w:instrText xml:space="preserve"> PAGEREF _Toc32994843 \h </w:instrText>
      </w:r>
      <w:r>
        <w:rPr>
          <w:noProof/>
        </w:rPr>
      </w:r>
      <w:r>
        <w:rPr>
          <w:noProof/>
        </w:rPr>
        <w:fldChar w:fldCharType="separate"/>
      </w:r>
      <w:r>
        <w:rPr>
          <w:noProof/>
        </w:rPr>
        <w:t>24</w:t>
      </w:r>
      <w:r>
        <w:rPr>
          <w:noProof/>
        </w:rPr>
        <w:fldChar w:fldCharType="end"/>
      </w:r>
    </w:p>
    <w:p w14:paraId="47B3DED0" w14:textId="77777777" w:rsidR="0010240B" w:rsidRDefault="0010240B">
      <w:pPr>
        <w:pStyle w:val="TOC3"/>
        <w:rPr>
          <w:rFonts w:asciiTheme="minorHAnsi" w:eastAsiaTheme="minorEastAsia" w:hAnsiTheme="minorHAnsi" w:cstheme="minorBidi"/>
          <w:iCs w:val="0"/>
          <w:noProof/>
          <w:sz w:val="22"/>
          <w:lang w:val="en-AU" w:eastAsia="en-AU"/>
        </w:rPr>
      </w:pPr>
      <w:r>
        <w:rPr>
          <w:noProof/>
        </w:rPr>
        <w:t>Participant expenditure</w:t>
      </w:r>
      <w:r>
        <w:rPr>
          <w:noProof/>
        </w:rPr>
        <w:tab/>
      </w:r>
      <w:r>
        <w:rPr>
          <w:noProof/>
        </w:rPr>
        <w:fldChar w:fldCharType="begin"/>
      </w:r>
      <w:r>
        <w:rPr>
          <w:noProof/>
        </w:rPr>
        <w:instrText xml:space="preserve"> PAGEREF _Toc32994844 \h </w:instrText>
      </w:r>
      <w:r>
        <w:rPr>
          <w:noProof/>
        </w:rPr>
      </w:r>
      <w:r>
        <w:rPr>
          <w:noProof/>
        </w:rPr>
        <w:fldChar w:fldCharType="separate"/>
      </w:r>
      <w:r>
        <w:rPr>
          <w:noProof/>
        </w:rPr>
        <w:t>24</w:t>
      </w:r>
      <w:r>
        <w:rPr>
          <w:noProof/>
        </w:rPr>
        <w:fldChar w:fldCharType="end"/>
      </w:r>
    </w:p>
    <w:p w14:paraId="5A77B0F2" w14:textId="77777777" w:rsidR="0010240B" w:rsidRDefault="0010240B">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_Toc32994845 \h </w:instrText>
      </w:r>
      <w:r>
        <w:rPr>
          <w:noProof/>
        </w:rPr>
      </w:r>
      <w:r>
        <w:rPr>
          <w:noProof/>
        </w:rPr>
        <w:fldChar w:fldCharType="separate"/>
      </w:r>
      <w:r>
        <w:rPr>
          <w:noProof/>
        </w:rPr>
        <w:t>24</w:t>
      </w:r>
      <w:r>
        <w:rPr>
          <w:noProof/>
        </w:rPr>
        <w:fldChar w:fldCharType="end"/>
      </w:r>
    </w:p>
    <w:p w14:paraId="3CCC1685" w14:textId="77777777" w:rsidR="0010240B" w:rsidRDefault="0010240B">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_Toc32994846 \h </w:instrText>
      </w:r>
      <w:r>
        <w:rPr>
          <w:noProof/>
        </w:rPr>
      </w:r>
      <w:r>
        <w:rPr>
          <w:noProof/>
        </w:rPr>
        <w:fldChar w:fldCharType="separate"/>
      </w:r>
      <w:r>
        <w:rPr>
          <w:noProof/>
        </w:rPr>
        <w:t>26</w:t>
      </w:r>
      <w:r>
        <w:rPr>
          <w:noProof/>
        </w:rPr>
        <w:fldChar w:fldCharType="end"/>
      </w:r>
    </w:p>
    <w:p w14:paraId="25F651FE" w14:textId="77777777"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06842DFC" w14:textId="6E4CEC83" w:rsidR="00CE6D9D" w:rsidRPr="00F40BDA" w:rsidRDefault="00664C37" w:rsidP="00B400E6">
      <w:pPr>
        <w:pStyle w:val="Heading2"/>
      </w:pPr>
      <w:bookmarkStart w:id="4" w:name="_Toc458420391"/>
      <w:bookmarkStart w:id="5" w:name="_Toc462824846"/>
      <w:bookmarkStart w:id="6" w:name="_Toc496536648"/>
      <w:bookmarkStart w:id="7" w:name="_Toc531277475"/>
      <w:bookmarkStart w:id="8" w:name="_Toc955285"/>
      <w:bookmarkStart w:id="9" w:name="_Toc32994784"/>
      <w:r>
        <w:lastRenderedPageBreak/>
        <w:t>Safer Communities Fund Round 5</w:t>
      </w:r>
      <w:r w:rsidR="00CE6D9D" w:rsidRPr="00CE6D9D">
        <w:t>:</w:t>
      </w:r>
      <w:r w:rsidR="00CE6D9D" w:rsidRPr="00F40BDA">
        <w:t xml:space="preserve"> </w:t>
      </w:r>
      <w:bookmarkEnd w:id="4"/>
      <w:bookmarkEnd w:id="5"/>
      <w:r w:rsidR="00BF4B1E">
        <w:t xml:space="preserve">Early Intervention Grants </w:t>
      </w:r>
      <w:r w:rsidR="00F7040C">
        <w:t>p</w:t>
      </w:r>
      <w:r w:rsidR="00CE6D9D">
        <w:t>rocess</w:t>
      </w:r>
      <w:r w:rsidR="009F5A19">
        <w:t>es</w:t>
      </w:r>
      <w:bookmarkEnd w:id="6"/>
      <w:bookmarkEnd w:id="7"/>
      <w:bookmarkEnd w:id="8"/>
      <w:bookmarkEnd w:id="9"/>
    </w:p>
    <w:p w14:paraId="405CDFBB" w14:textId="02B7AA5E"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F6DAB" w:rsidRPr="00D60A22">
        <w:rPr>
          <w:b/>
        </w:rPr>
        <w:t xml:space="preserve">Safer Communities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27669F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w:t>
      </w:r>
      <w:r w:rsidR="000F6DAB">
        <w:t xml:space="preserve"> </w:t>
      </w:r>
      <w:r w:rsidR="00A061C6">
        <w:t xml:space="preserve">the then </w:t>
      </w:r>
      <w:r w:rsidR="000F6DAB">
        <w:t>Department of Home Affairs’ Outcome 1</w:t>
      </w:r>
      <w:r>
        <w:t xml:space="preserve">. </w:t>
      </w:r>
      <w:r w:rsidRPr="00F40BDA">
        <w:t xml:space="preserve">The </w:t>
      </w:r>
      <w:r w:rsidR="000F6DAB">
        <w:t xml:space="preserve">Department of Home Affairs </w:t>
      </w:r>
      <w:r w:rsidRPr="00F40BDA">
        <w:t>work</w:t>
      </w:r>
      <w:r w:rsidR="00A061C6">
        <w:t>ed</w:t>
      </w:r>
      <w:r w:rsidRPr="00F40BDA">
        <w:t xml:space="preserve"> 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03D74C92"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F6DAB">
        <w:t xml:space="preserve"> all the eligibility </w:t>
      </w:r>
      <w:r w:rsidR="00F817B4">
        <w:t>and 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7EBEA42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E36287">
        <w:t>assessment</w:t>
      </w:r>
      <w:r w:rsidR="00C659C4" w:rsidRPr="00C659C4">
        <w:t xml:space="preserve"> </w:t>
      </w:r>
      <w:r w:rsidRPr="00C659C4">
        <w:t xml:space="preserve">criteria including an overall consideration of value </w:t>
      </w:r>
      <w:r w:rsidR="00041716">
        <w:t xml:space="preserve">with </w:t>
      </w:r>
      <w:r w:rsidR="00B37D10">
        <w:t>relevant</w:t>
      </w:r>
      <w:r w:rsidR="000F6DAB">
        <w:t xml:space="preserve"> money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815932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CC11185"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F6DAB">
        <w:rPr>
          <w:b/>
        </w:rPr>
        <w:t>Safer Communities Fund</w:t>
      </w:r>
    </w:p>
    <w:p w14:paraId="3BA8A0DE" w14:textId="1DDC80E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0F6DAB">
        <w:t xml:space="preserve">he specific grant activity and </w:t>
      </w:r>
      <w:r w:rsidR="007633D4">
        <w:t xml:space="preserve">may evaluate the </w:t>
      </w:r>
      <w:r w:rsidR="000F6DAB" w:rsidRPr="00381B5F">
        <w:t xml:space="preserve">Safer Communities Fund </w:t>
      </w:r>
      <w:r w:rsidRPr="00C659C4">
        <w:t>as a whole. We base this on information you provide to us and that we collect from various sources.</w:t>
      </w:r>
      <w:r w:rsidRPr="00F40BDA">
        <w:t xml:space="preserve"> </w:t>
      </w:r>
    </w:p>
    <w:p w14:paraId="646402A1" w14:textId="03C1FF2E" w:rsidR="00686047" w:rsidRPr="000553F2" w:rsidRDefault="00686047" w:rsidP="00B400E6">
      <w:pPr>
        <w:pStyle w:val="Heading2"/>
      </w:pPr>
      <w:bookmarkStart w:id="10" w:name="_Toc496536649"/>
      <w:bookmarkStart w:id="11" w:name="_Toc531277476"/>
      <w:bookmarkStart w:id="12" w:name="_Toc955286"/>
      <w:bookmarkStart w:id="13" w:name="_Toc32994785"/>
      <w:r>
        <w:lastRenderedPageBreak/>
        <w:t>About the grant program</w:t>
      </w:r>
      <w:bookmarkEnd w:id="10"/>
      <w:bookmarkEnd w:id="11"/>
      <w:bookmarkEnd w:id="12"/>
      <w:bookmarkEnd w:id="13"/>
    </w:p>
    <w:p w14:paraId="5E1FFB13" w14:textId="57482C54" w:rsidR="00686047" w:rsidRDefault="00686047" w:rsidP="00686047">
      <w:r>
        <w:t xml:space="preserve">The </w:t>
      </w:r>
      <w:r w:rsidR="000F6DAB">
        <w:t xml:space="preserve">Safer Communities Fund </w:t>
      </w:r>
      <w:r>
        <w:t xml:space="preserve">(the program) will run </w:t>
      </w:r>
      <w:r w:rsidR="000F6DAB">
        <w:t xml:space="preserve">over </w:t>
      </w:r>
      <w:r w:rsidR="009F007E">
        <w:t xml:space="preserve">seven </w:t>
      </w:r>
      <w:r>
        <w:t xml:space="preserve">years from </w:t>
      </w:r>
      <w:r w:rsidR="000F6DAB">
        <w:t>2017-18 to 202</w:t>
      </w:r>
      <w:r w:rsidR="009F007E">
        <w:t>3</w:t>
      </w:r>
      <w:r w:rsidR="000F6DAB">
        <w:t>-2</w:t>
      </w:r>
      <w:r w:rsidR="009F007E">
        <w:t>4</w:t>
      </w:r>
      <w:r w:rsidR="00BE5035">
        <w:t xml:space="preserve"> and is being delivered over five rounds</w:t>
      </w:r>
      <w:r w:rsidR="000F6DAB">
        <w:t xml:space="preserve">. </w:t>
      </w:r>
    </w:p>
    <w:p w14:paraId="177C7343" w14:textId="16840526" w:rsidR="00664C37" w:rsidRDefault="00664C37" w:rsidP="00664C37">
      <w:r w:rsidRPr="00077C3D">
        <w:t xml:space="preserve">The </w:t>
      </w:r>
      <w:r w:rsidR="00F3364B">
        <w:t xml:space="preserve">broader aim of the </w:t>
      </w:r>
      <w:r>
        <w:t xml:space="preserve">Safer Communities Fund </w:t>
      </w:r>
      <w:r w:rsidR="00F3364B">
        <w:t>is to support</w:t>
      </w:r>
      <w:r>
        <w:t xml:space="preserve"> the Australian Government’s commitment to deliver safer communities by:</w:t>
      </w:r>
    </w:p>
    <w:p w14:paraId="1C5E93CE" w14:textId="1C15F534" w:rsidR="00664C37" w:rsidRDefault="00664C37" w:rsidP="00664C37">
      <w:pPr>
        <w:pStyle w:val="ListBullet"/>
        <w:numPr>
          <w:ilvl w:val="0"/>
          <w:numId w:val="7"/>
        </w:numPr>
      </w:pPr>
      <w:r>
        <w:t>boosting the efforts of schools and pre-schools, community organisations and local councils to address crime and anti-social behaviour by funding crime prevention initiatives that benefit the wider community or community organisations (such as fixed and mobile CCTV and lighting</w:t>
      </w:r>
      <w:r w:rsidR="00F3364B">
        <w:t>, as well as early intervention services</w:t>
      </w:r>
      <w:r>
        <w:t xml:space="preserve">) </w:t>
      </w:r>
    </w:p>
    <w:p w14:paraId="7358FDBB" w14:textId="77777777" w:rsidR="00664C37" w:rsidRDefault="00664C37" w:rsidP="00664C37">
      <w:pPr>
        <w:pStyle w:val="ListBullet"/>
        <w:numPr>
          <w:ilvl w:val="0"/>
          <w:numId w:val="7"/>
        </w:numPr>
      </w:pPr>
      <w:r>
        <w:t>protecting schools and pre-schools, community organisations and local councils that may be facing security risks associated with racial and/or religious intolerance</w:t>
      </w:r>
    </w:p>
    <w:p w14:paraId="380ADC1B" w14:textId="77777777" w:rsidR="00664C37" w:rsidRDefault="00664C37" w:rsidP="00664C37">
      <w:pPr>
        <w:pStyle w:val="ListBullet"/>
        <w:numPr>
          <w:ilvl w:val="0"/>
          <w:numId w:val="7"/>
        </w:numPr>
        <w:spacing w:after="120"/>
      </w:pPr>
      <w:r w:rsidRPr="00736311">
        <w:t>p</w:t>
      </w:r>
      <w:r>
        <w:t>rot</w:t>
      </w:r>
      <w:r w:rsidRPr="00736311">
        <w:t>ect</w:t>
      </w:r>
      <w:r>
        <w:t>ing children who are at risk of attack, harassment or violence stemming from racial or religious intolerance.</w:t>
      </w:r>
    </w:p>
    <w:p w14:paraId="13AAC450" w14:textId="2AF9309A" w:rsidR="00664C37" w:rsidRDefault="00664C37" w:rsidP="00664C37">
      <w:r>
        <w:t>The intended outcomes of the program are to:</w:t>
      </w:r>
    </w:p>
    <w:p w14:paraId="1939F600" w14:textId="77777777" w:rsidR="00664C37" w:rsidRDefault="00664C37" w:rsidP="00664C37">
      <w:pPr>
        <w:pStyle w:val="ListBullet"/>
        <w:numPr>
          <w:ilvl w:val="0"/>
          <w:numId w:val="7"/>
        </w:numPr>
      </w:pPr>
      <w:r>
        <w:t>contribute to the enhancement of community safety and improve security through local security infrastructure that benefits the community</w:t>
      </w:r>
    </w:p>
    <w:p w14:paraId="5F9F15AC" w14:textId="77777777" w:rsidR="00664C37" w:rsidRDefault="00664C37" w:rsidP="00664C37">
      <w:pPr>
        <w:pStyle w:val="ListBullet"/>
        <w:numPr>
          <w:ilvl w:val="0"/>
          <w:numId w:val="7"/>
        </w:numPr>
      </w:pPr>
      <w:r>
        <w:t>contribute to greater community resilience and wellbeing by addressing crime, anti-social behaviour and other security risks</w:t>
      </w:r>
    </w:p>
    <w:p w14:paraId="750F3FBF" w14:textId="77777777" w:rsidR="00664C37" w:rsidRDefault="00664C37" w:rsidP="00664C37">
      <w:pPr>
        <w:pStyle w:val="ListBullet"/>
        <w:numPr>
          <w:ilvl w:val="0"/>
          <w:numId w:val="7"/>
        </w:numPr>
      </w:pPr>
      <w:r>
        <w:t>help to reduce fear of crime and increase feelings of safety in the Australian community and contribute to greater community resilience</w:t>
      </w:r>
    </w:p>
    <w:p w14:paraId="650D818A" w14:textId="43F52426" w:rsidR="00664C37" w:rsidRDefault="00664C37" w:rsidP="00664C37">
      <w:pPr>
        <w:pStyle w:val="ListBullet"/>
        <w:numPr>
          <w:ilvl w:val="0"/>
          <w:numId w:val="7"/>
        </w:numPr>
        <w:spacing w:after="120"/>
      </w:pPr>
      <w:r>
        <w:t>contribute to the safety of communities that may be at risk of racial and/or religious intolerance</w:t>
      </w:r>
      <w:r w:rsidR="00D86D41">
        <w:t>.</w:t>
      </w:r>
    </w:p>
    <w:p w14:paraId="0DE7C585" w14:textId="2152CF1F" w:rsidR="00EB3372" w:rsidRDefault="006F77C5" w:rsidP="00EB3372">
      <w:pPr>
        <w:pStyle w:val="ListBullet"/>
        <w:numPr>
          <w:ilvl w:val="0"/>
          <w:numId w:val="0"/>
        </w:numPr>
      </w:pPr>
      <w:r>
        <w:t>Approximately</w:t>
      </w:r>
      <w:r w:rsidR="00EB3372">
        <w:t xml:space="preserve"> $50 million is available for Round 5 which is split across three types of grant opportunities:</w:t>
      </w:r>
    </w:p>
    <w:p w14:paraId="0F9132CC" w14:textId="77777777" w:rsidR="00EB3372" w:rsidRDefault="00EB3372" w:rsidP="00EB3372">
      <w:pPr>
        <w:pStyle w:val="ListBullet"/>
        <w:numPr>
          <w:ilvl w:val="0"/>
          <w:numId w:val="7"/>
        </w:numPr>
      </w:pPr>
      <w:r>
        <w:t xml:space="preserve">approximately $31 million is available for Infrastructure Grants </w:t>
      </w:r>
    </w:p>
    <w:p w14:paraId="5056676B" w14:textId="77777777" w:rsidR="00EB3372" w:rsidRDefault="00EB3372" w:rsidP="00EB3372">
      <w:pPr>
        <w:pStyle w:val="ListBullet"/>
        <w:numPr>
          <w:ilvl w:val="0"/>
          <w:numId w:val="7"/>
        </w:numPr>
      </w:pPr>
      <w:r>
        <w:t>approximately $15 million is available for Early Intervention Grants</w:t>
      </w:r>
      <w:r w:rsidRPr="00BF4B1E">
        <w:t xml:space="preserve"> </w:t>
      </w:r>
      <w:r>
        <w:t>as outlined in these guidelines.</w:t>
      </w:r>
    </w:p>
    <w:p w14:paraId="1DCA4D43" w14:textId="0328350F" w:rsidR="00EB3372" w:rsidRDefault="00D86D41" w:rsidP="00EB3372">
      <w:pPr>
        <w:pStyle w:val="ListBullet"/>
        <w:numPr>
          <w:ilvl w:val="0"/>
          <w:numId w:val="7"/>
        </w:numPr>
      </w:pPr>
      <w:r>
        <w:t>a</w:t>
      </w:r>
      <w:r w:rsidR="00EB3372">
        <w:t xml:space="preserve">pproximately $4 million to implement an election commitment in relation to infrastructure funding in the Northern Territory. </w:t>
      </w:r>
    </w:p>
    <w:p w14:paraId="7502D190" w14:textId="77777777" w:rsidR="00EB3372" w:rsidRDefault="00EB3372" w:rsidP="00EB3372">
      <w:r>
        <w:t>The Minister has discretion to determine the final split of funding between these streams, depending on the demand for each stream.</w:t>
      </w:r>
    </w:p>
    <w:p w14:paraId="0A3AEA84" w14:textId="726EB10B" w:rsidR="00686047" w:rsidRPr="000F576B" w:rsidRDefault="00686047" w:rsidP="00686047">
      <w:r>
        <w:t xml:space="preserve">We administer the program according to </w:t>
      </w:r>
      <w:r w:rsidRPr="00045933">
        <w:t xml:space="preserve">the </w:t>
      </w:r>
      <w:hyperlink r:id="rId21"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593BBC1A" w:rsidR="003001C7" w:rsidRPr="00FB5C2D" w:rsidRDefault="00765C43" w:rsidP="001844D5">
      <w:pPr>
        <w:pStyle w:val="Heading3"/>
      </w:pPr>
      <w:bookmarkStart w:id="14" w:name="_Toc32994786"/>
      <w:r w:rsidRPr="001844D5">
        <w:t>About</w:t>
      </w:r>
      <w:r>
        <w:t xml:space="preserve"> the Safer Communitie</w:t>
      </w:r>
      <w:r w:rsidR="00FA4974">
        <w:t xml:space="preserve">s Fund Round 5: </w:t>
      </w:r>
      <w:r w:rsidR="00BF4B1E">
        <w:t xml:space="preserve">Early Intervention </w:t>
      </w:r>
      <w:r w:rsidR="002923AA">
        <w:t>g</w:t>
      </w:r>
      <w:r w:rsidR="006D09A3">
        <w:t>rant</w:t>
      </w:r>
      <w:r>
        <w:t xml:space="preserve"> </w:t>
      </w:r>
      <w:r w:rsidRPr="00FB5C2D">
        <w:t>opportunity</w:t>
      </w:r>
      <w:bookmarkEnd w:id="14"/>
    </w:p>
    <w:p w14:paraId="452EF4A9" w14:textId="77777777" w:rsidR="00AB2A80" w:rsidRDefault="00B34057" w:rsidP="00AB2A80">
      <w:pPr>
        <w:rPr>
          <w:rFonts w:cs="Arial"/>
          <w:szCs w:val="20"/>
        </w:rPr>
      </w:pPr>
      <w:r w:rsidRPr="00FB5C2D" w:rsidDel="00D01699">
        <w:rPr>
          <w:rFonts w:cs="Arial"/>
          <w:szCs w:val="20"/>
        </w:rPr>
        <w:t xml:space="preserve">These guidelines contain information for the </w:t>
      </w:r>
      <w:r w:rsidRPr="00FB5C2D">
        <w:rPr>
          <w:rFonts w:cs="Arial"/>
          <w:szCs w:val="20"/>
        </w:rPr>
        <w:t>Safer Communities Fund Round 5 Early Intervention Grants.</w:t>
      </w:r>
      <w:r w:rsidR="00FD7747" w:rsidRPr="00FB5C2D">
        <w:rPr>
          <w:rFonts w:cs="Arial"/>
          <w:szCs w:val="20"/>
        </w:rPr>
        <w:t xml:space="preserve"> The scope of each grant opportunity can change for each round, so it is important to read the below information to understand the type of organisations that can apply for funding in each round and the activities that are eligible.</w:t>
      </w:r>
      <w:r w:rsidR="00AB2A80">
        <w:rPr>
          <w:rFonts w:cs="Arial"/>
          <w:szCs w:val="20"/>
        </w:rPr>
        <w:t xml:space="preserve"> </w:t>
      </w:r>
    </w:p>
    <w:p w14:paraId="50536A2D" w14:textId="1369574B" w:rsidR="00AB2A80" w:rsidRDefault="00AB2A80" w:rsidP="00AB2A80">
      <w:pPr>
        <w:rPr>
          <w:rFonts w:ascii="Calibri" w:hAnsi="Calibri"/>
          <w:iCs w:val="0"/>
          <w:szCs w:val="22"/>
        </w:rPr>
      </w:pPr>
      <w:r>
        <w:lastRenderedPageBreak/>
        <w:t xml:space="preserve">The organisations eligible to apply for round 5 have a unique and proven ability to target, reach and engage at risk youth to divert them from the criminal justice system. These organisations have a strong connection with local law enforcement and a demonstrated ability to deliver youth early intervention projects in line with the program objectives.  </w:t>
      </w:r>
    </w:p>
    <w:p w14:paraId="253D2B7E" w14:textId="77777777" w:rsidR="00F67D9E" w:rsidRPr="00FB5C2D" w:rsidRDefault="00F67D9E" w:rsidP="00F67D9E">
      <w:pPr>
        <w:spacing w:after="80"/>
        <w:rPr>
          <w:rFonts w:cs="Arial"/>
          <w:szCs w:val="20"/>
        </w:rPr>
      </w:pPr>
      <w:r w:rsidRPr="00FB5C2D">
        <w:rPr>
          <w:rFonts w:cs="Arial"/>
          <w:szCs w:val="20"/>
        </w:rPr>
        <w:t>The objectives of the</w:t>
      </w:r>
      <w:r w:rsidRPr="00FB5C2D">
        <w:rPr>
          <w:b/>
          <w:iCs w:val="0"/>
        </w:rPr>
        <w:t xml:space="preserve"> </w:t>
      </w:r>
      <w:r w:rsidRPr="00FB5C2D">
        <w:rPr>
          <w:iCs w:val="0"/>
        </w:rPr>
        <w:t>grant opportunity</w:t>
      </w:r>
      <w:r w:rsidRPr="00FB5C2D">
        <w:rPr>
          <w:rFonts w:cs="Arial"/>
          <w:szCs w:val="20"/>
        </w:rPr>
        <w:t xml:space="preserve"> are to:</w:t>
      </w:r>
    </w:p>
    <w:p w14:paraId="36BA34D9" w14:textId="77777777" w:rsidR="00F67D9E" w:rsidRPr="00FB5C2D" w:rsidRDefault="00F67D9E" w:rsidP="00F67D9E">
      <w:pPr>
        <w:pStyle w:val="ListBullet"/>
        <w:numPr>
          <w:ilvl w:val="0"/>
          <w:numId w:val="7"/>
        </w:numPr>
        <w:rPr>
          <w:iCs/>
        </w:rPr>
      </w:pPr>
      <w:r w:rsidRPr="00FB5C2D">
        <w:rPr>
          <w:iCs/>
        </w:rPr>
        <w:t>contribute to the preservation of the safety of Australians through funding local crime prevention activities that address anti-social behaviour and/or racial or religious intolerance by at-risk youth</w:t>
      </w:r>
    </w:p>
    <w:p w14:paraId="208A4BE4" w14:textId="6F6827FC" w:rsidR="00F67D9E" w:rsidRPr="00FB5C2D" w:rsidRDefault="00F67D9E" w:rsidP="00F67D9E">
      <w:pPr>
        <w:pStyle w:val="ListBullet"/>
        <w:numPr>
          <w:ilvl w:val="0"/>
          <w:numId w:val="7"/>
        </w:numPr>
        <w:rPr>
          <w:iCs/>
        </w:rPr>
      </w:pPr>
      <w:r w:rsidRPr="00FB5C2D">
        <w:rPr>
          <w:iCs/>
        </w:rPr>
        <w:t xml:space="preserve">help at risk marginalised young people aged 12 </w:t>
      </w:r>
      <w:r w:rsidR="002719D3">
        <w:rPr>
          <w:iCs/>
        </w:rPr>
        <w:t>-</w:t>
      </w:r>
      <w:r w:rsidRPr="00FB5C2D">
        <w:rPr>
          <w:iCs/>
        </w:rPr>
        <w:t xml:space="preserve"> 25 to develop life skills to prevent them from becoming entrenched in the criminal justice system and to promote inclusion and build community resilience.</w:t>
      </w:r>
    </w:p>
    <w:p w14:paraId="748E223F" w14:textId="77777777" w:rsidR="00F67D9E" w:rsidRPr="00FB5C2D" w:rsidRDefault="00F67D9E" w:rsidP="00F67D9E">
      <w:pPr>
        <w:spacing w:after="80"/>
        <w:rPr>
          <w:rFonts w:cs="Arial"/>
        </w:rPr>
      </w:pPr>
      <w:r w:rsidRPr="00FB5C2D">
        <w:rPr>
          <w:rFonts w:cs="Arial"/>
        </w:rPr>
        <w:t xml:space="preserve">The intended outcomes of the </w:t>
      </w:r>
      <w:r w:rsidRPr="00FB5C2D">
        <w:rPr>
          <w:iCs w:val="0"/>
        </w:rPr>
        <w:t>grant opportunity</w:t>
      </w:r>
      <w:r w:rsidRPr="00FB5C2D">
        <w:rPr>
          <w:rFonts w:cs="Arial"/>
        </w:rPr>
        <w:t xml:space="preserve"> are:</w:t>
      </w:r>
    </w:p>
    <w:p w14:paraId="0BC4C27A" w14:textId="77777777" w:rsidR="00F67D9E" w:rsidRPr="00FB5C2D" w:rsidRDefault="00F67D9E" w:rsidP="00F67D9E">
      <w:pPr>
        <w:pStyle w:val="ListBullet"/>
        <w:numPr>
          <w:ilvl w:val="0"/>
          <w:numId w:val="7"/>
        </w:numPr>
      </w:pPr>
      <w:r w:rsidRPr="00FB5C2D">
        <w:t>improved engagement of at-risk youth in education, work ready programs and the community more generally</w:t>
      </w:r>
    </w:p>
    <w:p w14:paraId="166571E7" w14:textId="2F16DBD1" w:rsidR="00F67D9E" w:rsidRPr="00FB5C2D" w:rsidRDefault="00F67D9E" w:rsidP="00F67D9E">
      <w:pPr>
        <w:pStyle w:val="ListBullet"/>
        <w:numPr>
          <w:ilvl w:val="0"/>
          <w:numId w:val="7"/>
        </w:numPr>
      </w:pPr>
      <w:r w:rsidRPr="00FB5C2D">
        <w:t>decreased anti-social behaviour or engagement in criminal activity by at risk youth</w:t>
      </w:r>
      <w:r w:rsidR="00FE639F" w:rsidRPr="00FB5C2D">
        <w:t>.</w:t>
      </w:r>
    </w:p>
    <w:p w14:paraId="45F34652" w14:textId="7F08408F" w:rsidR="00107697" w:rsidRPr="00FB5C2D" w:rsidRDefault="00107697" w:rsidP="00F67D9E">
      <w:r w:rsidRPr="00FB5C2D">
        <w:t>This document sets out</w:t>
      </w:r>
      <w:r w:rsidR="00162CF7" w:rsidRPr="00FB5C2D">
        <w:t>:</w:t>
      </w:r>
    </w:p>
    <w:p w14:paraId="6F849B05" w14:textId="26AE36BC" w:rsidR="00107697" w:rsidRPr="00FB5C2D" w:rsidRDefault="00107697" w:rsidP="00107697">
      <w:pPr>
        <w:pStyle w:val="ListBullet"/>
      </w:pPr>
      <w:r w:rsidRPr="00FB5C2D">
        <w:t xml:space="preserve">the eligibility and </w:t>
      </w:r>
      <w:r w:rsidR="00F817B4" w:rsidRPr="00FB5C2D">
        <w:t>assessment</w:t>
      </w:r>
      <w:r w:rsidRPr="00FB5C2D">
        <w:t xml:space="preserve"> criteria</w:t>
      </w:r>
    </w:p>
    <w:p w14:paraId="4D3BFDC9" w14:textId="1648E0D4" w:rsidR="00107697" w:rsidRPr="00FB5C2D" w:rsidRDefault="00107697" w:rsidP="00AA0EFA">
      <w:pPr>
        <w:pStyle w:val="ListBullet"/>
      </w:pPr>
      <w:r w:rsidRPr="00FB5C2D">
        <w:t xml:space="preserve">how </w:t>
      </w:r>
      <w:r w:rsidR="001E42D1" w:rsidRPr="00FB5C2D">
        <w:t xml:space="preserve">we consider and assess </w:t>
      </w:r>
      <w:r w:rsidRPr="00FB5C2D">
        <w:t>grant applications</w:t>
      </w:r>
    </w:p>
    <w:p w14:paraId="475D3735" w14:textId="02EB3985" w:rsidR="00476A36" w:rsidRPr="00FB5C2D" w:rsidRDefault="00476A36" w:rsidP="00653895">
      <w:pPr>
        <w:pStyle w:val="ListBullet"/>
      </w:pPr>
      <w:r w:rsidRPr="00FB5C2D">
        <w:t>how we notify applicants and enter into grant agreements with grantees</w:t>
      </w:r>
    </w:p>
    <w:p w14:paraId="1183E250" w14:textId="0C7C01F3" w:rsidR="00107697" w:rsidRPr="00FB5C2D" w:rsidRDefault="00107697" w:rsidP="00AA0EFA">
      <w:pPr>
        <w:pStyle w:val="ListBullet"/>
      </w:pPr>
      <w:r w:rsidRPr="00FB5C2D">
        <w:t xml:space="preserve">how </w:t>
      </w:r>
      <w:r w:rsidR="001E42D1" w:rsidRPr="00FB5C2D">
        <w:t xml:space="preserve">we monitor and evaluate </w:t>
      </w:r>
      <w:r w:rsidRPr="00FB5C2D">
        <w:t>grantees</w:t>
      </w:r>
      <w:r w:rsidR="00C43123" w:rsidRPr="00FB5C2D">
        <w:t>’ performance</w:t>
      </w:r>
    </w:p>
    <w:p w14:paraId="0B8DC5D2" w14:textId="461AF982" w:rsidR="00107697" w:rsidRPr="009D0EBC" w:rsidRDefault="00107697" w:rsidP="00107697">
      <w:pPr>
        <w:pStyle w:val="ListBullet"/>
        <w:spacing w:after="120"/>
      </w:pPr>
      <w:r w:rsidRPr="00FB5C2D" w:rsidDel="001E42D1">
        <w:t xml:space="preserve">responsibilities and </w:t>
      </w:r>
      <w:r w:rsidRPr="00FB5C2D">
        <w:t>expectations in relation to the opportunity</w:t>
      </w:r>
      <w:r>
        <w:t>.</w:t>
      </w:r>
    </w:p>
    <w:p w14:paraId="688C892C" w14:textId="5D5859A7" w:rsidR="00FA4974" w:rsidRDefault="00FE2398" w:rsidP="00107697">
      <w:r w:rsidRPr="006E6377">
        <w:t xml:space="preserve">The Department of </w:t>
      </w:r>
      <w:r w:rsidR="000F5A0E">
        <w:t>Industry,</w:t>
      </w:r>
      <w:r w:rsidR="005D4023" w:rsidRPr="006E6377">
        <w:t xml:space="preserve"> Science</w:t>
      </w:r>
      <w:r w:rsidR="000F5A0E">
        <w:t xml:space="preserve"> and Resources</w:t>
      </w:r>
      <w:r w:rsidR="005D4023" w:rsidRPr="006E6377">
        <w:t xml:space="preserve"> </w:t>
      </w:r>
      <w:r w:rsidR="00297657">
        <w:t>(the department</w:t>
      </w:r>
      <w:r w:rsidR="00D86D41">
        <w:t>/we</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on behalf of</w:t>
      </w:r>
      <w:r w:rsidR="00FA4974">
        <w:t xml:space="preserve"> the </w:t>
      </w:r>
      <w:r w:rsidR="009F007E">
        <w:t>Attorney-Generals Department</w:t>
      </w:r>
      <w:r w:rsidR="00FA4974">
        <w:t>.</w:t>
      </w:r>
    </w:p>
    <w:p w14:paraId="449415C1" w14:textId="727752B2" w:rsidR="00107697" w:rsidRDefault="00107697" w:rsidP="00107697">
      <w:r>
        <w:t xml:space="preserve">We have defined key terms used in these guidelines in </w:t>
      </w:r>
      <w:r w:rsidR="00B6306B">
        <w:t>a</w:t>
      </w:r>
      <w:r>
        <w:t>ppendix A.</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5" w:name="_Toc496536651"/>
      <w:bookmarkStart w:id="16" w:name="_Toc531277478"/>
      <w:bookmarkStart w:id="17" w:name="_Toc955288"/>
      <w:bookmarkStart w:id="18" w:name="_Toc32994787"/>
      <w:bookmarkStart w:id="19" w:name="_Toc164844263"/>
      <w:bookmarkStart w:id="20" w:name="_Toc383003256"/>
      <w:bookmarkEnd w:id="3"/>
      <w:r>
        <w:t xml:space="preserve">Grant </w:t>
      </w:r>
      <w:r w:rsidR="00D26B94">
        <w:t>amount</w:t>
      </w:r>
      <w:r w:rsidR="00A439FB">
        <w:t xml:space="preserve"> and </w:t>
      </w:r>
      <w:r>
        <w:t xml:space="preserve">grant </w:t>
      </w:r>
      <w:r w:rsidR="00A439FB">
        <w:t>period</w:t>
      </w:r>
      <w:bookmarkEnd w:id="15"/>
      <w:bookmarkEnd w:id="16"/>
      <w:bookmarkEnd w:id="17"/>
      <w:bookmarkEnd w:id="18"/>
    </w:p>
    <w:p w14:paraId="5D12B6BA" w14:textId="21C7C27A" w:rsidR="004A168F" w:rsidRDefault="004A168F" w:rsidP="004A168F">
      <w:r>
        <w:t>The Australian Governmen</w:t>
      </w:r>
      <w:r w:rsidR="001C1413">
        <w:t>t has announced a total of $</w:t>
      </w:r>
      <w:r w:rsidR="006F77C5">
        <w:t>1</w:t>
      </w:r>
      <w:r w:rsidR="00142C4D">
        <w:t>8</w:t>
      </w:r>
      <w:r w:rsidR="00F73613">
        <w:t>0</w:t>
      </w:r>
      <w:r w:rsidR="00142C4D">
        <w:t>.1</w:t>
      </w:r>
      <w:r w:rsidR="001C1413">
        <w:t xml:space="preserve"> million over </w:t>
      </w:r>
      <w:r w:rsidR="009F007E">
        <w:t xml:space="preserve">seven </w:t>
      </w:r>
      <w:r>
        <w:t>years for</w:t>
      </w:r>
      <w:r w:rsidR="001844D5">
        <w:t xml:space="preserve"> the pr</w:t>
      </w:r>
      <w:r w:rsidR="001C1413">
        <w:t xml:space="preserve">ogram. For this grant opportunity </w:t>
      </w:r>
      <w:r w:rsidR="00BE5035">
        <w:t xml:space="preserve">approximately </w:t>
      </w:r>
      <w:r w:rsidR="001C1413">
        <w:t>$</w:t>
      </w:r>
      <w:r w:rsidR="00142C4D">
        <w:t xml:space="preserve">15 </w:t>
      </w:r>
      <w:r w:rsidR="001C1413">
        <w:t xml:space="preserve">million is available over </w:t>
      </w:r>
      <w:r w:rsidR="009F007E">
        <w:t xml:space="preserve">five </w:t>
      </w:r>
      <w:r w:rsidR="001C1413">
        <w:t>years</w:t>
      </w:r>
      <w:r w:rsidR="00D86D41">
        <w:t xml:space="preserve"> from 2019-20 to 202</w:t>
      </w:r>
      <w:r w:rsidR="009F007E">
        <w:t>3</w:t>
      </w:r>
      <w:r w:rsidR="00D86D41">
        <w:t>-2</w:t>
      </w:r>
      <w:r w:rsidR="009F007E">
        <w:t>4</w:t>
      </w:r>
      <w:r w:rsidR="001C1413">
        <w:t>.</w:t>
      </w:r>
      <w:r w:rsidR="00FA4974">
        <w:t xml:space="preserve"> </w:t>
      </w:r>
    </w:p>
    <w:p w14:paraId="25F6521D" w14:textId="4196D699" w:rsidR="00A04E7B" w:rsidRPr="00FB5C2D" w:rsidRDefault="00A04E7B" w:rsidP="00007E4B">
      <w:pPr>
        <w:pStyle w:val="Heading3"/>
      </w:pPr>
      <w:bookmarkStart w:id="21" w:name="_Toc496536652"/>
      <w:bookmarkStart w:id="22" w:name="_Toc531277479"/>
      <w:bookmarkStart w:id="23" w:name="_Toc955289"/>
      <w:bookmarkStart w:id="24" w:name="_Toc32994788"/>
      <w:r w:rsidRPr="00FB5C2D">
        <w:t>Grants available</w:t>
      </w:r>
      <w:bookmarkEnd w:id="21"/>
      <w:bookmarkEnd w:id="22"/>
      <w:bookmarkEnd w:id="23"/>
      <w:bookmarkEnd w:id="24"/>
    </w:p>
    <w:p w14:paraId="25F65220" w14:textId="661A3849" w:rsidR="00A04E7B" w:rsidRPr="00FB5C2D" w:rsidRDefault="00712F06" w:rsidP="005242BA">
      <w:r w:rsidRPr="00FB5C2D">
        <w:t xml:space="preserve">The grant </w:t>
      </w:r>
      <w:r w:rsidR="00D26B94" w:rsidRPr="00FB5C2D">
        <w:t xml:space="preserve">amount </w:t>
      </w:r>
      <w:r w:rsidRPr="00FB5C2D">
        <w:t xml:space="preserve">will be up to </w:t>
      </w:r>
      <w:r w:rsidR="001C1413" w:rsidRPr="00FB5C2D">
        <w:t xml:space="preserve">100 </w:t>
      </w:r>
      <w:r w:rsidR="00985BEF" w:rsidRPr="00FB5C2D">
        <w:t xml:space="preserve">per cent </w:t>
      </w:r>
      <w:r w:rsidR="00077C3D" w:rsidRPr="00FB5C2D">
        <w:t>of eligible project costs</w:t>
      </w:r>
      <w:r w:rsidR="00C42FBE" w:rsidRPr="00FB5C2D">
        <w:t xml:space="preserve"> (grant percentage)</w:t>
      </w:r>
      <w:r w:rsidR="001C1413" w:rsidRPr="00FB5C2D">
        <w:t>.</w:t>
      </w:r>
    </w:p>
    <w:p w14:paraId="25F65221" w14:textId="3B7B47C5" w:rsidR="00A04E7B" w:rsidRPr="00FB5C2D" w:rsidRDefault="00077C3D" w:rsidP="00DC1BCD">
      <w:pPr>
        <w:pStyle w:val="ListBullet"/>
      </w:pPr>
      <w:r w:rsidRPr="00FB5C2D">
        <w:t>T</w:t>
      </w:r>
      <w:r w:rsidR="00712F06" w:rsidRPr="00FB5C2D">
        <w:t>he minimum grant amount is $</w:t>
      </w:r>
      <w:r w:rsidR="00142C4D" w:rsidRPr="00FB5C2D">
        <w:t>200,000</w:t>
      </w:r>
    </w:p>
    <w:p w14:paraId="25F65222" w14:textId="76722D32" w:rsidR="00A04E7B" w:rsidRPr="00FB5C2D" w:rsidRDefault="00A04E7B" w:rsidP="003B0568">
      <w:pPr>
        <w:pStyle w:val="ListBullet"/>
        <w:spacing w:after="120"/>
      </w:pPr>
      <w:r w:rsidRPr="00FB5C2D">
        <w:t>T</w:t>
      </w:r>
      <w:r w:rsidR="00712F06" w:rsidRPr="00FB5C2D">
        <w:t>he maximum grant amount is $</w:t>
      </w:r>
      <w:r w:rsidR="007633D4" w:rsidRPr="00FB5C2D">
        <w:t>3</w:t>
      </w:r>
      <w:r w:rsidR="00142C4D" w:rsidRPr="00FB5C2D">
        <w:t>,000</w:t>
      </w:r>
      <w:r w:rsidR="001C1413" w:rsidRPr="00FB5C2D">
        <w:t>,000</w:t>
      </w:r>
      <w:r w:rsidR="00712F06" w:rsidRPr="00FB5C2D">
        <w:t>.</w:t>
      </w:r>
    </w:p>
    <w:p w14:paraId="5B5D323F" w14:textId="0B04621D" w:rsidR="000946AF" w:rsidRPr="00F7230A" w:rsidRDefault="00FB5C2D" w:rsidP="000946AF">
      <w:pPr>
        <w:pStyle w:val="ListBullet"/>
        <w:numPr>
          <w:ilvl w:val="0"/>
          <w:numId w:val="0"/>
        </w:numPr>
      </w:pPr>
      <w:r>
        <w:rPr>
          <w:szCs w:val="20"/>
        </w:rPr>
        <w:t>Each eligible organisation</w:t>
      </w:r>
      <w:r w:rsidR="000946AF" w:rsidRPr="00FB5C2D">
        <w:rPr>
          <w:szCs w:val="20"/>
        </w:rPr>
        <w:t xml:space="preserve"> can only submit one application for funding</w:t>
      </w:r>
      <w:r w:rsidR="000946AF" w:rsidRPr="00FB5C2D">
        <w:t>. T</w:t>
      </w:r>
      <w:r w:rsidR="000946AF" w:rsidRPr="00FB5C2D">
        <w:rPr>
          <w:szCs w:val="20"/>
        </w:rPr>
        <w:t xml:space="preserve">he maximum $3 million grant amount applies to the single application which may include </w:t>
      </w:r>
      <w:r w:rsidR="00FA0CF5" w:rsidRPr="00FB5C2D">
        <w:rPr>
          <w:szCs w:val="20"/>
        </w:rPr>
        <w:t xml:space="preserve">multiple </w:t>
      </w:r>
      <w:r w:rsidR="00720AEB" w:rsidRPr="00FB5C2D">
        <w:rPr>
          <w:szCs w:val="20"/>
        </w:rPr>
        <w:t xml:space="preserve">project </w:t>
      </w:r>
      <w:r>
        <w:rPr>
          <w:szCs w:val="20"/>
        </w:rPr>
        <w:t>activities</w:t>
      </w:r>
      <w:r w:rsidR="00FA0CF5" w:rsidRPr="00FB5C2D">
        <w:rPr>
          <w:szCs w:val="20"/>
        </w:rPr>
        <w:t xml:space="preserve"> taking place at</w:t>
      </w:r>
      <w:r w:rsidR="000946AF" w:rsidRPr="00FB5C2D">
        <w:rPr>
          <w:szCs w:val="20"/>
        </w:rPr>
        <w:t xml:space="preserve"> </w:t>
      </w:r>
      <w:r w:rsidR="00720AEB" w:rsidRPr="00FB5C2D">
        <w:rPr>
          <w:szCs w:val="20"/>
        </w:rPr>
        <w:t xml:space="preserve">different </w:t>
      </w:r>
      <w:r w:rsidR="00FA0CF5" w:rsidRPr="00FB5C2D">
        <w:rPr>
          <w:szCs w:val="20"/>
        </w:rPr>
        <w:t>locations</w:t>
      </w:r>
      <w:r w:rsidR="000946AF" w:rsidRPr="00FB5C2D">
        <w:rPr>
          <w:szCs w:val="20"/>
        </w:rPr>
        <w:t>.</w:t>
      </w:r>
    </w:p>
    <w:p w14:paraId="3F028DD4" w14:textId="4F9B638B" w:rsidR="00C74F21" w:rsidRDefault="00760012" w:rsidP="00BD046B">
      <w:bookmarkStart w:id="25" w:name="_Toc496536653"/>
      <w:r w:rsidRPr="00297657">
        <w:t xml:space="preserve">We cannot fund your project if it </w:t>
      </w:r>
      <w:r w:rsidR="00486156" w:rsidRPr="00297657">
        <w:t>receives funding from</w:t>
      </w:r>
      <w:r w:rsidR="00EA719A" w:rsidRPr="00297657">
        <w:t xml:space="preserve"> another </w:t>
      </w:r>
      <w:r w:rsidR="00486156" w:rsidRPr="00297657">
        <w:t xml:space="preserve">government </w:t>
      </w:r>
      <w:r w:rsidR="00EA719A" w:rsidRPr="00297657">
        <w:t xml:space="preserve">grant. </w:t>
      </w:r>
    </w:p>
    <w:p w14:paraId="25F65226" w14:textId="252BF7D9" w:rsidR="00A04E7B" w:rsidRDefault="00A04E7B" w:rsidP="001844D5">
      <w:pPr>
        <w:pStyle w:val="Heading3"/>
      </w:pPr>
      <w:bookmarkStart w:id="26" w:name="_Toc531277480"/>
      <w:bookmarkStart w:id="27" w:name="_Toc955290"/>
      <w:bookmarkStart w:id="28" w:name="_Toc32994789"/>
      <w:r>
        <w:t xml:space="preserve">Project </w:t>
      </w:r>
      <w:r w:rsidR="00476A36" w:rsidRPr="005A61FE">
        <w:t>period</w:t>
      </w:r>
      <w:bookmarkEnd w:id="26"/>
      <w:bookmarkEnd w:id="25"/>
      <w:bookmarkEnd w:id="27"/>
      <w:bookmarkEnd w:id="28"/>
    </w:p>
    <w:p w14:paraId="25F65227" w14:textId="077C8A2E" w:rsidR="005242BA" w:rsidRDefault="00A439FB" w:rsidP="005242BA">
      <w:r w:rsidRPr="006F4968">
        <w:t xml:space="preserve">The maximum </w:t>
      </w:r>
      <w:r w:rsidR="004143F3" w:rsidRPr="005A61FE">
        <w:t>project</w:t>
      </w:r>
      <w:r w:rsidRPr="006F4968">
        <w:t xml:space="preserve"> period is </w:t>
      </w:r>
      <w:r w:rsidR="009F007E">
        <w:t xml:space="preserve"> 46 months</w:t>
      </w:r>
      <w:r w:rsidR="0017423B" w:rsidRPr="005A61FE">
        <w:t>.</w:t>
      </w:r>
    </w:p>
    <w:p w14:paraId="25F65228" w14:textId="4FCDC19B" w:rsidR="009A0990" w:rsidRDefault="00577D3F" w:rsidP="005242BA">
      <w:r>
        <w:lastRenderedPageBreak/>
        <w:t>You must complete your p</w:t>
      </w:r>
      <w:r w:rsidR="009A0990" w:rsidRPr="00B215DF">
        <w:t xml:space="preserve">roject </w:t>
      </w:r>
      <w:r w:rsidR="00461AAE">
        <w:t>by</w:t>
      </w:r>
      <w:r w:rsidR="009A0990" w:rsidRPr="00B215DF">
        <w:t xml:space="preserve"> </w:t>
      </w:r>
      <w:r w:rsidR="009F007E">
        <w:t>30 April 2024</w:t>
      </w:r>
      <w:r w:rsidR="00A660EE">
        <w:t>.</w:t>
      </w:r>
    </w:p>
    <w:p w14:paraId="25F6522A" w14:textId="07CAD692" w:rsidR="00285F58" w:rsidRPr="00DF637B" w:rsidRDefault="00285F58" w:rsidP="00B400E6">
      <w:pPr>
        <w:pStyle w:val="Heading2"/>
      </w:pPr>
      <w:bookmarkStart w:id="29" w:name="_Toc530072971"/>
      <w:bookmarkStart w:id="30" w:name="_Toc496536654"/>
      <w:bookmarkStart w:id="31" w:name="_Toc531277481"/>
      <w:bookmarkStart w:id="32" w:name="_Toc955291"/>
      <w:bookmarkStart w:id="33" w:name="_Toc32994790"/>
      <w:bookmarkEnd w:id="19"/>
      <w:bookmarkEnd w:id="20"/>
      <w:bookmarkEnd w:id="29"/>
      <w:r>
        <w:t>Eligibility criteria</w:t>
      </w:r>
      <w:bookmarkEnd w:id="30"/>
      <w:bookmarkEnd w:id="31"/>
      <w:bookmarkEnd w:id="32"/>
      <w:bookmarkEnd w:id="33"/>
    </w:p>
    <w:p w14:paraId="25F6522B" w14:textId="77777777" w:rsidR="00C84E84" w:rsidRDefault="009D33F3" w:rsidP="00C84E84">
      <w:bookmarkStart w:id="34" w:name="_Ref437348317"/>
      <w:bookmarkStart w:id="35" w:name="_Ref437348323"/>
      <w:bookmarkStart w:id="36" w:name="_Ref437349175"/>
      <w:r>
        <w:t xml:space="preserve">We cannot consider your application if you do not satisfy all eligibility criteria. </w:t>
      </w:r>
    </w:p>
    <w:p w14:paraId="25F6522C" w14:textId="4A047791" w:rsidR="00A35F51" w:rsidRPr="00D336FE" w:rsidRDefault="001A6862" w:rsidP="001844D5">
      <w:pPr>
        <w:pStyle w:val="Heading3"/>
      </w:pPr>
      <w:bookmarkStart w:id="37" w:name="_Toc496536655"/>
      <w:bookmarkStart w:id="38" w:name="_Ref530054835"/>
      <w:bookmarkStart w:id="39" w:name="_Toc531277482"/>
      <w:bookmarkStart w:id="40" w:name="_Toc955292"/>
      <w:bookmarkStart w:id="41" w:name="_Toc32994791"/>
      <w:r w:rsidRPr="00D336FE">
        <w:t xml:space="preserve">Who </w:t>
      </w:r>
      <w:r w:rsidR="009F7B46" w:rsidRPr="00D336FE">
        <w:t>is eligible?</w:t>
      </w:r>
      <w:bookmarkEnd w:id="34"/>
      <w:bookmarkEnd w:id="35"/>
      <w:bookmarkEnd w:id="36"/>
      <w:bookmarkEnd w:id="37"/>
      <w:bookmarkEnd w:id="38"/>
      <w:bookmarkEnd w:id="39"/>
      <w:bookmarkEnd w:id="40"/>
      <w:bookmarkEnd w:id="41"/>
    </w:p>
    <w:p w14:paraId="0A077B82" w14:textId="77777777" w:rsidR="007633D4" w:rsidRPr="00D336FE" w:rsidRDefault="007633D4" w:rsidP="007633D4">
      <w:r w:rsidRPr="00D336FE">
        <w:t>To be eligible you must have an Australian Business Number (ABN) and be:</w:t>
      </w:r>
    </w:p>
    <w:p w14:paraId="5C19EBDD" w14:textId="77777777" w:rsidR="007633D4" w:rsidRPr="00D336FE" w:rsidRDefault="007633D4" w:rsidP="007633D4">
      <w:pPr>
        <w:pStyle w:val="ListBullet"/>
        <w:numPr>
          <w:ilvl w:val="0"/>
          <w:numId w:val="7"/>
        </w:numPr>
      </w:pPr>
      <w:r w:rsidRPr="00D336FE">
        <w:t xml:space="preserve">a state or territory peak Police Citizens’ Youth Club </w:t>
      </w:r>
    </w:p>
    <w:p w14:paraId="697A5B9E" w14:textId="77777777" w:rsidR="007633D4" w:rsidRPr="00D336FE" w:rsidRDefault="007633D4" w:rsidP="007633D4">
      <w:pPr>
        <w:pStyle w:val="ListBullet"/>
        <w:numPr>
          <w:ilvl w:val="0"/>
          <w:numId w:val="7"/>
        </w:numPr>
      </w:pPr>
      <w:r w:rsidRPr="00D336FE">
        <w:t xml:space="preserve">a state or territory peak Bluelight organisation </w:t>
      </w:r>
    </w:p>
    <w:p w14:paraId="1619B08A" w14:textId="77777777" w:rsidR="007633D4" w:rsidRPr="00D336FE" w:rsidRDefault="007633D4" w:rsidP="007633D4">
      <w:pPr>
        <w:pStyle w:val="ListBullet"/>
        <w:numPr>
          <w:ilvl w:val="0"/>
          <w:numId w:val="7"/>
        </w:numPr>
        <w:spacing w:after="120"/>
      </w:pPr>
      <w:r w:rsidRPr="00D336FE">
        <w:t>Youth Off the Streets Limited</w:t>
      </w:r>
    </w:p>
    <w:p w14:paraId="0CCF9780" w14:textId="159C2EA0" w:rsidR="00D60F4C" w:rsidRPr="00D336FE" w:rsidRDefault="00D60F4C" w:rsidP="007633D4">
      <w:pPr>
        <w:pStyle w:val="ListBullet"/>
        <w:numPr>
          <w:ilvl w:val="0"/>
          <w:numId w:val="7"/>
        </w:numPr>
        <w:spacing w:after="120"/>
      </w:pPr>
      <w:r w:rsidRPr="00D336FE">
        <w:t>nominated by the peak organisation in your state or territory to submit an application on their behalf</w:t>
      </w:r>
      <w:r w:rsidR="003E1D65">
        <w:t>.</w:t>
      </w:r>
    </w:p>
    <w:p w14:paraId="229818F2" w14:textId="67BC43DA" w:rsidR="006A6D99" w:rsidRDefault="006A6D99" w:rsidP="006A6D99">
      <w:r>
        <w:t xml:space="preserve">If the peak organisation in your state or territory is not able to submit an application, </w:t>
      </w:r>
      <w:r w:rsidR="00E36287">
        <w:t>they</w:t>
      </w:r>
      <w:r>
        <w:t xml:space="preserve"> may nominate one organisation in your state to submit an application, either for one project or on behalf of multiple organisations. </w:t>
      </w:r>
    </w:p>
    <w:p w14:paraId="3AEA588A" w14:textId="777BA891" w:rsidR="007633D4" w:rsidRDefault="007633D4" w:rsidP="007633D4">
      <w:r>
        <w:t xml:space="preserve">If there are no state or territory peaks in your location, the Program Delegate </w:t>
      </w:r>
      <w:r w:rsidR="005C0C95">
        <w:t xml:space="preserve">has discretion </w:t>
      </w:r>
      <w:r>
        <w:t xml:space="preserve">to accept an application from one local </w:t>
      </w:r>
      <w:r w:rsidRPr="00F7230A">
        <w:t>Police Citizens’ Youth Club</w:t>
      </w:r>
      <w:r>
        <w:t xml:space="preserve"> or </w:t>
      </w:r>
      <w:r w:rsidRPr="00F7230A">
        <w:t>Bluelight organisation</w:t>
      </w:r>
      <w:r>
        <w:t xml:space="preserve"> in each state.</w:t>
      </w:r>
    </w:p>
    <w:p w14:paraId="1B22E096" w14:textId="7DCB96EA" w:rsidR="00D60F4C" w:rsidRDefault="00D60F4C" w:rsidP="00D60F4C">
      <w:r w:rsidRPr="00F7230A">
        <w:t xml:space="preserve">Joint applications are acceptable, provided you have a lead applicant who is </w:t>
      </w:r>
      <w:r>
        <w:t>the legal entity responsible for the</w:t>
      </w:r>
      <w:r w:rsidRPr="00F7230A">
        <w:t xml:space="preserve"> project and is eligible to apply. For further information on joint</w:t>
      </w:r>
      <w:r w:rsidR="00F839B9">
        <w:t xml:space="preserve"> applications, refer to section 7.3.</w:t>
      </w:r>
      <w:r w:rsidRPr="00F7230A">
        <w:fldChar w:fldCharType="begin" w:fldLock="1"/>
      </w:r>
      <w:r w:rsidRPr="00F7230A">
        <w:instrText xml:space="preserve"> REF _Ref496549899 \r \h </w:instrText>
      </w:r>
      <w:r>
        <w:instrText xml:space="preserve"> \* MERGEFORMAT </w:instrText>
      </w:r>
      <w:r w:rsidRPr="00F7230A">
        <w:fldChar w:fldCharType="end"/>
      </w:r>
    </w:p>
    <w:p w14:paraId="7CBB105C" w14:textId="4A336390" w:rsidR="002A0E03" w:rsidRDefault="002A0E03" w:rsidP="001844D5">
      <w:pPr>
        <w:pStyle w:val="Heading3"/>
      </w:pPr>
      <w:bookmarkStart w:id="42" w:name="_Toc496536656"/>
      <w:bookmarkStart w:id="43" w:name="_Toc531277483"/>
      <w:bookmarkStart w:id="44" w:name="_Toc955293"/>
      <w:bookmarkStart w:id="45" w:name="_Toc15632366"/>
      <w:bookmarkStart w:id="46" w:name="_Toc32994792"/>
      <w:r>
        <w:t>Additional eligibility requirements</w:t>
      </w:r>
      <w:bookmarkEnd w:id="42"/>
      <w:bookmarkEnd w:id="43"/>
      <w:bookmarkEnd w:id="44"/>
      <w:bookmarkEnd w:id="45"/>
      <w:bookmarkEnd w:id="46"/>
    </w:p>
    <w:p w14:paraId="15283BE6" w14:textId="3A34C521" w:rsidR="00F608BE" w:rsidRDefault="00A061D7" w:rsidP="00760D2E">
      <w:pPr>
        <w:keepNext/>
        <w:spacing w:after="80"/>
      </w:pPr>
      <w:r>
        <w:t xml:space="preserve">If </w:t>
      </w:r>
      <w:r w:rsidR="003B7C50">
        <w:t xml:space="preserve">you have been nominated by the </w:t>
      </w:r>
      <w:r>
        <w:t xml:space="preserve">peak organisation in your state or territory </w:t>
      </w:r>
      <w:r w:rsidR="003B7C50">
        <w:t>to submit an application, w</w:t>
      </w:r>
      <w:r w:rsidR="00F608BE">
        <w:t>e can only accept applications</w:t>
      </w:r>
      <w:r w:rsidR="005467E8">
        <w:t xml:space="preserve"> where you</w:t>
      </w:r>
      <w:r w:rsidR="00B6306B">
        <w:t>:</w:t>
      </w:r>
    </w:p>
    <w:p w14:paraId="68BCA444" w14:textId="4CA40906" w:rsidR="00CB5906" w:rsidRDefault="008A17D6" w:rsidP="0052312A">
      <w:pPr>
        <w:pStyle w:val="ListBullet"/>
      </w:pPr>
      <w:r>
        <w:t xml:space="preserve">can </w:t>
      </w:r>
      <w:r w:rsidR="00CB5906">
        <w:t xml:space="preserve">provide evidence </w:t>
      </w:r>
      <w:r w:rsidR="003B7C50">
        <w:t>of the approval from your state or territory peak organisation to submit an application</w:t>
      </w:r>
      <w:r w:rsidR="003B7C50" w:rsidRPr="00F7230A">
        <w:t>.</w:t>
      </w:r>
    </w:p>
    <w:p w14:paraId="4B05166F" w14:textId="0BAEC753" w:rsidR="00172328" w:rsidRDefault="00172328" w:rsidP="002747D5">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47" w:name="_Toc496536657"/>
      <w:bookmarkStart w:id="48" w:name="_Toc531277484"/>
      <w:bookmarkStart w:id="49" w:name="_Toc955294"/>
      <w:bookmarkStart w:id="50" w:name="_Toc32994793"/>
      <w:bookmarkStart w:id="51" w:name="_Toc164844264"/>
      <w:bookmarkStart w:id="52" w:name="_Toc383003257"/>
      <w:r>
        <w:t>Who is not eligible?</w:t>
      </w:r>
      <w:bookmarkEnd w:id="47"/>
      <w:bookmarkEnd w:id="48"/>
      <w:bookmarkEnd w:id="49"/>
      <w:bookmarkEnd w:id="50"/>
    </w:p>
    <w:p w14:paraId="083DB9CD" w14:textId="5D9BD9A8" w:rsidR="00412085" w:rsidRPr="00A835BA" w:rsidRDefault="00C32C6B" w:rsidP="00412085">
      <w:pPr>
        <w:pStyle w:val="ListBullet"/>
        <w:numPr>
          <w:ilvl w:val="0"/>
          <w:numId w:val="0"/>
        </w:numPr>
        <w:ind w:left="360" w:hanging="360"/>
      </w:pPr>
      <w:r w:rsidRPr="00A835BA">
        <w:t>You are not eligible to apply if you are</w:t>
      </w:r>
      <w:r w:rsidR="00412085" w:rsidRPr="00A835BA">
        <w:t>:</w:t>
      </w:r>
    </w:p>
    <w:p w14:paraId="7CFD3A9C" w14:textId="430D8FA4" w:rsidR="00142C4D" w:rsidRPr="00A835BA" w:rsidRDefault="00142C4D" w:rsidP="00412085">
      <w:pPr>
        <w:pStyle w:val="ListBullet"/>
        <w:numPr>
          <w:ilvl w:val="0"/>
          <w:numId w:val="38"/>
        </w:numPr>
      </w:pPr>
      <w:r w:rsidRPr="00A835BA">
        <w:rPr>
          <w:i/>
        </w:rPr>
        <w:t>a local</w:t>
      </w:r>
      <w:r w:rsidRPr="00A835BA">
        <w:t xml:space="preserve"> Police Citizens’ Youth Club</w:t>
      </w:r>
      <w:r w:rsidR="00683EC1" w:rsidRPr="00A835BA">
        <w:t xml:space="preserve"> (unless there is no peak</w:t>
      </w:r>
      <w:r w:rsidR="003B7C50" w:rsidRPr="00A835BA">
        <w:t xml:space="preserve"> organisation</w:t>
      </w:r>
      <w:r w:rsidR="00683EC1" w:rsidRPr="00A835BA">
        <w:t xml:space="preserve"> in your state</w:t>
      </w:r>
      <w:r w:rsidR="003B7C50" w:rsidRPr="00A835BA">
        <w:t xml:space="preserve"> or territory</w:t>
      </w:r>
      <w:r w:rsidR="00683EC1" w:rsidRPr="00A835BA">
        <w:t>, or you are the only organisation in your state to receive written approval from your state peak to submit an application).</w:t>
      </w:r>
    </w:p>
    <w:p w14:paraId="19BE67B7" w14:textId="68880E04" w:rsidR="00142C4D" w:rsidRPr="00A835BA" w:rsidRDefault="00142C4D" w:rsidP="00412085">
      <w:pPr>
        <w:pStyle w:val="ListBullet"/>
        <w:numPr>
          <w:ilvl w:val="0"/>
          <w:numId w:val="38"/>
        </w:numPr>
      </w:pPr>
      <w:r w:rsidRPr="00A835BA">
        <w:rPr>
          <w:i/>
        </w:rPr>
        <w:t>a local</w:t>
      </w:r>
      <w:r w:rsidRPr="00A835BA">
        <w:t xml:space="preserve"> </w:t>
      </w:r>
      <w:r w:rsidR="008B68BA" w:rsidRPr="00A835BA">
        <w:t>Blue light</w:t>
      </w:r>
      <w:r w:rsidRPr="00A835BA">
        <w:t xml:space="preserve"> organisation</w:t>
      </w:r>
      <w:r w:rsidR="00C26756" w:rsidRPr="00A835BA">
        <w:t xml:space="preserve"> </w:t>
      </w:r>
      <w:r w:rsidR="003B7C50" w:rsidRPr="00A835BA">
        <w:t>(unless there is no peak organisation in your state or territory</w:t>
      </w:r>
      <w:r w:rsidR="00683EC1" w:rsidRPr="00A835BA">
        <w:t>, or you are the only organisation in your state to receive written approval from your state peak to submit an application)</w:t>
      </w:r>
      <w:r w:rsidRPr="00A835BA">
        <w:t>.</w:t>
      </w:r>
    </w:p>
    <w:p w14:paraId="013CCB70" w14:textId="77777777" w:rsidR="00E27755" w:rsidRDefault="00E27755" w:rsidP="001844D5">
      <w:pPr>
        <w:pStyle w:val="Heading3"/>
      </w:pPr>
      <w:bookmarkStart w:id="53" w:name="_Toc489952675"/>
      <w:bookmarkStart w:id="54" w:name="_Toc496536658"/>
      <w:bookmarkStart w:id="55" w:name="_Toc531277485"/>
      <w:bookmarkStart w:id="56" w:name="_Toc955295"/>
      <w:bookmarkStart w:id="57" w:name="_Toc32994794"/>
      <w:r>
        <w:t>What qualifications or skills are required?</w:t>
      </w:r>
      <w:bookmarkEnd w:id="53"/>
      <w:bookmarkEnd w:id="54"/>
      <w:bookmarkEnd w:id="55"/>
      <w:bookmarkEnd w:id="56"/>
      <w:bookmarkEnd w:id="57"/>
      <w:r>
        <w:t xml:space="preserve"> </w:t>
      </w:r>
    </w:p>
    <w:p w14:paraId="26583A16" w14:textId="6C21FA5C" w:rsidR="00E27755" w:rsidRPr="00F608BE" w:rsidRDefault="00DE6382" w:rsidP="00E27755">
      <w:pPr>
        <w:keepNext/>
        <w:spacing w:after="80"/>
      </w:pPr>
      <w:r>
        <w:t>If you are successful, all</w:t>
      </w:r>
      <w:r w:rsidR="00E27755" w:rsidRPr="00F608BE">
        <w:t xml:space="preserve"> per</w:t>
      </w:r>
      <w:r>
        <w:t>sonnel working on the project</w:t>
      </w:r>
      <w:r w:rsidR="00E27755" w:rsidRPr="00F608BE">
        <w:t xml:space="preserve"> must </w:t>
      </w:r>
      <w:r>
        <w:t xml:space="preserve">meet </w:t>
      </w:r>
      <w:r w:rsidR="00E27755" w:rsidRPr="00F608BE">
        <w:t xml:space="preserve">the following </w:t>
      </w:r>
      <w:r>
        <w:rPr>
          <w:iCs w:val="0"/>
        </w:rPr>
        <w:t>requirements</w:t>
      </w:r>
      <w:r w:rsidR="00B6306B">
        <w:rPr>
          <w:iCs w:val="0"/>
        </w:rPr>
        <w:t>:</w:t>
      </w:r>
    </w:p>
    <w:p w14:paraId="21B92344" w14:textId="38C85262" w:rsidR="00E27755" w:rsidRDefault="00DE6382" w:rsidP="00412085">
      <w:pPr>
        <w:pStyle w:val="ListBullet"/>
        <w:numPr>
          <w:ilvl w:val="0"/>
          <w:numId w:val="38"/>
        </w:numPr>
      </w:pPr>
      <w:r>
        <w:t>police clearance</w:t>
      </w:r>
    </w:p>
    <w:p w14:paraId="06A25CF6" w14:textId="3BCE6B1F" w:rsidR="00F52948" w:rsidRPr="005A61FE" w:rsidRDefault="00DE6382" w:rsidP="00412085">
      <w:pPr>
        <w:pStyle w:val="ListBullet"/>
        <w:numPr>
          <w:ilvl w:val="0"/>
          <w:numId w:val="38"/>
        </w:numPr>
      </w:pPr>
      <w:r>
        <w:t>Working with Children check</w:t>
      </w:r>
    </w:p>
    <w:p w14:paraId="20E41921" w14:textId="24A10653" w:rsidR="00E27755" w:rsidRPr="00F608BE" w:rsidRDefault="00E27755" w:rsidP="00412085">
      <w:pPr>
        <w:pStyle w:val="ListBullet"/>
        <w:numPr>
          <w:ilvl w:val="0"/>
          <w:numId w:val="38"/>
        </w:numPr>
      </w:pPr>
      <w:r w:rsidRPr="00F608BE">
        <w:t>Working with Vulnerable People registration</w:t>
      </w:r>
      <w:r w:rsidR="0074328E">
        <w:t>.</w:t>
      </w:r>
    </w:p>
    <w:p w14:paraId="4E2E3F28" w14:textId="4BCDC464" w:rsidR="00E27755" w:rsidRPr="00A835BA" w:rsidRDefault="00F52948" w:rsidP="00B400E6">
      <w:pPr>
        <w:pStyle w:val="Heading2"/>
      </w:pPr>
      <w:bookmarkStart w:id="58" w:name="_Toc531277486"/>
      <w:bookmarkStart w:id="59" w:name="_Toc489952676"/>
      <w:bookmarkStart w:id="60" w:name="_Toc496536659"/>
      <w:bookmarkStart w:id="61" w:name="_Toc955296"/>
      <w:bookmarkStart w:id="62" w:name="_Toc32994795"/>
      <w:r w:rsidRPr="00A835BA">
        <w:lastRenderedPageBreak/>
        <w:t xml:space="preserve">What </w:t>
      </w:r>
      <w:r w:rsidR="004143F3" w:rsidRPr="00A835BA">
        <w:t xml:space="preserve">you can use </w:t>
      </w:r>
      <w:r w:rsidRPr="00A835BA">
        <w:t>the</w:t>
      </w:r>
      <w:r w:rsidR="00E27755" w:rsidRPr="00A835BA">
        <w:t xml:space="preserve"> grant </w:t>
      </w:r>
      <w:r w:rsidRPr="00A835BA">
        <w:t>for</w:t>
      </w:r>
      <w:bookmarkEnd w:id="58"/>
      <w:bookmarkEnd w:id="59"/>
      <w:bookmarkEnd w:id="60"/>
      <w:bookmarkEnd w:id="61"/>
      <w:bookmarkEnd w:id="62"/>
    </w:p>
    <w:p w14:paraId="25F65256" w14:textId="36FF3F97" w:rsidR="00E95540" w:rsidRPr="00A835BA" w:rsidRDefault="00E95540" w:rsidP="001844D5">
      <w:pPr>
        <w:pStyle w:val="Heading3"/>
      </w:pPr>
      <w:bookmarkStart w:id="63" w:name="_Toc530072978"/>
      <w:bookmarkStart w:id="64" w:name="_Toc530072979"/>
      <w:bookmarkStart w:id="65" w:name="_Toc530072980"/>
      <w:bookmarkStart w:id="66" w:name="_Toc530072981"/>
      <w:bookmarkStart w:id="67" w:name="_Toc530072982"/>
      <w:bookmarkStart w:id="68" w:name="_Toc530072983"/>
      <w:bookmarkStart w:id="69" w:name="_Toc530072984"/>
      <w:bookmarkStart w:id="70" w:name="_Toc530072985"/>
      <w:bookmarkStart w:id="71" w:name="_Toc530072986"/>
      <w:bookmarkStart w:id="72" w:name="_Toc530072987"/>
      <w:bookmarkStart w:id="73" w:name="_Toc530072988"/>
      <w:bookmarkStart w:id="74" w:name="_Ref468355814"/>
      <w:bookmarkStart w:id="75" w:name="_Toc496536661"/>
      <w:bookmarkStart w:id="76" w:name="_Toc531277487"/>
      <w:bookmarkStart w:id="77" w:name="_Toc955297"/>
      <w:bookmarkStart w:id="78" w:name="_Toc32994796"/>
      <w:bookmarkStart w:id="79" w:name="_Toc383003258"/>
      <w:bookmarkStart w:id="80" w:name="_Toc164844265"/>
      <w:bookmarkEnd w:id="51"/>
      <w:bookmarkEnd w:id="52"/>
      <w:bookmarkEnd w:id="63"/>
      <w:bookmarkEnd w:id="64"/>
      <w:bookmarkEnd w:id="65"/>
      <w:bookmarkEnd w:id="66"/>
      <w:bookmarkEnd w:id="67"/>
      <w:bookmarkEnd w:id="68"/>
      <w:bookmarkEnd w:id="69"/>
      <w:bookmarkEnd w:id="70"/>
      <w:bookmarkEnd w:id="71"/>
      <w:bookmarkEnd w:id="72"/>
      <w:bookmarkEnd w:id="73"/>
      <w:r w:rsidRPr="00A835BA">
        <w:t xml:space="preserve">Eligible </w:t>
      </w:r>
      <w:r w:rsidR="008A5CD2" w:rsidRPr="00A835BA">
        <w:t>a</w:t>
      </w:r>
      <w:r w:rsidRPr="00A835BA">
        <w:t>ctivities</w:t>
      </w:r>
      <w:bookmarkEnd w:id="74"/>
      <w:bookmarkEnd w:id="75"/>
      <w:bookmarkEnd w:id="76"/>
      <w:bookmarkEnd w:id="77"/>
      <w:bookmarkEnd w:id="78"/>
    </w:p>
    <w:p w14:paraId="78056DA8" w14:textId="77777777" w:rsidR="00F52948" w:rsidRPr="00A835BA" w:rsidRDefault="00F52948" w:rsidP="00F52948">
      <w:pPr>
        <w:spacing w:after="80"/>
      </w:pPr>
      <w:r w:rsidRPr="00A835BA">
        <w:t>To be eligible your project must:</w:t>
      </w:r>
    </w:p>
    <w:p w14:paraId="728A2F65" w14:textId="77777777" w:rsidR="00F67D9E" w:rsidRPr="00A835BA" w:rsidRDefault="00F67D9E" w:rsidP="00412085">
      <w:pPr>
        <w:pStyle w:val="ListBullet"/>
        <w:numPr>
          <w:ilvl w:val="0"/>
          <w:numId w:val="38"/>
        </w:numPr>
      </w:pPr>
      <w:r w:rsidRPr="00A835BA">
        <w:t>include one or more youth engagement activities which may occur at multiple locations</w:t>
      </w:r>
    </w:p>
    <w:p w14:paraId="3C0A0EBB" w14:textId="673CD9AA" w:rsidR="00F52948" w:rsidRPr="00A835BA" w:rsidRDefault="0083423B" w:rsidP="00412085">
      <w:pPr>
        <w:pStyle w:val="ListBullet"/>
        <w:numPr>
          <w:ilvl w:val="0"/>
          <w:numId w:val="38"/>
        </w:numPr>
        <w:spacing w:after="120"/>
      </w:pPr>
      <w:r w:rsidRPr="00A835BA">
        <w:t>have at least $</w:t>
      </w:r>
      <w:r w:rsidR="00142C4D" w:rsidRPr="00A835BA">
        <w:t>200</w:t>
      </w:r>
      <w:r w:rsidRPr="00A835BA">
        <w:t>,000</w:t>
      </w:r>
      <w:r w:rsidR="00F52948" w:rsidRPr="00A835BA">
        <w:t xml:space="preserve"> in eligible expenditure</w:t>
      </w:r>
      <w:r w:rsidR="0074328E">
        <w:t>.</w:t>
      </w:r>
    </w:p>
    <w:p w14:paraId="694CF8A0" w14:textId="77777777" w:rsidR="00F67D9E" w:rsidRPr="00A835BA" w:rsidRDefault="00F67D9E" w:rsidP="00F67D9E">
      <w:pPr>
        <w:keepNext/>
        <w:spacing w:after="80"/>
      </w:pPr>
      <w:r w:rsidRPr="00A835BA">
        <w:t>Eligible activities must directly relate to the project and involve youth engagement activities aimed at crime prevention. Eligible activities can include the following:</w:t>
      </w:r>
    </w:p>
    <w:p w14:paraId="48EB0C42" w14:textId="77777777" w:rsidR="00F67D9E" w:rsidRPr="00A835BA" w:rsidRDefault="00F67D9E" w:rsidP="00F67D9E">
      <w:pPr>
        <w:pStyle w:val="ListBullet"/>
        <w:numPr>
          <w:ilvl w:val="0"/>
          <w:numId w:val="7"/>
        </w:numPr>
      </w:pPr>
      <w:r w:rsidRPr="00A835BA">
        <w:t>the delivery of youth engagement activities including but not limited to:</w:t>
      </w:r>
    </w:p>
    <w:p w14:paraId="7C421CA9" w14:textId="77777777" w:rsidR="00F67D9E" w:rsidRPr="00A835BA" w:rsidRDefault="00F67D9E" w:rsidP="00F67D9E">
      <w:pPr>
        <w:pStyle w:val="ListBullet"/>
        <w:numPr>
          <w:ilvl w:val="1"/>
          <w:numId w:val="7"/>
        </w:numPr>
      </w:pPr>
      <w:r w:rsidRPr="00A835BA">
        <w:t>services to youths who are, or are at risk of becoming, involved with the criminal justice system and/or</w:t>
      </w:r>
    </w:p>
    <w:p w14:paraId="0F5273B0" w14:textId="77777777" w:rsidR="00F67D9E" w:rsidRPr="00A835BA" w:rsidRDefault="00F67D9E" w:rsidP="00F67D9E">
      <w:pPr>
        <w:pStyle w:val="ListBullet"/>
        <w:numPr>
          <w:ilvl w:val="1"/>
          <w:numId w:val="7"/>
        </w:numPr>
      </w:pPr>
      <w:r w:rsidRPr="00A835BA">
        <w:t>programs that increase the levels of engagement youths have with their local communities, by building resilience, cultural connections and skills such as:</w:t>
      </w:r>
    </w:p>
    <w:p w14:paraId="692CD6D1" w14:textId="77777777" w:rsidR="00F67D9E" w:rsidRPr="00A835BA" w:rsidRDefault="00F67D9E" w:rsidP="00F67D9E">
      <w:pPr>
        <w:pStyle w:val="ListBullet"/>
        <w:numPr>
          <w:ilvl w:val="2"/>
          <w:numId w:val="7"/>
        </w:numPr>
      </w:pPr>
      <w:r w:rsidRPr="00A835BA">
        <w:t>programs that assist young people prepare for the workforce</w:t>
      </w:r>
    </w:p>
    <w:p w14:paraId="7839EC62" w14:textId="6E3C5DD2" w:rsidR="00F67D9E" w:rsidRPr="00A835BA" w:rsidRDefault="00F67D9E" w:rsidP="00F67D9E">
      <w:pPr>
        <w:pStyle w:val="ListBullet"/>
        <w:numPr>
          <w:ilvl w:val="2"/>
          <w:numId w:val="7"/>
        </w:numPr>
      </w:pPr>
      <w:r w:rsidRPr="00A835BA">
        <w:t>programs that facilitate activities directly related to crime prevention</w:t>
      </w:r>
      <w:r w:rsidR="003E1D65">
        <w:t>,</w:t>
      </w:r>
      <w:r w:rsidRPr="00A835BA">
        <w:t xml:space="preserve"> such as transition from detention</w:t>
      </w:r>
    </w:p>
    <w:p w14:paraId="612E7159" w14:textId="77777777" w:rsidR="00F67D9E" w:rsidRPr="00A835BA" w:rsidRDefault="00F67D9E" w:rsidP="00F67D9E">
      <w:pPr>
        <w:pStyle w:val="ListBullet"/>
        <w:numPr>
          <w:ilvl w:val="2"/>
          <w:numId w:val="7"/>
        </w:numPr>
      </w:pPr>
      <w:r w:rsidRPr="00A835BA">
        <w:t>programs that provide opportunities for community involvement</w:t>
      </w:r>
    </w:p>
    <w:p w14:paraId="4DBF4603" w14:textId="77777777" w:rsidR="00F67D9E" w:rsidRPr="00A835BA" w:rsidRDefault="00F67D9E" w:rsidP="00F67D9E">
      <w:pPr>
        <w:pStyle w:val="ListBullet"/>
        <w:numPr>
          <w:ilvl w:val="2"/>
          <w:numId w:val="7"/>
        </w:numPr>
      </w:pPr>
      <w:r w:rsidRPr="00A835BA">
        <w:t>assistance with vocational skills development, including support to address language and literacy issues, undertaking specific job training, as well as practical skills development such as gaining a driver’s licence</w:t>
      </w:r>
    </w:p>
    <w:p w14:paraId="3DEDC365" w14:textId="77777777" w:rsidR="00F67D9E" w:rsidRPr="00A835BA" w:rsidRDefault="00F67D9E" w:rsidP="00F67D9E">
      <w:pPr>
        <w:pStyle w:val="ListBullet"/>
        <w:numPr>
          <w:ilvl w:val="2"/>
          <w:numId w:val="7"/>
        </w:numPr>
      </w:pPr>
      <w:r w:rsidRPr="00A835BA">
        <w:t>programs to improve foundation skills such as the ability to work in a team, communication skills, motivation and reliability.</w:t>
      </w:r>
    </w:p>
    <w:p w14:paraId="656DDF84" w14:textId="11501B9F" w:rsidR="00F67D9E" w:rsidRPr="00F7230A" w:rsidRDefault="00F67D9E" w:rsidP="00F67D9E">
      <w:r w:rsidRPr="00A835BA">
        <w:t>We may also approve other activities</w:t>
      </w:r>
      <w:r w:rsidR="00142C4D" w:rsidRPr="00A835BA">
        <w:t xml:space="preserve"> if there are links to how those activities meet the overall program objectives</w:t>
      </w:r>
      <w:r w:rsidRPr="00A835BA">
        <w:t>.</w:t>
      </w:r>
    </w:p>
    <w:p w14:paraId="25F6525B" w14:textId="63CC82B4" w:rsidR="00C17E72" w:rsidRDefault="00C17E72" w:rsidP="001844D5">
      <w:pPr>
        <w:pStyle w:val="Heading3"/>
      </w:pPr>
      <w:bookmarkStart w:id="81" w:name="_Toc32994797"/>
      <w:r>
        <w:t xml:space="preserve">Eligible </w:t>
      </w:r>
      <w:r w:rsidR="001F215C">
        <w:t>e</w:t>
      </w:r>
      <w:r w:rsidR="00490C48">
        <w:t>xpenditure</w:t>
      </w:r>
      <w:bookmarkEnd w:id="81"/>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245B2B08" w:rsidR="00E27755" w:rsidRDefault="00E27755" w:rsidP="00412085">
      <w:pPr>
        <w:pStyle w:val="ListBullet"/>
        <w:numPr>
          <w:ilvl w:val="0"/>
          <w:numId w:val="38"/>
        </w:numPr>
      </w:pPr>
      <w:r>
        <w:t xml:space="preserve">For </w:t>
      </w:r>
      <w:r w:rsidR="00491C6B" w:rsidRPr="005A61FE">
        <w:t>guidance</w:t>
      </w:r>
      <w:r>
        <w:t xml:space="preserve"> on eligible expenditure, see</w:t>
      </w:r>
      <w:r w:rsidRPr="00E162FF">
        <w:t xml:space="preserve"> </w:t>
      </w:r>
      <w:r w:rsidRPr="00777D23">
        <w:t xml:space="preserve">appendix </w:t>
      </w:r>
      <w:r>
        <w:t>B.</w:t>
      </w:r>
    </w:p>
    <w:p w14:paraId="744FC712" w14:textId="588EA440" w:rsidR="00E27755" w:rsidRDefault="00E27755" w:rsidP="00412085">
      <w:pPr>
        <w:pStyle w:val="ListBullet"/>
        <w:numPr>
          <w:ilvl w:val="0"/>
          <w:numId w:val="38"/>
        </w:numPr>
        <w:spacing w:after="120"/>
      </w:pPr>
      <w:r>
        <w:t xml:space="preserve">For </w:t>
      </w:r>
      <w:r w:rsidR="00491C6B" w:rsidRPr="005A61FE">
        <w:t>guidance</w:t>
      </w:r>
      <w:r>
        <w:t xml:space="preserve"> on ineligible expenditure, see appendix C.</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529EED26"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D20E59">
        <w:t>s.</w:t>
      </w:r>
    </w:p>
    <w:p w14:paraId="5D23CBDF" w14:textId="1E5625B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412085">
      <w:pPr>
        <w:pStyle w:val="ListBullet"/>
        <w:numPr>
          <w:ilvl w:val="0"/>
          <w:numId w:val="38"/>
        </w:numPr>
      </w:pPr>
      <w:r>
        <w:t>be a direct cost of the project</w:t>
      </w:r>
    </w:p>
    <w:p w14:paraId="22095A75" w14:textId="0D3FE746" w:rsidR="00FE5602" w:rsidRDefault="00FE5602" w:rsidP="00412085">
      <w:pPr>
        <w:pStyle w:val="ListBullet"/>
        <w:numPr>
          <w:ilvl w:val="0"/>
          <w:numId w:val="38"/>
        </w:numPr>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p>
    <w:p w14:paraId="2DFAD3C7" w14:textId="77777777" w:rsidR="00B90BF3" w:rsidRDefault="00B90BF3" w:rsidP="00B90BF3">
      <w:bookmarkStart w:id="82" w:name="_Toc955301"/>
      <w:bookmarkStart w:id="83" w:name="_Toc496536664"/>
      <w:bookmarkStart w:id="84" w:name="_Toc531277491"/>
      <w:r>
        <w:t xml:space="preserve">You may start your project from the date we notify you that your application is successful. </w:t>
      </w:r>
      <w:r w:rsidRPr="005A61FE">
        <w:t>We are not responsible for any expenditure</w:t>
      </w:r>
      <w:r>
        <w:t xml:space="preserve"> you </w:t>
      </w:r>
      <w:r w:rsidRPr="005A61FE">
        <w:t>incur until</w:t>
      </w:r>
      <w:r>
        <w:t xml:space="preserve"> a grant agreement is </w:t>
      </w:r>
      <w:r w:rsidRPr="005A61FE">
        <w:t>executed</w:t>
      </w:r>
      <w:r>
        <w:t>.</w:t>
      </w:r>
    </w:p>
    <w:p w14:paraId="25F6526D" w14:textId="18B12F91" w:rsidR="0039610D" w:rsidRPr="00747B26" w:rsidRDefault="0036055C" w:rsidP="00B400E6">
      <w:pPr>
        <w:pStyle w:val="Heading2"/>
      </w:pPr>
      <w:bookmarkStart w:id="85" w:name="_Toc32994798"/>
      <w:r>
        <w:t xml:space="preserve">The </w:t>
      </w:r>
      <w:r w:rsidR="00E93B21">
        <w:t>assessment</w:t>
      </w:r>
      <w:r w:rsidR="0053412C">
        <w:t xml:space="preserve"> </w:t>
      </w:r>
      <w:r>
        <w:t>criteria</w:t>
      </w:r>
      <w:bookmarkEnd w:id="82"/>
      <w:bookmarkEnd w:id="83"/>
      <w:bookmarkEnd w:id="84"/>
      <w:bookmarkEnd w:id="85"/>
    </w:p>
    <w:p w14:paraId="0BD2363B" w14:textId="34D55D7B" w:rsidR="00FB1F46" w:rsidRDefault="005C7680" w:rsidP="0039610D">
      <w:r w:rsidRPr="005A61FE">
        <w:t>You must</w:t>
      </w:r>
      <w:r w:rsidR="0039610D">
        <w:t xml:space="preserve"> </w:t>
      </w:r>
      <w:r w:rsidR="005A4714">
        <w:t xml:space="preserve">address </w:t>
      </w:r>
      <w:r w:rsidR="00FB1F46">
        <w:t xml:space="preserve">all </w:t>
      </w:r>
      <w:r w:rsidR="00E36287">
        <w:t>assessment</w:t>
      </w:r>
      <w:r w:rsidR="0039610D">
        <w:t xml:space="preserve"> 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D9796B">
        <w:t>.</w:t>
      </w:r>
      <w:r w:rsidR="00B45117">
        <w:t xml:space="preserve"> </w:t>
      </w:r>
    </w:p>
    <w:p w14:paraId="25F6526F" w14:textId="2AA10803" w:rsidR="0039610D" w:rsidRDefault="00B45117" w:rsidP="0039610D">
      <w:r>
        <w:t xml:space="preserve">The application form asks questions that </w:t>
      </w:r>
      <w:r w:rsidR="00486156">
        <w:t>relate</w:t>
      </w:r>
      <w:r>
        <w:t xml:space="preserve"> to the </w:t>
      </w:r>
      <w:r w:rsidR="00E36287">
        <w:t>assessment</w:t>
      </w:r>
      <w:r w:rsidR="00AF405F">
        <w:t xml:space="preserve">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367084EB" w:rsidR="002D2DC7" w:rsidRDefault="002D2DC7" w:rsidP="0039610D">
      <w:r>
        <w:t xml:space="preserve">We will only award funding to applications that score </w:t>
      </w:r>
      <w:r w:rsidR="00D9796B">
        <w:t xml:space="preserve">at least 50% </w:t>
      </w:r>
      <w:r w:rsidR="00E36287">
        <w:t>against each assessment</w:t>
      </w:r>
      <w:r w:rsidR="009B5442">
        <w:t xml:space="preserve"> criterion</w:t>
      </w:r>
      <w:r w:rsidR="00BD20AF">
        <w:t>, as these represent best value for money</w:t>
      </w:r>
      <w:r>
        <w:t>.</w:t>
      </w:r>
    </w:p>
    <w:p w14:paraId="25F65272" w14:textId="7A767F0B" w:rsidR="0039610D" w:rsidRPr="00AD742E" w:rsidRDefault="00E36287" w:rsidP="001844D5">
      <w:pPr>
        <w:pStyle w:val="Heading3"/>
      </w:pPr>
      <w:bookmarkStart w:id="86" w:name="_Toc496536665"/>
      <w:bookmarkStart w:id="87" w:name="_Toc531277492"/>
      <w:bookmarkStart w:id="88" w:name="_Toc955302"/>
      <w:bookmarkStart w:id="89" w:name="_Toc32994799"/>
      <w:r>
        <w:t>Assessment</w:t>
      </w:r>
      <w:r w:rsidR="0039610D" w:rsidRPr="00AD742E">
        <w:t xml:space="preserve"> </w:t>
      </w:r>
      <w:r w:rsidR="003D09C5">
        <w:t>c</w:t>
      </w:r>
      <w:r w:rsidR="003D09C5" w:rsidRPr="00AD742E">
        <w:t xml:space="preserve">riterion </w:t>
      </w:r>
      <w:r w:rsidR="0039610D" w:rsidRPr="00AD742E">
        <w:t>1</w:t>
      </w:r>
      <w:bookmarkEnd w:id="86"/>
      <w:bookmarkEnd w:id="87"/>
      <w:bookmarkEnd w:id="88"/>
      <w:bookmarkEnd w:id="89"/>
    </w:p>
    <w:p w14:paraId="25DF111E" w14:textId="77777777" w:rsidR="00B9020B" w:rsidRPr="00F7230A" w:rsidRDefault="00B9020B" w:rsidP="00B9020B">
      <w:pPr>
        <w:pStyle w:val="Normalbold"/>
      </w:pPr>
      <w:bookmarkStart w:id="90" w:name="_Toc496536666"/>
      <w:bookmarkStart w:id="91" w:name="_Toc531277493"/>
      <w:bookmarkStart w:id="92" w:name="_Toc955303"/>
      <w:r w:rsidRPr="00F7230A">
        <w:t>The extent that your project will contribute to improved social cohesion and outcomes for at risk youth (50 points).</w:t>
      </w:r>
    </w:p>
    <w:p w14:paraId="79A07E3E" w14:textId="77777777" w:rsidR="00B9020B" w:rsidRPr="00F7230A" w:rsidRDefault="00B9020B" w:rsidP="00B9020B">
      <w:r w:rsidRPr="00F7230A">
        <w:t xml:space="preserve">You should demonstrate this by describing: </w:t>
      </w:r>
    </w:p>
    <w:p w14:paraId="1D180244" w14:textId="7DB5BA2A" w:rsidR="00B9020B" w:rsidRPr="00F7230A" w:rsidRDefault="00B9020B" w:rsidP="00B9020B">
      <w:pPr>
        <w:pStyle w:val="ListNumber2"/>
      </w:pPr>
      <w:r w:rsidRPr="00F7230A">
        <w:t>how your project will help at risk marginalised young people to develop life skills to prevent them becoming entrenched in the criminal justice system and to promote inclusion and build resilience. Include information on how many young people will benefit from your project, and how you will identify an</w:t>
      </w:r>
      <w:r w:rsidR="00D639D3">
        <w:t>d encourage them to participate</w:t>
      </w:r>
      <w:r w:rsidRPr="00F7230A">
        <w:t xml:space="preserve"> </w:t>
      </w:r>
      <w:r w:rsidRPr="00F7230A">
        <w:rPr>
          <w:b/>
        </w:rPr>
        <w:t>(25 points)</w:t>
      </w:r>
      <w:r w:rsidR="00D639D3">
        <w:rPr>
          <w:b/>
        </w:rPr>
        <w:t>.</w:t>
      </w:r>
    </w:p>
    <w:p w14:paraId="3D1BBA5A" w14:textId="657CB43A" w:rsidR="00B9020B" w:rsidRPr="00F7230A" w:rsidRDefault="00B9020B" w:rsidP="00B9020B">
      <w:pPr>
        <w:pStyle w:val="ListNumber2"/>
      </w:pPr>
      <w:r w:rsidRPr="00F7230A">
        <w:t xml:space="preserve">the extent that crime and/or anti-social behaviour is an issue in </w:t>
      </w:r>
      <w:r w:rsidR="009B5442">
        <w:t>your community</w:t>
      </w:r>
      <w:r w:rsidRPr="00F7230A">
        <w:t xml:space="preserve"> </w:t>
      </w:r>
      <w:r w:rsidRPr="00F7230A">
        <w:rPr>
          <w:b/>
        </w:rPr>
        <w:t>(25 points)</w:t>
      </w:r>
      <w:r w:rsidR="00EC5490">
        <w:rPr>
          <w:b/>
        </w:rPr>
        <w:t>.</w:t>
      </w:r>
      <w:r w:rsidRPr="00F7230A">
        <w:t xml:space="preserve"> </w:t>
      </w:r>
    </w:p>
    <w:p w14:paraId="6BC8EBC1" w14:textId="4B3180AB" w:rsidR="00B9020B" w:rsidRPr="00F7230A" w:rsidRDefault="00B9020B" w:rsidP="00B9020B">
      <w:pPr>
        <w:pStyle w:val="ListNumber2"/>
        <w:numPr>
          <w:ilvl w:val="0"/>
          <w:numId w:val="0"/>
        </w:numPr>
        <w:ind w:left="360"/>
      </w:pPr>
      <w:r w:rsidRPr="00F7230A">
        <w:t>You should provide evidence to support your</w:t>
      </w:r>
      <w:r w:rsidR="009B5442">
        <w:t xml:space="preserve"> claims that is </w:t>
      </w:r>
      <w:r w:rsidR="009B5442" w:rsidRPr="009E3165">
        <w:rPr>
          <w:b/>
          <w:u w:val="single"/>
        </w:rPr>
        <w:t xml:space="preserve">specific </w:t>
      </w:r>
      <w:r w:rsidR="00B81A99">
        <w:rPr>
          <w:b/>
          <w:u w:val="single"/>
        </w:rPr>
        <w:t>to the youth you are targeting for the proposed activities</w:t>
      </w:r>
      <w:r w:rsidR="00D639D3" w:rsidRPr="009E3165">
        <w:rPr>
          <w:b/>
          <w:u w:val="single"/>
        </w:rPr>
        <w:t>.</w:t>
      </w:r>
      <w:r w:rsidR="00D639D3">
        <w:t xml:space="preserve"> If you are submitting an application for funding </w:t>
      </w:r>
      <w:r w:rsidR="00E144E4">
        <w:t xml:space="preserve">that targets </w:t>
      </w:r>
      <w:r w:rsidR="00D639D3">
        <w:t xml:space="preserve">multiple </w:t>
      </w:r>
      <w:r w:rsidR="00B81A99">
        <w:t>groups</w:t>
      </w:r>
      <w:r w:rsidR="00D639D3">
        <w:t xml:space="preserve">, you must provide relevant evidence for each </w:t>
      </w:r>
      <w:r w:rsidR="00B81A99">
        <w:t>group</w:t>
      </w:r>
      <w:r w:rsidR="00D639D3">
        <w:t xml:space="preserve"> such as:</w:t>
      </w:r>
    </w:p>
    <w:p w14:paraId="16093BE2" w14:textId="77777777" w:rsidR="00B9020B" w:rsidRPr="00F7230A" w:rsidRDefault="00B9020B" w:rsidP="00B9020B">
      <w:pPr>
        <w:pStyle w:val="ListBullet"/>
        <w:numPr>
          <w:ilvl w:val="1"/>
          <w:numId w:val="7"/>
        </w:numPr>
      </w:pPr>
      <w:r w:rsidRPr="00F7230A">
        <w:t>crime statistics</w:t>
      </w:r>
    </w:p>
    <w:p w14:paraId="7B4B0ECF" w14:textId="77777777" w:rsidR="00B9020B" w:rsidRPr="00F7230A" w:rsidRDefault="00B9020B" w:rsidP="00B9020B">
      <w:pPr>
        <w:pStyle w:val="ListBullet"/>
        <w:numPr>
          <w:ilvl w:val="1"/>
          <w:numId w:val="7"/>
        </w:numPr>
      </w:pPr>
      <w:r w:rsidRPr="00F7230A">
        <w:t xml:space="preserve">letters of support from the local police </w:t>
      </w:r>
    </w:p>
    <w:p w14:paraId="098426DF" w14:textId="77777777" w:rsidR="00B9020B" w:rsidRPr="00F7230A" w:rsidRDefault="00B9020B" w:rsidP="00B9020B">
      <w:pPr>
        <w:pStyle w:val="ListBullet"/>
        <w:numPr>
          <w:ilvl w:val="1"/>
          <w:numId w:val="7"/>
        </w:numPr>
      </w:pPr>
      <w:r w:rsidRPr="00F7230A">
        <w:t>police reports</w:t>
      </w:r>
    </w:p>
    <w:p w14:paraId="2DD3DC4E" w14:textId="77777777" w:rsidR="00B9020B" w:rsidRPr="00F7230A" w:rsidRDefault="00B9020B" w:rsidP="00B9020B">
      <w:pPr>
        <w:pStyle w:val="ListBullet"/>
        <w:numPr>
          <w:ilvl w:val="1"/>
          <w:numId w:val="7"/>
        </w:numPr>
      </w:pPr>
      <w:r w:rsidRPr="00F7230A">
        <w:t>letters of support from the community or other organisations</w:t>
      </w:r>
    </w:p>
    <w:p w14:paraId="33B76504" w14:textId="3DEADE6B" w:rsidR="00B9020B" w:rsidRPr="00F7230A" w:rsidRDefault="007F58B6" w:rsidP="00B9020B">
      <w:pPr>
        <w:pStyle w:val="ListBullet"/>
        <w:numPr>
          <w:ilvl w:val="1"/>
          <w:numId w:val="7"/>
        </w:numPr>
      </w:pPr>
      <w:r>
        <w:t xml:space="preserve">recent </w:t>
      </w:r>
      <w:r w:rsidR="00B9020B" w:rsidRPr="00F7230A">
        <w:t>media articles</w:t>
      </w:r>
      <w:r w:rsidR="0074328E">
        <w:t>.</w:t>
      </w:r>
    </w:p>
    <w:p w14:paraId="25F65275" w14:textId="4BF2F6EB" w:rsidR="0039610D" w:rsidRPr="00F01C31" w:rsidRDefault="00E36287" w:rsidP="001844D5">
      <w:pPr>
        <w:pStyle w:val="Heading3"/>
      </w:pPr>
      <w:bookmarkStart w:id="93" w:name="_Toc32994800"/>
      <w:r>
        <w:t>Assessment</w:t>
      </w:r>
      <w:r w:rsidR="0039610D" w:rsidRPr="00F01C31">
        <w:t xml:space="preserve"> </w:t>
      </w:r>
      <w:r w:rsidR="003D09C5">
        <w:t>c</w:t>
      </w:r>
      <w:r w:rsidR="003D09C5" w:rsidRPr="00F01C31">
        <w:t xml:space="preserve">riterion </w:t>
      </w:r>
      <w:r w:rsidR="00F11248">
        <w:t>2</w:t>
      </w:r>
      <w:bookmarkEnd w:id="90"/>
      <w:bookmarkEnd w:id="91"/>
      <w:bookmarkEnd w:id="92"/>
      <w:bookmarkEnd w:id="93"/>
    </w:p>
    <w:p w14:paraId="792B3549" w14:textId="77777777" w:rsidR="00CF6C43" w:rsidRDefault="00CF6C43" w:rsidP="00CF6C43">
      <w:pPr>
        <w:pStyle w:val="Normalbold"/>
      </w:pPr>
      <w:bookmarkStart w:id="94" w:name="_Toc496536667"/>
      <w:bookmarkStart w:id="95" w:name="_Toc531277494"/>
      <w:bookmarkStart w:id="96" w:name="_Toc955304"/>
      <w:r w:rsidRPr="00B97860">
        <w:t>The impact of grant funding on your project</w:t>
      </w:r>
      <w:r>
        <w:t xml:space="preserve"> (30 points)</w:t>
      </w:r>
      <w:r w:rsidRPr="00E162FF">
        <w:t>.</w:t>
      </w:r>
    </w:p>
    <w:p w14:paraId="09A82ECE" w14:textId="77777777" w:rsidR="00CF6C43" w:rsidRPr="00B97860" w:rsidRDefault="00CF6C43" w:rsidP="00CF6C43">
      <w:r>
        <w:t>Demonstrate how the grant funding will assist your organisation by</w:t>
      </w:r>
      <w:r w:rsidRPr="00B97860">
        <w:t xml:space="preserve">: </w:t>
      </w:r>
    </w:p>
    <w:p w14:paraId="14183CED" w14:textId="4589C287" w:rsidR="00CF6C43" w:rsidRDefault="00CF6C43" w:rsidP="00CF6C43">
      <w:pPr>
        <w:pStyle w:val="ListNumber2"/>
        <w:numPr>
          <w:ilvl w:val="0"/>
          <w:numId w:val="9"/>
        </w:numPr>
      </w:pPr>
      <w:r>
        <w:t xml:space="preserve">describing </w:t>
      </w:r>
      <w:r w:rsidRPr="00B97860">
        <w:t>the likelihood the project would proceed without the grant</w:t>
      </w:r>
      <w:r>
        <w:t xml:space="preserve"> and e</w:t>
      </w:r>
      <w:r w:rsidRPr="00B97860">
        <w:t xml:space="preserve">xplain how the grant will </w:t>
      </w:r>
      <w:r>
        <w:t xml:space="preserve">benefit the size and timing of your project </w:t>
      </w:r>
      <w:r w:rsidRPr="00D15D2D">
        <w:rPr>
          <w:b/>
        </w:rPr>
        <w:t>(10 points)</w:t>
      </w:r>
      <w:r>
        <w:t>.</w:t>
      </w:r>
    </w:p>
    <w:p w14:paraId="4FE73CEF" w14:textId="461F5474" w:rsidR="00B9020B" w:rsidRPr="00F7230A" w:rsidRDefault="00B9020B" w:rsidP="00B9020B">
      <w:pPr>
        <w:pStyle w:val="ListNumber2"/>
        <w:numPr>
          <w:ilvl w:val="0"/>
          <w:numId w:val="9"/>
        </w:numPr>
      </w:pPr>
      <w:r w:rsidRPr="00F7230A">
        <w:t>justifying the cost of your project with respect to its scale and intended benefits. You should attach evidence such as quotes</w:t>
      </w:r>
      <w:r w:rsidR="00D639D3">
        <w:t xml:space="preserve"> or a staffing budget</w:t>
      </w:r>
      <w:r w:rsidRPr="00F7230A">
        <w:t xml:space="preserve"> to validate the costs of your project </w:t>
      </w:r>
      <w:r w:rsidRPr="00F7230A">
        <w:rPr>
          <w:b/>
        </w:rPr>
        <w:t>(20 points).</w:t>
      </w:r>
    </w:p>
    <w:p w14:paraId="25F6527A" w14:textId="4F063A79" w:rsidR="0039610D" w:rsidRPr="00ED2E1A" w:rsidRDefault="00E36287" w:rsidP="001844D5">
      <w:pPr>
        <w:pStyle w:val="Heading3"/>
      </w:pPr>
      <w:bookmarkStart w:id="97" w:name="_Toc32994801"/>
      <w:r>
        <w:lastRenderedPageBreak/>
        <w:t>Assessment</w:t>
      </w:r>
      <w:r w:rsidR="0039610D" w:rsidRPr="00ED2E1A">
        <w:t xml:space="preserve"> </w:t>
      </w:r>
      <w:r w:rsidR="003D09C5">
        <w:t>c</w:t>
      </w:r>
      <w:r w:rsidR="003D09C5" w:rsidRPr="00ED2E1A">
        <w:t>riteri</w:t>
      </w:r>
      <w:r w:rsidR="003D09C5">
        <w:t xml:space="preserve">on </w:t>
      </w:r>
      <w:r w:rsidR="00F11248">
        <w:t>3</w:t>
      </w:r>
      <w:bookmarkEnd w:id="94"/>
      <w:bookmarkEnd w:id="95"/>
      <w:bookmarkEnd w:id="96"/>
      <w:bookmarkEnd w:id="97"/>
    </w:p>
    <w:p w14:paraId="1F3236D2" w14:textId="77777777" w:rsidR="00CF6C43" w:rsidRDefault="00CF6C43" w:rsidP="00CF6C43">
      <w:pPr>
        <w:pStyle w:val="Normalbold"/>
      </w:pPr>
      <w:bookmarkStart w:id="98" w:name="_Toc496536668"/>
      <w:bookmarkStart w:id="99" w:name="_Toc531277495"/>
      <w:bookmarkStart w:id="100" w:name="_Toc955305"/>
      <w:r w:rsidRPr="00C82273">
        <w:t>Your capacity, capability and resources to deliver the project</w:t>
      </w:r>
      <w:r>
        <w:t xml:space="preserve"> (20 points)</w:t>
      </w:r>
    </w:p>
    <w:p w14:paraId="646DE08B" w14:textId="77777777" w:rsidR="00CF6C43" w:rsidRPr="00B97860" w:rsidRDefault="00CF6C43" w:rsidP="00CF6C43">
      <w:r w:rsidRPr="00B97860">
        <w:t xml:space="preserve">You </w:t>
      </w:r>
      <w:r>
        <w:t>must</w:t>
      </w:r>
      <w:r w:rsidRPr="00B97860">
        <w:t xml:space="preserve"> demonstrate this by describing: </w:t>
      </w:r>
    </w:p>
    <w:p w14:paraId="664C0E8F" w14:textId="03F1B7A7" w:rsidR="00CF6C43" w:rsidRPr="00B97860" w:rsidRDefault="00CF6C43" w:rsidP="00CF6C43">
      <w:pPr>
        <w:pStyle w:val="ListNumber2"/>
        <w:numPr>
          <w:ilvl w:val="0"/>
          <w:numId w:val="29"/>
        </w:numPr>
      </w:pPr>
      <w:r w:rsidRPr="00B97860">
        <w:t>your plan to manage the project</w:t>
      </w:r>
      <w:r>
        <w:t xml:space="preserve"> and key risks</w:t>
      </w:r>
      <w:r w:rsidRPr="00B97860">
        <w:t>. Include detail on the key personnel who will manage the delivery of the project</w:t>
      </w:r>
      <w:r w:rsidR="00B9020B">
        <w:t xml:space="preserve"> </w:t>
      </w:r>
      <w:r w:rsidR="00B9020B">
        <w:rPr>
          <w:b/>
        </w:rPr>
        <w:t>(10</w:t>
      </w:r>
      <w:r w:rsidRPr="00CF6C43">
        <w:rPr>
          <w:b/>
        </w:rPr>
        <w:t xml:space="preserve"> points).</w:t>
      </w:r>
    </w:p>
    <w:p w14:paraId="791E8A11" w14:textId="29CA8125" w:rsidR="00CF6C43" w:rsidRPr="00736311" w:rsidRDefault="00CF6C43" w:rsidP="00CF6C43">
      <w:pPr>
        <w:pStyle w:val="ListNumber2"/>
      </w:pPr>
      <w:r>
        <w:t xml:space="preserve">how you will measure the success of the project </w:t>
      </w:r>
      <w:r w:rsidR="00B9020B">
        <w:rPr>
          <w:b/>
        </w:rPr>
        <w:t>(10</w:t>
      </w:r>
      <w:r w:rsidRPr="00D15D2D">
        <w:rPr>
          <w:b/>
        </w:rPr>
        <w:t xml:space="preserve"> points)</w:t>
      </w:r>
      <w:r>
        <w:t>.</w:t>
      </w:r>
    </w:p>
    <w:p w14:paraId="25F6529F" w14:textId="77777777" w:rsidR="00A71134" w:rsidRPr="00F77C1C" w:rsidRDefault="00A71134" w:rsidP="00B400E6">
      <w:pPr>
        <w:pStyle w:val="Heading2"/>
      </w:pPr>
      <w:bookmarkStart w:id="101" w:name="_Toc496536669"/>
      <w:bookmarkStart w:id="102" w:name="_Toc531277496"/>
      <w:bookmarkStart w:id="103" w:name="_Toc955306"/>
      <w:bookmarkStart w:id="104" w:name="_Toc32994802"/>
      <w:bookmarkStart w:id="105" w:name="_Toc164844283"/>
      <w:bookmarkStart w:id="106" w:name="_Toc383003272"/>
      <w:bookmarkEnd w:id="79"/>
      <w:bookmarkEnd w:id="80"/>
      <w:bookmarkEnd w:id="98"/>
      <w:bookmarkEnd w:id="99"/>
      <w:bookmarkEnd w:id="100"/>
      <w:r>
        <w:t>How to apply</w:t>
      </w:r>
      <w:bookmarkEnd w:id="101"/>
      <w:bookmarkEnd w:id="102"/>
      <w:bookmarkEnd w:id="103"/>
      <w:bookmarkEnd w:id="104"/>
    </w:p>
    <w:p w14:paraId="25F652A2" w14:textId="0B64CD2B" w:rsidR="00A71134" w:rsidRPr="00E162FF" w:rsidRDefault="00A71134" w:rsidP="00A71134">
      <w:r>
        <w:t>Before applying</w:t>
      </w:r>
      <w:r w:rsidR="003D11DE">
        <w:t>,</w:t>
      </w:r>
      <w:r>
        <w:t xml:space="preserve"> you should read and </w:t>
      </w:r>
      <w:r w:rsidR="003963ED">
        <w:t xml:space="preserve">understand these guidelines </w:t>
      </w:r>
      <w:r>
        <w:t xml:space="preserve">and the </w:t>
      </w:r>
      <w:r w:rsidR="00F27C1B">
        <w:t xml:space="preserve">sample </w:t>
      </w:r>
      <w:hyperlink r:id="rId22" w:anchor="key-documents" w:history="1">
        <w:r w:rsidRPr="00123EB0">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5EFCFD6F"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561F269F" w:rsidR="00A71134" w:rsidRDefault="00A71134" w:rsidP="00412085">
      <w:pPr>
        <w:pStyle w:val="ListBullet"/>
        <w:numPr>
          <w:ilvl w:val="0"/>
          <w:numId w:val="38"/>
        </w:numPr>
      </w:pPr>
      <w:r>
        <w:t>complete</w:t>
      </w:r>
      <w:r w:rsidRPr="00E162FF">
        <w:t xml:space="preserve"> the </w:t>
      </w:r>
      <w:r>
        <w:t xml:space="preserve">online </w:t>
      </w:r>
      <w:hyperlink r:id="rId23" w:anchor="key-documents" w:history="1">
        <w:r w:rsidR="002866EB" w:rsidRPr="00123EB0">
          <w:rPr>
            <w:rStyle w:val="Hyperlink"/>
          </w:rPr>
          <w:t>program application form</w:t>
        </w:r>
      </w:hyperlink>
      <w:r w:rsidRPr="00E162FF">
        <w:t xml:space="preserve"> </w:t>
      </w:r>
      <w:r>
        <w:t xml:space="preserve">on </w:t>
      </w:r>
      <w:r w:rsidRPr="00FD7B9F">
        <w:t>business.gov.au</w:t>
      </w:r>
    </w:p>
    <w:p w14:paraId="25F652A6" w14:textId="42BC06F9" w:rsidR="00A71134" w:rsidRDefault="00A71134" w:rsidP="00412085">
      <w:pPr>
        <w:pStyle w:val="ListBullet"/>
        <w:numPr>
          <w:ilvl w:val="0"/>
          <w:numId w:val="38"/>
        </w:numPr>
      </w:pPr>
      <w:r>
        <w:t>provide all the</w:t>
      </w:r>
      <w:r w:rsidRPr="00E162FF">
        <w:t xml:space="preserve"> information </w:t>
      </w:r>
      <w:r w:rsidR="00A50607">
        <w:t>requested</w:t>
      </w:r>
      <w:r>
        <w:t xml:space="preserve"> </w:t>
      </w:r>
    </w:p>
    <w:p w14:paraId="25F652A7" w14:textId="087EA927" w:rsidR="00A71134" w:rsidRDefault="00E8188E" w:rsidP="00412085">
      <w:pPr>
        <w:pStyle w:val="ListBullet"/>
        <w:numPr>
          <w:ilvl w:val="0"/>
          <w:numId w:val="38"/>
        </w:numPr>
      </w:pPr>
      <w:r>
        <w:t xml:space="preserve">address all eligibility </w:t>
      </w:r>
      <w:r w:rsidR="00A71134">
        <w:t xml:space="preserve">and </w:t>
      </w:r>
      <w:r w:rsidR="00F817B4">
        <w:t>assessment</w:t>
      </w:r>
      <w:r w:rsidR="00A71134">
        <w:t xml:space="preserve"> criteria </w:t>
      </w:r>
    </w:p>
    <w:p w14:paraId="25F652A9" w14:textId="20965CFD" w:rsidR="00A71134" w:rsidRDefault="00387369" w:rsidP="00412085">
      <w:pPr>
        <w:pStyle w:val="ListBullet"/>
        <w:numPr>
          <w:ilvl w:val="0"/>
          <w:numId w:val="38"/>
        </w:numPr>
      </w:pPr>
      <w:r>
        <w:t xml:space="preserve">include all </w:t>
      </w:r>
      <w:r w:rsidR="00A50607">
        <w:t xml:space="preserve">necessary </w:t>
      </w:r>
      <w:r w:rsidR="003963ED">
        <w:t>attachments</w:t>
      </w:r>
      <w:r w:rsidR="003E1D65">
        <w:t>.</w:t>
      </w:r>
    </w:p>
    <w:p w14:paraId="25F652AA" w14:textId="53D80E35"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07" w:name="_Toc496536670"/>
      <w:bookmarkStart w:id="108" w:name="_Toc531277497"/>
      <w:bookmarkStart w:id="109" w:name="_Toc955307"/>
      <w:bookmarkStart w:id="110" w:name="_Toc32994803"/>
      <w:r>
        <w:t>Attachments to the application</w:t>
      </w:r>
      <w:bookmarkEnd w:id="107"/>
      <w:bookmarkEnd w:id="108"/>
      <w:bookmarkEnd w:id="109"/>
      <w:bookmarkEnd w:id="110"/>
    </w:p>
    <w:p w14:paraId="25F652B1" w14:textId="0F25B9AF" w:rsidR="00A71134" w:rsidRDefault="009049DE" w:rsidP="00760D2E">
      <w:pPr>
        <w:spacing w:after="80"/>
      </w:pPr>
      <w:r w:rsidRPr="005A61FE">
        <w:t>Provide</w:t>
      </w:r>
      <w:r w:rsidR="00387369">
        <w:t xml:space="preserve"> t</w:t>
      </w:r>
      <w:r w:rsidR="00A71134">
        <w:t>he following documents with your application</w:t>
      </w:r>
      <w:r w:rsidR="00825941">
        <w:t>:</w:t>
      </w:r>
    </w:p>
    <w:p w14:paraId="1C04D1CD" w14:textId="564BA101" w:rsidR="003963ED" w:rsidRPr="00F7230A" w:rsidRDefault="003963ED" w:rsidP="00412085">
      <w:pPr>
        <w:pStyle w:val="ListBullet"/>
        <w:numPr>
          <w:ilvl w:val="0"/>
          <w:numId w:val="38"/>
        </w:numPr>
      </w:pPr>
      <w:r w:rsidRPr="00F7230A">
        <w:t>evidenc</w:t>
      </w:r>
      <w:r w:rsidR="00F817B4">
        <w:t>e to support your claims under assessment</w:t>
      </w:r>
      <w:r w:rsidRPr="00F7230A">
        <w:t xml:space="preserve"> criterion one that crime and/or anti-social behaviour is an issue in the communities targeted by your project</w:t>
      </w:r>
    </w:p>
    <w:p w14:paraId="7AF95FD2" w14:textId="2534AD3A" w:rsidR="00C751A4" w:rsidRDefault="003963ED" w:rsidP="00412085">
      <w:pPr>
        <w:pStyle w:val="ListBullet"/>
        <w:numPr>
          <w:ilvl w:val="0"/>
          <w:numId w:val="38"/>
        </w:numPr>
      </w:pPr>
      <w:r w:rsidRPr="00F7230A">
        <w:t>evidence to validate the c</w:t>
      </w:r>
      <w:r w:rsidR="00E36287">
        <w:t>osts of your project under assessment</w:t>
      </w:r>
      <w:r w:rsidRPr="00F7230A">
        <w:t xml:space="preserve"> criterion </w:t>
      </w:r>
      <w:r>
        <w:t>2</w:t>
      </w:r>
    </w:p>
    <w:p w14:paraId="2410F23F" w14:textId="77777777" w:rsidR="008A17D6" w:rsidRDefault="00C751A4" w:rsidP="00412085">
      <w:pPr>
        <w:pStyle w:val="ListBullet"/>
        <w:numPr>
          <w:ilvl w:val="0"/>
          <w:numId w:val="38"/>
        </w:numPr>
      </w:pPr>
      <w:r w:rsidRPr="00F7230A">
        <w:t>letter of support from project partner organisations if applicable</w:t>
      </w:r>
    </w:p>
    <w:p w14:paraId="19B7A7B3" w14:textId="35D155CE" w:rsidR="00C751A4" w:rsidRPr="00F7230A" w:rsidRDefault="008A17D6" w:rsidP="00412085">
      <w:pPr>
        <w:pStyle w:val="ListBullet"/>
        <w:numPr>
          <w:ilvl w:val="0"/>
          <w:numId w:val="38"/>
        </w:numPr>
      </w:pPr>
      <w:r>
        <w:t>evidence of the approval from your state or territory peak organisation to submit an application where applicable.</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28259BCC" w:rsidR="00247D27" w:rsidRDefault="00247D27" w:rsidP="001844D5">
      <w:pPr>
        <w:pStyle w:val="Heading3"/>
      </w:pPr>
      <w:bookmarkStart w:id="111" w:name="_Toc489952689"/>
      <w:bookmarkStart w:id="112" w:name="_Toc496536671"/>
      <w:bookmarkStart w:id="113" w:name="_Toc531277499"/>
      <w:bookmarkStart w:id="114" w:name="_Toc955309"/>
      <w:bookmarkStart w:id="115" w:name="_Toc32994804"/>
      <w:bookmarkStart w:id="116" w:name="_Ref482605332"/>
      <w:r>
        <w:lastRenderedPageBreak/>
        <w:t>Timing of grant opportunity</w:t>
      </w:r>
      <w:bookmarkEnd w:id="111"/>
      <w:bookmarkEnd w:id="112"/>
      <w:bookmarkEnd w:id="113"/>
      <w:bookmarkEnd w:id="114"/>
      <w:bookmarkEnd w:id="115"/>
    </w:p>
    <w:p w14:paraId="6FC0C72E" w14:textId="538D5CC2"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51A61071" w14:textId="380C8B7C" w:rsidR="00247D27" w:rsidRDefault="00247D27" w:rsidP="00247D27">
      <w:pPr>
        <w:spacing w:before="200"/>
      </w:pPr>
      <w:r>
        <w:t>If you are successful we expect you will be able t</w:t>
      </w:r>
      <w:r w:rsidR="005614CC">
        <w:t>o commence your project around May 2020</w:t>
      </w:r>
      <w:r>
        <w:t>.</w:t>
      </w:r>
    </w:p>
    <w:p w14:paraId="6AD1AC12" w14:textId="77777777" w:rsidR="00247D27" w:rsidRDefault="00247D27" w:rsidP="00680B92">
      <w:pPr>
        <w:pStyle w:val="Caption"/>
        <w:keepNext/>
      </w:pPr>
      <w:bookmarkStart w:id="117" w:name="_Toc467773968"/>
      <w:r w:rsidRPr="0054078D">
        <w:rPr>
          <w:bCs/>
        </w:rPr>
        <w:t>Table 1: Expected timing for this grant opportunity</w:t>
      </w:r>
      <w:bookmarkEnd w:id="117"/>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rsidRPr="00A835BA" w14:paraId="26FA0CCB" w14:textId="77777777" w:rsidTr="00E124D7">
        <w:trPr>
          <w:cantSplit/>
        </w:trPr>
        <w:tc>
          <w:tcPr>
            <w:tcW w:w="4815" w:type="dxa"/>
          </w:tcPr>
          <w:p w14:paraId="15DA0F16" w14:textId="77777777" w:rsidR="00247D27" w:rsidRPr="00A835BA" w:rsidRDefault="00247D27" w:rsidP="00680B92">
            <w:pPr>
              <w:pStyle w:val="TableText"/>
              <w:keepNext/>
            </w:pPr>
            <w:r w:rsidRPr="00A835BA">
              <w:t>Assessment of applications</w:t>
            </w:r>
          </w:p>
        </w:tc>
        <w:tc>
          <w:tcPr>
            <w:tcW w:w="3974" w:type="dxa"/>
          </w:tcPr>
          <w:p w14:paraId="69817889" w14:textId="4A4D75A2" w:rsidR="00247D27" w:rsidRPr="00A835BA" w:rsidRDefault="00247D27" w:rsidP="005614CC">
            <w:pPr>
              <w:pStyle w:val="TableText"/>
              <w:keepNext/>
            </w:pPr>
            <w:r w:rsidRPr="00A835BA">
              <w:t xml:space="preserve">4 weeks </w:t>
            </w:r>
          </w:p>
        </w:tc>
      </w:tr>
      <w:tr w:rsidR="00247D27" w:rsidRPr="00A835BA" w14:paraId="3BF52F8E" w14:textId="77777777" w:rsidTr="00E124D7">
        <w:trPr>
          <w:cantSplit/>
        </w:trPr>
        <w:tc>
          <w:tcPr>
            <w:tcW w:w="4815" w:type="dxa"/>
          </w:tcPr>
          <w:p w14:paraId="61C9863C" w14:textId="77777777" w:rsidR="00247D27" w:rsidRPr="00A835BA" w:rsidRDefault="00247D27" w:rsidP="00680B92">
            <w:pPr>
              <w:pStyle w:val="TableText"/>
              <w:keepNext/>
            </w:pPr>
            <w:r w:rsidRPr="00A835BA">
              <w:t>Approval of outcomes of selection process</w:t>
            </w:r>
          </w:p>
        </w:tc>
        <w:tc>
          <w:tcPr>
            <w:tcW w:w="3974" w:type="dxa"/>
          </w:tcPr>
          <w:p w14:paraId="0B2F985F" w14:textId="31515BF6" w:rsidR="00247D27" w:rsidRPr="00A835BA" w:rsidRDefault="00B81A99" w:rsidP="00680B92">
            <w:pPr>
              <w:pStyle w:val="TableText"/>
              <w:keepNext/>
            </w:pPr>
            <w:r w:rsidRPr="00A835BA">
              <w:t xml:space="preserve">March </w:t>
            </w:r>
            <w:r w:rsidR="005614CC" w:rsidRPr="00A835BA">
              <w:t>2020</w:t>
            </w:r>
          </w:p>
        </w:tc>
      </w:tr>
      <w:tr w:rsidR="00247D27" w:rsidRPr="00A835BA" w14:paraId="27D75006" w14:textId="77777777" w:rsidTr="00E124D7">
        <w:trPr>
          <w:cantSplit/>
        </w:trPr>
        <w:tc>
          <w:tcPr>
            <w:tcW w:w="4815" w:type="dxa"/>
          </w:tcPr>
          <w:p w14:paraId="482E3985" w14:textId="77777777" w:rsidR="00247D27" w:rsidRPr="00A835BA" w:rsidRDefault="00247D27" w:rsidP="00680B92">
            <w:pPr>
              <w:pStyle w:val="TableText"/>
              <w:keepNext/>
            </w:pPr>
            <w:r w:rsidRPr="00A835BA">
              <w:t>Negotiations and award of grant agreements</w:t>
            </w:r>
          </w:p>
        </w:tc>
        <w:tc>
          <w:tcPr>
            <w:tcW w:w="3974" w:type="dxa"/>
          </w:tcPr>
          <w:p w14:paraId="3061827A" w14:textId="2214A994" w:rsidR="00247D27" w:rsidRPr="00A835BA" w:rsidRDefault="00B81A99" w:rsidP="005614CC">
            <w:pPr>
              <w:pStyle w:val="TableText"/>
              <w:keepNext/>
            </w:pPr>
            <w:r w:rsidRPr="00A835BA">
              <w:t>May - June</w:t>
            </w:r>
            <w:r w:rsidR="005614CC" w:rsidRPr="00A835BA">
              <w:t xml:space="preserve"> 2020</w:t>
            </w:r>
          </w:p>
        </w:tc>
      </w:tr>
      <w:tr w:rsidR="00247D27" w:rsidRPr="00A835BA" w14:paraId="28E24F8E" w14:textId="77777777" w:rsidTr="00E124D7">
        <w:trPr>
          <w:cantSplit/>
        </w:trPr>
        <w:tc>
          <w:tcPr>
            <w:tcW w:w="4815" w:type="dxa"/>
          </w:tcPr>
          <w:p w14:paraId="0A25B785" w14:textId="77777777" w:rsidR="00247D27" w:rsidRPr="00A835BA" w:rsidRDefault="00247D27" w:rsidP="00680B92">
            <w:pPr>
              <w:pStyle w:val="TableText"/>
              <w:keepNext/>
            </w:pPr>
            <w:r w:rsidRPr="00A835BA">
              <w:t>Notification to unsuccessful applicants</w:t>
            </w:r>
          </w:p>
        </w:tc>
        <w:tc>
          <w:tcPr>
            <w:tcW w:w="3974" w:type="dxa"/>
          </w:tcPr>
          <w:p w14:paraId="63FE2BC7" w14:textId="5663DFBB" w:rsidR="00247D27" w:rsidRPr="00A835BA" w:rsidRDefault="00B81A99" w:rsidP="00680B92">
            <w:pPr>
              <w:pStyle w:val="TableText"/>
              <w:keepNext/>
            </w:pPr>
            <w:r w:rsidRPr="00A835BA">
              <w:t xml:space="preserve">March </w:t>
            </w:r>
            <w:r w:rsidR="005614CC" w:rsidRPr="00A835BA">
              <w:t>2020</w:t>
            </w:r>
          </w:p>
        </w:tc>
      </w:tr>
      <w:tr w:rsidR="00247D27" w:rsidRPr="00A835BA" w14:paraId="34E7BF3A" w14:textId="77777777" w:rsidTr="00E124D7">
        <w:trPr>
          <w:cantSplit/>
        </w:trPr>
        <w:tc>
          <w:tcPr>
            <w:tcW w:w="4815" w:type="dxa"/>
          </w:tcPr>
          <w:p w14:paraId="0D12C166" w14:textId="79DF2A7E" w:rsidR="00247D27" w:rsidRPr="00A835BA" w:rsidRDefault="00247D27" w:rsidP="00C25406">
            <w:pPr>
              <w:pStyle w:val="TableText"/>
              <w:keepNext/>
            </w:pPr>
            <w:r w:rsidRPr="00A835BA">
              <w:t xml:space="preserve">Earliest start date </w:t>
            </w:r>
            <w:r w:rsidRPr="00C25406">
              <w:t xml:space="preserve">of </w:t>
            </w:r>
            <w:r w:rsidR="00C25406" w:rsidRPr="00C25406">
              <w:t>the project</w:t>
            </w:r>
            <w:r w:rsidRPr="00A835BA">
              <w:t xml:space="preserve"> </w:t>
            </w:r>
          </w:p>
        </w:tc>
        <w:tc>
          <w:tcPr>
            <w:tcW w:w="3974" w:type="dxa"/>
          </w:tcPr>
          <w:p w14:paraId="23920C1F" w14:textId="6B6B1BC3" w:rsidR="00247D27" w:rsidRPr="00A835BA" w:rsidRDefault="00042A6C" w:rsidP="00680B92">
            <w:pPr>
              <w:pStyle w:val="TableText"/>
              <w:keepNext/>
            </w:pPr>
            <w:r w:rsidRPr="00A835BA">
              <w:t>The date you are notified your application has been successful</w:t>
            </w:r>
          </w:p>
        </w:tc>
      </w:tr>
      <w:tr w:rsidR="00247D27" w:rsidRPr="00A835BA" w14:paraId="056A47AF" w14:textId="77777777" w:rsidTr="00E124D7">
        <w:trPr>
          <w:cantSplit/>
        </w:trPr>
        <w:tc>
          <w:tcPr>
            <w:tcW w:w="4815" w:type="dxa"/>
          </w:tcPr>
          <w:p w14:paraId="399FF63A" w14:textId="77777777" w:rsidR="00247D27" w:rsidRPr="00A835BA" w:rsidRDefault="00247D27" w:rsidP="00680B92">
            <w:pPr>
              <w:pStyle w:val="TableText"/>
              <w:keepNext/>
            </w:pPr>
            <w:r w:rsidRPr="00A835BA">
              <w:t xml:space="preserve">End date of grant commitment </w:t>
            </w:r>
          </w:p>
        </w:tc>
        <w:tc>
          <w:tcPr>
            <w:tcW w:w="3974" w:type="dxa"/>
          </w:tcPr>
          <w:p w14:paraId="48B5E6F6" w14:textId="457B5D7A" w:rsidR="00247D27" w:rsidRPr="00A835BA" w:rsidRDefault="009F007E" w:rsidP="00680B92">
            <w:pPr>
              <w:pStyle w:val="TableText"/>
              <w:keepNext/>
            </w:pPr>
            <w:r>
              <w:t xml:space="preserve"> 30 April 2024</w:t>
            </w:r>
          </w:p>
        </w:tc>
      </w:tr>
    </w:tbl>
    <w:p w14:paraId="7A68F747" w14:textId="77777777" w:rsidR="00F560A6" w:rsidRPr="00A835BA" w:rsidRDefault="00F560A6" w:rsidP="00F560A6">
      <w:pPr>
        <w:pStyle w:val="Heading3"/>
      </w:pPr>
      <w:bookmarkStart w:id="118" w:name="_Ref531274879"/>
      <w:bookmarkStart w:id="119" w:name="_Toc531277498"/>
      <w:bookmarkStart w:id="120" w:name="_Toc955308"/>
      <w:bookmarkStart w:id="121" w:name="_Toc15568083"/>
      <w:bookmarkStart w:id="122" w:name="_Toc32994805"/>
      <w:bookmarkStart w:id="123" w:name="_Toc496536673"/>
      <w:bookmarkStart w:id="124" w:name="_Toc531277500"/>
      <w:bookmarkStart w:id="125" w:name="_Toc955310"/>
      <w:bookmarkEnd w:id="116"/>
      <w:r w:rsidRPr="00A835BA">
        <w:t>Joint applications</w:t>
      </w:r>
      <w:bookmarkEnd w:id="118"/>
      <w:bookmarkEnd w:id="119"/>
      <w:bookmarkEnd w:id="120"/>
      <w:bookmarkEnd w:id="121"/>
      <w:bookmarkEnd w:id="122"/>
    </w:p>
    <w:p w14:paraId="7E514A3D" w14:textId="1BC23DC6" w:rsidR="00F560A6" w:rsidRDefault="00F560A6" w:rsidP="00F560A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0F99F5F5" w14:textId="77777777" w:rsidR="00F560A6" w:rsidRDefault="00F560A6" w:rsidP="00F560A6">
      <w:pPr>
        <w:pStyle w:val="ListBullet"/>
        <w:numPr>
          <w:ilvl w:val="0"/>
          <w:numId w:val="7"/>
        </w:numPr>
      </w:pPr>
      <w:r>
        <w:t>details of the project partner</w:t>
      </w:r>
    </w:p>
    <w:p w14:paraId="207D6BC8" w14:textId="77777777" w:rsidR="00F560A6" w:rsidRDefault="00F560A6" w:rsidP="00F560A6">
      <w:pPr>
        <w:pStyle w:val="ListBullet"/>
        <w:numPr>
          <w:ilvl w:val="0"/>
          <w:numId w:val="7"/>
        </w:numPr>
      </w:pPr>
      <w:r>
        <w:t>an overview of how the project partner will work with the lead organisation and any other project partners in the group to successfully complete the project</w:t>
      </w:r>
    </w:p>
    <w:p w14:paraId="5C2AADD0" w14:textId="399062EC" w:rsidR="00F560A6" w:rsidRDefault="00F560A6" w:rsidP="00F560A6">
      <w:pPr>
        <w:pStyle w:val="ListBullet"/>
        <w:numPr>
          <w:ilvl w:val="0"/>
          <w:numId w:val="7"/>
        </w:numPr>
        <w:spacing w:after="120"/>
      </w:pPr>
      <w:r>
        <w:t>details of a nominated management level contact officer.</w:t>
      </w:r>
    </w:p>
    <w:p w14:paraId="591417E1" w14:textId="1BCE8798" w:rsidR="00247D27" w:rsidRPr="00AD742E" w:rsidRDefault="00247D27" w:rsidP="00B400E6">
      <w:pPr>
        <w:pStyle w:val="Heading2"/>
      </w:pPr>
      <w:bookmarkStart w:id="126" w:name="_Toc32994806"/>
      <w:r>
        <w:t xml:space="preserve">The </w:t>
      </w:r>
      <w:r w:rsidR="00E93B21">
        <w:t xml:space="preserve">grant </w:t>
      </w:r>
      <w:r>
        <w:t>selection process</w:t>
      </w:r>
      <w:bookmarkEnd w:id="123"/>
      <w:bookmarkEnd w:id="124"/>
      <w:bookmarkEnd w:id="125"/>
      <w:bookmarkEnd w:id="126"/>
    </w:p>
    <w:p w14:paraId="08F496D4" w14:textId="15388DD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3963ED">
        <w:t xml:space="preserve">. </w:t>
      </w:r>
      <w:r w:rsidR="00F67DBB" w:rsidRPr="005A61FE">
        <w:t>If eligible, we will</w:t>
      </w:r>
      <w:r>
        <w:t xml:space="preserve"> then </w:t>
      </w:r>
      <w:r w:rsidR="00F67DBB" w:rsidRPr="005A61FE">
        <w:t xml:space="preserve">assess it </w:t>
      </w:r>
      <w:r>
        <w:t xml:space="preserve">against the </w:t>
      </w:r>
      <w:r w:rsidR="00F817B4">
        <w:t>assessment</w:t>
      </w:r>
      <w:r>
        <w:t xml:space="preserve"> criteria. Only eligible ap</w:t>
      </w:r>
      <w:r w:rsidR="00F817B4">
        <w:t>plications will proceed to the</w:t>
      </w:r>
      <w:r>
        <w:t xml:space="preserv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1FB44BF7"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r w:rsidRPr="005A61FE">
        <w:t>the relative value of the grant sought.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27" w:name="_Toc531277501"/>
      <w:bookmarkStart w:id="128" w:name="_Toc164844279"/>
      <w:bookmarkStart w:id="129" w:name="_Toc383003268"/>
      <w:bookmarkStart w:id="130" w:name="_Toc496536674"/>
      <w:bookmarkStart w:id="131" w:name="_Toc955311"/>
      <w:bookmarkStart w:id="132" w:name="_Toc32994807"/>
      <w:r w:rsidRPr="005A61FE">
        <w:lastRenderedPageBreak/>
        <w:t>Who will approve grants?</w:t>
      </w:r>
      <w:bookmarkEnd w:id="127"/>
      <w:bookmarkEnd w:id="128"/>
      <w:bookmarkEnd w:id="129"/>
      <w:bookmarkEnd w:id="130"/>
      <w:bookmarkEnd w:id="131"/>
      <w:bookmarkEnd w:id="132"/>
    </w:p>
    <w:p w14:paraId="5C7FBF1F" w14:textId="279DA421" w:rsidR="00247D27" w:rsidRDefault="00247D27" w:rsidP="00247D27">
      <w:r>
        <w:t xml:space="preserve">The </w:t>
      </w:r>
      <w:r w:rsidR="003963ED">
        <w:t>Minister</w:t>
      </w:r>
      <w:r>
        <w:t xml:space="preserve"> decides which grants to approve taking into account the application assessment and the availability of grant funds.</w:t>
      </w:r>
    </w:p>
    <w:p w14:paraId="259EB2E2" w14:textId="6D853AD9" w:rsidR="00564DF1" w:rsidRDefault="00564DF1" w:rsidP="00564DF1">
      <w:pPr>
        <w:spacing w:after="80"/>
      </w:pPr>
      <w:bookmarkStart w:id="133" w:name="_Toc489952696"/>
      <w:r w:rsidRPr="00E162FF">
        <w:t xml:space="preserve">The Minister’s decision is final in all matters, </w:t>
      </w:r>
      <w:r>
        <w:t>including</w:t>
      </w:r>
      <w:r w:rsidR="00825941">
        <w:t>:</w:t>
      </w:r>
    </w:p>
    <w:p w14:paraId="544161A4" w14:textId="7F1C8144" w:rsidR="00564DF1" w:rsidRDefault="00564DF1" w:rsidP="00412085">
      <w:pPr>
        <w:pStyle w:val="ListBullet"/>
        <w:numPr>
          <w:ilvl w:val="0"/>
          <w:numId w:val="38"/>
        </w:numPr>
      </w:pPr>
      <w:r>
        <w:t xml:space="preserve">the </w:t>
      </w:r>
      <w:r w:rsidR="00AA73C5" w:rsidRPr="005A61FE">
        <w:t xml:space="preserve">grant </w:t>
      </w:r>
      <w:r>
        <w:t>approval</w:t>
      </w:r>
    </w:p>
    <w:p w14:paraId="6B4BACBD" w14:textId="0397F99B" w:rsidR="00564DF1" w:rsidRDefault="00564DF1" w:rsidP="00412085">
      <w:pPr>
        <w:pStyle w:val="ListBullet"/>
        <w:numPr>
          <w:ilvl w:val="0"/>
          <w:numId w:val="38"/>
        </w:numPr>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609A7AA" w:rsidR="00564DF1" w:rsidRDefault="00D4078F" w:rsidP="00412085">
      <w:pPr>
        <w:pStyle w:val="ListBullet"/>
        <w:numPr>
          <w:ilvl w:val="0"/>
          <w:numId w:val="38"/>
        </w:numPr>
        <w:spacing w:after="120"/>
      </w:pPr>
      <w:r w:rsidRPr="005A61FE">
        <w:t>any</w:t>
      </w:r>
      <w:r w:rsidR="00EF53D9">
        <w:t xml:space="preserve"> conditions </w:t>
      </w:r>
      <w:r w:rsidRPr="005A61FE" w:rsidDel="00AA73C5">
        <w:t xml:space="preserve">attached </w:t>
      </w:r>
      <w:r w:rsidRPr="005A61FE">
        <w:t xml:space="preserve">to the offer </w:t>
      </w:r>
      <w:r w:rsidR="00EF53D9">
        <w:t>of funding.</w:t>
      </w:r>
    </w:p>
    <w:p w14:paraId="086A2C93" w14:textId="77777777" w:rsidR="00564DF1" w:rsidRPr="00E162FF" w:rsidRDefault="00564DF1" w:rsidP="00564DF1">
      <w:r>
        <w:t>We cannot review decisions about the merits of your application</w:t>
      </w:r>
      <w:r w:rsidRPr="00E162FF">
        <w:t>.</w:t>
      </w:r>
    </w:p>
    <w:p w14:paraId="6C3CBDD8" w14:textId="55174474" w:rsidR="00564DF1" w:rsidRDefault="00564DF1" w:rsidP="00564DF1">
      <w:r>
        <w:t xml:space="preserve">The </w:t>
      </w:r>
      <w:r w:rsidR="003963ED">
        <w:t>Minister</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34" w:name="_Toc496536675"/>
      <w:bookmarkStart w:id="135" w:name="_Toc531277502"/>
      <w:bookmarkStart w:id="136" w:name="_Toc955312"/>
      <w:bookmarkStart w:id="137" w:name="_Toc32994808"/>
      <w:r>
        <w:t>Notification of application outcomes</w:t>
      </w:r>
      <w:bookmarkEnd w:id="133"/>
      <w:bookmarkEnd w:id="134"/>
      <w:bookmarkEnd w:id="135"/>
      <w:bookmarkEnd w:id="136"/>
      <w:bookmarkEnd w:id="137"/>
    </w:p>
    <w:p w14:paraId="25457F73" w14:textId="3B43617D" w:rsidR="00247D27" w:rsidRDefault="00247D27" w:rsidP="00247D27">
      <w:r>
        <w:t>If you are successful, you will</w:t>
      </w:r>
      <w:r w:rsidRPr="00E162FF">
        <w:t xml:space="preserve"> receive a written offer</w:t>
      </w:r>
      <w:r w:rsidR="00564DF1">
        <w:t>, including any specific conditions attached to the grant</w:t>
      </w:r>
      <w:r>
        <w:t>.</w:t>
      </w:r>
    </w:p>
    <w:p w14:paraId="7637286E" w14:textId="2E919E84" w:rsidR="00247D27" w:rsidRDefault="00247D27" w:rsidP="00247D27">
      <w:r>
        <w:t>If you are unsuccessful, we will notify you in writing</w:t>
      </w:r>
      <w:r w:rsidRPr="00E162FF">
        <w:t xml:space="preserve"> and </w:t>
      </w:r>
      <w:r>
        <w:t>give you a</w:t>
      </w:r>
      <w:r w:rsidRPr="00E162FF">
        <w:t xml:space="preserve">n opportunity to discuss the outcome with </w:t>
      </w:r>
      <w:r w:rsidR="003963ED">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310D1D">
        <w:t xml:space="preserve">from being successful. </w:t>
      </w:r>
      <w:r>
        <w:t>If a new application is substantially the same as a previous unsuccessful application,</w:t>
      </w:r>
      <w:r w:rsidRPr="00B65DC6">
        <w:t xml:space="preserve"> </w:t>
      </w:r>
      <w:r w:rsidR="003963ED">
        <w:t>we</w:t>
      </w:r>
      <w:r w:rsidR="00F817B4">
        <w:t xml:space="preserve"> may refuse to consider it for</w:t>
      </w:r>
      <w:r w:rsidR="003963ED">
        <w:t xml:space="preserve"> assessment</w:t>
      </w:r>
      <w:r>
        <w:t>.</w:t>
      </w:r>
    </w:p>
    <w:p w14:paraId="25F652C1" w14:textId="3392714E" w:rsidR="000C07C6" w:rsidRDefault="00E93B21" w:rsidP="00B400E6">
      <w:pPr>
        <w:pStyle w:val="Heading2"/>
      </w:pPr>
      <w:bookmarkStart w:id="138" w:name="_Toc955313"/>
      <w:bookmarkStart w:id="139" w:name="_Toc496536676"/>
      <w:bookmarkStart w:id="140" w:name="_Toc531277503"/>
      <w:bookmarkStart w:id="141" w:name="_Toc32994809"/>
      <w:r w:rsidRPr="005A61FE">
        <w:t>Successful</w:t>
      </w:r>
      <w:r>
        <w:t xml:space="preserve"> grant applications</w:t>
      </w:r>
      <w:bookmarkEnd w:id="138"/>
      <w:bookmarkEnd w:id="139"/>
      <w:bookmarkEnd w:id="140"/>
      <w:bookmarkEnd w:id="141"/>
    </w:p>
    <w:p w14:paraId="5B4DC469" w14:textId="10C0D8EE" w:rsidR="00D057B9" w:rsidRDefault="00D057B9" w:rsidP="001844D5">
      <w:pPr>
        <w:pStyle w:val="Heading3"/>
      </w:pPr>
      <w:bookmarkStart w:id="142" w:name="_Toc466898120"/>
      <w:bookmarkStart w:id="143" w:name="_Toc496536677"/>
      <w:bookmarkStart w:id="144" w:name="_Toc531277504"/>
      <w:bookmarkStart w:id="145" w:name="_Toc955314"/>
      <w:bookmarkStart w:id="146" w:name="_Toc32994810"/>
      <w:bookmarkEnd w:id="105"/>
      <w:bookmarkEnd w:id="106"/>
      <w:r>
        <w:t>Grant agreement</w:t>
      </w:r>
      <w:bookmarkEnd w:id="142"/>
      <w:bookmarkEnd w:id="143"/>
      <w:bookmarkEnd w:id="144"/>
      <w:bookmarkEnd w:id="145"/>
      <w:bookmarkEnd w:id="146"/>
    </w:p>
    <w:p w14:paraId="5174DC1E" w14:textId="7497076D" w:rsidR="00D057B9" w:rsidRPr="0062411B" w:rsidRDefault="00D057B9" w:rsidP="00D057B9">
      <w:r>
        <w:t xml:space="preserve">You must enter into a </w:t>
      </w:r>
      <w:r w:rsidR="0085525B" w:rsidRPr="005A61FE">
        <w:t xml:space="preserve">legally binding </w:t>
      </w:r>
      <w:r>
        <w:t xml:space="preserve">grant agreement with the </w:t>
      </w:r>
      <w:r w:rsidRPr="0062411B">
        <w:t>Commonwealth.</w:t>
      </w:r>
      <w:r w:rsidR="000C3B35" w:rsidRPr="005A61FE">
        <w:t xml:space="preserve"> </w:t>
      </w:r>
      <w:r w:rsidR="0085525B" w:rsidRPr="005A61FE">
        <w:t xml:space="preserve">The grant agreement has general terms and conditions that cannot be changed. </w:t>
      </w:r>
      <w:r w:rsidR="000C3B35">
        <w:t xml:space="preserve">A sample </w:t>
      </w:r>
      <w:hyperlink r:id="rId25" w:anchor="key-documents" w:history="1">
        <w:r w:rsidR="000C3B35" w:rsidRPr="00123EB0">
          <w:rPr>
            <w:rStyle w:val="Hyperlink"/>
          </w:rPr>
          <w:t>grant agreement</w:t>
        </w:r>
      </w:hyperlink>
      <w:r w:rsidR="000C3B35">
        <w:t xml:space="preserve"> is available on business.gov.au</w:t>
      </w:r>
      <w:r w:rsidR="005624ED">
        <w:t xml:space="preserve"> and GrantConnect</w:t>
      </w:r>
      <w:r w:rsidR="000F18DD" w:rsidRPr="005A61FE">
        <w:t>.</w:t>
      </w:r>
    </w:p>
    <w:p w14:paraId="5F855BD2" w14:textId="602614B0"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p>
    <w:p w14:paraId="1419DE98" w14:textId="7E8A1D20"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B25BBF">
        <w:t>Minister</w:t>
      </w:r>
      <w:r>
        <w:t xml:space="preserve">. We will identify these in the offer of funding. </w:t>
      </w:r>
    </w:p>
    <w:p w14:paraId="3F7D30BB" w14:textId="66711755" w:rsidR="00D057B9" w:rsidRDefault="00D057B9" w:rsidP="00D057B9">
      <w:r>
        <w:t>If you enter an agreement under the</w:t>
      </w:r>
      <w:r w:rsidR="00B25BBF">
        <w:t xml:space="preserve"> Safer Communities Fund</w:t>
      </w:r>
      <w:r>
        <w:t xml:space="preserve">, you cannot receive other grants </w:t>
      </w:r>
      <w:r w:rsidR="00B25BBF">
        <w:t xml:space="preserve">for the same activities </w:t>
      </w:r>
      <w:r>
        <w:t xml:space="preserve">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466557A0" w14:textId="7A372CF6" w:rsidR="00D057B9" w:rsidRDefault="00FA1D00" w:rsidP="001844D5">
      <w:pPr>
        <w:pStyle w:val="Heading3"/>
      </w:pPr>
      <w:bookmarkStart w:id="147" w:name="_Toc466898122"/>
      <w:bookmarkStart w:id="148" w:name="_Toc496536680"/>
      <w:bookmarkStart w:id="149" w:name="_Toc531277507"/>
      <w:bookmarkStart w:id="150" w:name="_Toc955317"/>
      <w:bookmarkStart w:id="151" w:name="_Toc32994811"/>
      <w:r>
        <w:t xml:space="preserve">Simple </w:t>
      </w:r>
      <w:r w:rsidR="00D057B9">
        <w:t>grant agreement</w:t>
      </w:r>
      <w:bookmarkEnd w:id="147"/>
      <w:bookmarkEnd w:id="148"/>
      <w:bookmarkEnd w:id="149"/>
      <w:bookmarkEnd w:id="150"/>
      <w:bookmarkEnd w:id="151"/>
    </w:p>
    <w:p w14:paraId="38DF7CFA" w14:textId="71E28A03" w:rsidR="00D057B9" w:rsidRDefault="00D057B9" w:rsidP="00D057B9">
      <w:pPr>
        <w:pStyle w:val="ListBullet"/>
        <w:numPr>
          <w:ilvl w:val="0"/>
          <w:numId w:val="0"/>
        </w:numPr>
        <w:ind w:left="360" w:hanging="360"/>
      </w:pPr>
      <w:r>
        <w:t xml:space="preserve">We will use a </w:t>
      </w:r>
      <w:r w:rsidR="00FA1D00">
        <w:t xml:space="preserve">simple </w:t>
      </w:r>
      <w:r w:rsidR="00B25BBF">
        <w:t>grant agreement for all projects</w:t>
      </w:r>
    </w:p>
    <w:p w14:paraId="70919B11" w14:textId="733C5B53" w:rsidR="0085525B" w:rsidRPr="005A61FE" w:rsidRDefault="00D057B9" w:rsidP="00D057B9">
      <w:r>
        <w:t xml:space="preserve">You will have 30 days from the date of a written offer to execute </w:t>
      </w:r>
      <w:r w:rsidR="00246B7A">
        <w:t>this</w:t>
      </w:r>
      <w:r>
        <w:t xml:space="preserve"> grant agreement with the Commonwealth During this </w:t>
      </w:r>
      <w:r w:rsidR="00246B7A">
        <w:t>time,</w:t>
      </w:r>
      <w:r>
        <w:t xml:space="preserve"> we will work with you to finalise details.</w:t>
      </w:r>
    </w:p>
    <w:p w14:paraId="70CA5337" w14:textId="3C632F6F"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310D1D">
        <w:t>Minister</w:t>
      </w:r>
      <w:r w:rsidR="00EF53D9">
        <w:t>.</w:t>
      </w:r>
    </w:p>
    <w:p w14:paraId="1CBD62A4" w14:textId="2FC9E88A" w:rsidR="00BD3A35" w:rsidRDefault="00B25BBF" w:rsidP="001844D5">
      <w:pPr>
        <w:pStyle w:val="Heading3"/>
      </w:pPr>
      <w:bookmarkStart w:id="152" w:name="_Toc489952704"/>
      <w:bookmarkStart w:id="153" w:name="_Toc496536682"/>
      <w:bookmarkStart w:id="154" w:name="_Toc531277509"/>
      <w:bookmarkStart w:id="155" w:name="_Toc955319"/>
      <w:bookmarkStart w:id="156" w:name="_Toc32994812"/>
      <w:bookmarkStart w:id="157" w:name="_Ref465245613"/>
      <w:bookmarkStart w:id="158" w:name="_Toc467165693"/>
      <w:bookmarkStart w:id="159" w:name="_Toc164844284"/>
      <w:r>
        <w:lastRenderedPageBreak/>
        <w:t>Project</w:t>
      </w:r>
      <w:r w:rsidR="00BD3A35" w:rsidRPr="00CB5DC6">
        <w:t xml:space="preserve"> specific legislation, </w:t>
      </w:r>
      <w:r w:rsidR="00BD3A35">
        <w:t>policies and industry standards</w:t>
      </w:r>
      <w:bookmarkEnd w:id="152"/>
      <w:bookmarkEnd w:id="153"/>
      <w:bookmarkEnd w:id="154"/>
      <w:bookmarkEnd w:id="155"/>
      <w:bookmarkEnd w:id="156"/>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04F19EC0" w:rsidR="006560D2" w:rsidRPr="005A61FE" w:rsidRDefault="00992F8E" w:rsidP="00DF1F02">
      <w:pPr>
        <w:pStyle w:val="Heading4"/>
      </w:pPr>
      <w:bookmarkStart w:id="160" w:name="_Toc531277510"/>
      <w:bookmarkStart w:id="161" w:name="_Toc955320"/>
      <w:bookmarkStart w:id="162" w:name="_Toc32994813"/>
      <w:r w:rsidRPr="005A61FE">
        <w:t>Child Safety Requirements</w:t>
      </w:r>
      <w:bookmarkEnd w:id="160"/>
      <w:bookmarkEnd w:id="161"/>
      <w:bookmarkEnd w:id="162"/>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35763578" w14:textId="16B37887" w:rsidR="001F6A22" w:rsidRPr="005A61FE" w:rsidRDefault="001F6A22" w:rsidP="00DF1F02">
      <w:pPr>
        <w:rPr>
          <w:rStyle w:val="Hyperlink"/>
          <w:rFonts w:ascii="Times New Roman" w:hAnsi="Times New Roman"/>
          <w:iCs w:val="0"/>
          <w:szCs w:val="20"/>
        </w:rPr>
      </w:pPr>
      <w:r w:rsidRPr="005A61FE">
        <w:t xml:space="preserve">You </w:t>
      </w:r>
      <w:r w:rsidR="004F15AC" w:rsidRPr="005A61FE">
        <w:t>must</w:t>
      </w:r>
      <w:r w:rsidRPr="005A61FE">
        <w:t xml:space="preserve"> implement the National Principles for Child Safe Organisations endorsed by the Commonwealth and available at: </w:t>
      </w:r>
      <w:hyperlink r:id="rId26" w:history="1">
        <w:r w:rsidRPr="005A61FE">
          <w:rPr>
            <w:rStyle w:val="Hyperlink"/>
          </w:rPr>
          <w:t>https://www.humanrights.gov.au/national-principles-child-safe-organisations</w:t>
        </w:r>
      </w:hyperlink>
      <w:r w:rsidRPr="005A61FE">
        <w:rPr>
          <w:rStyle w:val="Hyperlink"/>
        </w:rPr>
        <w:t>.</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1844D5">
      <w:pPr>
        <w:pStyle w:val="Heading3"/>
      </w:pPr>
      <w:bookmarkStart w:id="163" w:name="_Toc489952707"/>
      <w:bookmarkStart w:id="164" w:name="_Toc496536685"/>
      <w:bookmarkStart w:id="165" w:name="_Toc531277729"/>
      <w:bookmarkStart w:id="166" w:name="_Toc463350780"/>
      <w:bookmarkStart w:id="167" w:name="_Toc467165695"/>
      <w:bookmarkStart w:id="168" w:name="_Toc530073035"/>
      <w:bookmarkStart w:id="169" w:name="_Toc496536686"/>
      <w:bookmarkStart w:id="170" w:name="_Toc531277514"/>
      <w:bookmarkStart w:id="171" w:name="_Toc955324"/>
      <w:bookmarkStart w:id="172" w:name="_Toc32994814"/>
      <w:bookmarkEnd w:id="163"/>
      <w:bookmarkEnd w:id="164"/>
      <w:bookmarkEnd w:id="165"/>
      <w:bookmarkEnd w:id="157"/>
      <w:bookmarkEnd w:id="158"/>
      <w:bookmarkEnd w:id="166"/>
      <w:bookmarkEnd w:id="167"/>
      <w:bookmarkEnd w:id="168"/>
      <w:r>
        <w:t xml:space="preserve">How </w:t>
      </w:r>
      <w:r w:rsidR="00387369">
        <w:t>we pay the grant</w:t>
      </w:r>
      <w:bookmarkEnd w:id="169"/>
      <w:bookmarkEnd w:id="170"/>
      <w:bookmarkEnd w:id="171"/>
      <w:bookmarkEnd w:id="172"/>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00358287" w:rsidR="00F316C0" w:rsidRDefault="002C0A35" w:rsidP="00412085">
      <w:pPr>
        <w:pStyle w:val="ListBullet"/>
        <w:numPr>
          <w:ilvl w:val="0"/>
          <w:numId w:val="38"/>
        </w:numPr>
      </w:pPr>
      <w:r>
        <w:t xml:space="preserve">maximum grant amount </w:t>
      </w:r>
      <w:r w:rsidR="00387369">
        <w:t>we will pay</w:t>
      </w:r>
      <w:r w:rsidR="003E1D65">
        <w:t>.</w:t>
      </w:r>
    </w:p>
    <w:p w14:paraId="25F652D9" w14:textId="1E701B2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1EA6CA5" w14:textId="3D2EBB98" w:rsidR="002C5FE4" w:rsidRPr="002C5FE4" w:rsidRDefault="002C5FE4" w:rsidP="002C5FE4">
      <w:r>
        <w:t xml:space="preserve">We will make an initial payment on execution of the grant agreement. We will make subsequent payments </w:t>
      </w:r>
      <w:r w:rsidR="00B25BBF">
        <w:t xml:space="preserve">six monthly </w:t>
      </w:r>
      <w:r>
        <w:t xml:space="preserve">in advance, based on your forecast </w:t>
      </w:r>
      <w:r w:rsidR="00C52233">
        <w:t xml:space="preserve">eligible </w:t>
      </w:r>
      <w:r>
        <w:t xml:space="preserve">expenditure </w:t>
      </w:r>
      <w:r w:rsidR="00B25BBF">
        <w:t xml:space="preserve">and </w:t>
      </w:r>
      <w:r>
        <w:t>adjusted for unspent amounts from previous payments.</w:t>
      </w:r>
      <w:r w:rsidR="00C52233">
        <w:t xml:space="preserve"> </w:t>
      </w:r>
      <w:r>
        <w:t>Payments are subject to satisfactory progress on the project.</w:t>
      </w:r>
    </w:p>
    <w:p w14:paraId="06E2D4D1" w14:textId="6C16D295" w:rsidR="000B44F5" w:rsidRPr="00E162FF" w:rsidRDefault="00B25BBF" w:rsidP="000B44F5">
      <w:r>
        <w:t xml:space="preserve">We set aside at least five </w:t>
      </w:r>
      <w:r w:rsidR="000B44F5" w:rsidRPr="00E162FF">
        <w:t xml:space="preserve">per cent of the total grant funding for the final payment. </w:t>
      </w:r>
      <w:r w:rsidR="000B44F5">
        <w:t>We will pay this</w:t>
      </w:r>
      <w:r w:rsidR="000B44F5" w:rsidRPr="00E162FF">
        <w:t xml:space="preserve"> </w:t>
      </w:r>
      <w:r w:rsidR="000B44F5">
        <w:t xml:space="preserve">when you submit </w:t>
      </w:r>
      <w:r w:rsidR="000B44F5" w:rsidRPr="00E162FF">
        <w:t xml:space="preserve">a satisfactory </w:t>
      </w:r>
      <w:r w:rsidR="007C183A">
        <w:t>end of project</w:t>
      </w:r>
      <w:r w:rsidR="000B44F5" w:rsidRPr="00E162FF">
        <w:t xml:space="preserve"> report</w:t>
      </w:r>
      <w:r w:rsidR="000B44F5">
        <w:t xml:space="preserve"> demonstrating you have completed outstanding obligations for the project. We may need to adjust your progress payments to align with available program funds across financial years and/or</w:t>
      </w:r>
      <w:r>
        <w:t xml:space="preserve"> to ensure we retain a minimum five </w:t>
      </w:r>
      <w:r w:rsidR="000B44F5">
        <w:t>per cent of grant funding for the final payment.</w:t>
      </w:r>
    </w:p>
    <w:p w14:paraId="1180285E" w14:textId="77777777" w:rsidR="00A35F51" w:rsidRPr="00572C42" w:rsidRDefault="00A35F51" w:rsidP="001844D5">
      <w:pPr>
        <w:pStyle w:val="Heading3"/>
      </w:pPr>
      <w:bookmarkStart w:id="173" w:name="_Toc531277515"/>
      <w:bookmarkStart w:id="174" w:name="_Toc955325"/>
      <w:bookmarkStart w:id="175" w:name="_Toc32994815"/>
      <w:r>
        <w:t xml:space="preserve">Tax </w:t>
      </w:r>
      <w:r w:rsidR="00D100A1">
        <w:t>o</w:t>
      </w:r>
      <w:r w:rsidRPr="00572C42">
        <w:t>bligations</w:t>
      </w:r>
      <w:bookmarkEnd w:id="173"/>
      <w:bookmarkEnd w:id="174"/>
      <w:bookmarkEnd w:id="175"/>
    </w:p>
    <w:p w14:paraId="7C9964F4" w14:textId="77777777" w:rsidR="004875E4" w:rsidRPr="00E162FF" w:rsidRDefault="00170249" w:rsidP="004875E4">
      <w:bookmarkStart w:id="176" w:name="_Toc496536687"/>
      <w:bookmarkEnd w:id="15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77" w:name="_Toc531277516"/>
      <w:bookmarkStart w:id="178" w:name="_Toc955326"/>
      <w:bookmarkStart w:id="179" w:name="_Toc32994816"/>
      <w:r w:rsidRPr="005A61FE">
        <w:t>Announcement of grants</w:t>
      </w:r>
      <w:bookmarkEnd w:id="177"/>
      <w:bookmarkEnd w:id="178"/>
      <w:bookmarkEnd w:id="179"/>
    </w:p>
    <w:p w14:paraId="04CF7B4B"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412085">
      <w:pPr>
        <w:pStyle w:val="ListBullet"/>
        <w:numPr>
          <w:ilvl w:val="0"/>
          <w:numId w:val="38"/>
        </w:numPr>
      </w:pPr>
      <w:r w:rsidRPr="00E62F87">
        <w:t xml:space="preserve">name of your </w:t>
      </w:r>
      <w:r w:rsidR="00A6379E" w:rsidRPr="00E62F87">
        <w:t>organisation</w:t>
      </w:r>
    </w:p>
    <w:p w14:paraId="3B705F86" w14:textId="77777777" w:rsidR="004D2CBD" w:rsidRPr="00E62F87" w:rsidRDefault="004D2CBD" w:rsidP="00412085">
      <w:pPr>
        <w:pStyle w:val="ListBullet"/>
        <w:numPr>
          <w:ilvl w:val="0"/>
          <w:numId w:val="38"/>
        </w:numPr>
      </w:pPr>
      <w:r w:rsidRPr="00E62F87">
        <w:t>title of the project</w:t>
      </w:r>
    </w:p>
    <w:p w14:paraId="610D73FD" w14:textId="77777777" w:rsidR="004D2CBD" w:rsidRPr="00E62F87" w:rsidRDefault="004D2CBD" w:rsidP="00412085">
      <w:pPr>
        <w:pStyle w:val="ListBullet"/>
        <w:numPr>
          <w:ilvl w:val="0"/>
          <w:numId w:val="38"/>
        </w:numPr>
      </w:pPr>
      <w:r w:rsidRPr="00E62F87">
        <w:t>description of the project and its aims</w:t>
      </w:r>
    </w:p>
    <w:p w14:paraId="5C27A8B8" w14:textId="77777777" w:rsidR="004D2CBD" w:rsidRPr="00E62F87" w:rsidRDefault="004D2CBD" w:rsidP="00412085">
      <w:pPr>
        <w:pStyle w:val="ListBullet"/>
        <w:numPr>
          <w:ilvl w:val="0"/>
          <w:numId w:val="38"/>
        </w:numPr>
      </w:pPr>
      <w:r w:rsidRPr="00E62F87">
        <w:t>amount of grant funding awarded</w:t>
      </w:r>
    </w:p>
    <w:p w14:paraId="788085B0" w14:textId="77777777" w:rsidR="00B321C1" w:rsidRPr="00E62F87" w:rsidRDefault="00B321C1" w:rsidP="00412085">
      <w:pPr>
        <w:pStyle w:val="ListBullet"/>
        <w:numPr>
          <w:ilvl w:val="0"/>
          <w:numId w:val="38"/>
        </w:numPr>
      </w:pPr>
      <w:r w:rsidRPr="00E62F87">
        <w:t>Australian Business Number</w:t>
      </w:r>
    </w:p>
    <w:p w14:paraId="7595B1E3" w14:textId="77777777" w:rsidR="00B321C1" w:rsidRPr="00E62F87" w:rsidRDefault="00B321C1" w:rsidP="00412085">
      <w:pPr>
        <w:pStyle w:val="ListBullet"/>
        <w:numPr>
          <w:ilvl w:val="0"/>
          <w:numId w:val="38"/>
        </w:numPr>
      </w:pPr>
      <w:r w:rsidRPr="00E62F87">
        <w:t>business location</w:t>
      </w:r>
    </w:p>
    <w:p w14:paraId="0AD64289" w14:textId="77777777" w:rsidR="00B321C1" w:rsidRPr="00E62F87" w:rsidRDefault="009E45B8" w:rsidP="00412085">
      <w:pPr>
        <w:pStyle w:val="ListBullet"/>
        <w:numPr>
          <w:ilvl w:val="0"/>
          <w:numId w:val="38"/>
        </w:numPr>
        <w:spacing w:after="120"/>
      </w:pPr>
      <w:r>
        <w:t xml:space="preserve">your organisation’s </w:t>
      </w:r>
      <w:r w:rsidR="00B321C1" w:rsidRPr="00E62F87">
        <w:t>industry sector.</w:t>
      </w:r>
    </w:p>
    <w:p w14:paraId="25F652E1" w14:textId="6DD765BC" w:rsidR="002C00A0" w:rsidRDefault="00B617C2" w:rsidP="00007E4B">
      <w:pPr>
        <w:pStyle w:val="Heading2"/>
      </w:pPr>
      <w:bookmarkStart w:id="180" w:name="_Toc530073040"/>
      <w:bookmarkStart w:id="181" w:name="_Toc531277517"/>
      <w:bookmarkStart w:id="182" w:name="_Toc955327"/>
      <w:bookmarkStart w:id="183" w:name="_Toc32994817"/>
      <w:bookmarkEnd w:id="180"/>
      <w:r>
        <w:t>How we monitor your project</w:t>
      </w:r>
      <w:bookmarkEnd w:id="176"/>
      <w:bookmarkEnd w:id="181"/>
      <w:bookmarkEnd w:id="182"/>
      <w:bookmarkEnd w:id="183"/>
    </w:p>
    <w:p w14:paraId="58C338FE" w14:textId="77777777" w:rsidR="0094135B" w:rsidRDefault="0094135B" w:rsidP="001844D5">
      <w:pPr>
        <w:pStyle w:val="Heading3"/>
      </w:pPr>
      <w:bookmarkStart w:id="184" w:name="_Toc531277518"/>
      <w:bookmarkStart w:id="185" w:name="_Toc955328"/>
      <w:bookmarkStart w:id="186" w:name="_Toc32994818"/>
      <w:r>
        <w:t>Keeping us informed</w:t>
      </w:r>
      <w:bookmarkEnd w:id="184"/>
      <w:bookmarkEnd w:id="185"/>
      <w:bookmarkEnd w:id="186"/>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412085">
      <w:pPr>
        <w:pStyle w:val="ListBullet"/>
        <w:numPr>
          <w:ilvl w:val="0"/>
          <w:numId w:val="38"/>
        </w:numPr>
      </w:pPr>
      <w:r>
        <w:t>name</w:t>
      </w:r>
    </w:p>
    <w:p w14:paraId="38F995A7" w14:textId="77777777" w:rsidR="0091685B" w:rsidRDefault="0091685B" w:rsidP="00412085">
      <w:pPr>
        <w:pStyle w:val="ListBullet"/>
        <w:numPr>
          <w:ilvl w:val="0"/>
          <w:numId w:val="38"/>
        </w:numPr>
      </w:pPr>
      <w:r>
        <w:t>addresses</w:t>
      </w:r>
    </w:p>
    <w:p w14:paraId="59EEF31F" w14:textId="77777777" w:rsidR="0091685B" w:rsidRDefault="0091685B" w:rsidP="00412085">
      <w:pPr>
        <w:pStyle w:val="ListBullet"/>
        <w:numPr>
          <w:ilvl w:val="0"/>
          <w:numId w:val="38"/>
        </w:numPr>
      </w:pPr>
      <w:r>
        <w:t>nominated contact details</w:t>
      </w:r>
    </w:p>
    <w:p w14:paraId="3EF1C2BB" w14:textId="77777777" w:rsidR="0091685B" w:rsidRDefault="0091685B" w:rsidP="00412085">
      <w:pPr>
        <w:pStyle w:val="ListBullet"/>
        <w:numPr>
          <w:ilvl w:val="0"/>
          <w:numId w:val="38"/>
        </w:numPr>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87" w:name="_Toc531277519"/>
      <w:bookmarkStart w:id="188" w:name="_Toc955329"/>
      <w:bookmarkStart w:id="189" w:name="_Toc32994819"/>
      <w:r w:rsidRPr="005A61FE">
        <w:t>Reporting</w:t>
      </w:r>
      <w:bookmarkEnd w:id="187"/>
      <w:bookmarkEnd w:id="188"/>
      <w:bookmarkEnd w:id="189"/>
    </w:p>
    <w:p w14:paraId="25F652E3" w14:textId="512DA6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8" w:history="1">
        <w:r w:rsidR="0018250A" w:rsidRPr="005A61FE">
          <w:t>grant agreement</w:t>
        </w:r>
      </w:hyperlink>
      <w:r w:rsidRPr="005A61FE">
        <w:t>.</w:t>
      </w:r>
      <w:r w:rsidR="00F316C0" w:rsidRPr="00B019CB">
        <w:t xml:space="preserve"> </w:t>
      </w:r>
      <w:r w:rsidR="00D27332">
        <w:t xml:space="preserve">We will provide sample templates 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412085">
      <w:pPr>
        <w:pStyle w:val="ListBullet"/>
        <w:numPr>
          <w:ilvl w:val="0"/>
          <w:numId w:val="38"/>
        </w:numPr>
      </w:pPr>
      <w:r>
        <w:t>progress against agreed project milestones</w:t>
      </w:r>
    </w:p>
    <w:p w14:paraId="25F652E6" w14:textId="6044D278" w:rsidR="0015405F" w:rsidRDefault="00A506FB" w:rsidP="00412085">
      <w:pPr>
        <w:pStyle w:val="ListBullet"/>
        <w:numPr>
          <w:ilvl w:val="0"/>
          <w:numId w:val="38"/>
        </w:numPr>
      </w:pPr>
      <w:r>
        <w:t>project expenditure, including expenditure</w:t>
      </w:r>
      <w:r w:rsidR="00FB2CBF">
        <w:t xml:space="preserve"> of grant funds</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007E4B">
      <w:pPr>
        <w:pStyle w:val="Heading4"/>
      </w:pPr>
      <w:bookmarkStart w:id="190" w:name="_Toc496536688"/>
      <w:bookmarkStart w:id="191" w:name="_Toc531277520"/>
      <w:bookmarkStart w:id="192" w:name="_Toc955330"/>
      <w:bookmarkStart w:id="193" w:name="_Toc32994820"/>
      <w:r>
        <w:lastRenderedPageBreak/>
        <w:t>Progress report</w:t>
      </w:r>
      <w:r w:rsidR="00CE056C">
        <w:t>s</w:t>
      </w:r>
      <w:bookmarkEnd w:id="190"/>
      <w:bookmarkEnd w:id="191"/>
      <w:bookmarkEnd w:id="192"/>
      <w:bookmarkEnd w:id="193"/>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58A93B8C" w:rsidR="00E50F98" w:rsidRDefault="00B25BBF"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007E4B">
      <w:pPr>
        <w:pStyle w:val="Heading4"/>
      </w:pPr>
      <w:bookmarkStart w:id="194" w:name="_Toc496536689"/>
      <w:bookmarkStart w:id="195" w:name="_Toc531277521"/>
      <w:bookmarkStart w:id="196" w:name="_Toc955331"/>
      <w:bookmarkStart w:id="197" w:name="_Toc32994821"/>
      <w:r w:rsidRPr="005A61FE">
        <w:t>End of project</w:t>
      </w:r>
      <w:r w:rsidR="006132DF">
        <w:t xml:space="preserve"> report</w:t>
      </w:r>
      <w:bookmarkEnd w:id="194"/>
      <w:bookmarkEnd w:id="195"/>
      <w:bookmarkEnd w:id="196"/>
      <w:bookmarkEnd w:id="197"/>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3A22993A" w14:textId="33B12D7B"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5C5D1139" w14:textId="1287897A"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796A98A9" w14:textId="3162FBC9" w:rsidR="006132DF" w:rsidRDefault="006132DF" w:rsidP="00007E4B">
      <w:pPr>
        <w:pStyle w:val="Heading4"/>
      </w:pPr>
      <w:bookmarkStart w:id="198" w:name="_Toc496536690"/>
      <w:bookmarkStart w:id="199" w:name="_Toc531277522"/>
      <w:bookmarkStart w:id="200" w:name="_Toc955332"/>
      <w:bookmarkStart w:id="201" w:name="_Toc32994822"/>
      <w:r>
        <w:t>Ad</w:t>
      </w:r>
      <w:r w:rsidR="007F013E">
        <w:t>-</w:t>
      </w:r>
      <w:r>
        <w:t>hoc report</w:t>
      </w:r>
      <w:bookmarkEnd w:id="198"/>
      <w:bookmarkEnd w:id="199"/>
      <w:bookmarkEnd w:id="200"/>
      <w:bookmarkEnd w:id="201"/>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02" w:name="_Toc531277523"/>
      <w:bookmarkStart w:id="203" w:name="_Toc496536691"/>
      <w:bookmarkStart w:id="204" w:name="_Toc955333"/>
      <w:bookmarkStart w:id="205" w:name="_Toc32994823"/>
      <w:r>
        <w:t xml:space="preserve">Independent </w:t>
      </w:r>
      <w:r w:rsidRPr="005A61FE">
        <w:t>audit</w:t>
      </w:r>
      <w:r w:rsidR="00985817" w:rsidRPr="005A61FE">
        <w:t>s</w:t>
      </w:r>
      <w:bookmarkEnd w:id="202"/>
      <w:bookmarkEnd w:id="203"/>
      <w:bookmarkEnd w:id="204"/>
      <w:bookmarkEnd w:id="205"/>
    </w:p>
    <w:p w14:paraId="29A4133E" w14:textId="3F46970D"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2CBEEF32" w14:textId="391B0E61" w:rsidR="00254170" w:rsidRDefault="00254170" w:rsidP="001844D5">
      <w:pPr>
        <w:pStyle w:val="Heading3"/>
      </w:pPr>
      <w:bookmarkStart w:id="206" w:name="_Toc496536692"/>
      <w:bookmarkStart w:id="207" w:name="_Toc531277524"/>
      <w:bookmarkStart w:id="208" w:name="_Toc955334"/>
      <w:bookmarkStart w:id="209" w:name="_Toc32994824"/>
      <w:bookmarkStart w:id="210" w:name="_Toc383003276"/>
      <w:r>
        <w:t>Compliance visits</w:t>
      </w:r>
      <w:bookmarkEnd w:id="206"/>
      <w:bookmarkEnd w:id="207"/>
      <w:bookmarkEnd w:id="208"/>
      <w:bookmarkEnd w:id="209"/>
    </w:p>
    <w:p w14:paraId="18FA0867" w14:textId="0BB5E489"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2D7C02">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211" w:name="_Toc496536693"/>
      <w:bookmarkStart w:id="212" w:name="_Toc531277525"/>
      <w:bookmarkStart w:id="213" w:name="_Toc955335"/>
      <w:bookmarkStart w:id="214" w:name="_Toc32994825"/>
      <w:r>
        <w:t>Grant agreement</w:t>
      </w:r>
      <w:r w:rsidRPr="009E7919">
        <w:t xml:space="preserve"> </w:t>
      </w:r>
      <w:r w:rsidR="00BF0BFC" w:rsidRPr="009E7919">
        <w:t>v</w:t>
      </w:r>
      <w:r w:rsidR="00CE1A20" w:rsidRPr="009E7919">
        <w:t>ariations</w:t>
      </w:r>
      <w:bookmarkEnd w:id="210"/>
      <w:bookmarkEnd w:id="211"/>
      <w:bookmarkEnd w:id="212"/>
      <w:bookmarkEnd w:id="213"/>
      <w:bookmarkEnd w:id="21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412085">
      <w:pPr>
        <w:pStyle w:val="ListBullet"/>
        <w:numPr>
          <w:ilvl w:val="0"/>
          <w:numId w:val="38"/>
        </w:numPr>
      </w:pPr>
      <w:r w:rsidRPr="00E162FF">
        <w:t>chang</w:t>
      </w:r>
      <w:r w:rsidR="00D100A1">
        <w:t xml:space="preserve">ing </w:t>
      </w:r>
      <w:r w:rsidRPr="00E162FF">
        <w:t>project milestones</w:t>
      </w:r>
    </w:p>
    <w:p w14:paraId="25F652F2" w14:textId="432EE29D" w:rsidR="00D100A1" w:rsidRDefault="00D100A1" w:rsidP="00412085">
      <w:pPr>
        <w:pStyle w:val="ListBullet"/>
        <w:numPr>
          <w:ilvl w:val="0"/>
          <w:numId w:val="38"/>
        </w:numPr>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B25BBF">
        <w:t xml:space="preserve">36 month </w:t>
      </w:r>
      <w:r w:rsidR="006D77A4">
        <w:t>period</w:t>
      </w:r>
    </w:p>
    <w:p w14:paraId="25F652F5" w14:textId="6E8EC791"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25F652F7" w14:textId="61B52856" w:rsidR="00526928" w:rsidRDefault="00130493" w:rsidP="00412085">
      <w:pPr>
        <w:pStyle w:val="ListBullet"/>
        <w:numPr>
          <w:ilvl w:val="0"/>
          <w:numId w:val="38"/>
        </w:numPr>
        <w:spacing w:after="120"/>
      </w:pPr>
      <w:r>
        <w:t xml:space="preserve">an increase of </w:t>
      </w:r>
      <w:r w:rsidR="00526928" w:rsidRPr="00E162FF">
        <w:t>grant funds</w:t>
      </w:r>
      <w:r w:rsidR="00C53FC4">
        <w:t>.</w:t>
      </w:r>
    </w:p>
    <w:p w14:paraId="25F652F9" w14:textId="6502AD91" w:rsidR="0079793D" w:rsidRDefault="0079793D" w:rsidP="0079793D">
      <w:r>
        <w:lastRenderedPageBreak/>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412085">
      <w:pPr>
        <w:pStyle w:val="ListBullet"/>
        <w:numPr>
          <w:ilvl w:val="0"/>
          <w:numId w:val="38"/>
        </w:numPr>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412085">
      <w:pPr>
        <w:pStyle w:val="ListBullet"/>
        <w:numPr>
          <w:ilvl w:val="0"/>
          <w:numId w:val="38"/>
        </w:numPr>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412085">
      <w:pPr>
        <w:pStyle w:val="ListBullet"/>
        <w:numPr>
          <w:ilvl w:val="0"/>
          <w:numId w:val="38"/>
        </w:numPr>
      </w:pPr>
      <w:r>
        <w:t>changes to the timing of grant payments</w:t>
      </w:r>
    </w:p>
    <w:p w14:paraId="25F652FF" w14:textId="1011461D" w:rsidR="00CE1A20" w:rsidRDefault="00CE1A20" w:rsidP="00412085">
      <w:pPr>
        <w:pStyle w:val="ListBullet"/>
        <w:numPr>
          <w:ilvl w:val="0"/>
          <w:numId w:val="38"/>
        </w:numPr>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215" w:name="_Toc496536695"/>
      <w:bookmarkStart w:id="216" w:name="_Toc531277526"/>
      <w:bookmarkStart w:id="217" w:name="_Toc955336"/>
      <w:bookmarkStart w:id="218" w:name="_Toc32994826"/>
      <w:r>
        <w:t>Evaluation</w:t>
      </w:r>
      <w:bookmarkEnd w:id="215"/>
      <w:bookmarkEnd w:id="216"/>
      <w:bookmarkEnd w:id="217"/>
      <w:bookmarkEnd w:id="218"/>
    </w:p>
    <w:p w14:paraId="70BCABE7" w14:textId="2E71310D" w:rsidR="000B5218" w:rsidRPr="005A61FE" w:rsidRDefault="00011AA7" w:rsidP="00F54561">
      <w:r>
        <w:t xml:space="preserve">We </w:t>
      </w:r>
      <w:r w:rsidR="00670C9E">
        <w:t>will</w:t>
      </w:r>
      <w:r>
        <w:t xml:space="preserve"> evaluat</w:t>
      </w:r>
      <w:r w:rsidR="000E11A2">
        <w:t>e</w:t>
      </w:r>
      <w:r>
        <w:t xml:space="preserve"> the </w:t>
      </w:r>
      <w:r w:rsidR="007421DC">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19" w:name="_Toc496536697"/>
      <w:bookmarkStart w:id="220" w:name="_Toc531277527"/>
      <w:bookmarkStart w:id="221" w:name="_Toc955337"/>
      <w:bookmarkStart w:id="222" w:name="_Toc32994827"/>
      <w:bookmarkStart w:id="223" w:name="_Toc164844290"/>
      <w:bookmarkStart w:id="224" w:name="_Toc383003280"/>
      <w:r>
        <w:t>Grant acknowledgement</w:t>
      </w:r>
      <w:bookmarkEnd w:id="219"/>
      <w:bookmarkEnd w:id="220"/>
      <w:bookmarkEnd w:id="221"/>
      <w:bookmarkEnd w:id="222"/>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225" w:name="_Toc531277528"/>
      <w:bookmarkStart w:id="226" w:name="_Toc955338"/>
      <w:bookmarkStart w:id="227" w:name="_Toc32994828"/>
      <w:bookmarkStart w:id="228" w:name="_Toc496536698"/>
      <w:r w:rsidRPr="005A61FE">
        <w:t>Probity</w:t>
      </w:r>
      <w:bookmarkEnd w:id="225"/>
      <w:bookmarkEnd w:id="226"/>
      <w:bookmarkEnd w:id="227"/>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29" w:name="_Toc531277529"/>
      <w:bookmarkStart w:id="230" w:name="_Toc955339"/>
      <w:bookmarkStart w:id="231" w:name="_Toc32994829"/>
      <w:r>
        <w:t>Conflicts of interest</w:t>
      </w:r>
      <w:bookmarkEnd w:id="228"/>
      <w:bookmarkEnd w:id="229"/>
      <w:bookmarkEnd w:id="230"/>
      <w:bookmarkEnd w:id="231"/>
    </w:p>
    <w:p w14:paraId="04A0B5E4" w14:textId="6B161FD7" w:rsidR="002662F6" w:rsidRDefault="000B5218" w:rsidP="00007E4B">
      <w:bookmarkStart w:id="232" w:name="_Toc496536699"/>
      <w:r w:rsidRPr="005A61FE">
        <w:t>Any conflicts</w:t>
      </w:r>
      <w:r w:rsidR="002662F6">
        <w:t xml:space="preserve"> of interest </w:t>
      </w:r>
      <w:bookmarkEnd w:id="232"/>
      <w:r w:rsidR="002662F6">
        <w:t xml:space="preserve">could affect the performance of </w:t>
      </w:r>
      <w:r w:rsidRPr="005A61FE">
        <w:t xml:space="preserve">the grant opportunity or program. There may be a </w:t>
      </w:r>
      <w:hyperlink r:id="rId2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DCAE09C"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A835BA">
        <w:t xml:space="preserve"> Australian Government officer.</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lastRenderedPageBreak/>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0" w:anchor="_Toc491767030"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of the </w:t>
      </w:r>
      <w:hyperlink r:id="rId31"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5"/>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2" w:history="1">
        <w:r w:rsidRPr="005A61FE">
          <w:rPr>
            <w:rStyle w:val="Hyperlink"/>
          </w:rPr>
          <w:t>website</w:t>
        </w:r>
      </w:hyperlink>
      <w:r w:rsidRPr="005A61FE">
        <w:rPr>
          <w:rStyle w:val="FootnoteReference"/>
        </w:rPr>
        <w:footnoteReference w:id="6"/>
      </w:r>
      <w:r w:rsidRPr="005A61FE">
        <w:t xml:space="preserve">. </w:t>
      </w:r>
    </w:p>
    <w:p w14:paraId="25F6531A" w14:textId="0900E198" w:rsidR="001956C5" w:rsidRPr="00E62F87" w:rsidRDefault="004C37F5" w:rsidP="00653895">
      <w:pPr>
        <w:pStyle w:val="Heading3"/>
      </w:pPr>
      <w:bookmarkStart w:id="233" w:name="_Toc530073069"/>
      <w:bookmarkStart w:id="234" w:name="_Toc530073070"/>
      <w:bookmarkStart w:id="235" w:name="_Toc530073074"/>
      <w:bookmarkStart w:id="236" w:name="_Toc530073075"/>
      <w:bookmarkStart w:id="237" w:name="_Toc530073076"/>
      <w:bookmarkStart w:id="238" w:name="_Toc530073078"/>
      <w:bookmarkStart w:id="239" w:name="_Toc530073079"/>
      <w:bookmarkStart w:id="240" w:name="_Toc530073080"/>
      <w:bookmarkStart w:id="241" w:name="_Toc496536701"/>
      <w:bookmarkStart w:id="242" w:name="_Toc531277530"/>
      <w:bookmarkStart w:id="243" w:name="_Toc955340"/>
      <w:bookmarkStart w:id="244" w:name="_Toc32994830"/>
      <w:bookmarkEnd w:id="223"/>
      <w:bookmarkEnd w:id="224"/>
      <w:bookmarkEnd w:id="233"/>
      <w:bookmarkEnd w:id="234"/>
      <w:bookmarkEnd w:id="235"/>
      <w:bookmarkEnd w:id="236"/>
      <w:bookmarkEnd w:id="237"/>
      <w:bookmarkEnd w:id="238"/>
      <w:bookmarkEnd w:id="239"/>
      <w:bookmarkEnd w:id="240"/>
      <w:r w:rsidRPr="00E62F87">
        <w:t>How we use your information</w:t>
      </w:r>
      <w:bookmarkEnd w:id="241"/>
      <w:bookmarkEnd w:id="242"/>
      <w:bookmarkEnd w:id="243"/>
      <w:bookmarkEnd w:id="244"/>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3551D17B" w:rsidR="00FA169E" w:rsidRPr="00E62F87" w:rsidRDefault="005304C8" w:rsidP="00412085">
      <w:pPr>
        <w:pStyle w:val="ListBullet"/>
        <w:numPr>
          <w:ilvl w:val="0"/>
          <w:numId w:val="38"/>
        </w:numPr>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251380">
        <w:t>13.2.1</w:t>
      </w:r>
      <w:r w:rsidR="00057E29">
        <w:fldChar w:fldCharType="end"/>
      </w:r>
      <w:r w:rsidR="00FA169E" w:rsidRPr="00E62F87">
        <w:t>, or</w:t>
      </w:r>
    </w:p>
    <w:p w14:paraId="48EE2F18" w14:textId="36AD5CA2" w:rsidR="00FA169E" w:rsidRPr="00E62F87" w:rsidRDefault="005304C8" w:rsidP="00412085">
      <w:pPr>
        <w:pStyle w:val="ListBullet"/>
        <w:numPr>
          <w:ilvl w:val="0"/>
          <w:numId w:val="38"/>
        </w:numPr>
        <w:spacing w:after="120"/>
      </w:pPr>
      <w:r w:rsidRPr="00E62F87">
        <w:t xml:space="preserve">personal </w:t>
      </w:r>
      <w:r w:rsidR="00FA169E" w:rsidRPr="00E62F87">
        <w:t xml:space="preserve">information as per </w:t>
      </w:r>
      <w:r w:rsidR="002D7C02">
        <w:t>13.2.3</w:t>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412085">
      <w:pPr>
        <w:pStyle w:val="ListBullet"/>
        <w:numPr>
          <w:ilvl w:val="0"/>
          <w:numId w:val="38"/>
        </w:numPr>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412085">
      <w:pPr>
        <w:pStyle w:val="ListBullet"/>
        <w:numPr>
          <w:ilvl w:val="0"/>
          <w:numId w:val="38"/>
        </w:numPr>
      </w:pPr>
      <w:r w:rsidRPr="00E62F87">
        <w:t>for research</w:t>
      </w:r>
    </w:p>
    <w:p w14:paraId="623D7F23" w14:textId="283CCA89" w:rsidR="00FA169E" w:rsidRPr="00E62F87" w:rsidRDefault="00FA169E" w:rsidP="00412085">
      <w:pPr>
        <w:pStyle w:val="ListBullet"/>
        <w:numPr>
          <w:ilvl w:val="0"/>
          <w:numId w:val="38"/>
        </w:numPr>
        <w:spacing w:after="120"/>
      </w:pPr>
      <w:r w:rsidRPr="00E62F87">
        <w:t>to announce the awarding of grants</w:t>
      </w:r>
      <w:r w:rsidR="00A86209">
        <w:t>.</w:t>
      </w:r>
    </w:p>
    <w:p w14:paraId="25F6531C" w14:textId="62D768B9" w:rsidR="004B44EC" w:rsidRPr="00E62F87" w:rsidRDefault="004B44EC" w:rsidP="00653895">
      <w:pPr>
        <w:pStyle w:val="Heading4"/>
      </w:pPr>
      <w:bookmarkStart w:id="245" w:name="_Ref468133654"/>
      <w:bookmarkStart w:id="246" w:name="_Toc496536702"/>
      <w:bookmarkStart w:id="247" w:name="_Toc531277531"/>
      <w:bookmarkStart w:id="248" w:name="_Toc955341"/>
      <w:bookmarkStart w:id="249" w:name="_Toc32994831"/>
      <w:r w:rsidRPr="00E62F87">
        <w:t xml:space="preserve">How we </w:t>
      </w:r>
      <w:r w:rsidR="00BB37A8">
        <w:t>handle</w:t>
      </w:r>
      <w:r w:rsidRPr="00E62F87">
        <w:t xml:space="preserve"> your </w:t>
      </w:r>
      <w:r w:rsidR="00BB37A8">
        <w:t xml:space="preserve">confidential </w:t>
      </w:r>
      <w:r w:rsidRPr="00E62F87">
        <w:t>information</w:t>
      </w:r>
      <w:bookmarkEnd w:id="245"/>
      <w:bookmarkEnd w:id="246"/>
      <w:bookmarkEnd w:id="247"/>
      <w:bookmarkEnd w:id="248"/>
      <w:bookmarkEnd w:id="249"/>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412085">
      <w:pPr>
        <w:pStyle w:val="ListBullet"/>
        <w:numPr>
          <w:ilvl w:val="0"/>
          <w:numId w:val="38"/>
        </w:numPr>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412085">
      <w:pPr>
        <w:pStyle w:val="ListBullet"/>
        <w:numPr>
          <w:ilvl w:val="0"/>
          <w:numId w:val="38"/>
        </w:numPr>
      </w:pPr>
      <w:r w:rsidRPr="00E62F87">
        <w:t>the</w:t>
      </w:r>
      <w:r w:rsidR="004B44EC" w:rsidRPr="00E62F87">
        <w:t xml:space="preserve"> inform</w:t>
      </w:r>
      <w:r w:rsidR="00E124D7">
        <w:t>ation is commercially sensitive</w:t>
      </w:r>
    </w:p>
    <w:p w14:paraId="25F65320" w14:textId="625C1FE3" w:rsidR="004B44EC" w:rsidRPr="00E62F87" w:rsidRDefault="00A27E3A" w:rsidP="00412085">
      <w:pPr>
        <w:pStyle w:val="ListBullet"/>
        <w:numPr>
          <w:ilvl w:val="0"/>
          <w:numId w:val="38"/>
        </w:numPr>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412085">
      <w:pPr>
        <w:pStyle w:val="ListBullet"/>
        <w:numPr>
          <w:ilvl w:val="0"/>
          <w:numId w:val="38"/>
        </w:numPr>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53895">
      <w:pPr>
        <w:pStyle w:val="Heading4"/>
      </w:pPr>
      <w:bookmarkStart w:id="250" w:name="_Toc496536703"/>
      <w:bookmarkStart w:id="251" w:name="_Toc531277532"/>
      <w:bookmarkStart w:id="252" w:name="_Toc955342"/>
      <w:bookmarkStart w:id="253" w:name="_Toc32994832"/>
      <w:r w:rsidRPr="00E62F87">
        <w:t xml:space="preserve">When we may </w:t>
      </w:r>
      <w:r w:rsidR="00C43A43" w:rsidRPr="00E62F87">
        <w:t xml:space="preserve">disclose </w:t>
      </w:r>
      <w:r w:rsidRPr="00E62F87">
        <w:t>confidential information</w:t>
      </w:r>
      <w:bookmarkEnd w:id="250"/>
      <w:bookmarkEnd w:id="251"/>
      <w:bookmarkEnd w:id="252"/>
      <w:bookmarkEnd w:id="253"/>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6A4BBE52" w:rsidR="004B44EC" w:rsidRPr="00E62F87" w:rsidRDefault="004B44EC" w:rsidP="00412085">
      <w:pPr>
        <w:pStyle w:val="ListBullet"/>
        <w:numPr>
          <w:ilvl w:val="0"/>
          <w:numId w:val="38"/>
        </w:numPr>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12085">
      <w:pPr>
        <w:pStyle w:val="ListBullet"/>
        <w:numPr>
          <w:ilvl w:val="0"/>
          <w:numId w:val="38"/>
        </w:numPr>
      </w:pPr>
      <w:r w:rsidRPr="00E62F87">
        <w:t>to the Auditor-General, Ombudsman or Privacy Commissioner</w:t>
      </w:r>
    </w:p>
    <w:p w14:paraId="25F65330" w14:textId="42553A68" w:rsidR="004B44EC" w:rsidRPr="00E62F87" w:rsidRDefault="004B44EC" w:rsidP="00412085">
      <w:pPr>
        <w:pStyle w:val="ListBullet"/>
        <w:numPr>
          <w:ilvl w:val="0"/>
          <w:numId w:val="38"/>
        </w:numPr>
      </w:pPr>
      <w:r w:rsidRPr="00E62F87">
        <w:t xml:space="preserve">to the responsible Minister or </w:t>
      </w:r>
      <w:r w:rsidR="00E04C95">
        <w:t>Assistant Minister</w:t>
      </w:r>
    </w:p>
    <w:p w14:paraId="25F65331" w14:textId="77777777" w:rsidR="004B44EC" w:rsidRPr="00E62F87" w:rsidRDefault="004B44EC" w:rsidP="00412085">
      <w:pPr>
        <w:pStyle w:val="ListBullet"/>
        <w:numPr>
          <w:ilvl w:val="0"/>
          <w:numId w:val="38"/>
        </w:numPr>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12085">
      <w:pPr>
        <w:pStyle w:val="ListBullet"/>
        <w:numPr>
          <w:ilvl w:val="0"/>
          <w:numId w:val="38"/>
        </w:numPr>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12085">
      <w:pPr>
        <w:pStyle w:val="ListBullet"/>
        <w:numPr>
          <w:ilvl w:val="0"/>
          <w:numId w:val="38"/>
        </w:numPr>
      </w:pPr>
      <w:r w:rsidRPr="00E62F87">
        <w:t xml:space="preserve">you agree to the information being </w:t>
      </w:r>
      <w:r w:rsidR="00BB37A8">
        <w:t>disclosed</w:t>
      </w:r>
      <w:r w:rsidRPr="00E62F87">
        <w:t>, or</w:t>
      </w:r>
    </w:p>
    <w:p w14:paraId="25F65335" w14:textId="77777777" w:rsidR="004B44EC" w:rsidRPr="00E62F87" w:rsidRDefault="004B44EC" w:rsidP="00412085">
      <w:pPr>
        <w:pStyle w:val="ListBullet"/>
        <w:numPr>
          <w:ilvl w:val="0"/>
          <w:numId w:val="38"/>
        </w:numPr>
        <w:spacing w:after="120"/>
      </w:pPr>
      <w:r w:rsidRPr="00E62F87">
        <w:lastRenderedPageBreak/>
        <w:t>someone other than us has made the confidential information public.</w:t>
      </w:r>
    </w:p>
    <w:p w14:paraId="25F65336" w14:textId="77777777" w:rsidR="004B44EC" w:rsidRPr="00E62F87" w:rsidRDefault="004B44EC" w:rsidP="00653895">
      <w:pPr>
        <w:pStyle w:val="Heading4"/>
      </w:pPr>
      <w:bookmarkStart w:id="254" w:name="_Ref468133671"/>
      <w:bookmarkStart w:id="255" w:name="_Toc496536704"/>
      <w:bookmarkStart w:id="256" w:name="_Toc531277533"/>
      <w:bookmarkStart w:id="257" w:name="_Toc955343"/>
      <w:bookmarkStart w:id="258" w:name="_Toc32994833"/>
      <w:r w:rsidRPr="00E62F87">
        <w:t>How we use your personal information</w:t>
      </w:r>
      <w:bookmarkEnd w:id="254"/>
      <w:bookmarkEnd w:id="255"/>
      <w:bookmarkEnd w:id="256"/>
      <w:bookmarkEnd w:id="257"/>
      <w:bookmarkEnd w:id="258"/>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2FBD059F"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3"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412085">
      <w:pPr>
        <w:pStyle w:val="ListBullet"/>
        <w:numPr>
          <w:ilvl w:val="0"/>
          <w:numId w:val="38"/>
        </w:numPr>
      </w:pPr>
      <w:r w:rsidRPr="00E62F87">
        <w:t>what is personal information</w:t>
      </w:r>
    </w:p>
    <w:p w14:paraId="25F65343" w14:textId="1B74A35A" w:rsidR="004B44EC" w:rsidRPr="00E62F87" w:rsidRDefault="004B44EC" w:rsidP="00412085">
      <w:pPr>
        <w:pStyle w:val="ListBullet"/>
        <w:numPr>
          <w:ilvl w:val="0"/>
          <w:numId w:val="38"/>
        </w:numPr>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412085">
      <w:pPr>
        <w:pStyle w:val="ListBullet"/>
        <w:numPr>
          <w:ilvl w:val="0"/>
          <w:numId w:val="38"/>
        </w:numPr>
        <w:spacing w:after="120"/>
      </w:pPr>
      <w:r w:rsidRPr="00E62F87">
        <w:t>how you can access and correct your personal information.</w:t>
      </w:r>
    </w:p>
    <w:p w14:paraId="4887AD51" w14:textId="719D6C88" w:rsidR="00082C2C" w:rsidRDefault="00082C2C" w:rsidP="00653895">
      <w:pPr>
        <w:pStyle w:val="Heading4"/>
      </w:pPr>
      <w:bookmarkStart w:id="259" w:name="_Toc496536705"/>
      <w:bookmarkStart w:id="260" w:name="_Toc489952724"/>
      <w:bookmarkStart w:id="261" w:name="_Toc496536706"/>
      <w:bookmarkStart w:id="262" w:name="_Toc531277534"/>
      <w:bookmarkStart w:id="263" w:name="_Toc955344"/>
      <w:bookmarkStart w:id="264" w:name="_Toc32994834"/>
      <w:bookmarkEnd w:id="259"/>
      <w:r>
        <w:t>Freedom of information</w:t>
      </w:r>
      <w:bookmarkEnd w:id="260"/>
      <w:bookmarkEnd w:id="261"/>
      <w:bookmarkEnd w:id="262"/>
      <w:bookmarkEnd w:id="263"/>
      <w:bookmarkEnd w:id="264"/>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1C0600">
      <w:pPr>
        <w:pStyle w:val="Heading3"/>
      </w:pPr>
      <w:bookmarkStart w:id="265" w:name="_Toc496536707"/>
      <w:bookmarkStart w:id="266" w:name="_Toc531277535"/>
      <w:bookmarkStart w:id="267" w:name="_Toc955345"/>
      <w:bookmarkStart w:id="268" w:name="_Toc32994835"/>
      <w:r>
        <w:t>Enquiries and f</w:t>
      </w:r>
      <w:r w:rsidR="001956C5" w:rsidRPr="00E63F2A">
        <w:t>eedback</w:t>
      </w:r>
      <w:bookmarkEnd w:id="265"/>
      <w:bookmarkEnd w:id="266"/>
      <w:bookmarkEnd w:id="267"/>
      <w:bookmarkEnd w:id="268"/>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4" w:history="1">
        <w:r w:rsidRPr="005A61FE">
          <w:rPr>
            <w:rStyle w:val="Hyperlink"/>
          </w:rPr>
          <w:t>web chat</w:t>
        </w:r>
      </w:hyperlink>
      <w:r>
        <w:t xml:space="preserve"> or</w:t>
      </w:r>
      <w:r w:rsidR="008863EB">
        <w:t xml:space="preserve"> through</w:t>
      </w:r>
      <w:r>
        <w:t xml:space="preserve"> our </w:t>
      </w:r>
      <w:hyperlink r:id="rId35"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180A7F7B" w:rsidR="00414A64" w:rsidRDefault="00D22DE5" w:rsidP="00EB3EF4">
      <w:pPr>
        <w:spacing w:after="0"/>
      </w:pPr>
      <w:r>
        <w:t>General Manager</w:t>
      </w:r>
      <w:r w:rsidR="001956C5" w:rsidRPr="00E162FF">
        <w:rPr>
          <w:b/>
        </w:rPr>
        <w:t xml:space="preserve"> </w:t>
      </w:r>
      <w:r w:rsidR="001956C5" w:rsidRPr="00E162FF">
        <w:br/>
      </w:r>
      <w:r>
        <w:t>Business Grants Hub</w:t>
      </w:r>
    </w:p>
    <w:p w14:paraId="14B41A12" w14:textId="65C94B87" w:rsidR="004452CD" w:rsidRDefault="000F5A0E" w:rsidP="00EB3EF4">
      <w:pPr>
        <w:spacing w:after="0"/>
      </w:pPr>
      <w:r>
        <w:t xml:space="preserve">Department of Industry, </w:t>
      </w:r>
      <w:r w:rsidR="004452CD">
        <w:t>Science</w:t>
      </w:r>
      <w:r>
        <w:t xml:space="preserve">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8"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04035CDB" w:rsidR="00D96D08" w:rsidRDefault="000C16A1" w:rsidP="00B400E6">
      <w:pPr>
        <w:pStyle w:val="Heading2Appendix"/>
      </w:pPr>
      <w:bookmarkStart w:id="269" w:name="_Toc32994836"/>
      <w:r>
        <w:lastRenderedPageBreak/>
        <w:t>Glossary</w:t>
      </w:r>
      <w:bookmarkEnd w:id="26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76635C92" w:rsidR="00706C60" w:rsidRPr="006C4678" w:rsidRDefault="00706C60" w:rsidP="008E215B">
            <w:r w:rsidRPr="006C4678">
              <w:t>The Depart</w:t>
            </w:r>
            <w:r w:rsidR="000F5A0E">
              <w:t>ment of Industry, Science and Resources.</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fldLock="1"/>
            </w:r>
            <w:r w:rsidR="00AF1D9D">
              <w:instrText xml:space="preserve"> REF _Ref468355814 \r \h </w:instrText>
            </w:r>
            <w:r w:rsidR="00AF1D9D">
              <w:fldChar w:fldCharType="separate"/>
            </w:r>
            <w:r w:rsidR="00251380">
              <w:t>5.1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5B27D37F" w:rsidR="00706C60" w:rsidRPr="006C4678" w:rsidRDefault="00706C60" w:rsidP="005755A9">
            <w:r w:rsidRPr="006C4678">
              <w:t xml:space="preserve">An application or proposal for </w:t>
            </w:r>
            <w:r w:rsidR="005755A9">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E672730" w:rsidR="00271FAE" w:rsidRPr="006C4678" w:rsidRDefault="0052054C" w:rsidP="00090673">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090673">
              <w:t xml:space="preserve"> as set out in 5.2.</w:t>
            </w:r>
          </w:p>
        </w:tc>
      </w:tr>
      <w:tr w:rsidR="0052054C" w:rsidRPr="009E3949" w14:paraId="12F76143" w14:textId="77777777" w:rsidTr="00A83F48">
        <w:trPr>
          <w:cantSplit/>
        </w:trPr>
        <w:tc>
          <w:tcPr>
            <w:tcW w:w="1843" w:type="pct"/>
          </w:tcPr>
          <w:p w14:paraId="06506668" w14:textId="21E9A3E1" w:rsidR="0052054C" w:rsidRDefault="0052054C" w:rsidP="008E215B">
            <w:r>
              <w:t xml:space="preserve">Eligible </w:t>
            </w:r>
            <w:r w:rsidR="004C6F6D">
              <w:t xml:space="preserve">expenditure </w:t>
            </w:r>
            <w:r w:rsidR="00464353" w:rsidRPr="005A61FE">
              <w:t>guidance</w:t>
            </w:r>
          </w:p>
        </w:tc>
        <w:tc>
          <w:tcPr>
            <w:tcW w:w="3157" w:type="pct"/>
          </w:tcPr>
          <w:p w14:paraId="5575602C" w14:textId="00A35CC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8D433F" w:rsidRPr="006C4678">
              <w:t xml:space="preserve"> at Appendix B</w:t>
            </w:r>
            <w:r w:rsidR="008D433F" w:rsidRPr="005A61FE">
              <w:t>.</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DD1137" w:rsidP="009564E7">
            <w:hyperlink r:id="rId39" w:history="1">
              <w:r w:rsidR="00464353" w:rsidRPr="005A61FE">
                <w:rPr>
                  <w:rStyle w:val="Hyperlink"/>
                </w:rPr>
                <w:t>GrantConnect</w:t>
              </w:r>
            </w:hyperlink>
          </w:p>
        </w:tc>
        <w:tc>
          <w:tcPr>
            <w:tcW w:w="3157" w:type="pct"/>
          </w:tcPr>
          <w:p w14:paraId="61547ED0" w14:textId="7A4E2B63"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815E3B" w:rsidRPr="009E3949" w14:paraId="320812CC" w14:textId="77777777" w:rsidTr="00A83F48">
        <w:trPr>
          <w:cantSplit/>
        </w:trPr>
        <w:tc>
          <w:tcPr>
            <w:tcW w:w="1843" w:type="pct"/>
          </w:tcPr>
          <w:p w14:paraId="1B0F3510" w14:textId="70A93D51" w:rsidR="00815E3B" w:rsidRDefault="00815E3B" w:rsidP="00815E3B">
            <w:r>
              <w:t>Minister</w:t>
            </w:r>
          </w:p>
        </w:tc>
        <w:tc>
          <w:tcPr>
            <w:tcW w:w="3157" w:type="pct"/>
          </w:tcPr>
          <w:p w14:paraId="31735EC9" w14:textId="5C2617BA" w:rsidR="00815E3B" w:rsidRPr="006C4678" w:rsidRDefault="00D22DE5" w:rsidP="00B81A99">
            <w:r>
              <w:t>The Commonwealth Attorney-General</w:t>
            </w:r>
            <w:r w:rsidR="00815E3B">
              <w:t>.</w:t>
            </w:r>
          </w:p>
        </w:tc>
      </w:tr>
      <w:tr w:rsidR="00815E3B" w:rsidRPr="009E3949" w14:paraId="78315B9D" w14:textId="77777777" w:rsidTr="00A83F48">
        <w:trPr>
          <w:cantSplit/>
        </w:trPr>
        <w:tc>
          <w:tcPr>
            <w:tcW w:w="1843" w:type="pct"/>
          </w:tcPr>
          <w:p w14:paraId="5387D1AB" w14:textId="0802380C" w:rsidR="00815E3B" w:rsidRDefault="00815E3B" w:rsidP="00815E3B">
            <w:r>
              <w:t>Personal information</w:t>
            </w:r>
          </w:p>
        </w:tc>
        <w:tc>
          <w:tcPr>
            <w:tcW w:w="3157" w:type="pct"/>
          </w:tcPr>
          <w:p w14:paraId="6270CFB9" w14:textId="6D35DCC9" w:rsidR="00815E3B" w:rsidRDefault="00815E3B" w:rsidP="00815E3B">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815E3B" w:rsidRDefault="00815E3B" w:rsidP="00815E3B">
            <w:pPr>
              <w:ind w:left="338"/>
              <w:rPr>
                <w:color w:val="000000"/>
                <w:w w:val="0"/>
              </w:rPr>
            </w:pPr>
            <w:r>
              <w:rPr>
                <w:color w:val="000000"/>
                <w:w w:val="0"/>
              </w:rPr>
              <w:t>Information or an opinion about an identified individual, or an individual who is reasonably identifiable:</w:t>
            </w:r>
          </w:p>
          <w:p w14:paraId="24DB1D81" w14:textId="463A8E07" w:rsidR="00815E3B" w:rsidRDefault="00815E3B" w:rsidP="00815E3B">
            <w:pPr>
              <w:pStyle w:val="ListParagraph"/>
              <w:numPr>
                <w:ilvl w:val="7"/>
                <w:numId w:val="12"/>
              </w:numPr>
              <w:ind w:left="720" w:hanging="382"/>
            </w:pPr>
            <w:r>
              <w:t>whether the information or opinion is true or not; and</w:t>
            </w:r>
          </w:p>
          <w:p w14:paraId="1C8367C9" w14:textId="056B4E7F" w:rsidR="00815E3B" w:rsidRPr="006C4678" w:rsidRDefault="00815E3B" w:rsidP="00815E3B">
            <w:pPr>
              <w:pStyle w:val="ListParagraph"/>
              <w:numPr>
                <w:ilvl w:val="7"/>
                <w:numId w:val="12"/>
              </w:numPr>
              <w:ind w:left="720" w:hanging="382"/>
            </w:pPr>
            <w:r>
              <w:t>whether the information or opinion is recorded in a material form or not.</w:t>
            </w:r>
          </w:p>
        </w:tc>
      </w:tr>
      <w:tr w:rsidR="00815E3B" w:rsidRPr="009E3949" w14:paraId="1929BDB2" w14:textId="77777777" w:rsidTr="00A83F48">
        <w:trPr>
          <w:cantSplit/>
        </w:trPr>
        <w:tc>
          <w:tcPr>
            <w:tcW w:w="1843" w:type="pct"/>
          </w:tcPr>
          <w:p w14:paraId="2B61CA3A" w14:textId="0507B3BC" w:rsidR="00815E3B" w:rsidRDefault="00815E3B" w:rsidP="00815E3B">
            <w:r>
              <w:t>Program Delegate</w:t>
            </w:r>
          </w:p>
        </w:tc>
        <w:tc>
          <w:tcPr>
            <w:tcW w:w="3157" w:type="pct"/>
          </w:tcPr>
          <w:p w14:paraId="6197D741" w14:textId="28FE3243" w:rsidR="00815E3B" w:rsidRPr="006C4678" w:rsidRDefault="00815E3B" w:rsidP="00815E3B">
            <w:pPr>
              <w:rPr>
                <w:bCs/>
              </w:rPr>
            </w:pPr>
            <w:r>
              <w:t>A</w:t>
            </w:r>
            <w:r w:rsidR="0006055C">
              <w:t xml:space="preserve"> </w:t>
            </w:r>
            <w:r>
              <w:t>manager within the department with responsibility for the program.</w:t>
            </w:r>
          </w:p>
        </w:tc>
      </w:tr>
      <w:tr w:rsidR="00815E3B" w:rsidRPr="009E3949" w14:paraId="0C182300" w14:textId="77777777" w:rsidTr="00A83F48">
        <w:trPr>
          <w:cantSplit/>
        </w:trPr>
        <w:tc>
          <w:tcPr>
            <w:tcW w:w="1843" w:type="pct"/>
          </w:tcPr>
          <w:p w14:paraId="04FBEB43" w14:textId="1CA7D021" w:rsidR="00815E3B" w:rsidRDefault="00815E3B" w:rsidP="00815E3B">
            <w:r>
              <w:lastRenderedPageBreak/>
              <w:t>Program funding or Program funds</w:t>
            </w:r>
          </w:p>
        </w:tc>
        <w:tc>
          <w:tcPr>
            <w:tcW w:w="3157" w:type="pct"/>
          </w:tcPr>
          <w:p w14:paraId="4F7D1193" w14:textId="7D8196F1" w:rsidR="00815E3B" w:rsidRPr="006C4678" w:rsidRDefault="00815E3B" w:rsidP="00815E3B">
            <w:r w:rsidRPr="006C4678">
              <w:rPr>
                <w:bCs/>
              </w:rPr>
              <w:t>The funding made available by the Commonwealth for the program.</w:t>
            </w:r>
          </w:p>
        </w:tc>
      </w:tr>
      <w:tr w:rsidR="00815E3B" w:rsidRPr="009E3949" w14:paraId="1444536A" w14:textId="77777777" w:rsidTr="00A83F48">
        <w:trPr>
          <w:cantSplit/>
        </w:trPr>
        <w:tc>
          <w:tcPr>
            <w:tcW w:w="1843" w:type="pct"/>
          </w:tcPr>
          <w:p w14:paraId="1C273EAF" w14:textId="13522AD0" w:rsidR="00815E3B" w:rsidRDefault="00815E3B" w:rsidP="00815E3B">
            <w:r>
              <w:t>Project</w:t>
            </w:r>
          </w:p>
        </w:tc>
        <w:tc>
          <w:tcPr>
            <w:tcW w:w="3157" w:type="pct"/>
          </w:tcPr>
          <w:p w14:paraId="289C6E68" w14:textId="6ADA08CB" w:rsidR="00815E3B" w:rsidRPr="006C4678" w:rsidRDefault="00815E3B" w:rsidP="00815E3B">
            <w:pPr>
              <w:rPr>
                <w:color w:val="000000"/>
                <w:w w:val="0"/>
                <w:szCs w:val="20"/>
              </w:rPr>
            </w:pPr>
            <w:r w:rsidRPr="006C4678">
              <w:t>A project described in an application for grant funding under the program.</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270" w:name="_Toc496536709"/>
      <w:bookmarkStart w:id="271" w:name="_Toc531277537"/>
      <w:bookmarkStart w:id="272" w:name="_Toc955347"/>
      <w:bookmarkStart w:id="273" w:name="_Toc32994837"/>
      <w:r>
        <w:lastRenderedPageBreak/>
        <w:t>Eligible expenditure</w:t>
      </w:r>
      <w:bookmarkEnd w:id="270"/>
      <w:bookmarkEnd w:id="271"/>
      <w:bookmarkEnd w:id="272"/>
      <w:bookmarkEnd w:id="273"/>
    </w:p>
    <w:p w14:paraId="25F6537B" w14:textId="0556E9E8" w:rsidR="00D96D08" w:rsidRDefault="00D96D08" w:rsidP="00D96D08">
      <w:r w:rsidRPr="00E162FF">
        <w:t xml:space="preserve">This section provides </w:t>
      </w:r>
      <w:r w:rsidRPr="005A61FE">
        <w:t>guid</w:t>
      </w:r>
      <w:r w:rsidR="00442B03" w:rsidRPr="005A61FE">
        <w:t>ance</w:t>
      </w:r>
      <w:r w:rsidRPr="00E162FF">
        <w:t xml:space="preserve"> on the eligibility of expenditure.</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412085">
      <w:pPr>
        <w:pStyle w:val="ListBullet"/>
        <w:numPr>
          <w:ilvl w:val="0"/>
          <w:numId w:val="38"/>
        </w:numPr>
      </w:pPr>
      <w:r>
        <w:t xml:space="preserve">be incurred by </w:t>
      </w:r>
      <w:r w:rsidR="00741240">
        <w:t>you</w:t>
      </w:r>
      <w:r w:rsidR="004855A0">
        <w:t xml:space="preserve"> within the project period</w:t>
      </w:r>
    </w:p>
    <w:p w14:paraId="25F6537F" w14:textId="3C530DB3" w:rsidR="00D96D08" w:rsidRDefault="00D96D08" w:rsidP="00412085">
      <w:pPr>
        <w:pStyle w:val="ListBullet"/>
        <w:numPr>
          <w:ilvl w:val="0"/>
          <w:numId w:val="38"/>
        </w:numPr>
      </w:pPr>
      <w:r>
        <w:t xml:space="preserve">be a direct cost </w:t>
      </w:r>
      <w:r w:rsidR="004C6F6D">
        <w:t>of</w:t>
      </w:r>
      <w:r>
        <w:t xml:space="preserve"> the project </w:t>
      </w:r>
    </w:p>
    <w:p w14:paraId="25F65380" w14:textId="11415FBD" w:rsidR="00AF0858" w:rsidRDefault="00C96D1E" w:rsidP="00412085">
      <w:pPr>
        <w:pStyle w:val="ListBullet"/>
        <w:numPr>
          <w:ilvl w:val="0"/>
          <w:numId w:val="38"/>
        </w:numPr>
      </w:pPr>
      <w:r>
        <w:t>be incurred by you to undertake required project audit activities</w:t>
      </w:r>
    </w:p>
    <w:p w14:paraId="25F65381" w14:textId="77777777" w:rsidR="00D96D08" w:rsidRDefault="00D96D08" w:rsidP="00412085">
      <w:pPr>
        <w:pStyle w:val="ListBullet"/>
        <w:numPr>
          <w:ilvl w:val="0"/>
          <w:numId w:val="38"/>
        </w:numPr>
      </w:pPr>
      <w:r>
        <w:t>meet the eligible expenditure guidelines.</w:t>
      </w:r>
    </w:p>
    <w:p w14:paraId="25F65382" w14:textId="77777777" w:rsidR="00D96D08" w:rsidRDefault="00D96D08" w:rsidP="00007E4B">
      <w:pPr>
        <w:pStyle w:val="Heading3Appendix"/>
        <w:numPr>
          <w:ilvl w:val="0"/>
          <w:numId w:val="0"/>
        </w:numPr>
      </w:pPr>
      <w:bookmarkStart w:id="274" w:name="_Toc496536710"/>
      <w:bookmarkStart w:id="275" w:name="_Toc531277538"/>
      <w:bookmarkStart w:id="276" w:name="_Toc955348"/>
      <w:bookmarkStart w:id="277" w:name="_Toc32994838"/>
      <w:r>
        <w:t>How</w:t>
      </w:r>
      <w:r w:rsidR="00DA182E">
        <w:t xml:space="preserve"> we verify</w:t>
      </w:r>
      <w:r>
        <w:t xml:space="preserve"> eligible expenditure</w:t>
      </w:r>
      <w:bookmarkEnd w:id="274"/>
      <w:bookmarkEnd w:id="275"/>
      <w:bookmarkEnd w:id="276"/>
      <w:bookmarkEnd w:id="277"/>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3412A91F" w:rsidR="00D96D08" w:rsidRPr="00A835BA" w:rsidRDefault="00D96D08" w:rsidP="00D96D08">
      <w:r w:rsidRPr="00E162FF">
        <w:t xml:space="preserve">At the end of the project, </w:t>
      </w:r>
      <w:r w:rsidR="005D689C">
        <w:t>you may</w:t>
      </w:r>
      <w:r>
        <w:t xml:space="preserve"> be required</w:t>
      </w:r>
      <w:r w:rsidRPr="00E162FF">
        <w:t xml:space="preserve"> to provide an independent financial audit of all </w:t>
      </w:r>
      <w:r w:rsidRPr="00A835BA">
        <w:t>eligible expenditure from the project.</w:t>
      </w:r>
    </w:p>
    <w:p w14:paraId="0229ED8D" w14:textId="77777777" w:rsidR="001970D8" w:rsidRPr="00A835BA" w:rsidRDefault="001970D8" w:rsidP="001970D8">
      <w:pPr>
        <w:pStyle w:val="Heading3"/>
        <w:numPr>
          <w:ilvl w:val="0"/>
          <w:numId w:val="0"/>
        </w:numPr>
        <w:ind w:left="1134" w:hanging="1134"/>
      </w:pPr>
      <w:bookmarkStart w:id="278" w:name="_Toc521585795"/>
      <w:bookmarkStart w:id="279" w:name="_Toc535575592"/>
      <w:bookmarkStart w:id="280" w:name="_Toc1979797"/>
      <w:bookmarkStart w:id="281" w:name="_Toc32994839"/>
      <w:r w:rsidRPr="00A835BA">
        <w:t>Eligible expenditure items</w:t>
      </w:r>
      <w:bookmarkEnd w:id="278"/>
      <w:bookmarkEnd w:id="279"/>
      <w:bookmarkEnd w:id="280"/>
      <w:bookmarkEnd w:id="281"/>
    </w:p>
    <w:p w14:paraId="1D8AE16A" w14:textId="77777777" w:rsidR="001970D8" w:rsidRPr="00A835BA" w:rsidRDefault="001970D8" w:rsidP="001970D8">
      <w:r w:rsidRPr="00A835BA">
        <w:t>Eligible expenditure items can include:</w:t>
      </w:r>
    </w:p>
    <w:p w14:paraId="6448E457" w14:textId="77777777" w:rsidR="006B32E0" w:rsidRPr="00A835BA" w:rsidRDefault="006B32E0" w:rsidP="006B32E0">
      <w:pPr>
        <w:pStyle w:val="ListBullet"/>
        <w:numPr>
          <w:ilvl w:val="0"/>
          <w:numId w:val="7"/>
        </w:numPr>
      </w:pPr>
      <w:r w:rsidRPr="00A835BA">
        <w:t>labour costs as outlined below</w:t>
      </w:r>
    </w:p>
    <w:p w14:paraId="5B6CC84D" w14:textId="77777777" w:rsidR="006B32E0" w:rsidRPr="00A835BA" w:rsidRDefault="006B32E0" w:rsidP="006B32E0">
      <w:pPr>
        <w:pStyle w:val="ListBullet"/>
        <w:numPr>
          <w:ilvl w:val="0"/>
          <w:numId w:val="7"/>
        </w:numPr>
      </w:pPr>
      <w:r w:rsidRPr="00A835BA">
        <w:t>contractor costs as outlined below</w:t>
      </w:r>
    </w:p>
    <w:p w14:paraId="774D24FC" w14:textId="120BEFB4" w:rsidR="006B32E0" w:rsidRPr="00A835BA" w:rsidRDefault="006B32E0" w:rsidP="006B32E0">
      <w:pPr>
        <w:pStyle w:val="ListBullet"/>
        <w:numPr>
          <w:ilvl w:val="0"/>
          <w:numId w:val="7"/>
        </w:numPr>
      </w:pPr>
      <w:r w:rsidRPr="00A835BA">
        <w:t>travel costs as outlined below</w:t>
      </w:r>
    </w:p>
    <w:p w14:paraId="6590D0C7" w14:textId="77777777" w:rsidR="006B32E0" w:rsidRPr="00A835BA" w:rsidRDefault="006B32E0" w:rsidP="006B32E0">
      <w:pPr>
        <w:pStyle w:val="ListBullet"/>
        <w:numPr>
          <w:ilvl w:val="0"/>
          <w:numId w:val="7"/>
        </w:numPr>
      </w:pPr>
      <w:r w:rsidRPr="00A835BA">
        <w:t>participant costs as outlined below</w:t>
      </w:r>
    </w:p>
    <w:p w14:paraId="7FA65E98" w14:textId="77777777" w:rsidR="006B32E0" w:rsidRPr="00A835BA" w:rsidRDefault="006B32E0" w:rsidP="006B32E0">
      <w:pPr>
        <w:pStyle w:val="ListBullet"/>
        <w:numPr>
          <w:ilvl w:val="0"/>
          <w:numId w:val="7"/>
        </w:numPr>
      </w:pPr>
      <w:r w:rsidRPr="00A835BA">
        <w:t>education and training materials</w:t>
      </w:r>
    </w:p>
    <w:p w14:paraId="2C87FA89" w14:textId="77777777" w:rsidR="006B32E0" w:rsidRPr="00A835BA" w:rsidRDefault="006B32E0" w:rsidP="006B32E0">
      <w:pPr>
        <w:pStyle w:val="ListBullet"/>
        <w:numPr>
          <w:ilvl w:val="0"/>
          <w:numId w:val="7"/>
        </w:numPr>
      </w:pPr>
      <w:r w:rsidRPr="00A835BA">
        <w:t>rental costs for buildings or facilities primarily used for project activities</w:t>
      </w:r>
    </w:p>
    <w:p w14:paraId="77A3236C" w14:textId="77777777" w:rsidR="006B32E0" w:rsidRPr="00A835BA" w:rsidRDefault="006B32E0" w:rsidP="006B32E0">
      <w:pPr>
        <w:pStyle w:val="ListBullet"/>
        <w:numPr>
          <w:ilvl w:val="0"/>
          <w:numId w:val="7"/>
        </w:numPr>
      </w:pPr>
      <w:r w:rsidRPr="00A835BA">
        <w:t>costs of running workshops, camps and events</w:t>
      </w:r>
    </w:p>
    <w:p w14:paraId="4892D547" w14:textId="77777777" w:rsidR="006B32E0" w:rsidRPr="00A835BA" w:rsidRDefault="006B32E0" w:rsidP="006B32E0">
      <w:pPr>
        <w:pStyle w:val="ListBullet"/>
        <w:numPr>
          <w:ilvl w:val="0"/>
          <w:numId w:val="7"/>
        </w:numPr>
      </w:pPr>
      <w:r w:rsidRPr="00A835BA">
        <w:t>sports equipment</w:t>
      </w:r>
    </w:p>
    <w:p w14:paraId="440CE620" w14:textId="77777777" w:rsidR="006B32E0" w:rsidRPr="00A835BA" w:rsidRDefault="006B32E0" w:rsidP="006B32E0">
      <w:pPr>
        <w:pStyle w:val="ListBullet"/>
        <w:numPr>
          <w:ilvl w:val="0"/>
          <w:numId w:val="7"/>
        </w:numPr>
      </w:pPr>
      <w:r w:rsidRPr="00A835BA">
        <w:t>lease of motor vehicles</w:t>
      </w:r>
    </w:p>
    <w:p w14:paraId="3DE53197" w14:textId="77777777" w:rsidR="006B32E0" w:rsidRPr="00A835BA" w:rsidRDefault="006B32E0" w:rsidP="006B32E0">
      <w:pPr>
        <w:pStyle w:val="ListBullet"/>
        <w:numPr>
          <w:ilvl w:val="0"/>
          <w:numId w:val="7"/>
        </w:numPr>
      </w:pPr>
      <w:r w:rsidRPr="00A835BA">
        <w:t>work experience costs including clothing and equipment</w:t>
      </w:r>
    </w:p>
    <w:p w14:paraId="1CAC5123" w14:textId="77777777" w:rsidR="006B32E0" w:rsidRPr="00A835BA" w:rsidRDefault="006B32E0" w:rsidP="001C0600">
      <w:pPr>
        <w:pStyle w:val="ListBullet"/>
      </w:pPr>
      <w:r w:rsidRPr="00A835BA">
        <w:t xml:space="preserve">other </w:t>
      </w:r>
      <w:r w:rsidRPr="0074328E">
        <w:t>specific</w:t>
      </w:r>
      <w:r w:rsidRPr="00A835BA">
        <w:t xml:space="preserve"> expenditure items may be eligible as determined by the Program Delegate.</w:t>
      </w:r>
    </w:p>
    <w:p w14:paraId="25F653C9" w14:textId="77777777" w:rsidR="00D96D08" w:rsidRPr="00A835BA" w:rsidRDefault="00D96D08" w:rsidP="00007E4B">
      <w:pPr>
        <w:pStyle w:val="Heading3Appendix"/>
        <w:numPr>
          <w:ilvl w:val="0"/>
          <w:numId w:val="0"/>
        </w:numPr>
      </w:pPr>
      <w:bookmarkStart w:id="282" w:name="_Toc496536718"/>
      <w:bookmarkStart w:id="283" w:name="_Toc531277546"/>
      <w:bookmarkStart w:id="284" w:name="_Toc955356"/>
      <w:bookmarkStart w:id="285" w:name="_Toc32994840"/>
      <w:r w:rsidRPr="00A835BA">
        <w:lastRenderedPageBreak/>
        <w:t>Labour expenditure</w:t>
      </w:r>
      <w:bookmarkEnd w:id="282"/>
      <w:bookmarkEnd w:id="283"/>
      <w:bookmarkEnd w:id="284"/>
      <w:bookmarkEnd w:id="285"/>
    </w:p>
    <w:p w14:paraId="25F653CA" w14:textId="1A1F8E8E" w:rsidR="00D96D08" w:rsidRPr="00A835BA" w:rsidRDefault="00D96D08" w:rsidP="00D96D08">
      <w:r w:rsidRPr="00A835BA">
        <w:t xml:space="preserve">Eligible labour expenditure for the grant covers the direct labour costs of employees </w:t>
      </w:r>
      <w:r w:rsidR="00FE4BCF" w:rsidRPr="00A835BA">
        <w:t>you directly employ</w:t>
      </w:r>
      <w:r w:rsidRPr="00A835BA">
        <w:t xml:space="preserve"> on the core elements of the project. </w:t>
      </w:r>
      <w:r w:rsidR="00FE4BCF" w:rsidRPr="00A835BA">
        <w:t>We consider a</w:t>
      </w:r>
      <w:r w:rsidRPr="00A835BA">
        <w:t xml:space="preserve"> person an employee when </w:t>
      </w:r>
      <w:r w:rsidR="00441028" w:rsidRPr="00A835BA">
        <w:t>you pay them</w:t>
      </w:r>
      <w:r w:rsidRPr="00A835BA">
        <w:t xml:space="preserve"> a regular salary or wage, out of which </w:t>
      </w:r>
      <w:r w:rsidR="00441028" w:rsidRPr="00A835BA">
        <w:t xml:space="preserve">you make </w:t>
      </w:r>
      <w:r w:rsidRPr="00A835BA">
        <w:t>regular tax instalment</w:t>
      </w:r>
      <w:r w:rsidR="009B6938" w:rsidRPr="00A835BA">
        <w:t xml:space="preserve"> deductions.</w:t>
      </w:r>
    </w:p>
    <w:p w14:paraId="25F653CB" w14:textId="45176406" w:rsidR="00D96D08" w:rsidRPr="00594E1F" w:rsidRDefault="00441028" w:rsidP="00D96D08">
      <w:r w:rsidRPr="00A835BA">
        <w:t>We consider c</w:t>
      </w:r>
      <w:r w:rsidR="00D96D08" w:rsidRPr="00A835BA">
        <w:t xml:space="preserve">osts for technical, but not administrative, project management activities eligible labour expenditure. However, </w:t>
      </w:r>
      <w:r w:rsidR="0009683F" w:rsidRPr="00A835BA">
        <w:t xml:space="preserve">we limit </w:t>
      </w:r>
      <w:r w:rsidR="00D96D08" w:rsidRPr="00A835BA">
        <w:t>these costs to 10 per cent of the total amount</w:t>
      </w:r>
      <w:r w:rsidR="00D96D08" w:rsidRPr="00594E1F">
        <w:t xml:space="preserve">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Default="00D96D08" w:rsidP="00007E4B">
      <w:pPr>
        <w:pStyle w:val="Heading3Appendix"/>
        <w:numPr>
          <w:ilvl w:val="0"/>
          <w:numId w:val="0"/>
        </w:numPr>
      </w:pPr>
      <w:bookmarkStart w:id="286" w:name="_Toc496536719"/>
      <w:bookmarkStart w:id="287" w:name="_Toc531277547"/>
      <w:bookmarkStart w:id="288" w:name="_Toc955357"/>
      <w:bookmarkStart w:id="289" w:name="_Toc32994841"/>
      <w:r>
        <w:t>Labour on-costs and administrative overhead</w:t>
      </w:r>
      <w:bookmarkEnd w:id="286"/>
      <w:bookmarkEnd w:id="287"/>
      <w:bookmarkEnd w:id="288"/>
      <w:bookmarkEnd w:id="289"/>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90" w:name="OLE_LINK17"/>
      <w:bookmarkStart w:id="291" w:name="OLE_LINK16"/>
      <w:bookmarkEnd w:id="290"/>
      <w:bookmarkEnd w:id="291"/>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412085">
      <w:pPr>
        <w:pStyle w:val="ListBullet"/>
        <w:numPr>
          <w:ilvl w:val="0"/>
          <w:numId w:val="38"/>
        </w:numPr>
      </w:pPr>
      <w:bookmarkStart w:id="292" w:name="OLE_LINK22"/>
      <w:r w:rsidRPr="009B6938">
        <w:t>details of all personnel working on the project, including name, title, function, time spent on the project and salary</w:t>
      </w:r>
    </w:p>
    <w:bookmarkEnd w:id="292"/>
    <w:p w14:paraId="25F653D8" w14:textId="77777777" w:rsidR="00D96D08" w:rsidRPr="009B6938" w:rsidRDefault="00D96D08" w:rsidP="00412085">
      <w:pPr>
        <w:pStyle w:val="ListBullet"/>
        <w:numPr>
          <w:ilvl w:val="0"/>
          <w:numId w:val="38"/>
        </w:numPr>
      </w:pPr>
      <w:r w:rsidRPr="009B6938">
        <w:t>ATO payment summaries, pay slips and employment contracts.</w:t>
      </w:r>
    </w:p>
    <w:p w14:paraId="25F653D9" w14:textId="77777777" w:rsidR="00D96D08" w:rsidRDefault="00D96D08" w:rsidP="00007E4B">
      <w:pPr>
        <w:pStyle w:val="Heading3Appendix"/>
        <w:numPr>
          <w:ilvl w:val="0"/>
          <w:numId w:val="0"/>
        </w:numPr>
      </w:pPr>
      <w:bookmarkStart w:id="293" w:name="_Toc496536720"/>
      <w:bookmarkStart w:id="294" w:name="_Toc531277548"/>
      <w:bookmarkStart w:id="295" w:name="_Toc955358"/>
      <w:bookmarkStart w:id="296" w:name="_Toc32994842"/>
      <w:r>
        <w:t>Contract expenditure</w:t>
      </w:r>
      <w:bookmarkEnd w:id="293"/>
      <w:bookmarkEnd w:id="294"/>
      <w:bookmarkEnd w:id="295"/>
      <w:bookmarkEnd w:id="296"/>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412085">
      <w:pPr>
        <w:pStyle w:val="ListBullet"/>
        <w:numPr>
          <w:ilvl w:val="0"/>
          <w:numId w:val="38"/>
        </w:numPr>
      </w:pPr>
      <w:r>
        <w:t>another organisation</w:t>
      </w:r>
    </w:p>
    <w:p w14:paraId="25F653DC" w14:textId="1E8540B1" w:rsidR="00D96D08" w:rsidRPr="009B6938" w:rsidRDefault="00D96D08" w:rsidP="00412085">
      <w:pPr>
        <w:pStyle w:val="ListBullet"/>
        <w:numPr>
          <w:ilvl w:val="0"/>
          <w:numId w:val="38"/>
        </w:numPr>
        <w:spacing w:after="120"/>
      </w:pPr>
      <w:r w:rsidRPr="009B6938">
        <w:t>an individual who is not an employee, but engaged under a separate contract.</w:t>
      </w:r>
    </w:p>
    <w:p w14:paraId="25F653DD" w14:textId="77777777" w:rsidR="00D96D08" w:rsidRDefault="00D96D08" w:rsidP="00D96D08">
      <w:r w:rsidRPr="00E162FF">
        <w:lastRenderedPageBreak/>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412085">
      <w:pPr>
        <w:pStyle w:val="ListBullet"/>
        <w:numPr>
          <w:ilvl w:val="0"/>
          <w:numId w:val="38"/>
        </w:numPr>
      </w:pPr>
      <w:r w:rsidRPr="00E162FF">
        <w:t xml:space="preserve">the nature of the work </w:t>
      </w:r>
      <w:r w:rsidR="007615E3">
        <w:t>they perform</w:t>
      </w:r>
      <w:r w:rsidRPr="00E162FF">
        <w:t xml:space="preserve"> </w:t>
      </w:r>
    </w:p>
    <w:p w14:paraId="25F653DF" w14:textId="77777777" w:rsidR="00D96D08" w:rsidRDefault="00D96D08" w:rsidP="00412085">
      <w:pPr>
        <w:pStyle w:val="ListBullet"/>
        <w:numPr>
          <w:ilvl w:val="0"/>
          <w:numId w:val="38"/>
        </w:numPr>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412085">
      <w:pPr>
        <w:pStyle w:val="ListBullet"/>
        <w:numPr>
          <w:ilvl w:val="0"/>
          <w:numId w:val="38"/>
        </w:numPr>
      </w:pPr>
      <w:r w:rsidRPr="00E162FF">
        <w:t>a detailed description of the nature of the work</w:t>
      </w:r>
    </w:p>
    <w:p w14:paraId="25F653E2" w14:textId="77777777" w:rsidR="00D96D08" w:rsidRDefault="00D96D08" w:rsidP="00412085">
      <w:pPr>
        <w:pStyle w:val="ListBullet"/>
        <w:numPr>
          <w:ilvl w:val="0"/>
          <w:numId w:val="38"/>
        </w:numPr>
      </w:pPr>
      <w:r w:rsidRPr="00E162FF">
        <w:t>the hours and hourly rates involved</w:t>
      </w:r>
    </w:p>
    <w:p w14:paraId="25F653E3" w14:textId="77777777" w:rsidR="00D96D08" w:rsidRDefault="00D96D08" w:rsidP="00412085">
      <w:pPr>
        <w:pStyle w:val="ListBullet"/>
        <w:numPr>
          <w:ilvl w:val="0"/>
          <w:numId w:val="38"/>
        </w:numPr>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412085">
      <w:pPr>
        <w:pStyle w:val="ListBullet"/>
        <w:numPr>
          <w:ilvl w:val="0"/>
          <w:numId w:val="38"/>
        </w:numPr>
      </w:pPr>
      <w:r w:rsidRPr="00E162FF">
        <w:t>an exchange of letters (including email) setting out the terms and conditions of the proposed contract work</w:t>
      </w:r>
    </w:p>
    <w:p w14:paraId="25F653E7" w14:textId="77777777" w:rsidR="00D96D08" w:rsidRDefault="00D96D08" w:rsidP="00412085">
      <w:pPr>
        <w:pStyle w:val="ListBullet"/>
        <w:numPr>
          <w:ilvl w:val="0"/>
          <w:numId w:val="38"/>
        </w:numPr>
      </w:pPr>
      <w:r w:rsidRPr="00E162FF">
        <w:t>purchase order</w:t>
      </w:r>
      <w:r w:rsidR="00AE2DD9">
        <w:t>s</w:t>
      </w:r>
    </w:p>
    <w:p w14:paraId="25F653E8" w14:textId="77777777" w:rsidR="00D96D08" w:rsidRDefault="00D96D08" w:rsidP="00412085">
      <w:pPr>
        <w:pStyle w:val="ListBullet"/>
        <w:numPr>
          <w:ilvl w:val="0"/>
          <w:numId w:val="38"/>
        </w:numPr>
      </w:pPr>
      <w:r w:rsidRPr="00E162FF">
        <w:t>supply agreements</w:t>
      </w:r>
    </w:p>
    <w:p w14:paraId="25F653E9" w14:textId="77777777" w:rsidR="00D96D08" w:rsidRPr="00E162FF" w:rsidRDefault="00D96D08" w:rsidP="00412085">
      <w:pPr>
        <w:pStyle w:val="ListBullet"/>
        <w:numPr>
          <w:ilvl w:val="0"/>
          <w:numId w:val="38"/>
        </w:numPr>
        <w:spacing w:after="120"/>
      </w:pPr>
      <w:r w:rsidRPr="00E162FF">
        <w:t>invoices and payment documents.</w:t>
      </w:r>
    </w:p>
    <w:p w14:paraId="25F653EA" w14:textId="353B165D" w:rsidR="00D96D08"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090B566" w14:textId="7F73BC9D" w:rsidR="006B32E0" w:rsidRDefault="006B32E0" w:rsidP="006B32E0">
      <w:pPr>
        <w:pStyle w:val="Heading3Appendix"/>
        <w:numPr>
          <w:ilvl w:val="0"/>
          <w:numId w:val="0"/>
        </w:numPr>
      </w:pPr>
      <w:bookmarkStart w:id="297" w:name="_Toc496536721"/>
      <w:bookmarkStart w:id="298" w:name="_Toc531277549"/>
      <w:bookmarkStart w:id="299" w:name="_Toc955359"/>
      <w:bookmarkStart w:id="300" w:name="_Toc975941"/>
      <w:bookmarkStart w:id="301" w:name="_Toc32994843"/>
      <w:r>
        <w:t>Travel expenditure</w:t>
      </w:r>
      <w:bookmarkEnd w:id="297"/>
      <w:bookmarkEnd w:id="298"/>
      <w:bookmarkEnd w:id="299"/>
      <w:bookmarkEnd w:id="300"/>
      <w:bookmarkEnd w:id="301"/>
    </w:p>
    <w:p w14:paraId="5A8BE6D1" w14:textId="441F7D08" w:rsidR="006B32E0" w:rsidRDefault="006B32E0" w:rsidP="006B32E0">
      <w:pPr>
        <w:spacing w:after="80"/>
      </w:pPr>
      <w:r>
        <w:t>Eligible travel expenditure may include</w:t>
      </w:r>
    </w:p>
    <w:p w14:paraId="4422B4D2" w14:textId="77777777" w:rsidR="006B32E0" w:rsidRPr="00982D64" w:rsidRDefault="006B32E0" w:rsidP="006B32E0">
      <w:pPr>
        <w:pStyle w:val="ListBullet"/>
        <w:numPr>
          <w:ilvl w:val="0"/>
          <w:numId w:val="7"/>
        </w:numPr>
      </w:pPr>
      <w:r w:rsidRPr="00831451">
        <w:t>domestic travel limited to the reasonable cost of accommodation and transportation required to conduct agreed project and collaboration activities in Australia</w:t>
      </w:r>
    </w:p>
    <w:p w14:paraId="7752CEFA" w14:textId="77777777" w:rsidR="006B32E0" w:rsidRPr="00982D64" w:rsidRDefault="006B32E0" w:rsidP="006B32E0">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64A0764F" w14:textId="77777777" w:rsidR="006B32E0" w:rsidRPr="00F7230A" w:rsidRDefault="006B32E0" w:rsidP="006B32E0">
      <w:pPr>
        <w:rPr>
          <w:szCs w:val="20"/>
        </w:rPr>
      </w:pPr>
      <w:r w:rsidRPr="00F7230A">
        <w:rPr>
          <w:szCs w:val="20"/>
        </w:rPr>
        <w:t>O</w:t>
      </w:r>
      <w:r w:rsidRPr="00F7230A">
        <w:t>verseas travel costs are not eligible expenditure</w:t>
      </w:r>
      <w:r w:rsidRPr="00F7230A">
        <w:rPr>
          <w:szCs w:val="20"/>
        </w:rPr>
        <w:t>.</w:t>
      </w:r>
    </w:p>
    <w:p w14:paraId="61F5DEA9" w14:textId="77777777" w:rsidR="006B32E0" w:rsidRPr="00F7230A" w:rsidRDefault="006B32E0" w:rsidP="006B32E0">
      <w:pPr>
        <w:pStyle w:val="Heading3"/>
        <w:numPr>
          <w:ilvl w:val="0"/>
          <w:numId w:val="0"/>
        </w:numPr>
        <w:ind w:left="1134" w:hanging="1134"/>
      </w:pPr>
      <w:bookmarkStart w:id="302" w:name="_Toc521585800"/>
      <w:bookmarkStart w:id="303" w:name="_Toc32994844"/>
      <w:bookmarkStart w:id="304" w:name="_Toc496536722"/>
      <w:bookmarkStart w:id="305" w:name="_Toc531277550"/>
      <w:bookmarkStart w:id="306" w:name="_Toc955360"/>
      <w:r w:rsidRPr="00F7230A">
        <w:t>Participant expenditure</w:t>
      </w:r>
      <w:bookmarkEnd w:id="302"/>
      <w:bookmarkEnd w:id="303"/>
    </w:p>
    <w:p w14:paraId="306BD93B" w14:textId="77777777" w:rsidR="006B32E0" w:rsidRPr="00F7230A" w:rsidRDefault="006B32E0" w:rsidP="006B32E0">
      <w:pPr>
        <w:pStyle w:val="ListBullet"/>
        <w:numPr>
          <w:ilvl w:val="0"/>
          <w:numId w:val="0"/>
        </w:numPr>
        <w:spacing w:before="60" w:after="60"/>
      </w:pPr>
      <w:r w:rsidRPr="00F7230A">
        <w:t>Eligible participant expenditure is the cost of subsidising, in part or full, expenses of youths participating in project activities. Eligible participant expenditure may include:</w:t>
      </w:r>
    </w:p>
    <w:p w14:paraId="34796C20" w14:textId="77777777" w:rsidR="006B32E0" w:rsidRPr="00F7230A" w:rsidRDefault="006B32E0" w:rsidP="006B32E0">
      <w:pPr>
        <w:pStyle w:val="ListBullet"/>
        <w:numPr>
          <w:ilvl w:val="0"/>
          <w:numId w:val="7"/>
        </w:numPr>
        <w:spacing w:after="120"/>
      </w:pPr>
      <w:r w:rsidRPr="00F7230A">
        <w:t>reasonable travel expenses including accommodation, meals, ground transport and airfares for youths and chaperons where needed who are participating in project activities</w:t>
      </w:r>
    </w:p>
    <w:p w14:paraId="3135CA3D" w14:textId="77777777" w:rsidR="006B32E0" w:rsidRPr="00F7230A" w:rsidRDefault="006B32E0" w:rsidP="006B32E0">
      <w:pPr>
        <w:pStyle w:val="ListBullet"/>
        <w:numPr>
          <w:ilvl w:val="0"/>
          <w:numId w:val="7"/>
        </w:numPr>
        <w:spacing w:after="120"/>
      </w:pPr>
      <w:r w:rsidRPr="00F7230A">
        <w:t>registration costs for events if applicable.</w:t>
      </w:r>
    </w:p>
    <w:p w14:paraId="25F653EB" w14:textId="77777777" w:rsidR="00D96D08" w:rsidRPr="00B31C55" w:rsidRDefault="00D96D08" w:rsidP="00007E4B">
      <w:pPr>
        <w:pStyle w:val="Heading3Appendix"/>
        <w:numPr>
          <w:ilvl w:val="0"/>
          <w:numId w:val="0"/>
        </w:numPr>
      </w:pPr>
      <w:bookmarkStart w:id="307" w:name="_Toc32994845"/>
      <w:r w:rsidRPr="00B31C55">
        <w:t xml:space="preserve">Other </w:t>
      </w:r>
      <w:r>
        <w:t>e</w:t>
      </w:r>
      <w:r w:rsidRPr="00B31C55">
        <w:t xml:space="preserve">ligible </w:t>
      </w:r>
      <w:r>
        <w:t>e</w:t>
      </w:r>
      <w:r w:rsidRPr="00B31C55">
        <w:t>xpenditure</w:t>
      </w:r>
      <w:bookmarkEnd w:id="304"/>
      <w:bookmarkEnd w:id="305"/>
      <w:bookmarkEnd w:id="306"/>
      <w:bookmarkEnd w:id="307"/>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F0" w14:textId="77777777" w:rsidR="00D96D08" w:rsidRDefault="00D96D08" w:rsidP="00412085">
      <w:pPr>
        <w:pStyle w:val="ListBullet"/>
        <w:numPr>
          <w:ilvl w:val="0"/>
          <w:numId w:val="38"/>
        </w:numPr>
      </w:pPr>
      <w:r w:rsidRPr="00E162FF">
        <w:t>financial audit</w:t>
      </w:r>
      <w:r>
        <w:t>ing</w:t>
      </w:r>
      <w:r w:rsidRPr="00E162FF">
        <w:t xml:space="preserve"> of project expenditure</w:t>
      </w:r>
    </w:p>
    <w:p w14:paraId="4F0B7C24" w14:textId="77777777" w:rsidR="006B32E0" w:rsidRPr="00F7230A" w:rsidRDefault="006B32E0" w:rsidP="00412085">
      <w:pPr>
        <w:pStyle w:val="ListBullet"/>
        <w:numPr>
          <w:ilvl w:val="0"/>
          <w:numId w:val="38"/>
        </w:numPr>
      </w:pPr>
      <w:r w:rsidRPr="00F7230A">
        <w:t>staff training that directly supports the achievement of project outcomes</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lastRenderedPageBreak/>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Pr="00A835BA" w:rsidRDefault="00D96D08" w:rsidP="00B400E6">
      <w:pPr>
        <w:pStyle w:val="Heading2Appendix"/>
      </w:pPr>
      <w:bookmarkStart w:id="308" w:name="_Toc383003259"/>
      <w:bookmarkStart w:id="309" w:name="_Toc496536723"/>
      <w:bookmarkStart w:id="310" w:name="_Toc531277551"/>
      <w:bookmarkStart w:id="311" w:name="_Toc955361"/>
      <w:bookmarkStart w:id="312" w:name="_Toc32994846"/>
      <w:r w:rsidRPr="00A835BA">
        <w:lastRenderedPageBreak/>
        <w:t>Ineligible expenditure</w:t>
      </w:r>
      <w:bookmarkEnd w:id="308"/>
      <w:bookmarkEnd w:id="309"/>
      <w:bookmarkEnd w:id="310"/>
      <w:bookmarkEnd w:id="311"/>
      <w:bookmarkEnd w:id="312"/>
    </w:p>
    <w:p w14:paraId="25F653F8" w14:textId="23E5DBEC" w:rsidR="00AE62D8" w:rsidRPr="00A835BA" w:rsidRDefault="00AE62D8" w:rsidP="00AE62D8">
      <w:r w:rsidRPr="00A835BA">
        <w:t xml:space="preserve">This section provides </w:t>
      </w:r>
      <w:r w:rsidR="009A0976" w:rsidRPr="00A835BA">
        <w:t>guidance</w:t>
      </w:r>
      <w:r w:rsidRPr="00A835BA">
        <w:t xml:space="preserve"> on </w:t>
      </w:r>
      <w:r w:rsidR="005E3700" w:rsidRPr="00A835BA">
        <w:t xml:space="preserve">what we consider </w:t>
      </w:r>
      <w:r w:rsidRPr="00A835BA">
        <w:t xml:space="preserve">ineligible expenditure. </w:t>
      </w:r>
    </w:p>
    <w:p w14:paraId="25F653F9" w14:textId="64F7BB68" w:rsidR="00AE62D8" w:rsidRPr="00A835BA" w:rsidRDefault="00AE62D8" w:rsidP="00AE62D8">
      <w:r w:rsidRPr="00A835BA">
        <w:t xml:space="preserve">The </w:t>
      </w:r>
      <w:r w:rsidR="00262481" w:rsidRPr="00A835BA">
        <w:t>Program</w:t>
      </w:r>
      <w:r w:rsidRPr="00A835BA">
        <w:t xml:space="preserve"> Delegate may impose limitations or exclude expenditure, or further include some ineligible expenditure listed in these guidelines in a grant agreement or otherwise by notice to you.</w:t>
      </w:r>
    </w:p>
    <w:p w14:paraId="25F653FA" w14:textId="77777777" w:rsidR="00D96D08" w:rsidRPr="00A835BA" w:rsidRDefault="00D96D08" w:rsidP="00D96D08">
      <w:r w:rsidRPr="00A835BA">
        <w:t>Examples of ineligible expenditure include:</w:t>
      </w:r>
    </w:p>
    <w:p w14:paraId="25F653FC" w14:textId="77777777" w:rsidR="009F5482" w:rsidRPr="00A835BA" w:rsidRDefault="009F5482" w:rsidP="00412085">
      <w:pPr>
        <w:pStyle w:val="ListBullet"/>
        <w:numPr>
          <w:ilvl w:val="0"/>
          <w:numId w:val="38"/>
        </w:numPr>
      </w:pPr>
      <w:r w:rsidRPr="00A835BA">
        <w:t>activities, equipment or supplies that are already being supported through other sources</w:t>
      </w:r>
    </w:p>
    <w:p w14:paraId="25F653FD" w14:textId="70DFCA1A" w:rsidR="009F5482" w:rsidRPr="00A835BA" w:rsidRDefault="009F5482" w:rsidP="00412085">
      <w:pPr>
        <w:pStyle w:val="ListBullet"/>
        <w:numPr>
          <w:ilvl w:val="0"/>
          <w:numId w:val="38"/>
        </w:numPr>
      </w:pPr>
      <w:r w:rsidRPr="00A835BA">
        <w:t xml:space="preserve">costs incurred prior to us notifying you that the application is </w:t>
      </w:r>
      <w:r w:rsidR="0030496F" w:rsidRPr="00A835BA">
        <w:t>successful</w:t>
      </w:r>
      <w:r w:rsidRPr="00A835BA">
        <w:t xml:space="preserve"> </w:t>
      </w:r>
    </w:p>
    <w:p w14:paraId="25F653FE" w14:textId="77777777" w:rsidR="009F5482" w:rsidRPr="00A835BA" w:rsidRDefault="009F5482" w:rsidP="00412085">
      <w:pPr>
        <w:pStyle w:val="ListBullet"/>
        <w:numPr>
          <w:ilvl w:val="0"/>
          <w:numId w:val="38"/>
        </w:numPr>
      </w:pPr>
      <w:r w:rsidRPr="00A835BA">
        <w:t xml:space="preserve">any in-kind contributions </w:t>
      </w:r>
    </w:p>
    <w:p w14:paraId="25F653FF" w14:textId="39E65000" w:rsidR="00D96D08" w:rsidRPr="00A835BA" w:rsidRDefault="005D4C93" w:rsidP="00412085">
      <w:pPr>
        <w:pStyle w:val="ListBullet"/>
        <w:numPr>
          <w:ilvl w:val="0"/>
          <w:numId w:val="38"/>
        </w:numPr>
      </w:pPr>
      <w:r w:rsidRPr="00A835BA">
        <w:t>financing</w:t>
      </w:r>
      <w:r w:rsidR="00D96D08" w:rsidRPr="00A835BA">
        <w:t xml:space="preserve"> costs, including interest</w:t>
      </w:r>
    </w:p>
    <w:p w14:paraId="38364143" w14:textId="77777777" w:rsidR="00FE5D1B" w:rsidRPr="00A835BA" w:rsidRDefault="00F87B83" w:rsidP="00412085">
      <w:pPr>
        <w:pStyle w:val="ListBullet"/>
        <w:numPr>
          <w:ilvl w:val="0"/>
          <w:numId w:val="38"/>
        </w:numPr>
      </w:pPr>
      <w:r w:rsidRPr="00A835BA">
        <w:t>capital expenditure for the purchase of assets such as office furniture and equipment, motor vehicles, comp</w:t>
      </w:r>
      <w:r w:rsidR="0030496F" w:rsidRPr="00A835BA">
        <w:t>uters, printers or photocopiers</w:t>
      </w:r>
    </w:p>
    <w:p w14:paraId="085C8D2E" w14:textId="77777777" w:rsidR="00FE5D1B" w:rsidRPr="00A835BA" w:rsidRDefault="00FE5D1B" w:rsidP="00412085">
      <w:pPr>
        <w:pStyle w:val="ListBullet"/>
        <w:numPr>
          <w:ilvl w:val="0"/>
          <w:numId w:val="38"/>
        </w:numPr>
      </w:pPr>
      <w:r w:rsidRPr="00A835BA">
        <w:t>construction, renovation or extension of buildings</w:t>
      </w:r>
    </w:p>
    <w:p w14:paraId="61A0CABE" w14:textId="77777777" w:rsidR="00FE5D1B" w:rsidRPr="00A835BA" w:rsidRDefault="00FE5D1B" w:rsidP="00412085">
      <w:pPr>
        <w:pStyle w:val="ListBullet"/>
        <w:numPr>
          <w:ilvl w:val="0"/>
          <w:numId w:val="38"/>
        </w:numPr>
      </w:pPr>
      <w:r w:rsidRPr="00A835BA">
        <w:t>large-scale capital equipment and capital works</w:t>
      </w:r>
    </w:p>
    <w:p w14:paraId="708EBB3B" w14:textId="77777777" w:rsidR="00FE5D1B" w:rsidRPr="00A835BA" w:rsidRDefault="00FE5D1B" w:rsidP="00412085">
      <w:pPr>
        <w:pStyle w:val="ListBullet"/>
        <w:numPr>
          <w:ilvl w:val="0"/>
          <w:numId w:val="38"/>
        </w:numPr>
      </w:pPr>
      <w:r w:rsidRPr="00A835BA">
        <w:t>costs of purchasing, leasing, depreciation of, or development of land</w:t>
      </w:r>
    </w:p>
    <w:p w14:paraId="2EB1A8F7" w14:textId="77777777" w:rsidR="00FE5D1B" w:rsidRPr="00A835BA" w:rsidRDefault="00FE5D1B" w:rsidP="00412085">
      <w:pPr>
        <w:pStyle w:val="ListBullet"/>
        <w:numPr>
          <w:ilvl w:val="0"/>
          <w:numId w:val="38"/>
        </w:numPr>
      </w:pPr>
      <w:r w:rsidRPr="00A835BA">
        <w:t>costs involved in the purchase or upgrade/hire of software (including user licences) and ICT hardware (unless it directly relates to the project)</w:t>
      </w:r>
    </w:p>
    <w:p w14:paraId="2D75A45E" w14:textId="77777777" w:rsidR="00F22AAD" w:rsidRPr="00A835BA" w:rsidRDefault="00F22AAD" w:rsidP="00412085">
      <w:pPr>
        <w:pStyle w:val="ListBullet"/>
        <w:numPr>
          <w:ilvl w:val="0"/>
          <w:numId w:val="38"/>
        </w:numPr>
      </w:pPr>
      <w:r w:rsidRPr="00A835BA">
        <w:t>costs such as rental, renovations and utilities</w:t>
      </w:r>
    </w:p>
    <w:p w14:paraId="25F65403" w14:textId="147284C7" w:rsidR="00F87B83" w:rsidRPr="00A835BA" w:rsidRDefault="00F87B83" w:rsidP="00412085">
      <w:pPr>
        <w:pStyle w:val="ListBullet"/>
        <w:numPr>
          <w:ilvl w:val="0"/>
          <w:numId w:val="38"/>
        </w:numPr>
      </w:pPr>
      <w:r w:rsidRPr="00A835BA">
        <w:t>non-project-related staff training and development costs</w:t>
      </w:r>
    </w:p>
    <w:p w14:paraId="25F65404" w14:textId="77777777" w:rsidR="00F87B83" w:rsidRPr="00A835BA" w:rsidRDefault="00F87B83" w:rsidP="00412085">
      <w:pPr>
        <w:pStyle w:val="ListBullet"/>
        <w:numPr>
          <w:ilvl w:val="0"/>
          <w:numId w:val="38"/>
        </w:numPr>
      </w:pPr>
      <w:r w:rsidRPr="00A835BA">
        <w:t>insurance costs (the participants must effect and maintain adequate insurance or similar coverage for any liability arising as a result of its participation in funded activities)</w:t>
      </w:r>
    </w:p>
    <w:p w14:paraId="25F65405" w14:textId="77777777" w:rsidR="00F87B83" w:rsidRPr="00A835BA" w:rsidRDefault="00F87B83" w:rsidP="00412085">
      <w:pPr>
        <w:pStyle w:val="ListBullet"/>
        <w:numPr>
          <w:ilvl w:val="0"/>
          <w:numId w:val="38"/>
        </w:numPr>
      </w:pPr>
      <w:r w:rsidRPr="00A835BA">
        <w:t>debt financing</w:t>
      </w:r>
    </w:p>
    <w:p w14:paraId="25F65406" w14:textId="77777777" w:rsidR="00F87B83" w:rsidRPr="00A835BA" w:rsidRDefault="00F87B83" w:rsidP="00412085">
      <w:pPr>
        <w:pStyle w:val="ListBullet"/>
        <w:numPr>
          <w:ilvl w:val="0"/>
          <w:numId w:val="38"/>
        </w:numPr>
      </w:pPr>
      <w:r w:rsidRPr="00A835BA">
        <w:t>costs related to obtaining resources used on the project, including interest on loans, job advertising and recruiting, and contract negotiations</w:t>
      </w:r>
    </w:p>
    <w:p w14:paraId="25F65408" w14:textId="77777777" w:rsidR="00040A03" w:rsidRPr="00A835BA" w:rsidRDefault="00040A03" w:rsidP="00412085">
      <w:pPr>
        <w:pStyle w:val="ListBullet"/>
        <w:numPr>
          <w:ilvl w:val="0"/>
          <w:numId w:val="38"/>
        </w:numPr>
      </w:pPr>
      <w:r w:rsidRPr="00A835BA">
        <w:t>maintenance costs</w:t>
      </w:r>
    </w:p>
    <w:p w14:paraId="25F6540F" w14:textId="4F1F30F4" w:rsidR="00D96D08" w:rsidRPr="00A835BA" w:rsidRDefault="00D96D08" w:rsidP="00412085">
      <w:pPr>
        <w:pStyle w:val="ListBullet"/>
        <w:numPr>
          <w:ilvl w:val="0"/>
          <w:numId w:val="38"/>
        </w:numPr>
      </w:pPr>
      <w:r w:rsidRPr="00A835BA">
        <w:t xml:space="preserve">routine </w:t>
      </w:r>
      <w:r w:rsidR="00AF367E" w:rsidRPr="00A835BA">
        <w:t xml:space="preserve">operational </w:t>
      </w:r>
      <w:r w:rsidRPr="00A835BA">
        <w:t xml:space="preserve">expenses, including communications, accommodation, office computing facilities, printing and stationery, postage, legal and accounting fees and </w:t>
      </w:r>
      <w:r w:rsidR="007867AB" w:rsidRPr="00A835BA">
        <w:t xml:space="preserve">bank </w:t>
      </w:r>
      <w:r w:rsidRPr="00A835BA">
        <w:t>charges</w:t>
      </w:r>
    </w:p>
    <w:p w14:paraId="25F65410" w14:textId="671B13DB" w:rsidR="00D96D08" w:rsidRPr="00A835BA" w:rsidRDefault="00D96D08" w:rsidP="00412085">
      <w:pPr>
        <w:pStyle w:val="ListBullet"/>
        <w:numPr>
          <w:ilvl w:val="0"/>
          <w:numId w:val="38"/>
        </w:numPr>
      </w:pPr>
      <w:r w:rsidRPr="00A835BA">
        <w:t>costs related to preparing the grant application, preparing any project reports (</w:t>
      </w:r>
      <w:r w:rsidR="005A6D76" w:rsidRPr="00A835BA">
        <w:t>except costs of independent audit reports we require</w:t>
      </w:r>
      <w:r w:rsidRPr="00A835BA">
        <w:t>) and preparing any project variation requests</w:t>
      </w:r>
    </w:p>
    <w:p w14:paraId="735571F2" w14:textId="0313DD50" w:rsidR="00A93212" w:rsidRPr="00A835BA" w:rsidRDefault="00A93212" w:rsidP="00412085">
      <w:pPr>
        <w:pStyle w:val="ListBullet"/>
        <w:numPr>
          <w:ilvl w:val="0"/>
          <w:numId w:val="38"/>
        </w:numPr>
        <w:spacing w:after="120"/>
      </w:pPr>
      <w:r w:rsidRPr="00A835BA">
        <w:t xml:space="preserve">overseas </w:t>
      </w:r>
      <w:r w:rsidR="00310D1D" w:rsidRPr="00A835BA">
        <w:t xml:space="preserve">travel </w:t>
      </w:r>
      <w:r w:rsidRPr="00A835BA">
        <w:t>costs</w:t>
      </w:r>
    </w:p>
    <w:p w14:paraId="3B419849" w14:textId="4A0B67B7" w:rsidR="00FE5D1B" w:rsidRPr="00A835BA" w:rsidRDefault="00A93212" w:rsidP="00412085">
      <w:pPr>
        <w:pStyle w:val="ListBullet"/>
        <w:numPr>
          <w:ilvl w:val="0"/>
          <w:numId w:val="38"/>
        </w:numPr>
      </w:pPr>
      <w:r w:rsidRPr="00A835BA">
        <w:t>fund raising or sponsorship costs</w:t>
      </w:r>
    </w:p>
    <w:p w14:paraId="5BE0B428" w14:textId="77777777" w:rsidR="00FE5D1B" w:rsidRPr="00A835BA" w:rsidRDefault="00FE5D1B" w:rsidP="00412085">
      <w:pPr>
        <w:pStyle w:val="ListBullet"/>
        <w:numPr>
          <w:ilvl w:val="0"/>
          <w:numId w:val="38"/>
        </w:numPr>
      </w:pPr>
      <w:r w:rsidRPr="00A835BA">
        <w:t>contingency costs</w:t>
      </w:r>
    </w:p>
    <w:p w14:paraId="4FFD6DDF" w14:textId="77777777" w:rsidR="00DE60BA" w:rsidRDefault="009F5482" w:rsidP="004938CD">
      <w:r w:rsidRPr="00A835BA">
        <w:t>This list is not exhaustive and applies only to the expenditure of the grant funds. Other costs may be ineligible where we decide that they do not directly support the achievement of the planned outcomes for the project or</w:t>
      </w:r>
      <w:r>
        <w:t xml:space="preserve">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4A39" w14:textId="77777777" w:rsidR="00D77368" w:rsidRDefault="00D77368" w:rsidP="00077C3D">
      <w:r>
        <w:separator/>
      </w:r>
    </w:p>
  </w:endnote>
  <w:endnote w:type="continuationSeparator" w:id="0">
    <w:p w14:paraId="29630270" w14:textId="77777777" w:rsidR="00D77368" w:rsidRDefault="00D77368" w:rsidP="00077C3D">
      <w:r>
        <w:continuationSeparator/>
      </w:r>
    </w:p>
  </w:endnote>
  <w:endnote w:type="continuationNotice" w:id="1">
    <w:p w14:paraId="6E83CB98" w14:textId="77777777" w:rsidR="00D77368" w:rsidRDefault="00D7736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5B8" w14:textId="77777777" w:rsidR="008F4507" w:rsidRDefault="008F4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19D4" w14:textId="77777777" w:rsidR="008F4507" w:rsidRDefault="008F4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5A47EC35" w:rsidR="00D77368" w:rsidRPr="00653895" w:rsidRDefault="00DD1137" w:rsidP="00653895">
    <w:pPr>
      <w:pStyle w:val="Footer"/>
    </w:pPr>
    <w:sdt>
      <w:sdtPr>
        <w:alias w:val="Title"/>
        <w:tag w:val=""/>
        <w:id w:val="1008643590"/>
        <w:placeholder>
          <w:docPart w:val="725EA8E6BC8C493497EF9675BDC80656"/>
        </w:placeholder>
        <w:dataBinding w:prefixMappings="xmlns:ns0='http://purl.org/dc/elements/1.1/' xmlns:ns1='http://schemas.openxmlformats.org/package/2006/metadata/core-properties' " w:xpath="/ns1:coreProperties[1]/ns0:title[1]" w:storeItemID="{6C3C8BC8-F283-45AE-878A-BAB7291924A1}"/>
        <w:text/>
      </w:sdtPr>
      <w:sdtEndPr/>
      <w:sdtContent>
        <w:r w:rsidR="00D77368">
          <w:t>Grant Opportunity Guidelines SCF Round 5 Early Intervention Grants</w:t>
        </w:r>
      </w:sdtContent>
    </w:sdt>
    <w:r w:rsidR="00D77368">
      <w:tab/>
    </w:r>
    <w:r w:rsidR="009F007E">
      <w:t>May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220879A0" w:rsidR="00D77368" w:rsidRPr="005B72F4" w:rsidRDefault="00DD1137" w:rsidP="00007E4B">
    <w:pPr>
      <w:pStyle w:val="Footer"/>
      <w:tabs>
        <w:tab w:val="clear" w:pos="4153"/>
        <w:tab w:val="clear" w:pos="8306"/>
        <w:tab w:val="center" w:pos="4962"/>
        <w:tab w:val="right" w:pos="8789"/>
      </w:tabs>
    </w:pPr>
    <w:sdt>
      <w:sdtPr>
        <w:alias w:val="Title"/>
        <w:tag w:val=""/>
        <w:id w:val="2021817117"/>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D77368">
          <w:t>Grant Opportunity Guidelines SCF Round 5 Early Intervention Grants</w:t>
        </w:r>
      </w:sdtContent>
    </w:sdt>
    <w:r w:rsidR="00D77368">
      <w:tab/>
      <w:t xml:space="preserve">                       </w:t>
    </w:r>
    <w:r w:rsidR="009F007E">
      <w:t>May 2023</w:t>
    </w:r>
    <w:r w:rsidR="00D77368" w:rsidRPr="005B72F4">
      <w:tab/>
      <w:t xml:space="preserve">Page </w:t>
    </w:r>
    <w:r w:rsidR="00D77368" w:rsidRPr="005B72F4">
      <w:fldChar w:fldCharType="begin"/>
    </w:r>
    <w:r w:rsidR="00D77368" w:rsidRPr="005B72F4">
      <w:instrText xml:space="preserve"> PAGE </w:instrText>
    </w:r>
    <w:r w:rsidR="00D77368" w:rsidRPr="005B72F4">
      <w:fldChar w:fldCharType="separate"/>
    </w:r>
    <w:r w:rsidR="0010240B">
      <w:rPr>
        <w:noProof/>
      </w:rPr>
      <w:t>4</w:t>
    </w:r>
    <w:r w:rsidR="00D77368" w:rsidRPr="005B72F4">
      <w:fldChar w:fldCharType="end"/>
    </w:r>
    <w:r w:rsidR="00D77368" w:rsidRPr="005B72F4">
      <w:t xml:space="preserve"> of </w:t>
    </w:r>
    <w:r w:rsidR="00D77368">
      <w:rPr>
        <w:noProof/>
      </w:rPr>
      <w:fldChar w:fldCharType="begin"/>
    </w:r>
    <w:r w:rsidR="00D77368">
      <w:rPr>
        <w:noProof/>
      </w:rPr>
      <w:instrText xml:space="preserve"> NUMPAGES </w:instrText>
    </w:r>
    <w:r w:rsidR="00D77368">
      <w:rPr>
        <w:noProof/>
      </w:rPr>
      <w:fldChar w:fldCharType="separate"/>
    </w:r>
    <w:r w:rsidR="0010240B">
      <w:rPr>
        <w:noProof/>
      </w:rPr>
      <w:t>26</w:t>
    </w:r>
    <w:r w:rsidR="00D7736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D77368" w:rsidRDefault="00D77368"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C03B" w14:textId="77777777" w:rsidR="00D77368" w:rsidRDefault="00D77368" w:rsidP="00077C3D">
      <w:r>
        <w:separator/>
      </w:r>
    </w:p>
  </w:footnote>
  <w:footnote w:type="continuationSeparator" w:id="0">
    <w:p w14:paraId="63B12621" w14:textId="77777777" w:rsidR="00D77368" w:rsidRDefault="00D77368" w:rsidP="00077C3D">
      <w:r>
        <w:continuationSeparator/>
      </w:r>
    </w:p>
  </w:footnote>
  <w:footnote w:type="continuationNotice" w:id="1">
    <w:p w14:paraId="03175013" w14:textId="77777777" w:rsidR="00D77368" w:rsidRDefault="00D77368" w:rsidP="00077C3D"/>
  </w:footnote>
  <w:footnote w:id="2">
    <w:p w14:paraId="11439183" w14:textId="1876D916" w:rsidR="00D77368" w:rsidRDefault="00D77368" w:rsidP="00686047">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708B450F" w14:textId="43DA09FD" w:rsidR="00D77368" w:rsidRPr="007C453D" w:rsidRDefault="00D77368">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73DAECA1" w:rsidR="00D77368" w:rsidRPr="005A61FE" w:rsidRDefault="00D77368">
      <w:pPr>
        <w:pStyle w:val="FootnoteText"/>
        <w:rPr>
          <w:lang w:val="en-US"/>
        </w:rPr>
      </w:pPr>
      <w:r>
        <w:rPr>
          <w:rStyle w:val="FootnoteReference"/>
        </w:rPr>
        <w:footnoteRef/>
      </w:r>
      <w:r>
        <w:t xml:space="preserve"> </w:t>
      </w:r>
      <w:r w:rsidRPr="00EF7712">
        <w:t>https://www.legislation.gov.au/Details/C2017C00270/Html/Text#_Toc491767030</w:t>
      </w:r>
    </w:p>
  </w:footnote>
  <w:footnote w:id="5">
    <w:p w14:paraId="351EF1AB" w14:textId="6C98A72A" w:rsidR="00D77368" w:rsidRPr="00EF7712" w:rsidRDefault="00D77368">
      <w:pPr>
        <w:pStyle w:val="FootnoteText"/>
        <w:rPr>
          <w:lang w:val="en-US"/>
        </w:rPr>
      </w:pPr>
      <w:r>
        <w:rPr>
          <w:rStyle w:val="FootnoteReference"/>
        </w:rPr>
        <w:footnoteRef/>
      </w:r>
      <w:r>
        <w:t xml:space="preserve"> </w:t>
      </w:r>
      <w:r w:rsidRPr="00EF7712">
        <w:t>https://www.legislation.gov.au/Details/C2017C00270</w:t>
      </w:r>
    </w:p>
  </w:footnote>
  <w:footnote w:id="6">
    <w:p w14:paraId="3F7A2EB1" w14:textId="6DD36C9C" w:rsidR="00D77368" w:rsidRPr="007C453D" w:rsidRDefault="00D77368">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7">
    <w:p w14:paraId="25F65426" w14:textId="116F14CF" w:rsidR="00D77368" w:rsidRDefault="00D77368" w:rsidP="00E462A3">
      <w:pPr>
        <w:pStyle w:val="FootnoteText"/>
      </w:pPr>
      <w:r>
        <w:rPr>
          <w:rStyle w:val="FootnoteReference"/>
        </w:rPr>
        <w:footnoteRef/>
      </w:r>
      <w:r>
        <w:t xml:space="preserve"> </w:t>
      </w:r>
      <w:r w:rsidRPr="00965F52">
        <w:t>https://www.industry.gov.au/data-and-publications/privacy-policy</w:t>
      </w:r>
    </w:p>
  </w:footnote>
  <w:footnote w:id="8">
    <w:p w14:paraId="25F65429" w14:textId="77777777" w:rsidR="00D77368" w:rsidRDefault="00D77368"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4D5E" w14:textId="77777777" w:rsidR="008F4507" w:rsidRDefault="008F4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534D" w14:textId="77777777" w:rsidR="008F4507" w:rsidRDefault="008F4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E887" w14:textId="6CAE6E95" w:rsidR="00D77368" w:rsidRDefault="009F007E" w:rsidP="001C6603">
    <w:pPr>
      <w:pStyle w:val="Header"/>
      <w:jc w:val="center"/>
      <w:rPr>
        <w:noProof/>
        <w:lang w:eastAsia="en-AU"/>
      </w:rPr>
    </w:pPr>
    <w:r>
      <w:rPr>
        <w:noProof/>
      </w:rPr>
      <w:drawing>
        <wp:inline distT="0" distB="0" distL="0" distR="0" wp14:anchorId="71863FD6" wp14:editId="0B0BA958">
          <wp:extent cx="5580380" cy="1426210"/>
          <wp:effectExtent l="0" t="0" r="1270" b="2540"/>
          <wp:docPr id="2" name="Picture 2" descr="&#10;Australian Government,&#10;Department of Industry, Science and Resources,&#10;Attorney-General's Depart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Australian Government,&#10;Department of Industry, Science and Resources,&#10;Attorney-General's Departmen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210"/>
                  </a:xfrm>
                  <a:prstGeom prst="rect">
                    <a:avLst/>
                  </a:prstGeom>
                  <a:noFill/>
                  <a:ln>
                    <a:noFill/>
                  </a:ln>
                </pic:spPr>
              </pic:pic>
            </a:graphicData>
          </a:graphic>
        </wp:inline>
      </w:drawing>
    </w:r>
  </w:p>
  <w:p w14:paraId="685E1C09" w14:textId="77777777" w:rsidR="00D77368" w:rsidRPr="002B3327" w:rsidRDefault="00D77368" w:rsidP="008E753D">
    <w:pPr>
      <w:pStyle w:val="Title"/>
    </w:pPr>
    <w:r>
      <w:t>Grant Opportunity Guidelines</w:t>
    </w:r>
    <w:r>
      <w:tab/>
    </w:r>
  </w:p>
  <w:p w14:paraId="5A6156CF" w14:textId="77777777" w:rsidR="00D77368" w:rsidRDefault="00D77368" w:rsidP="001C66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3EF9139C"/>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262EBD"/>
    <w:multiLevelType w:val="hybridMultilevel"/>
    <w:tmpl w:val="A34403C4"/>
    <w:lvl w:ilvl="0" w:tplc="695A33A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5867695">
    <w:abstractNumId w:val="11"/>
  </w:num>
  <w:num w:numId="2" w16cid:durableId="1407410285">
    <w:abstractNumId w:val="0"/>
  </w:num>
  <w:num w:numId="3" w16cid:durableId="2070298053">
    <w:abstractNumId w:val="5"/>
  </w:num>
  <w:num w:numId="4" w16cid:durableId="634994146">
    <w:abstractNumId w:val="7"/>
  </w:num>
  <w:num w:numId="5" w16cid:durableId="8878229">
    <w:abstractNumId w:val="14"/>
  </w:num>
  <w:num w:numId="6" w16cid:durableId="1779447009">
    <w:abstractNumId w:val="13"/>
  </w:num>
  <w:num w:numId="7" w16cid:durableId="727454604">
    <w:abstractNumId w:val="4"/>
  </w:num>
  <w:num w:numId="8" w16cid:durableId="2045010512">
    <w:abstractNumId w:val="3"/>
  </w:num>
  <w:num w:numId="9" w16cid:durableId="1432895039">
    <w:abstractNumId w:val="3"/>
    <w:lvlOverride w:ilvl="0">
      <w:startOverride w:val="1"/>
    </w:lvlOverride>
  </w:num>
  <w:num w:numId="10" w16cid:durableId="574432488">
    <w:abstractNumId w:val="4"/>
  </w:num>
  <w:num w:numId="11" w16cid:durableId="551231926">
    <w:abstractNumId w:val="3"/>
    <w:lvlOverride w:ilvl="0">
      <w:startOverride w:val="1"/>
    </w:lvlOverride>
  </w:num>
  <w:num w:numId="12" w16cid:durableId="2146004947">
    <w:abstractNumId w:val="8"/>
  </w:num>
  <w:num w:numId="13" w16cid:durableId="187063701">
    <w:abstractNumId w:val="2"/>
  </w:num>
  <w:num w:numId="14" w16cid:durableId="637762888">
    <w:abstractNumId w:val="9"/>
  </w:num>
  <w:num w:numId="15" w16cid:durableId="68776937">
    <w:abstractNumId w:val="3"/>
    <w:lvlOverride w:ilvl="0">
      <w:startOverride w:val="1"/>
    </w:lvlOverride>
  </w:num>
  <w:num w:numId="16" w16cid:durableId="1190602629">
    <w:abstractNumId w:val="10"/>
  </w:num>
  <w:num w:numId="17" w16cid:durableId="979847687">
    <w:abstractNumId w:val="9"/>
  </w:num>
  <w:num w:numId="18" w16cid:durableId="941837747">
    <w:abstractNumId w:val="9"/>
  </w:num>
  <w:num w:numId="19" w16cid:durableId="2013026321">
    <w:abstractNumId w:val="9"/>
  </w:num>
  <w:num w:numId="20" w16cid:durableId="36929077">
    <w:abstractNumId w:val="9"/>
  </w:num>
  <w:num w:numId="21" w16cid:durableId="958879526">
    <w:abstractNumId w:val="9"/>
  </w:num>
  <w:num w:numId="22" w16cid:durableId="1573468423">
    <w:abstractNumId w:val="9"/>
  </w:num>
  <w:num w:numId="23" w16cid:durableId="1533107400">
    <w:abstractNumId w:val="9"/>
  </w:num>
  <w:num w:numId="24" w16cid:durableId="2020500031">
    <w:abstractNumId w:val="9"/>
  </w:num>
  <w:num w:numId="25" w16cid:durableId="1280186456">
    <w:abstractNumId w:val="9"/>
  </w:num>
  <w:num w:numId="26" w16cid:durableId="1706831708">
    <w:abstractNumId w:val="9"/>
  </w:num>
  <w:num w:numId="27" w16cid:durableId="398209753">
    <w:abstractNumId w:val="9"/>
  </w:num>
  <w:num w:numId="28" w16cid:durableId="27685095">
    <w:abstractNumId w:val="9"/>
  </w:num>
  <w:num w:numId="29" w16cid:durableId="451706643">
    <w:abstractNumId w:val="3"/>
    <w:lvlOverride w:ilvl="0">
      <w:startOverride w:val="1"/>
    </w:lvlOverride>
  </w:num>
  <w:num w:numId="30" w16cid:durableId="1010526306">
    <w:abstractNumId w:val="12"/>
  </w:num>
  <w:num w:numId="31" w16cid:durableId="2141141227">
    <w:abstractNumId w:val="9"/>
  </w:num>
  <w:num w:numId="32" w16cid:durableId="166942837">
    <w:abstractNumId w:val="4"/>
  </w:num>
  <w:num w:numId="33" w16cid:durableId="1206023017">
    <w:abstractNumId w:val="4"/>
  </w:num>
  <w:num w:numId="34" w16cid:durableId="1516453536">
    <w:abstractNumId w:val="3"/>
  </w:num>
  <w:num w:numId="35" w16cid:durableId="1560941191">
    <w:abstractNumId w:val="4"/>
  </w:num>
  <w:num w:numId="36" w16cid:durableId="270355745">
    <w:abstractNumId w:val="4"/>
  </w:num>
  <w:num w:numId="37" w16cid:durableId="1751538716">
    <w:abstractNumId w:val="4"/>
  </w:num>
  <w:num w:numId="38" w16cid:durableId="54545642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45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4E73"/>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550"/>
    <w:rsid w:val="0003165D"/>
    <w:rsid w:val="000317F1"/>
    <w:rsid w:val="00036078"/>
    <w:rsid w:val="00036549"/>
    <w:rsid w:val="00037556"/>
    <w:rsid w:val="00040A03"/>
    <w:rsid w:val="00041716"/>
    <w:rsid w:val="00042438"/>
    <w:rsid w:val="00042A6C"/>
    <w:rsid w:val="00043E26"/>
    <w:rsid w:val="00044DC0"/>
    <w:rsid w:val="00044EF8"/>
    <w:rsid w:val="00046DBC"/>
    <w:rsid w:val="00052E3E"/>
    <w:rsid w:val="00055101"/>
    <w:rsid w:val="000553F2"/>
    <w:rsid w:val="00057E29"/>
    <w:rsid w:val="0006055C"/>
    <w:rsid w:val="00060AD3"/>
    <w:rsid w:val="00060F83"/>
    <w:rsid w:val="00062B2E"/>
    <w:rsid w:val="000635B2"/>
    <w:rsid w:val="0006399E"/>
    <w:rsid w:val="00065F24"/>
    <w:rsid w:val="000668C5"/>
    <w:rsid w:val="00066A84"/>
    <w:rsid w:val="000710C0"/>
    <w:rsid w:val="00071CC0"/>
    <w:rsid w:val="000741DE"/>
    <w:rsid w:val="00077C3D"/>
    <w:rsid w:val="000805C4"/>
    <w:rsid w:val="0008128F"/>
    <w:rsid w:val="00081379"/>
    <w:rsid w:val="0008289E"/>
    <w:rsid w:val="00082C2C"/>
    <w:rsid w:val="000833DF"/>
    <w:rsid w:val="00083CC7"/>
    <w:rsid w:val="0008697C"/>
    <w:rsid w:val="00090673"/>
    <w:rsid w:val="0009133F"/>
    <w:rsid w:val="00093BA1"/>
    <w:rsid w:val="000946AF"/>
    <w:rsid w:val="000959EB"/>
    <w:rsid w:val="00096575"/>
    <w:rsid w:val="0009683F"/>
    <w:rsid w:val="000A19FD"/>
    <w:rsid w:val="000A2011"/>
    <w:rsid w:val="000A4261"/>
    <w:rsid w:val="000A4490"/>
    <w:rsid w:val="000B1184"/>
    <w:rsid w:val="000B1991"/>
    <w:rsid w:val="000B2D39"/>
    <w:rsid w:val="000B2DAA"/>
    <w:rsid w:val="000B3A19"/>
    <w:rsid w:val="000B4088"/>
    <w:rsid w:val="000B44F5"/>
    <w:rsid w:val="000B5218"/>
    <w:rsid w:val="000B522C"/>
    <w:rsid w:val="000B597B"/>
    <w:rsid w:val="000B708D"/>
    <w:rsid w:val="000B7C0B"/>
    <w:rsid w:val="000C07C6"/>
    <w:rsid w:val="000C16A1"/>
    <w:rsid w:val="000C1E9C"/>
    <w:rsid w:val="000C31F3"/>
    <w:rsid w:val="000C34D6"/>
    <w:rsid w:val="000C3B35"/>
    <w:rsid w:val="000C4E64"/>
    <w:rsid w:val="000C5F08"/>
    <w:rsid w:val="000C63AD"/>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E7E74"/>
    <w:rsid w:val="000F027E"/>
    <w:rsid w:val="000F18DD"/>
    <w:rsid w:val="000F5A0E"/>
    <w:rsid w:val="000F6582"/>
    <w:rsid w:val="000F6DAB"/>
    <w:rsid w:val="000F7174"/>
    <w:rsid w:val="00100216"/>
    <w:rsid w:val="0010200A"/>
    <w:rsid w:val="00102271"/>
    <w:rsid w:val="0010240B"/>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2FC1"/>
    <w:rsid w:val="0012305A"/>
    <w:rsid w:val="00123A91"/>
    <w:rsid w:val="00123A99"/>
    <w:rsid w:val="00123EB0"/>
    <w:rsid w:val="00125733"/>
    <w:rsid w:val="001272DA"/>
    <w:rsid w:val="00127536"/>
    <w:rsid w:val="001279B3"/>
    <w:rsid w:val="001302B7"/>
    <w:rsid w:val="00130493"/>
    <w:rsid w:val="00130554"/>
    <w:rsid w:val="00130F17"/>
    <w:rsid w:val="001315FB"/>
    <w:rsid w:val="00132444"/>
    <w:rsid w:val="00133367"/>
    <w:rsid w:val="001339E8"/>
    <w:rsid w:val="001339F4"/>
    <w:rsid w:val="001347F8"/>
    <w:rsid w:val="0013514F"/>
    <w:rsid w:val="0013564A"/>
    <w:rsid w:val="00137190"/>
    <w:rsid w:val="0013734A"/>
    <w:rsid w:val="0014016C"/>
    <w:rsid w:val="00141149"/>
    <w:rsid w:val="00142C4D"/>
    <w:rsid w:val="00144380"/>
    <w:rsid w:val="00144C57"/>
    <w:rsid w:val="001450BD"/>
    <w:rsid w:val="001452A7"/>
    <w:rsid w:val="00145DF4"/>
    <w:rsid w:val="00146445"/>
    <w:rsid w:val="00146D15"/>
    <w:rsid w:val="00147E5A"/>
    <w:rsid w:val="00151417"/>
    <w:rsid w:val="001532C3"/>
    <w:rsid w:val="0015405F"/>
    <w:rsid w:val="00155480"/>
    <w:rsid w:val="00155A1F"/>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5556"/>
    <w:rsid w:val="00176EF8"/>
    <w:rsid w:val="00180B0E"/>
    <w:rsid w:val="001817F4"/>
    <w:rsid w:val="001819C7"/>
    <w:rsid w:val="0018250A"/>
    <w:rsid w:val="001844D5"/>
    <w:rsid w:val="0018511E"/>
    <w:rsid w:val="001867EC"/>
    <w:rsid w:val="001875DA"/>
    <w:rsid w:val="001907F9"/>
    <w:rsid w:val="00193926"/>
    <w:rsid w:val="0019423A"/>
    <w:rsid w:val="001948A9"/>
    <w:rsid w:val="00194ACD"/>
    <w:rsid w:val="001952C9"/>
    <w:rsid w:val="001956C5"/>
    <w:rsid w:val="00195BF5"/>
    <w:rsid w:val="00195D42"/>
    <w:rsid w:val="00196194"/>
    <w:rsid w:val="0019706B"/>
    <w:rsid w:val="001970D8"/>
    <w:rsid w:val="00197A10"/>
    <w:rsid w:val="001A06E1"/>
    <w:rsid w:val="001A20AF"/>
    <w:rsid w:val="001A46FB"/>
    <w:rsid w:val="001A51FA"/>
    <w:rsid w:val="001A5D9B"/>
    <w:rsid w:val="001A6862"/>
    <w:rsid w:val="001B1C0B"/>
    <w:rsid w:val="001B2A5D"/>
    <w:rsid w:val="001B3F03"/>
    <w:rsid w:val="001B43D0"/>
    <w:rsid w:val="001B6C85"/>
    <w:rsid w:val="001B79A9"/>
    <w:rsid w:val="001B7CE1"/>
    <w:rsid w:val="001C02DF"/>
    <w:rsid w:val="001C0600"/>
    <w:rsid w:val="001C0967"/>
    <w:rsid w:val="001C1413"/>
    <w:rsid w:val="001C1B5B"/>
    <w:rsid w:val="001C2830"/>
    <w:rsid w:val="001C3976"/>
    <w:rsid w:val="001C53D3"/>
    <w:rsid w:val="001C6603"/>
    <w:rsid w:val="001C6ACC"/>
    <w:rsid w:val="001C7328"/>
    <w:rsid w:val="001C7F1A"/>
    <w:rsid w:val="001D0EC9"/>
    <w:rsid w:val="001D1340"/>
    <w:rsid w:val="001D1782"/>
    <w:rsid w:val="001D201F"/>
    <w:rsid w:val="001D27BB"/>
    <w:rsid w:val="001D4DA5"/>
    <w:rsid w:val="001D513B"/>
    <w:rsid w:val="001E282D"/>
    <w:rsid w:val="001E2A46"/>
    <w:rsid w:val="001E42D1"/>
    <w:rsid w:val="001E465D"/>
    <w:rsid w:val="001E659F"/>
    <w:rsid w:val="001E6901"/>
    <w:rsid w:val="001F1B51"/>
    <w:rsid w:val="001F215C"/>
    <w:rsid w:val="001F2424"/>
    <w:rsid w:val="001F24BD"/>
    <w:rsid w:val="001F2ED0"/>
    <w:rsid w:val="001F3068"/>
    <w:rsid w:val="001F32A5"/>
    <w:rsid w:val="001F6A22"/>
    <w:rsid w:val="00200152"/>
    <w:rsid w:val="00200CC4"/>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8A5"/>
    <w:rsid w:val="00223A1A"/>
    <w:rsid w:val="00224E34"/>
    <w:rsid w:val="0022578C"/>
    <w:rsid w:val="00226A9A"/>
    <w:rsid w:val="00226C2F"/>
    <w:rsid w:val="00227080"/>
    <w:rsid w:val="00227D98"/>
    <w:rsid w:val="0023055D"/>
    <w:rsid w:val="00230A2B"/>
    <w:rsid w:val="00230B56"/>
    <w:rsid w:val="00231B61"/>
    <w:rsid w:val="00234A47"/>
    <w:rsid w:val="00235894"/>
    <w:rsid w:val="002359E4"/>
    <w:rsid w:val="00235CA2"/>
    <w:rsid w:val="00236D85"/>
    <w:rsid w:val="00237F2F"/>
    <w:rsid w:val="00240385"/>
    <w:rsid w:val="00240AD7"/>
    <w:rsid w:val="00242EEE"/>
    <w:rsid w:val="002442FE"/>
    <w:rsid w:val="00244DC5"/>
    <w:rsid w:val="00244E68"/>
    <w:rsid w:val="00245131"/>
    <w:rsid w:val="00245C4E"/>
    <w:rsid w:val="00246B7A"/>
    <w:rsid w:val="002470C6"/>
    <w:rsid w:val="00247D27"/>
    <w:rsid w:val="00250C11"/>
    <w:rsid w:val="00250CF5"/>
    <w:rsid w:val="00251380"/>
    <w:rsid w:val="00251541"/>
    <w:rsid w:val="00251F63"/>
    <w:rsid w:val="00251F90"/>
    <w:rsid w:val="002535EA"/>
    <w:rsid w:val="00253785"/>
    <w:rsid w:val="00254170"/>
    <w:rsid w:val="00254F96"/>
    <w:rsid w:val="002566AB"/>
    <w:rsid w:val="00260111"/>
    <w:rsid w:val="002611CF"/>
    <w:rsid w:val="002612BF"/>
    <w:rsid w:val="002618D4"/>
    <w:rsid w:val="002619F0"/>
    <w:rsid w:val="00261D7F"/>
    <w:rsid w:val="00262382"/>
    <w:rsid w:val="00262481"/>
    <w:rsid w:val="002651CA"/>
    <w:rsid w:val="00265475"/>
    <w:rsid w:val="00265BC2"/>
    <w:rsid w:val="002662F6"/>
    <w:rsid w:val="00270215"/>
    <w:rsid w:val="002719D3"/>
    <w:rsid w:val="00271A72"/>
    <w:rsid w:val="00271FAE"/>
    <w:rsid w:val="00272F10"/>
    <w:rsid w:val="002747D5"/>
    <w:rsid w:val="00276D9D"/>
    <w:rsid w:val="00277135"/>
    <w:rsid w:val="002779EE"/>
    <w:rsid w:val="00277A56"/>
    <w:rsid w:val="002810E7"/>
    <w:rsid w:val="0028110D"/>
    <w:rsid w:val="00281521"/>
    <w:rsid w:val="00282312"/>
    <w:rsid w:val="0028417F"/>
    <w:rsid w:val="00285F58"/>
    <w:rsid w:val="002866EB"/>
    <w:rsid w:val="002873F2"/>
    <w:rsid w:val="00287AC7"/>
    <w:rsid w:val="00290F12"/>
    <w:rsid w:val="002923AA"/>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5660"/>
    <w:rsid w:val="002B5850"/>
    <w:rsid w:val="002B5B15"/>
    <w:rsid w:val="002C00A0"/>
    <w:rsid w:val="002C0A35"/>
    <w:rsid w:val="002C14B0"/>
    <w:rsid w:val="002C1BCD"/>
    <w:rsid w:val="002C1F96"/>
    <w:rsid w:val="002C471C"/>
    <w:rsid w:val="002C5AE5"/>
    <w:rsid w:val="002C5FE4"/>
    <w:rsid w:val="002C621C"/>
    <w:rsid w:val="002C7A6F"/>
    <w:rsid w:val="002D0581"/>
    <w:rsid w:val="002D0F24"/>
    <w:rsid w:val="002D1421"/>
    <w:rsid w:val="002D2DC7"/>
    <w:rsid w:val="002D4B89"/>
    <w:rsid w:val="002D6748"/>
    <w:rsid w:val="002D696F"/>
    <w:rsid w:val="002D720E"/>
    <w:rsid w:val="002D7C02"/>
    <w:rsid w:val="002E18F3"/>
    <w:rsid w:val="002E2033"/>
    <w:rsid w:val="002E2BEC"/>
    <w:rsid w:val="002E367A"/>
    <w:rsid w:val="002E3A5A"/>
    <w:rsid w:val="002E3CA8"/>
    <w:rsid w:val="002E5556"/>
    <w:rsid w:val="002F19AE"/>
    <w:rsid w:val="002F28CA"/>
    <w:rsid w:val="002F2933"/>
    <w:rsid w:val="002F3A4F"/>
    <w:rsid w:val="002F5E51"/>
    <w:rsid w:val="002F65BC"/>
    <w:rsid w:val="002F71EC"/>
    <w:rsid w:val="002F7F38"/>
    <w:rsid w:val="003001C7"/>
    <w:rsid w:val="00302AF5"/>
    <w:rsid w:val="003038C5"/>
    <w:rsid w:val="00303AD5"/>
    <w:rsid w:val="0030496F"/>
    <w:rsid w:val="003052EE"/>
    <w:rsid w:val="00305B58"/>
    <w:rsid w:val="00310D1D"/>
    <w:rsid w:val="003133FB"/>
    <w:rsid w:val="00313FA2"/>
    <w:rsid w:val="00314DCA"/>
    <w:rsid w:val="003206C6"/>
    <w:rsid w:val="003211B4"/>
    <w:rsid w:val="0032143E"/>
    <w:rsid w:val="00321B06"/>
    <w:rsid w:val="00322126"/>
    <w:rsid w:val="0032256A"/>
    <w:rsid w:val="003240C9"/>
    <w:rsid w:val="00325582"/>
    <w:rsid w:val="003259F6"/>
    <w:rsid w:val="0032729D"/>
    <w:rsid w:val="003322E9"/>
    <w:rsid w:val="00332F58"/>
    <w:rsid w:val="00335B3C"/>
    <w:rsid w:val="003364E6"/>
    <w:rsid w:val="003370B0"/>
    <w:rsid w:val="0033741C"/>
    <w:rsid w:val="0034027B"/>
    <w:rsid w:val="00343643"/>
    <w:rsid w:val="0034447B"/>
    <w:rsid w:val="00346578"/>
    <w:rsid w:val="0035099A"/>
    <w:rsid w:val="00350DC5"/>
    <w:rsid w:val="00352EA5"/>
    <w:rsid w:val="00353428"/>
    <w:rsid w:val="00353CBF"/>
    <w:rsid w:val="00354604"/>
    <w:rsid w:val="003549A0"/>
    <w:rsid w:val="003552BD"/>
    <w:rsid w:val="003560E1"/>
    <w:rsid w:val="003565D1"/>
    <w:rsid w:val="00356ED2"/>
    <w:rsid w:val="003576AB"/>
    <w:rsid w:val="0036055C"/>
    <w:rsid w:val="00360A9E"/>
    <w:rsid w:val="0036299B"/>
    <w:rsid w:val="00363657"/>
    <w:rsid w:val="00363FFC"/>
    <w:rsid w:val="00365CF4"/>
    <w:rsid w:val="003703B2"/>
    <w:rsid w:val="00374A77"/>
    <w:rsid w:val="00383297"/>
    <w:rsid w:val="003836AF"/>
    <w:rsid w:val="00383A3A"/>
    <w:rsid w:val="00386902"/>
    <w:rsid w:val="003871B6"/>
    <w:rsid w:val="00387369"/>
    <w:rsid w:val="003900DB"/>
    <w:rsid w:val="003903AE"/>
    <w:rsid w:val="003911CF"/>
    <w:rsid w:val="00391925"/>
    <w:rsid w:val="00394EB3"/>
    <w:rsid w:val="0039610D"/>
    <w:rsid w:val="003963ED"/>
    <w:rsid w:val="003965BA"/>
    <w:rsid w:val="003A055C"/>
    <w:rsid w:val="003A0BCC"/>
    <w:rsid w:val="003A266C"/>
    <w:rsid w:val="003A270D"/>
    <w:rsid w:val="003A2E8D"/>
    <w:rsid w:val="003A48C0"/>
    <w:rsid w:val="003A4A83"/>
    <w:rsid w:val="003A5D94"/>
    <w:rsid w:val="003A79AD"/>
    <w:rsid w:val="003B02D8"/>
    <w:rsid w:val="003B0568"/>
    <w:rsid w:val="003B18C7"/>
    <w:rsid w:val="003B29BA"/>
    <w:rsid w:val="003B4A52"/>
    <w:rsid w:val="003B6AC4"/>
    <w:rsid w:val="003B6D53"/>
    <w:rsid w:val="003B7C50"/>
    <w:rsid w:val="003B7EC2"/>
    <w:rsid w:val="003C001C"/>
    <w:rsid w:val="003C280B"/>
    <w:rsid w:val="003C2AB0"/>
    <w:rsid w:val="003C2F23"/>
    <w:rsid w:val="003C30E5"/>
    <w:rsid w:val="003C3144"/>
    <w:rsid w:val="003C451C"/>
    <w:rsid w:val="003C55C5"/>
    <w:rsid w:val="003C6C0A"/>
    <w:rsid w:val="003C6EA3"/>
    <w:rsid w:val="003D061B"/>
    <w:rsid w:val="003D09C5"/>
    <w:rsid w:val="003D11DE"/>
    <w:rsid w:val="003D3AE8"/>
    <w:rsid w:val="003D521B"/>
    <w:rsid w:val="003D5C41"/>
    <w:rsid w:val="003D635D"/>
    <w:rsid w:val="003D7548"/>
    <w:rsid w:val="003D7F5C"/>
    <w:rsid w:val="003E0690"/>
    <w:rsid w:val="003E0C6C"/>
    <w:rsid w:val="003E1D65"/>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2CA9"/>
    <w:rsid w:val="00405A6A"/>
    <w:rsid w:val="00405C0C"/>
    <w:rsid w:val="00405D85"/>
    <w:rsid w:val="0040627F"/>
    <w:rsid w:val="0040684D"/>
    <w:rsid w:val="00407403"/>
    <w:rsid w:val="004102B0"/>
    <w:rsid w:val="004108DC"/>
    <w:rsid w:val="00412085"/>
    <w:rsid w:val="004131EC"/>
    <w:rsid w:val="00413A30"/>
    <w:rsid w:val="004142C1"/>
    <w:rsid w:val="004143F3"/>
    <w:rsid w:val="00414A64"/>
    <w:rsid w:val="0042091D"/>
    <w:rsid w:val="00421CBC"/>
    <w:rsid w:val="00423435"/>
    <w:rsid w:val="004234A1"/>
    <w:rsid w:val="00423CC4"/>
    <w:rsid w:val="00425052"/>
    <w:rsid w:val="00425E6B"/>
    <w:rsid w:val="00427819"/>
    <w:rsid w:val="00427AC0"/>
    <w:rsid w:val="004307A1"/>
    <w:rsid w:val="00430ADC"/>
    <w:rsid w:val="00430D2E"/>
    <w:rsid w:val="00431870"/>
    <w:rsid w:val="004351BC"/>
    <w:rsid w:val="0043581E"/>
    <w:rsid w:val="00437174"/>
    <w:rsid w:val="00437CDA"/>
    <w:rsid w:val="00441028"/>
    <w:rsid w:val="00441195"/>
    <w:rsid w:val="00442B03"/>
    <w:rsid w:val="00442B55"/>
    <w:rsid w:val="004433AD"/>
    <w:rsid w:val="004436AA"/>
    <w:rsid w:val="004452CD"/>
    <w:rsid w:val="00445D92"/>
    <w:rsid w:val="004475CF"/>
    <w:rsid w:val="00451246"/>
    <w:rsid w:val="00452841"/>
    <w:rsid w:val="00453537"/>
    <w:rsid w:val="00453E77"/>
    <w:rsid w:val="00453EFC"/>
    <w:rsid w:val="00453F62"/>
    <w:rsid w:val="004552D7"/>
    <w:rsid w:val="00455AC0"/>
    <w:rsid w:val="00460C3B"/>
    <w:rsid w:val="00461AAE"/>
    <w:rsid w:val="004639AD"/>
    <w:rsid w:val="00464353"/>
    <w:rsid w:val="00464E2C"/>
    <w:rsid w:val="00466F9B"/>
    <w:rsid w:val="004678C6"/>
    <w:rsid w:val="004710B7"/>
    <w:rsid w:val="004714FC"/>
    <w:rsid w:val="004748CD"/>
    <w:rsid w:val="00476546"/>
    <w:rsid w:val="00476A36"/>
    <w:rsid w:val="00480CC8"/>
    <w:rsid w:val="0048485A"/>
    <w:rsid w:val="004855A0"/>
    <w:rsid w:val="00486156"/>
    <w:rsid w:val="004875E4"/>
    <w:rsid w:val="004878A4"/>
    <w:rsid w:val="004906BE"/>
    <w:rsid w:val="00490C48"/>
    <w:rsid w:val="00491015"/>
    <w:rsid w:val="004918B1"/>
    <w:rsid w:val="0049193A"/>
    <w:rsid w:val="00491C6B"/>
    <w:rsid w:val="00492077"/>
    <w:rsid w:val="004927C4"/>
    <w:rsid w:val="00492CD2"/>
    <w:rsid w:val="00492E66"/>
    <w:rsid w:val="004938CD"/>
    <w:rsid w:val="0049477D"/>
    <w:rsid w:val="00495971"/>
    <w:rsid w:val="00495B49"/>
    <w:rsid w:val="00496465"/>
    <w:rsid w:val="00496FF5"/>
    <w:rsid w:val="00497929"/>
    <w:rsid w:val="00497AEC"/>
    <w:rsid w:val="004A168F"/>
    <w:rsid w:val="004A169C"/>
    <w:rsid w:val="004A16B4"/>
    <w:rsid w:val="004A1DC4"/>
    <w:rsid w:val="004A238A"/>
    <w:rsid w:val="004A2CCD"/>
    <w:rsid w:val="004A500A"/>
    <w:rsid w:val="004A5DC7"/>
    <w:rsid w:val="004A619D"/>
    <w:rsid w:val="004A7892"/>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49C4"/>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438F"/>
    <w:rsid w:val="0050723E"/>
    <w:rsid w:val="00511003"/>
    <w:rsid w:val="00511BDD"/>
    <w:rsid w:val="00512453"/>
    <w:rsid w:val="00512583"/>
    <w:rsid w:val="005138CC"/>
    <w:rsid w:val="0051430B"/>
    <w:rsid w:val="005158AD"/>
    <w:rsid w:val="00517162"/>
    <w:rsid w:val="00517A79"/>
    <w:rsid w:val="00517B97"/>
    <w:rsid w:val="00520403"/>
    <w:rsid w:val="0052054C"/>
    <w:rsid w:val="00520830"/>
    <w:rsid w:val="00521250"/>
    <w:rsid w:val="00521C1D"/>
    <w:rsid w:val="005224BF"/>
    <w:rsid w:val="0052269A"/>
    <w:rsid w:val="0052312A"/>
    <w:rsid w:val="005242BA"/>
    <w:rsid w:val="00525943"/>
    <w:rsid w:val="005259E8"/>
    <w:rsid w:val="00526928"/>
    <w:rsid w:val="00527787"/>
    <w:rsid w:val="005277BC"/>
    <w:rsid w:val="00527AF0"/>
    <w:rsid w:val="005304C8"/>
    <w:rsid w:val="0053262C"/>
    <w:rsid w:val="00532CF2"/>
    <w:rsid w:val="00532EFB"/>
    <w:rsid w:val="0053412C"/>
    <w:rsid w:val="00534248"/>
    <w:rsid w:val="00534B4C"/>
    <w:rsid w:val="00534B77"/>
    <w:rsid w:val="00535DC6"/>
    <w:rsid w:val="0054009F"/>
    <w:rsid w:val="0054218F"/>
    <w:rsid w:val="00544033"/>
    <w:rsid w:val="0054403B"/>
    <w:rsid w:val="00544300"/>
    <w:rsid w:val="00544899"/>
    <w:rsid w:val="00545737"/>
    <w:rsid w:val="0054620D"/>
    <w:rsid w:val="005467E8"/>
    <w:rsid w:val="0054745E"/>
    <w:rsid w:val="00551817"/>
    <w:rsid w:val="0055197D"/>
    <w:rsid w:val="00552570"/>
    <w:rsid w:val="00553DBD"/>
    <w:rsid w:val="00555308"/>
    <w:rsid w:val="00557045"/>
    <w:rsid w:val="00557246"/>
    <w:rsid w:val="005579F8"/>
    <w:rsid w:val="00557E0C"/>
    <w:rsid w:val="005614CC"/>
    <w:rsid w:val="0056165C"/>
    <w:rsid w:val="005624ED"/>
    <w:rsid w:val="005632D8"/>
    <w:rsid w:val="00564DF1"/>
    <w:rsid w:val="005677AC"/>
    <w:rsid w:val="00567AC9"/>
    <w:rsid w:val="005716C1"/>
    <w:rsid w:val="00571845"/>
    <w:rsid w:val="00572707"/>
    <w:rsid w:val="00572E54"/>
    <w:rsid w:val="0057327E"/>
    <w:rsid w:val="00573821"/>
    <w:rsid w:val="005755A9"/>
    <w:rsid w:val="005777B1"/>
    <w:rsid w:val="005777CB"/>
    <w:rsid w:val="00577D3F"/>
    <w:rsid w:val="0058001F"/>
    <w:rsid w:val="0058223D"/>
    <w:rsid w:val="00583750"/>
    <w:rsid w:val="00583D45"/>
    <w:rsid w:val="005842A6"/>
    <w:rsid w:val="00584325"/>
    <w:rsid w:val="00586061"/>
    <w:rsid w:val="0058635E"/>
    <w:rsid w:val="00587034"/>
    <w:rsid w:val="00587FEF"/>
    <w:rsid w:val="0059126E"/>
    <w:rsid w:val="00591C33"/>
    <w:rsid w:val="00591E81"/>
    <w:rsid w:val="00592DF7"/>
    <w:rsid w:val="00592E1B"/>
    <w:rsid w:val="005932C8"/>
    <w:rsid w:val="00593911"/>
    <w:rsid w:val="00594E1F"/>
    <w:rsid w:val="00596607"/>
    <w:rsid w:val="00597881"/>
    <w:rsid w:val="005A2E0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0C95"/>
    <w:rsid w:val="005C1BFA"/>
    <w:rsid w:val="005C20A0"/>
    <w:rsid w:val="005C2EDB"/>
    <w:rsid w:val="005C3CC7"/>
    <w:rsid w:val="005C585A"/>
    <w:rsid w:val="005C7680"/>
    <w:rsid w:val="005D11BE"/>
    <w:rsid w:val="005D2418"/>
    <w:rsid w:val="005D2AC3"/>
    <w:rsid w:val="005D3AD3"/>
    <w:rsid w:val="005D4023"/>
    <w:rsid w:val="005D4C93"/>
    <w:rsid w:val="005D689C"/>
    <w:rsid w:val="005D6C54"/>
    <w:rsid w:val="005E3700"/>
    <w:rsid w:val="005E37A8"/>
    <w:rsid w:val="005E4944"/>
    <w:rsid w:val="005E5C46"/>
    <w:rsid w:val="005E5E12"/>
    <w:rsid w:val="005E6248"/>
    <w:rsid w:val="005F1F5A"/>
    <w:rsid w:val="005F2A4B"/>
    <w:rsid w:val="005F2E39"/>
    <w:rsid w:val="005F48E9"/>
    <w:rsid w:val="005F69D2"/>
    <w:rsid w:val="005F7B45"/>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BB"/>
    <w:rsid w:val="0061673A"/>
    <w:rsid w:val="006171E3"/>
    <w:rsid w:val="00617411"/>
    <w:rsid w:val="00620033"/>
    <w:rsid w:val="0062275D"/>
    <w:rsid w:val="006253FF"/>
    <w:rsid w:val="00626268"/>
    <w:rsid w:val="00626B4F"/>
    <w:rsid w:val="006323DB"/>
    <w:rsid w:val="00633FF4"/>
    <w:rsid w:val="00635E8B"/>
    <w:rsid w:val="00640E4A"/>
    <w:rsid w:val="006416B1"/>
    <w:rsid w:val="00645360"/>
    <w:rsid w:val="00646D7B"/>
    <w:rsid w:val="00646E26"/>
    <w:rsid w:val="00651083"/>
    <w:rsid w:val="00651302"/>
    <w:rsid w:val="00652144"/>
    <w:rsid w:val="00653895"/>
    <w:rsid w:val="00654036"/>
    <w:rsid w:val="006544BC"/>
    <w:rsid w:val="006560D2"/>
    <w:rsid w:val="00656393"/>
    <w:rsid w:val="00660F26"/>
    <w:rsid w:val="006622BE"/>
    <w:rsid w:val="0066445B"/>
    <w:rsid w:val="00664C37"/>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3BCD"/>
    <w:rsid w:val="00683EC1"/>
    <w:rsid w:val="00684E39"/>
    <w:rsid w:val="00686047"/>
    <w:rsid w:val="006908DF"/>
    <w:rsid w:val="00690D15"/>
    <w:rsid w:val="006914AE"/>
    <w:rsid w:val="006934C3"/>
    <w:rsid w:val="00694003"/>
    <w:rsid w:val="006940C8"/>
    <w:rsid w:val="00694E49"/>
    <w:rsid w:val="006958B5"/>
    <w:rsid w:val="00696A50"/>
    <w:rsid w:val="00696B00"/>
    <w:rsid w:val="006A089A"/>
    <w:rsid w:val="006A12C7"/>
    <w:rsid w:val="006A1491"/>
    <w:rsid w:val="006A35FC"/>
    <w:rsid w:val="006A3ABC"/>
    <w:rsid w:val="006A3D2E"/>
    <w:rsid w:val="006A6D99"/>
    <w:rsid w:val="006B0C94"/>
    <w:rsid w:val="006B0D0E"/>
    <w:rsid w:val="006B167D"/>
    <w:rsid w:val="006B1989"/>
    <w:rsid w:val="006B1F62"/>
    <w:rsid w:val="006B2631"/>
    <w:rsid w:val="006B32E0"/>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9A3"/>
    <w:rsid w:val="006D29A7"/>
    <w:rsid w:val="006D3729"/>
    <w:rsid w:val="006D49B3"/>
    <w:rsid w:val="006D604A"/>
    <w:rsid w:val="006D660C"/>
    <w:rsid w:val="006D6F93"/>
    <w:rsid w:val="006D77A4"/>
    <w:rsid w:val="006E05A8"/>
    <w:rsid w:val="006E0602"/>
    <w:rsid w:val="006E0800"/>
    <w:rsid w:val="006E2818"/>
    <w:rsid w:val="006E3AEF"/>
    <w:rsid w:val="006E42EC"/>
    <w:rsid w:val="006E5D2D"/>
    <w:rsid w:val="006E6377"/>
    <w:rsid w:val="006E641F"/>
    <w:rsid w:val="006E7694"/>
    <w:rsid w:val="006E7FF6"/>
    <w:rsid w:val="006F1108"/>
    <w:rsid w:val="006F1F74"/>
    <w:rsid w:val="006F4968"/>
    <w:rsid w:val="006F4EE0"/>
    <w:rsid w:val="006F50D9"/>
    <w:rsid w:val="006F6279"/>
    <w:rsid w:val="006F6347"/>
    <w:rsid w:val="006F6426"/>
    <w:rsid w:val="006F77C5"/>
    <w:rsid w:val="0070068E"/>
    <w:rsid w:val="0070113F"/>
    <w:rsid w:val="00701E38"/>
    <w:rsid w:val="007028A9"/>
    <w:rsid w:val="00706C60"/>
    <w:rsid w:val="00707565"/>
    <w:rsid w:val="00707A83"/>
    <w:rsid w:val="00710F12"/>
    <w:rsid w:val="00712F06"/>
    <w:rsid w:val="00714386"/>
    <w:rsid w:val="007152A4"/>
    <w:rsid w:val="00717725"/>
    <w:rsid w:val="007178EC"/>
    <w:rsid w:val="00717E7A"/>
    <w:rsid w:val="00720006"/>
    <w:rsid w:val="007203A0"/>
    <w:rsid w:val="00720AEB"/>
    <w:rsid w:val="00722B13"/>
    <w:rsid w:val="00722C48"/>
    <w:rsid w:val="007256F7"/>
    <w:rsid w:val="007279B3"/>
    <w:rsid w:val="00730311"/>
    <w:rsid w:val="0073066C"/>
    <w:rsid w:val="0073324A"/>
    <w:rsid w:val="00733D2D"/>
    <w:rsid w:val="00736E53"/>
    <w:rsid w:val="00737DEE"/>
    <w:rsid w:val="00737E3A"/>
    <w:rsid w:val="00741240"/>
    <w:rsid w:val="007421DC"/>
    <w:rsid w:val="0074328E"/>
    <w:rsid w:val="00743AC0"/>
    <w:rsid w:val="00744DC9"/>
    <w:rsid w:val="00746523"/>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77A4"/>
    <w:rsid w:val="00757E26"/>
    <w:rsid w:val="00760012"/>
    <w:rsid w:val="0076055F"/>
    <w:rsid w:val="007607C6"/>
    <w:rsid w:val="00760D2E"/>
    <w:rsid w:val="007610F4"/>
    <w:rsid w:val="007615E3"/>
    <w:rsid w:val="00761876"/>
    <w:rsid w:val="00762BB3"/>
    <w:rsid w:val="007633D4"/>
    <w:rsid w:val="00763925"/>
    <w:rsid w:val="00763F48"/>
    <w:rsid w:val="00765C43"/>
    <w:rsid w:val="00767028"/>
    <w:rsid w:val="00767262"/>
    <w:rsid w:val="00770559"/>
    <w:rsid w:val="00770AC9"/>
    <w:rsid w:val="00772DF6"/>
    <w:rsid w:val="0077381C"/>
    <w:rsid w:val="0077382A"/>
    <w:rsid w:val="00774604"/>
    <w:rsid w:val="0077505B"/>
    <w:rsid w:val="007766DC"/>
    <w:rsid w:val="00776A2B"/>
    <w:rsid w:val="00776E9C"/>
    <w:rsid w:val="007772E4"/>
    <w:rsid w:val="007779C9"/>
    <w:rsid w:val="00777D23"/>
    <w:rsid w:val="0078039D"/>
    <w:rsid w:val="007808E4"/>
    <w:rsid w:val="007819C1"/>
    <w:rsid w:val="00782B7E"/>
    <w:rsid w:val="00782E13"/>
    <w:rsid w:val="00783422"/>
    <w:rsid w:val="00783481"/>
    <w:rsid w:val="00783EC3"/>
    <w:rsid w:val="007848C1"/>
    <w:rsid w:val="00784A42"/>
    <w:rsid w:val="00784EA4"/>
    <w:rsid w:val="00785E17"/>
    <w:rsid w:val="00786734"/>
    <w:rsid w:val="007867AB"/>
    <w:rsid w:val="007867C0"/>
    <w:rsid w:val="0078691C"/>
    <w:rsid w:val="00790516"/>
    <w:rsid w:val="0079092D"/>
    <w:rsid w:val="00791637"/>
    <w:rsid w:val="00791684"/>
    <w:rsid w:val="00794E6D"/>
    <w:rsid w:val="00795995"/>
    <w:rsid w:val="0079748A"/>
    <w:rsid w:val="00797720"/>
    <w:rsid w:val="0079793D"/>
    <w:rsid w:val="00797EB2"/>
    <w:rsid w:val="007A102A"/>
    <w:rsid w:val="007A1BD6"/>
    <w:rsid w:val="007A2076"/>
    <w:rsid w:val="007A239B"/>
    <w:rsid w:val="007A2BC8"/>
    <w:rsid w:val="007A4B6D"/>
    <w:rsid w:val="007A74B3"/>
    <w:rsid w:val="007B1A28"/>
    <w:rsid w:val="007B1AE7"/>
    <w:rsid w:val="007B39D0"/>
    <w:rsid w:val="007B4083"/>
    <w:rsid w:val="007B6464"/>
    <w:rsid w:val="007B6EED"/>
    <w:rsid w:val="007C0282"/>
    <w:rsid w:val="007C05FC"/>
    <w:rsid w:val="007C0720"/>
    <w:rsid w:val="007C183A"/>
    <w:rsid w:val="007C453D"/>
    <w:rsid w:val="007C6535"/>
    <w:rsid w:val="007D0819"/>
    <w:rsid w:val="007D363A"/>
    <w:rsid w:val="007D4984"/>
    <w:rsid w:val="007D59A6"/>
    <w:rsid w:val="007D715A"/>
    <w:rsid w:val="007D71FE"/>
    <w:rsid w:val="007E175F"/>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8B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669A"/>
    <w:rsid w:val="00807290"/>
    <w:rsid w:val="008112C1"/>
    <w:rsid w:val="00811E36"/>
    <w:rsid w:val="00812A2F"/>
    <w:rsid w:val="00812A90"/>
    <w:rsid w:val="00815E3B"/>
    <w:rsid w:val="00821D5F"/>
    <w:rsid w:val="00824B45"/>
    <w:rsid w:val="00825941"/>
    <w:rsid w:val="00826BA9"/>
    <w:rsid w:val="0082724F"/>
    <w:rsid w:val="008274BA"/>
    <w:rsid w:val="00831451"/>
    <w:rsid w:val="008314DD"/>
    <w:rsid w:val="008334C2"/>
    <w:rsid w:val="0083423B"/>
    <w:rsid w:val="00835746"/>
    <w:rsid w:val="0084009C"/>
    <w:rsid w:val="0084226A"/>
    <w:rsid w:val="008432E2"/>
    <w:rsid w:val="0084513A"/>
    <w:rsid w:val="008454F0"/>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2339"/>
    <w:rsid w:val="00863265"/>
    <w:rsid w:val="00864C31"/>
    <w:rsid w:val="00870579"/>
    <w:rsid w:val="008705F3"/>
    <w:rsid w:val="00870894"/>
    <w:rsid w:val="008718E5"/>
    <w:rsid w:val="008744C5"/>
    <w:rsid w:val="00875229"/>
    <w:rsid w:val="00875A72"/>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7D6"/>
    <w:rsid w:val="008A18B2"/>
    <w:rsid w:val="008A1AF9"/>
    <w:rsid w:val="008A34DB"/>
    <w:rsid w:val="008A4010"/>
    <w:rsid w:val="008A405F"/>
    <w:rsid w:val="008A5CD2"/>
    <w:rsid w:val="008A6130"/>
    <w:rsid w:val="008A650B"/>
    <w:rsid w:val="008A6CA5"/>
    <w:rsid w:val="008B07C1"/>
    <w:rsid w:val="008B0BAD"/>
    <w:rsid w:val="008B21BE"/>
    <w:rsid w:val="008B6764"/>
    <w:rsid w:val="008B68BA"/>
    <w:rsid w:val="008B7895"/>
    <w:rsid w:val="008C119E"/>
    <w:rsid w:val="008C11EE"/>
    <w:rsid w:val="008C180E"/>
    <w:rsid w:val="008C2492"/>
    <w:rsid w:val="008C2578"/>
    <w:rsid w:val="008C2AD3"/>
    <w:rsid w:val="008C3B2B"/>
    <w:rsid w:val="008C3F33"/>
    <w:rsid w:val="008C5560"/>
    <w:rsid w:val="008C5D65"/>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180"/>
    <w:rsid w:val="008E4722"/>
    <w:rsid w:val="008E4D86"/>
    <w:rsid w:val="008E567E"/>
    <w:rsid w:val="008E5C07"/>
    <w:rsid w:val="008E753D"/>
    <w:rsid w:val="008F09BF"/>
    <w:rsid w:val="008F3B2B"/>
    <w:rsid w:val="008F4507"/>
    <w:rsid w:val="008F4F41"/>
    <w:rsid w:val="008F61B1"/>
    <w:rsid w:val="008F74E2"/>
    <w:rsid w:val="009017AF"/>
    <w:rsid w:val="00901F31"/>
    <w:rsid w:val="00902E37"/>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C45"/>
    <w:rsid w:val="00932DED"/>
    <w:rsid w:val="0093309F"/>
    <w:rsid w:val="0093356A"/>
    <w:rsid w:val="0093646D"/>
    <w:rsid w:val="00936819"/>
    <w:rsid w:val="00936CCA"/>
    <w:rsid w:val="00936DAA"/>
    <w:rsid w:val="009374D6"/>
    <w:rsid w:val="009379A7"/>
    <w:rsid w:val="00940134"/>
    <w:rsid w:val="0094135B"/>
    <w:rsid w:val="00941E10"/>
    <w:rsid w:val="009429C7"/>
    <w:rsid w:val="00944130"/>
    <w:rsid w:val="00946D8E"/>
    <w:rsid w:val="00950E19"/>
    <w:rsid w:val="009520D1"/>
    <w:rsid w:val="009534A2"/>
    <w:rsid w:val="00954932"/>
    <w:rsid w:val="009557AD"/>
    <w:rsid w:val="009564E7"/>
    <w:rsid w:val="00956979"/>
    <w:rsid w:val="009627CE"/>
    <w:rsid w:val="009630DC"/>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5196"/>
    <w:rsid w:val="00996D67"/>
    <w:rsid w:val="009974F3"/>
    <w:rsid w:val="00997DEE"/>
    <w:rsid w:val="009A014B"/>
    <w:rsid w:val="009A0976"/>
    <w:rsid w:val="009A0990"/>
    <w:rsid w:val="009A0B5E"/>
    <w:rsid w:val="009A0D24"/>
    <w:rsid w:val="009A3BF1"/>
    <w:rsid w:val="009A3C5F"/>
    <w:rsid w:val="009A4319"/>
    <w:rsid w:val="009A4524"/>
    <w:rsid w:val="009A51AE"/>
    <w:rsid w:val="009A52BE"/>
    <w:rsid w:val="009A5D0C"/>
    <w:rsid w:val="009A6162"/>
    <w:rsid w:val="009B0082"/>
    <w:rsid w:val="009B103B"/>
    <w:rsid w:val="009B1EB3"/>
    <w:rsid w:val="009B3C90"/>
    <w:rsid w:val="009B4329"/>
    <w:rsid w:val="009B449D"/>
    <w:rsid w:val="009B5442"/>
    <w:rsid w:val="009B58E1"/>
    <w:rsid w:val="009B5B56"/>
    <w:rsid w:val="009B6938"/>
    <w:rsid w:val="009C047C"/>
    <w:rsid w:val="009C115B"/>
    <w:rsid w:val="009C3F2F"/>
    <w:rsid w:val="009C6BE9"/>
    <w:rsid w:val="009C7D9F"/>
    <w:rsid w:val="009D11E3"/>
    <w:rsid w:val="009D20BA"/>
    <w:rsid w:val="009D2A43"/>
    <w:rsid w:val="009D2B88"/>
    <w:rsid w:val="009D33F3"/>
    <w:rsid w:val="009D3692"/>
    <w:rsid w:val="009E06DB"/>
    <w:rsid w:val="009E0C1C"/>
    <w:rsid w:val="009E3165"/>
    <w:rsid w:val="009E3860"/>
    <w:rsid w:val="009E3CD9"/>
    <w:rsid w:val="009E45B8"/>
    <w:rsid w:val="009E563D"/>
    <w:rsid w:val="009E7919"/>
    <w:rsid w:val="009F007E"/>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061C6"/>
    <w:rsid w:val="00A061D7"/>
    <w:rsid w:val="00A106B3"/>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491A"/>
    <w:rsid w:val="00A5557D"/>
    <w:rsid w:val="00A572EB"/>
    <w:rsid w:val="00A632FF"/>
    <w:rsid w:val="00A6379E"/>
    <w:rsid w:val="00A660AD"/>
    <w:rsid w:val="00A660E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6BE"/>
    <w:rsid w:val="00A828A4"/>
    <w:rsid w:val="00A8299A"/>
    <w:rsid w:val="00A83393"/>
    <w:rsid w:val="00A835BA"/>
    <w:rsid w:val="00A83F48"/>
    <w:rsid w:val="00A84734"/>
    <w:rsid w:val="00A86209"/>
    <w:rsid w:val="00A8668D"/>
    <w:rsid w:val="00A8754E"/>
    <w:rsid w:val="00A87569"/>
    <w:rsid w:val="00A87758"/>
    <w:rsid w:val="00A87950"/>
    <w:rsid w:val="00A9087E"/>
    <w:rsid w:val="00A90C8A"/>
    <w:rsid w:val="00A90DDC"/>
    <w:rsid w:val="00A93212"/>
    <w:rsid w:val="00A93901"/>
    <w:rsid w:val="00A952FF"/>
    <w:rsid w:val="00A95AC8"/>
    <w:rsid w:val="00AA0145"/>
    <w:rsid w:val="00AA0EFA"/>
    <w:rsid w:val="00AA1213"/>
    <w:rsid w:val="00AA2DD3"/>
    <w:rsid w:val="00AA59BE"/>
    <w:rsid w:val="00AA6300"/>
    <w:rsid w:val="00AA6599"/>
    <w:rsid w:val="00AA65A9"/>
    <w:rsid w:val="00AA6B64"/>
    <w:rsid w:val="00AA73C5"/>
    <w:rsid w:val="00AA7A87"/>
    <w:rsid w:val="00AB0259"/>
    <w:rsid w:val="00AB11EB"/>
    <w:rsid w:val="00AB1646"/>
    <w:rsid w:val="00AB1D77"/>
    <w:rsid w:val="00AB2245"/>
    <w:rsid w:val="00AB2A80"/>
    <w:rsid w:val="00AB3499"/>
    <w:rsid w:val="00AB415C"/>
    <w:rsid w:val="00AB46C4"/>
    <w:rsid w:val="00AB4977"/>
    <w:rsid w:val="00AB7D85"/>
    <w:rsid w:val="00AC1D76"/>
    <w:rsid w:val="00AC3A64"/>
    <w:rsid w:val="00AC498F"/>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190"/>
    <w:rsid w:val="00AF02E9"/>
    <w:rsid w:val="00AF05EF"/>
    <w:rsid w:val="00AF0858"/>
    <w:rsid w:val="00AF1D9D"/>
    <w:rsid w:val="00AF367E"/>
    <w:rsid w:val="00AF405F"/>
    <w:rsid w:val="00AF5606"/>
    <w:rsid w:val="00AF587F"/>
    <w:rsid w:val="00AF74BF"/>
    <w:rsid w:val="00AF758E"/>
    <w:rsid w:val="00B019CB"/>
    <w:rsid w:val="00B01F98"/>
    <w:rsid w:val="00B051A1"/>
    <w:rsid w:val="00B060EE"/>
    <w:rsid w:val="00B070DB"/>
    <w:rsid w:val="00B10A26"/>
    <w:rsid w:val="00B10D58"/>
    <w:rsid w:val="00B117A9"/>
    <w:rsid w:val="00B149A3"/>
    <w:rsid w:val="00B14B16"/>
    <w:rsid w:val="00B1605A"/>
    <w:rsid w:val="00B17C0C"/>
    <w:rsid w:val="00B20351"/>
    <w:rsid w:val="00B20EFE"/>
    <w:rsid w:val="00B2101F"/>
    <w:rsid w:val="00B2190D"/>
    <w:rsid w:val="00B224B3"/>
    <w:rsid w:val="00B23AF1"/>
    <w:rsid w:val="00B23FBA"/>
    <w:rsid w:val="00B247C1"/>
    <w:rsid w:val="00B24CFF"/>
    <w:rsid w:val="00B25BBF"/>
    <w:rsid w:val="00B27335"/>
    <w:rsid w:val="00B3156F"/>
    <w:rsid w:val="00B31ABF"/>
    <w:rsid w:val="00B321C1"/>
    <w:rsid w:val="00B34057"/>
    <w:rsid w:val="00B351C1"/>
    <w:rsid w:val="00B37885"/>
    <w:rsid w:val="00B37D10"/>
    <w:rsid w:val="00B400E6"/>
    <w:rsid w:val="00B41CF6"/>
    <w:rsid w:val="00B41FD0"/>
    <w:rsid w:val="00B42860"/>
    <w:rsid w:val="00B42B6E"/>
    <w:rsid w:val="00B4323A"/>
    <w:rsid w:val="00B4509C"/>
    <w:rsid w:val="00B45117"/>
    <w:rsid w:val="00B45B39"/>
    <w:rsid w:val="00B46267"/>
    <w:rsid w:val="00B46B9A"/>
    <w:rsid w:val="00B50288"/>
    <w:rsid w:val="00B5090F"/>
    <w:rsid w:val="00B50A70"/>
    <w:rsid w:val="00B54BD6"/>
    <w:rsid w:val="00B54D23"/>
    <w:rsid w:val="00B54F94"/>
    <w:rsid w:val="00B565AE"/>
    <w:rsid w:val="00B57017"/>
    <w:rsid w:val="00B57155"/>
    <w:rsid w:val="00B57775"/>
    <w:rsid w:val="00B602AA"/>
    <w:rsid w:val="00B617C2"/>
    <w:rsid w:val="00B61DC3"/>
    <w:rsid w:val="00B62EA7"/>
    <w:rsid w:val="00B6306B"/>
    <w:rsid w:val="00B6591E"/>
    <w:rsid w:val="00B65B51"/>
    <w:rsid w:val="00B65DC6"/>
    <w:rsid w:val="00B65FAD"/>
    <w:rsid w:val="00B673CC"/>
    <w:rsid w:val="00B7103B"/>
    <w:rsid w:val="00B7178E"/>
    <w:rsid w:val="00B72EBB"/>
    <w:rsid w:val="00B737FE"/>
    <w:rsid w:val="00B767AA"/>
    <w:rsid w:val="00B7786C"/>
    <w:rsid w:val="00B802F8"/>
    <w:rsid w:val="00B80A92"/>
    <w:rsid w:val="00B815A5"/>
    <w:rsid w:val="00B81A99"/>
    <w:rsid w:val="00B81DBB"/>
    <w:rsid w:val="00B81DFB"/>
    <w:rsid w:val="00B82734"/>
    <w:rsid w:val="00B82FF9"/>
    <w:rsid w:val="00B83CD5"/>
    <w:rsid w:val="00B8451B"/>
    <w:rsid w:val="00B85676"/>
    <w:rsid w:val="00B85896"/>
    <w:rsid w:val="00B859B3"/>
    <w:rsid w:val="00B9020B"/>
    <w:rsid w:val="00B90BF3"/>
    <w:rsid w:val="00B90D14"/>
    <w:rsid w:val="00B94CE2"/>
    <w:rsid w:val="00BA0B99"/>
    <w:rsid w:val="00BA4B75"/>
    <w:rsid w:val="00BA53C3"/>
    <w:rsid w:val="00BA60DC"/>
    <w:rsid w:val="00BA6872"/>
    <w:rsid w:val="00BA6D16"/>
    <w:rsid w:val="00BA7DEA"/>
    <w:rsid w:val="00BB063F"/>
    <w:rsid w:val="00BB29F6"/>
    <w:rsid w:val="00BB30F0"/>
    <w:rsid w:val="00BB37A8"/>
    <w:rsid w:val="00BB3854"/>
    <w:rsid w:val="00BB3A85"/>
    <w:rsid w:val="00BB45EB"/>
    <w:rsid w:val="00BB54E0"/>
    <w:rsid w:val="00BB69A7"/>
    <w:rsid w:val="00BB6B5E"/>
    <w:rsid w:val="00BB708D"/>
    <w:rsid w:val="00BB785B"/>
    <w:rsid w:val="00BB7DD5"/>
    <w:rsid w:val="00BC56A5"/>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4CFA"/>
    <w:rsid w:val="00BE5035"/>
    <w:rsid w:val="00BE5AD5"/>
    <w:rsid w:val="00BE6454"/>
    <w:rsid w:val="00BE67A7"/>
    <w:rsid w:val="00BE7DED"/>
    <w:rsid w:val="00BF0BFC"/>
    <w:rsid w:val="00BF0D05"/>
    <w:rsid w:val="00BF37AE"/>
    <w:rsid w:val="00BF382B"/>
    <w:rsid w:val="00BF4935"/>
    <w:rsid w:val="00BF4B1E"/>
    <w:rsid w:val="00BF5118"/>
    <w:rsid w:val="00BF5228"/>
    <w:rsid w:val="00BF59DF"/>
    <w:rsid w:val="00C004CC"/>
    <w:rsid w:val="00C00FDC"/>
    <w:rsid w:val="00C0257D"/>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5406"/>
    <w:rsid w:val="00C25891"/>
    <w:rsid w:val="00C2590B"/>
    <w:rsid w:val="00C25AE9"/>
    <w:rsid w:val="00C265CF"/>
    <w:rsid w:val="00C26756"/>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1A4"/>
    <w:rsid w:val="00C7593F"/>
    <w:rsid w:val="00C763E7"/>
    <w:rsid w:val="00C76B04"/>
    <w:rsid w:val="00C77809"/>
    <w:rsid w:val="00C80C05"/>
    <w:rsid w:val="00C815CB"/>
    <w:rsid w:val="00C826F3"/>
    <w:rsid w:val="00C836BF"/>
    <w:rsid w:val="00C84490"/>
    <w:rsid w:val="00C8466C"/>
    <w:rsid w:val="00C84E84"/>
    <w:rsid w:val="00C86224"/>
    <w:rsid w:val="00C86E8A"/>
    <w:rsid w:val="00C878B0"/>
    <w:rsid w:val="00C92BE0"/>
    <w:rsid w:val="00C92EC7"/>
    <w:rsid w:val="00C93224"/>
    <w:rsid w:val="00C93561"/>
    <w:rsid w:val="00C93D45"/>
    <w:rsid w:val="00C944FB"/>
    <w:rsid w:val="00C94785"/>
    <w:rsid w:val="00C96D1E"/>
    <w:rsid w:val="00CA1CFF"/>
    <w:rsid w:val="00CA4ADF"/>
    <w:rsid w:val="00CA5C20"/>
    <w:rsid w:val="00CA70A1"/>
    <w:rsid w:val="00CB2374"/>
    <w:rsid w:val="00CB2888"/>
    <w:rsid w:val="00CB3A14"/>
    <w:rsid w:val="00CB4EC9"/>
    <w:rsid w:val="00CB58C7"/>
    <w:rsid w:val="00CB5906"/>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1EBD"/>
    <w:rsid w:val="00CF2906"/>
    <w:rsid w:val="00CF2A14"/>
    <w:rsid w:val="00CF2C96"/>
    <w:rsid w:val="00CF4C3B"/>
    <w:rsid w:val="00CF57F4"/>
    <w:rsid w:val="00CF6C43"/>
    <w:rsid w:val="00CF7284"/>
    <w:rsid w:val="00CF7E22"/>
    <w:rsid w:val="00D006BC"/>
    <w:rsid w:val="00D01699"/>
    <w:rsid w:val="00D032AF"/>
    <w:rsid w:val="00D03CEC"/>
    <w:rsid w:val="00D04839"/>
    <w:rsid w:val="00D057B9"/>
    <w:rsid w:val="00D0596C"/>
    <w:rsid w:val="00D05DB4"/>
    <w:rsid w:val="00D06390"/>
    <w:rsid w:val="00D0671C"/>
    <w:rsid w:val="00D06E97"/>
    <w:rsid w:val="00D070AB"/>
    <w:rsid w:val="00D072AE"/>
    <w:rsid w:val="00D0744A"/>
    <w:rsid w:val="00D074CB"/>
    <w:rsid w:val="00D076E8"/>
    <w:rsid w:val="00D100A1"/>
    <w:rsid w:val="00D1177C"/>
    <w:rsid w:val="00D12BAF"/>
    <w:rsid w:val="00D12CC7"/>
    <w:rsid w:val="00D12DFC"/>
    <w:rsid w:val="00D13CBB"/>
    <w:rsid w:val="00D15F68"/>
    <w:rsid w:val="00D1736A"/>
    <w:rsid w:val="00D175CD"/>
    <w:rsid w:val="00D20E59"/>
    <w:rsid w:val="00D20E87"/>
    <w:rsid w:val="00D22267"/>
    <w:rsid w:val="00D22700"/>
    <w:rsid w:val="00D22898"/>
    <w:rsid w:val="00D22DE5"/>
    <w:rsid w:val="00D230B6"/>
    <w:rsid w:val="00D23CB8"/>
    <w:rsid w:val="00D23D10"/>
    <w:rsid w:val="00D2428E"/>
    <w:rsid w:val="00D255E2"/>
    <w:rsid w:val="00D26B94"/>
    <w:rsid w:val="00D27332"/>
    <w:rsid w:val="00D30C1B"/>
    <w:rsid w:val="00D30E9D"/>
    <w:rsid w:val="00D3117F"/>
    <w:rsid w:val="00D32D37"/>
    <w:rsid w:val="00D336FE"/>
    <w:rsid w:val="00D33D33"/>
    <w:rsid w:val="00D340A2"/>
    <w:rsid w:val="00D34CAE"/>
    <w:rsid w:val="00D3576D"/>
    <w:rsid w:val="00D36DA9"/>
    <w:rsid w:val="00D37595"/>
    <w:rsid w:val="00D4078F"/>
    <w:rsid w:val="00D42E57"/>
    <w:rsid w:val="00D4387F"/>
    <w:rsid w:val="00D44386"/>
    <w:rsid w:val="00D4478D"/>
    <w:rsid w:val="00D44C83"/>
    <w:rsid w:val="00D4528C"/>
    <w:rsid w:val="00D51281"/>
    <w:rsid w:val="00D537D5"/>
    <w:rsid w:val="00D53C64"/>
    <w:rsid w:val="00D54FEB"/>
    <w:rsid w:val="00D55D7C"/>
    <w:rsid w:val="00D607CA"/>
    <w:rsid w:val="00D60AB8"/>
    <w:rsid w:val="00D60F4C"/>
    <w:rsid w:val="00D61C1D"/>
    <w:rsid w:val="00D61CB2"/>
    <w:rsid w:val="00D62A67"/>
    <w:rsid w:val="00D6389C"/>
    <w:rsid w:val="00D639D3"/>
    <w:rsid w:val="00D65491"/>
    <w:rsid w:val="00D67441"/>
    <w:rsid w:val="00D67F7B"/>
    <w:rsid w:val="00D719B7"/>
    <w:rsid w:val="00D71FE9"/>
    <w:rsid w:val="00D725C0"/>
    <w:rsid w:val="00D72A5F"/>
    <w:rsid w:val="00D7345F"/>
    <w:rsid w:val="00D75C27"/>
    <w:rsid w:val="00D77368"/>
    <w:rsid w:val="00D77D54"/>
    <w:rsid w:val="00D81A38"/>
    <w:rsid w:val="00D83EC2"/>
    <w:rsid w:val="00D83F8C"/>
    <w:rsid w:val="00D84D5B"/>
    <w:rsid w:val="00D84E34"/>
    <w:rsid w:val="00D86D41"/>
    <w:rsid w:val="00D8714D"/>
    <w:rsid w:val="00D87689"/>
    <w:rsid w:val="00D92746"/>
    <w:rsid w:val="00D92B92"/>
    <w:rsid w:val="00D9367D"/>
    <w:rsid w:val="00D94719"/>
    <w:rsid w:val="00D94F47"/>
    <w:rsid w:val="00D954FC"/>
    <w:rsid w:val="00D96394"/>
    <w:rsid w:val="00D9645C"/>
    <w:rsid w:val="00D96462"/>
    <w:rsid w:val="00D96747"/>
    <w:rsid w:val="00D96ACA"/>
    <w:rsid w:val="00D96D08"/>
    <w:rsid w:val="00D9796B"/>
    <w:rsid w:val="00DA100A"/>
    <w:rsid w:val="00DA182E"/>
    <w:rsid w:val="00DA21F6"/>
    <w:rsid w:val="00DA2A91"/>
    <w:rsid w:val="00DA310C"/>
    <w:rsid w:val="00DA3BA1"/>
    <w:rsid w:val="00DA4575"/>
    <w:rsid w:val="00DA5F3C"/>
    <w:rsid w:val="00DA6C40"/>
    <w:rsid w:val="00DB1F2B"/>
    <w:rsid w:val="00DB3E68"/>
    <w:rsid w:val="00DB4913"/>
    <w:rsid w:val="00DB5CDD"/>
    <w:rsid w:val="00DB7F40"/>
    <w:rsid w:val="00DC19AF"/>
    <w:rsid w:val="00DC1BCD"/>
    <w:rsid w:val="00DC39EE"/>
    <w:rsid w:val="00DC55D6"/>
    <w:rsid w:val="00DD0810"/>
    <w:rsid w:val="00DD092D"/>
    <w:rsid w:val="00DD0AC3"/>
    <w:rsid w:val="00DD1137"/>
    <w:rsid w:val="00DD2218"/>
    <w:rsid w:val="00DD38DB"/>
    <w:rsid w:val="00DD3C0D"/>
    <w:rsid w:val="00DD3FD5"/>
    <w:rsid w:val="00DD5A96"/>
    <w:rsid w:val="00DD60E3"/>
    <w:rsid w:val="00DD679F"/>
    <w:rsid w:val="00DD793E"/>
    <w:rsid w:val="00DE12D7"/>
    <w:rsid w:val="00DE16A5"/>
    <w:rsid w:val="00DE2868"/>
    <w:rsid w:val="00DE29AB"/>
    <w:rsid w:val="00DE445A"/>
    <w:rsid w:val="00DE4C18"/>
    <w:rsid w:val="00DE56F8"/>
    <w:rsid w:val="00DE6092"/>
    <w:rsid w:val="00DE60BA"/>
    <w:rsid w:val="00DE6382"/>
    <w:rsid w:val="00DE7D99"/>
    <w:rsid w:val="00DF0CA9"/>
    <w:rsid w:val="00DF1A74"/>
    <w:rsid w:val="00DF1F02"/>
    <w:rsid w:val="00DF2012"/>
    <w:rsid w:val="00DF2205"/>
    <w:rsid w:val="00DF365A"/>
    <w:rsid w:val="00DF38B2"/>
    <w:rsid w:val="00DF4DD9"/>
    <w:rsid w:val="00DF5CED"/>
    <w:rsid w:val="00DF637B"/>
    <w:rsid w:val="00DF72B5"/>
    <w:rsid w:val="00DF7959"/>
    <w:rsid w:val="00E0057A"/>
    <w:rsid w:val="00E008C0"/>
    <w:rsid w:val="00E00D3D"/>
    <w:rsid w:val="00E02B27"/>
    <w:rsid w:val="00E03219"/>
    <w:rsid w:val="00E04C95"/>
    <w:rsid w:val="00E04E9B"/>
    <w:rsid w:val="00E04F6A"/>
    <w:rsid w:val="00E0741E"/>
    <w:rsid w:val="00E11EEE"/>
    <w:rsid w:val="00E124D7"/>
    <w:rsid w:val="00E1270A"/>
    <w:rsid w:val="00E12BEC"/>
    <w:rsid w:val="00E144E4"/>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287"/>
    <w:rsid w:val="00E368A8"/>
    <w:rsid w:val="00E37729"/>
    <w:rsid w:val="00E4173B"/>
    <w:rsid w:val="00E42771"/>
    <w:rsid w:val="00E456FA"/>
    <w:rsid w:val="00E462A3"/>
    <w:rsid w:val="00E4644B"/>
    <w:rsid w:val="00E5059B"/>
    <w:rsid w:val="00E50F98"/>
    <w:rsid w:val="00E52139"/>
    <w:rsid w:val="00E545FE"/>
    <w:rsid w:val="00E549BB"/>
    <w:rsid w:val="00E551A8"/>
    <w:rsid w:val="00E55FCC"/>
    <w:rsid w:val="00E56300"/>
    <w:rsid w:val="00E56798"/>
    <w:rsid w:val="00E57BED"/>
    <w:rsid w:val="00E62F87"/>
    <w:rsid w:val="00E640A5"/>
    <w:rsid w:val="00E6414F"/>
    <w:rsid w:val="00E67ACA"/>
    <w:rsid w:val="00E67FC6"/>
    <w:rsid w:val="00E70243"/>
    <w:rsid w:val="00E7125D"/>
    <w:rsid w:val="00E71DAA"/>
    <w:rsid w:val="00E735A4"/>
    <w:rsid w:val="00E737D8"/>
    <w:rsid w:val="00E73A04"/>
    <w:rsid w:val="00E74887"/>
    <w:rsid w:val="00E75866"/>
    <w:rsid w:val="00E75B0B"/>
    <w:rsid w:val="00E75C7B"/>
    <w:rsid w:val="00E80192"/>
    <w:rsid w:val="00E81672"/>
    <w:rsid w:val="00E81678"/>
    <w:rsid w:val="00E816D9"/>
    <w:rsid w:val="00E8188E"/>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431"/>
    <w:rsid w:val="00EA1186"/>
    <w:rsid w:val="00EA1417"/>
    <w:rsid w:val="00EA2180"/>
    <w:rsid w:val="00EA2346"/>
    <w:rsid w:val="00EA45FB"/>
    <w:rsid w:val="00EA4E3E"/>
    <w:rsid w:val="00EA58A9"/>
    <w:rsid w:val="00EA599F"/>
    <w:rsid w:val="00EA719A"/>
    <w:rsid w:val="00EB05E7"/>
    <w:rsid w:val="00EB08F2"/>
    <w:rsid w:val="00EB0B8E"/>
    <w:rsid w:val="00EB2820"/>
    <w:rsid w:val="00EB3372"/>
    <w:rsid w:val="00EB38EC"/>
    <w:rsid w:val="00EB3EF4"/>
    <w:rsid w:val="00EB4183"/>
    <w:rsid w:val="00EB4357"/>
    <w:rsid w:val="00EB4BDD"/>
    <w:rsid w:val="00EB7255"/>
    <w:rsid w:val="00EC106D"/>
    <w:rsid w:val="00EC16AF"/>
    <w:rsid w:val="00EC1DAB"/>
    <w:rsid w:val="00EC3825"/>
    <w:rsid w:val="00EC4044"/>
    <w:rsid w:val="00EC5490"/>
    <w:rsid w:val="00EC58D5"/>
    <w:rsid w:val="00EC61D9"/>
    <w:rsid w:val="00EC660C"/>
    <w:rsid w:val="00ED1B79"/>
    <w:rsid w:val="00ED26D3"/>
    <w:rsid w:val="00ED2E1A"/>
    <w:rsid w:val="00ED339D"/>
    <w:rsid w:val="00ED3CB8"/>
    <w:rsid w:val="00ED4DE9"/>
    <w:rsid w:val="00ED53C7"/>
    <w:rsid w:val="00ED5EB4"/>
    <w:rsid w:val="00EE10AF"/>
    <w:rsid w:val="00EE171D"/>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D88"/>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20494"/>
    <w:rsid w:val="00F20B5A"/>
    <w:rsid w:val="00F22AAD"/>
    <w:rsid w:val="00F22E66"/>
    <w:rsid w:val="00F2323C"/>
    <w:rsid w:val="00F249B5"/>
    <w:rsid w:val="00F27C1B"/>
    <w:rsid w:val="00F316C0"/>
    <w:rsid w:val="00F328ED"/>
    <w:rsid w:val="00F32B29"/>
    <w:rsid w:val="00F3364B"/>
    <w:rsid w:val="00F3368A"/>
    <w:rsid w:val="00F34E3C"/>
    <w:rsid w:val="00F354C8"/>
    <w:rsid w:val="00F35977"/>
    <w:rsid w:val="00F359DD"/>
    <w:rsid w:val="00F3602C"/>
    <w:rsid w:val="00F37040"/>
    <w:rsid w:val="00F378E8"/>
    <w:rsid w:val="00F37EA2"/>
    <w:rsid w:val="00F40975"/>
    <w:rsid w:val="00F40B8E"/>
    <w:rsid w:val="00F421FB"/>
    <w:rsid w:val="00F454C2"/>
    <w:rsid w:val="00F4729F"/>
    <w:rsid w:val="00F479A9"/>
    <w:rsid w:val="00F51A3F"/>
    <w:rsid w:val="00F52948"/>
    <w:rsid w:val="00F52BC9"/>
    <w:rsid w:val="00F52E3B"/>
    <w:rsid w:val="00F52FEE"/>
    <w:rsid w:val="00F54561"/>
    <w:rsid w:val="00F54BD4"/>
    <w:rsid w:val="00F5522D"/>
    <w:rsid w:val="00F55454"/>
    <w:rsid w:val="00F55CBB"/>
    <w:rsid w:val="00F560A6"/>
    <w:rsid w:val="00F608BE"/>
    <w:rsid w:val="00F61D4E"/>
    <w:rsid w:val="00F6297A"/>
    <w:rsid w:val="00F62C77"/>
    <w:rsid w:val="00F667BB"/>
    <w:rsid w:val="00F67D9E"/>
    <w:rsid w:val="00F67DBB"/>
    <w:rsid w:val="00F70201"/>
    <w:rsid w:val="00F7040C"/>
    <w:rsid w:val="00F716A4"/>
    <w:rsid w:val="00F73613"/>
    <w:rsid w:val="00F73AC7"/>
    <w:rsid w:val="00F74AB5"/>
    <w:rsid w:val="00F80969"/>
    <w:rsid w:val="00F81485"/>
    <w:rsid w:val="00F817B4"/>
    <w:rsid w:val="00F81B41"/>
    <w:rsid w:val="00F839B9"/>
    <w:rsid w:val="00F842FB"/>
    <w:rsid w:val="00F85DE5"/>
    <w:rsid w:val="00F86212"/>
    <w:rsid w:val="00F863FA"/>
    <w:rsid w:val="00F87B83"/>
    <w:rsid w:val="00F92161"/>
    <w:rsid w:val="00F92F8E"/>
    <w:rsid w:val="00F941B4"/>
    <w:rsid w:val="00F958A6"/>
    <w:rsid w:val="00F959E0"/>
    <w:rsid w:val="00F95C1B"/>
    <w:rsid w:val="00F963D9"/>
    <w:rsid w:val="00F9786A"/>
    <w:rsid w:val="00F97FF6"/>
    <w:rsid w:val="00FA0CF5"/>
    <w:rsid w:val="00FA169E"/>
    <w:rsid w:val="00FA1D00"/>
    <w:rsid w:val="00FA2A64"/>
    <w:rsid w:val="00FA3454"/>
    <w:rsid w:val="00FA4974"/>
    <w:rsid w:val="00FA4F2E"/>
    <w:rsid w:val="00FA51C3"/>
    <w:rsid w:val="00FA6CA5"/>
    <w:rsid w:val="00FB0358"/>
    <w:rsid w:val="00FB12AC"/>
    <w:rsid w:val="00FB1C0B"/>
    <w:rsid w:val="00FB1F46"/>
    <w:rsid w:val="00FB2CBF"/>
    <w:rsid w:val="00FB5C2D"/>
    <w:rsid w:val="00FC279F"/>
    <w:rsid w:val="00FC3B8C"/>
    <w:rsid w:val="00FC40EC"/>
    <w:rsid w:val="00FC48E1"/>
    <w:rsid w:val="00FC4CDD"/>
    <w:rsid w:val="00FD08EE"/>
    <w:rsid w:val="00FD3424"/>
    <w:rsid w:val="00FD34AD"/>
    <w:rsid w:val="00FD35B3"/>
    <w:rsid w:val="00FD3E4E"/>
    <w:rsid w:val="00FD5352"/>
    <w:rsid w:val="00FD6665"/>
    <w:rsid w:val="00FD6DCB"/>
    <w:rsid w:val="00FD707F"/>
    <w:rsid w:val="00FD7468"/>
    <w:rsid w:val="00FD7747"/>
    <w:rsid w:val="00FD7B9F"/>
    <w:rsid w:val="00FD7C21"/>
    <w:rsid w:val="00FE0716"/>
    <w:rsid w:val="00FE1A01"/>
    <w:rsid w:val="00FE2398"/>
    <w:rsid w:val="00FE351D"/>
    <w:rsid w:val="00FE4BCF"/>
    <w:rsid w:val="00FE5602"/>
    <w:rsid w:val="00FE5C98"/>
    <w:rsid w:val="00FE5D1B"/>
    <w:rsid w:val="00FE62AF"/>
    <w:rsid w:val="00FE639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5793"/>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BF4935"/>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4328E"/>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E93B21"/>
    <w:pPr>
      <w:numPr>
        <w:ilvl w:val="2"/>
      </w:numPr>
      <w:ind w:left="157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F4935"/>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4328E"/>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815E3B"/>
  </w:style>
  <w:style w:type="paragraph" w:styleId="Title">
    <w:name w:val="Title"/>
    <w:basedOn w:val="Normal"/>
    <w:next w:val="Normal"/>
    <w:link w:val="TitleChar"/>
    <w:uiPriority w:val="10"/>
    <w:qFormat/>
    <w:rsid w:val="008E753D"/>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8E753D"/>
    <w:rPr>
      <w:rFonts w:ascii="Arial" w:eastAsiaTheme="minorHAnsi" w:hAnsi="Arial" w:cs="Arial"/>
      <w:color w:val="FFFFFF" w:themeColor="background1"/>
      <w:spacing w:val="16"/>
      <w:sz w:val="36"/>
      <w:szCs w:val="36"/>
      <w:shd w:val="clear" w:color="auto" w:fill="264F90"/>
    </w:rPr>
  </w:style>
  <w:style w:type="character" w:styleId="UnresolvedMention">
    <w:name w:val="Unresolved Mention"/>
    <w:basedOn w:val="DefaultParagraphFont"/>
    <w:uiPriority w:val="99"/>
    <w:semiHidden/>
    <w:unhideWhenUsed/>
    <w:rsid w:val="00DD1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82643423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umanrights.gov.au/national-principles-child-safe-organisations" TargetMode="External"/><Relationship Id="rId39" Type="http://schemas.openxmlformats.org/officeDocument/2006/relationships/hyperlink" Target="http://www.grants.gov.au/" TargetMode="External"/><Relationship Id="rId21" Type="http://schemas.openxmlformats.org/officeDocument/2006/relationships/hyperlink" Target="https://www.finance.gov.au/sites/default/files/commonwealth-grants-rules-and-guidelines.pdf" TargetMode="External"/><Relationship Id="rId34" Type="http://schemas.openxmlformats.org/officeDocument/2006/relationships/hyperlink" Target="https://www.business.gov.au/contact-us"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www.industry.gov.au/sites/g/files/net3906/f/July%202018/document/pdf/conflict-of-interest-and-insider-trading-polic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contact-us" TargetMode="External"/><Relationship Id="rId32" Type="http://schemas.openxmlformats.org/officeDocument/2006/relationships/hyperlink" Target="http://www.business.gov.au/" TargetMode="External"/><Relationship Id="rId37" Type="http://schemas.openxmlformats.org/officeDocument/2006/relationships/hyperlink" Target="http://www.business.gov.au/INSERT%20URL" TargetMode="External"/><Relationship Id="rId40" Type="http://schemas.openxmlformats.org/officeDocument/2006/relationships/image" Target="media/image2.ti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gov.au/Grants-and-Programs/Safer-Communities-Fund-Round-5-Early-Intervention-Grants"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s://www.business.gov.au/about/customer-service-charter" TargetMode="Externa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www.legislation.gov.au/Details/C2017C0027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business.gov.au/Grants-and-Programs/Safer-Communities-Fund-Round-5-Early-Intervention-Grants" TargetMode="External"/><Relationship Id="rId27" Type="http://schemas.openxmlformats.org/officeDocument/2006/relationships/hyperlink" Target="https://www.ato.gov.au/" TargetMode="External"/><Relationship Id="rId30" Type="http://schemas.openxmlformats.org/officeDocument/2006/relationships/hyperlink" Target="https://www.legislation.gov.au/Details/C2017C00270/Html/Text" TargetMode="External"/><Relationship Id="rId35" Type="http://schemas.openxmlformats.org/officeDocument/2006/relationships/hyperlink" Target="http://www.business.gov.au/contact-us/Pages/default.aspx"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business.gov.au/Grants-and-Programs/Safer-Communities-Fund-Round-5-Early-Intervention-Grants" TargetMode="External"/><Relationship Id="rId33" Type="http://schemas.openxmlformats.org/officeDocument/2006/relationships/hyperlink" Target="https://www.industry.gov.au/data-and-publications/privacy-policy" TargetMode="External"/><Relationship Id="rId38"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725EA8E6BC8C493497EF9675BDC80656"/>
        <w:category>
          <w:name w:val="General"/>
          <w:gallery w:val="placeholder"/>
        </w:category>
        <w:types>
          <w:type w:val="bbPlcHdr"/>
        </w:types>
        <w:behaviors>
          <w:behavior w:val="content"/>
        </w:behaviors>
        <w:guid w:val="{236F49F9-CB79-4927-8442-2A0D4DD35679}"/>
      </w:docPartPr>
      <w:docPartBody>
        <w:p w:rsidR="00713A8F" w:rsidRDefault="00D3126F" w:rsidP="00D3126F">
          <w:pPr>
            <w:pStyle w:val="725EA8E6BC8C493497EF9675BDC80656"/>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6444"/>
    <w:rsid w:val="000F772A"/>
    <w:rsid w:val="000F79D2"/>
    <w:rsid w:val="00102082"/>
    <w:rsid w:val="001034C6"/>
    <w:rsid w:val="0011541E"/>
    <w:rsid w:val="00131C76"/>
    <w:rsid w:val="00142CA2"/>
    <w:rsid w:val="00161B2E"/>
    <w:rsid w:val="00174CF0"/>
    <w:rsid w:val="0019018D"/>
    <w:rsid w:val="001C4E3A"/>
    <w:rsid w:val="001D19C2"/>
    <w:rsid w:val="001D6595"/>
    <w:rsid w:val="00204D02"/>
    <w:rsid w:val="00210B9F"/>
    <w:rsid w:val="00255B9E"/>
    <w:rsid w:val="00256378"/>
    <w:rsid w:val="00267D81"/>
    <w:rsid w:val="00283FA7"/>
    <w:rsid w:val="002D31BB"/>
    <w:rsid w:val="003075AB"/>
    <w:rsid w:val="003270C3"/>
    <w:rsid w:val="00333E70"/>
    <w:rsid w:val="00346697"/>
    <w:rsid w:val="003778F1"/>
    <w:rsid w:val="003969DB"/>
    <w:rsid w:val="003D0334"/>
    <w:rsid w:val="003D103F"/>
    <w:rsid w:val="003D1F7D"/>
    <w:rsid w:val="003E650C"/>
    <w:rsid w:val="00402658"/>
    <w:rsid w:val="00420B2B"/>
    <w:rsid w:val="0045165D"/>
    <w:rsid w:val="004917E4"/>
    <w:rsid w:val="00491EAB"/>
    <w:rsid w:val="004C009D"/>
    <w:rsid w:val="004E2075"/>
    <w:rsid w:val="004E7CAB"/>
    <w:rsid w:val="00507096"/>
    <w:rsid w:val="00514735"/>
    <w:rsid w:val="00520CEB"/>
    <w:rsid w:val="00533CA6"/>
    <w:rsid w:val="00553CDE"/>
    <w:rsid w:val="0056781E"/>
    <w:rsid w:val="00573B84"/>
    <w:rsid w:val="005916D3"/>
    <w:rsid w:val="005A07E5"/>
    <w:rsid w:val="005A7688"/>
    <w:rsid w:val="005A7C1E"/>
    <w:rsid w:val="005D05B6"/>
    <w:rsid w:val="005F2C75"/>
    <w:rsid w:val="00617C4F"/>
    <w:rsid w:val="00626C0A"/>
    <w:rsid w:val="00633E9E"/>
    <w:rsid w:val="00642D3B"/>
    <w:rsid w:val="006730ED"/>
    <w:rsid w:val="00695C4F"/>
    <w:rsid w:val="006C6952"/>
    <w:rsid w:val="006F1D58"/>
    <w:rsid w:val="0070249A"/>
    <w:rsid w:val="00713A8F"/>
    <w:rsid w:val="00745610"/>
    <w:rsid w:val="007C17F6"/>
    <w:rsid w:val="007E1D73"/>
    <w:rsid w:val="007E1FB5"/>
    <w:rsid w:val="007F7244"/>
    <w:rsid w:val="008125DB"/>
    <w:rsid w:val="0081682B"/>
    <w:rsid w:val="008B5A41"/>
    <w:rsid w:val="008D32AC"/>
    <w:rsid w:val="00901F89"/>
    <w:rsid w:val="0090736D"/>
    <w:rsid w:val="00926C29"/>
    <w:rsid w:val="00940252"/>
    <w:rsid w:val="00955C19"/>
    <w:rsid w:val="00973CC8"/>
    <w:rsid w:val="0098301B"/>
    <w:rsid w:val="00994045"/>
    <w:rsid w:val="009C0DDB"/>
    <w:rsid w:val="009D37A0"/>
    <w:rsid w:val="009F5206"/>
    <w:rsid w:val="00A00B40"/>
    <w:rsid w:val="00A050C9"/>
    <w:rsid w:val="00A12344"/>
    <w:rsid w:val="00A1591D"/>
    <w:rsid w:val="00A17C8D"/>
    <w:rsid w:val="00A462C4"/>
    <w:rsid w:val="00A52D16"/>
    <w:rsid w:val="00A814F2"/>
    <w:rsid w:val="00A82A0F"/>
    <w:rsid w:val="00A8492E"/>
    <w:rsid w:val="00A86396"/>
    <w:rsid w:val="00AD1382"/>
    <w:rsid w:val="00AF29F7"/>
    <w:rsid w:val="00AF62FF"/>
    <w:rsid w:val="00B038A6"/>
    <w:rsid w:val="00B35224"/>
    <w:rsid w:val="00B75A32"/>
    <w:rsid w:val="00B821C1"/>
    <w:rsid w:val="00BF0741"/>
    <w:rsid w:val="00BF10FB"/>
    <w:rsid w:val="00C214D0"/>
    <w:rsid w:val="00C24B73"/>
    <w:rsid w:val="00C262DE"/>
    <w:rsid w:val="00C2738A"/>
    <w:rsid w:val="00C3684D"/>
    <w:rsid w:val="00C61099"/>
    <w:rsid w:val="00C63EE7"/>
    <w:rsid w:val="00C6409C"/>
    <w:rsid w:val="00C8774C"/>
    <w:rsid w:val="00C93610"/>
    <w:rsid w:val="00C947B2"/>
    <w:rsid w:val="00CE2EBB"/>
    <w:rsid w:val="00CF3EAA"/>
    <w:rsid w:val="00CF7F43"/>
    <w:rsid w:val="00D3126F"/>
    <w:rsid w:val="00D96834"/>
    <w:rsid w:val="00DA47B3"/>
    <w:rsid w:val="00DF3458"/>
    <w:rsid w:val="00E10DC5"/>
    <w:rsid w:val="00E75E70"/>
    <w:rsid w:val="00E937F8"/>
    <w:rsid w:val="00ED004A"/>
    <w:rsid w:val="00ED3CA3"/>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Safer Commities Fund</TermName>
          <TermId xmlns="http://schemas.microsoft.com/office/infopath/2007/PartnerControls">6a6becff-f322-412e-bcc8-4e741ebc67b3</TermId>
        </TermInfo>
        <TermInfo xmlns="http://schemas.microsoft.com/office/infopath/2007/PartnerControls">
          <TermName xmlns="http://schemas.microsoft.com/office/infopath/2007/PartnerControls">Early Intervention</TermName>
          <TermId xmlns="http://schemas.microsoft.com/office/infopath/2007/PartnerControls">4121e4e2-29a7-4801-adee-6f6e9bba80d0</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14225</Value>
      <Value>96</Value>
      <Value>40022</Value>
      <Value>29022</Value>
      <Value>46829</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Round 5 extended time frame to 30 April 2024</Comments>
    <_dlc_DocId xmlns="2a251b7e-61e4-4816-a71f-b295a9ad20fb">YZXQVS7QACYM-1334516801-525</_dlc_DocId>
    <_dlc_DocIdUrl xmlns="2a251b7e-61e4-4816-a71f-b295a9ad20fb">
      <Url>https://dochub/div/ausindustry/programmesprojectstaskforces/scf/_layouts/15/DocIdRedir.aspx?ID=YZXQVS7QACYM-1334516801-525</Url>
      <Description>YZXQVS7QACYM-1334516801-525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df97dbabdfb7b72483f8b5eafe21b171">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57b90ee618e764a14b22fc58b2a79aec"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sharepoint/v4"/>
    <ds:schemaRef ds:uri="http://purl.org/dc/dcmitype/"/>
    <ds:schemaRef ds:uri="http://schemas.microsoft.com/sharepoint/v3"/>
    <ds:schemaRef ds:uri="e915718c-edd3-4d6b-9d9d-9297f00041c7"/>
    <ds:schemaRef ds:uri="2a251b7e-61e4-4816-a71f-b295a9ad20fb"/>
    <ds:schemaRef ds:uri="http://schemas.microsoft.com/office/2006/metadata/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FA4A3C6F-0C49-4E30-8D86-1E9852597C84}">
  <ds:schemaRefs>
    <ds:schemaRef ds:uri="http://schemas.openxmlformats.org/officeDocument/2006/bibliography"/>
  </ds:schemaRefs>
</ds:datastoreItem>
</file>

<file path=customXml/itemProps5.xml><?xml version="1.0" encoding="utf-8"?>
<ds:datastoreItem xmlns:ds="http://schemas.openxmlformats.org/officeDocument/2006/customXml" ds:itemID="{A3F07842-D544-4E87-B128-5BCBF6730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7D500F-8222-41F4-AF7A-825CDE7601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8489</Words>
  <Characters>45336</Characters>
  <Application>Microsoft Office Word</Application>
  <DocSecurity>0</DocSecurity>
  <Lines>944</Lines>
  <Paragraphs>747</Paragraphs>
  <ScaleCrop>false</ScaleCrop>
  <HeadingPairs>
    <vt:vector size="2" baseType="variant">
      <vt:variant>
        <vt:lpstr>Title</vt:lpstr>
      </vt:variant>
      <vt:variant>
        <vt:i4>1</vt:i4>
      </vt:variant>
    </vt:vector>
  </HeadingPairs>
  <TitlesOfParts>
    <vt:vector size="1" baseType="lpstr">
      <vt:lpstr>Grant Opportunity Guidelines SCF Round 5 Early Intervention Grants</vt:lpstr>
    </vt:vector>
  </TitlesOfParts>
  <Company>Industry</Company>
  <LinksUpToDate>false</LinksUpToDate>
  <CharactersWithSpaces>53078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SCF Round 5 Early Intervention Grants</dc:title>
  <dc:subject/>
  <dc:creator>Industry</dc:creator>
  <cp:keywords/>
  <dc:description/>
  <cp:lastModifiedBy>McMahon, Emily</cp:lastModifiedBy>
  <cp:revision>8</cp:revision>
  <cp:lastPrinted>2023-06-08T21:57:00Z</cp:lastPrinted>
  <dcterms:created xsi:type="dcterms:W3CDTF">2023-06-08T03:36:00Z</dcterms:created>
  <dcterms:modified xsi:type="dcterms:W3CDTF">2023-06-08T21:57:00Z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0x010100C3B3E58F56B78A43A8E1D84C3DCB83C6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9a6483d6-701b-400d-be97-b27a72475360</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40022;#For Official Use Only|11f6fb0b-52ce-4109-8f7f-521b2a62f692</vt:lpwstr>
  </property>
  <property fmtid="{D5CDD505-2E9C-101B-9397-08002B2CF9AE}" pid="16" name="DocHub_Keywords">
    <vt:lpwstr>14225;#Safer Commities Fund|6a6becff-f322-412e-bcc8-4e741ebc67b3;#29022;#Early Intervention|4121e4e2-29a7-4801-adee-6f6e9bba80d0</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y fmtid="{D5CDD505-2E9C-101B-9397-08002B2CF9AE}" pid="22" name="DocHub_BGHProgramLifecycleTask">
    <vt:lpwstr/>
  </property>
</Properties>
</file>