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976" w14:textId="13862DF5" w:rsidR="00573D98" w:rsidRPr="00FC3F14" w:rsidRDefault="00956E55" w:rsidP="00FC3F14">
      <w:pPr>
        <w:pStyle w:val="Heading1"/>
      </w:pPr>
      <w:r>
        <w:t xml:space="preserve">Powering the Regions Fund – </w:t>
      </w:r>
      <w:r w:rsidR="00C4362B">
        <w:t xml:space="preserve">Critical Inputs to Clean Energy Industries – Cement, Lime, </w:t>
      </w:r>
      <w:r w:rsidR="004619A7">
        <w:t xml:space="preserve">Aluminium and </w:t>
      </w:r>
      <w:r w:rsidR="00C4362B">
        <w:t>Alumina Sectors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374A1619" w:rsidR="00851883" w:rsidRPr="00C10DAF" w:rsidRDefault="00F508DA" w:rsidP="00851883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75227328" w14:textId="246AD750"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00ADFB2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F63534F" w14:textId="7233D82A"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407FC4CE" w14:textId="53CE36B2"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37177C4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599859D" w14:textId="673CE719"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14:paraId="4DA7BD56" w14:textId="20EE5E08"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0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627B6A35" w14:textId="3A5F28FB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680D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34680D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7F367926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34680D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6035EC15"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0B4475AB" w14:textId="77777777" w:rsidR="001931F7" w:rsidRDefault="001931F7" w:rsidP="009516A4">
      <w:pPr>
        <w:pStyle w:val="Normaltable"/>
        <w:spacing w:before="0" w:after="0" w:line="240" w:lineRule="auto"/>
      </w:pPr>
    </w:p>
    <w:p w14:paraId="28FDF0C9" w14:textId="56B092DB"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14:paraId="4542A698" w14:textId="77777777" w:rsidR="001931F7" w:rsidRDefault="001931F7" w:rsidP="009516A4">
      <w:pPr>
        <w:pStyle w:val="Normaltable"/>
        <w:spacing w:before="0" w:after="0" w:line="240" w:lineRule="auto"/>
      </w:pPr>
    </w:p>
    <w:p w14:paraId="191A583A" w14:textId="2272A811" w:rsidR="00851883" w:rsidRDefault="00851883" w:rsidP="0010015C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956E55">
        <w:t xml:space="preserve">Powering the Regions Fund – </w:t>
      </w:r>
      <w:r w:rsidR="00C4362B">
        <w:t xml:space="preserve">Critical Inputs to Clean Energy Industries – Cement, Lime, </w:t>
      </w:r>
      <w:r w:rsidR="004619A7">
        <w:t xml:space="preserve">Aluminium and </w:t>
      </w:r>
      <w:r w:rsidR="00C4362B">
        <w:t xml:space="preserve">Alumina Sectors </w:t>
      </w:r>
      <w:r w:rsidR="00CB6246">
        <w:t>grant opportunity guidelines.</w:t>
      </w:r>
    </w:p>
    <w:p w14:paraId="449B876D" w14:textId="77777777" w:rsidR="00355F28" w:rsidRDefault="00355F28" w:rsidP="00355F28">
      <w:pPr>
        <w:pStyle w:val="Normaltable"/>
        <w:spacing w:before="0" w:after="0" w:line="240" w:lineRule="auto"/>
        <w:ind w:left="567" w:hanging="567"/>
      </w:pPr>
    </w:p>
    <w:p w14:paraId="000773EA" w14:textId="2AE3D6B5" w:rsidR="00355F28" w:rsidRDefault="00355F28" w:rsidP="0010015C">
      <w:pPr>
        <w:pStyle w:val="Normaltable"/>
        <w:spacing w:before="0" w:after="0" w:line="240" w:lineRule="auto"/>
      </w:pPr>
      <w:proofErr w:type="gramStart"/>
      <w:r w:rsidRPr="00355F28">
        <w:t>On the basis of</w:t>
      </w:r>
      <w:proofErr w:type="gramEnd"/>
      <w:r w:rsidRPr="00355F28">
        <w:t xml:space="preserve">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550A6408" w:rsidR="006F6FCF" w:rsidRPr="003F7D5A" w:rsidRDefault="0034680D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355F28">
      <w:t xml:space="preserve">April </w:t>
    </w:r>
    <w:r w:rsidR="003A29BD">
      <w:t>20</w:t>
    </w:r>
    <w:r w:rsidR="00790443">
      <w:t>2</w:t>
    </w:r>
    <w:r w:rsidR="00355F28">
      <w:t>2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10015C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10015C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0749">
    <w:abstractNumId w:val="9"/>
  </w:num>
  <w:num w:numId="2" w16cid:durableId="430206136">
    <w:abstractNumId w:val="7"/>
  </w:num>
  <w:num w:numId="3" w16cid:durableId="275870474">
    <w:abstractNumId w:val="6"/>
  </w:num>
  <w:num w:numId="4" w16cid:durableId="2033416216">
    <w:abstractNumId w:val="5"/>
  </w:num>
  <w:num w:numId="5" w16cid:durableId="868103639">
    <w:abstractNumId w:val="4"/>
  </w:num>
  <w:num w:numId="6" w16cid:durableId="77950472">
    <w:abstractNumId w:val="8"/>
  </w:num>
  <w:num w:numId="7" w16cid:durableId="1059792369">
    <w:abstractNumId w:val="3"/>
  </w:num>
  <w:num w:numId="8" w16cid:durableId="269973325">
    <w:abstractNumId w:val="2"/>
  </w:num>
  <w:num w:numId="9" w16cid:durableId="1983192586">
    <w:abstractNumId w:val="1"/>
  </w:num>
  <w:num w:numId="10" w16cid:durableId="61295934">
    <w:abstractNumId w:val="0"/>
  </w:num>
  <w:num w:numId="11" w16cid:durableId="1154221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86E7B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4680D"/>
    <w:rsid w:val="003521C9"/>
    <w:rsid w:val="00355F28"/>
    <w:rsid w:val="003630F9"/>
    <w:rsid w:val="0038442D"/>
    <w:rsid w:val="003A29BD"/>
    <w:rsid w:val="003A59BB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619A7"/>
    <w:rsid w:val="004D609C"/>
    <w:rsid w:val="004E0BE8"/>
    <w:rsid w:val="004E621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90443"/>
    <w:rsid w:val="00793DE4"/>
    <w:rsid w:val="007F6C56"/>
    <w:rsid w:val="007F74EA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56E55"/>
    <w:rsid w:val="0096278E"/>
    <w:rsid w:val="009638AF"/>
    <w:rsid w:val="00966FE8"/>
    <w:rsid w:val="00974BB2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27581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4362B"/>
    <w:rsid w:val="00C930E6"/>
    <w:rsid w:val="00C943A1"/>
    <w:rsid w:val="00CB2680"/>
    <w:rsid w:val="00CB5D3D"/>
    <w:rsid w:val="00CB6246"/>
    <w:rsid w:val="00CC7875"/>
    <w:rsid w:val="00CF7E84"/>
    <w:rsid w:val="00D27112"/>
    <w:rsid w:val="00D87BC8"/>
    <w:rsid w:val="00E029B2"/>
    <w:rsid w:val="00E35C2A"/>
    <w:rsid w:val="00E60FE3"/>
    <w:rsid w:val="00E72774"/>
    <w:rsid w:val="00E8765A"/>
    <w:rsid w:val="00EA63FA"/>
    <w:rsid w:val="00EB54DF"/>
    <w:rsid w:val="00ED17D8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83</Value>
      <Value>82</Value>
      <Value>3</Value>
      <Value>786</Value>
      <Value>36882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Accountant's Declaration</TermName>
          <TermId xmlns="http://schemas.microsoft.com/office/infopath/2007/PartnerControls">26a9db21-0280-4b41-b3f1-e855137d0888</TermId>
        </TermInfo>
      </Terms>
    </adb9bed2e36e4a93af574aeb444da63e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4f4ab0e24614564f589fe733189f27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9909e0827c605b77444819ebb51256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2a251b7e-61e4-4816-a71f-b295a9ad20fb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F804C0-2954-425F-B451-CDB88309A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CF953-B73B-48D9-888F-F52C2878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Printed>2023-08-31T02:39:00Z</cp:lastPrinted>
  <dcterms:created xsi:type="dcterms:W3CDTF">2023-08-31T01:47:00Z</dcterms:created>
  <dcterms:modified xsi:type="dcterms:W3CDTF">2023-08-31T02:39:00Z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36882;#2022|4a777a70-2aa9-481e-a746-cca47d761c8e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786;#Accountant's Declaration|26a9db21-0280-4b41-b3f1-e855137d0888</vt:lpwstr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