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505E" w14:textId="5731CD42" w:rsidR="00F2752F" w:rsidRPr="00BA6AB9" w:rsidRDefault="001B615F" w:rsidP="00BA6AB9">
      <w:pPr>
        <w:jc w:val="center"/>
        <w:rPr>
          <w:b/>
          <w:bCs/>
          <w:sz w:val="28"/>
          <w:szCs w:val="28"/>
        </w:rPr>
      </w:pPr>
      <w:r w:rsidRPr="00BA6AB9">
        <w:rPr>
          <w:b/>
          <w:bCs/>
          <w:sz w:val="28"/>
          <w:szCs w:val="28"/>
        </w:rPr>
        <w:t>Maintaining Our Supply of Diesel Exhaust Fluid Program</w:t>
      </w:r>
    </w:p>
    <w:p w14:paraId="136AEE2F" w14:textId="6FAA799B" w:rsidR="001B615F" w:rsidRPr="00BA6AB9" w:rsidRDefault="001B615F" w:rsidP="00BA6AB9">
      <w:pPr>
        <w:jc w:val="center"/>
        <w:rPr>
          <w:b/>
          <w:bCs/>
          <w:sz w:val="28"/>
          <w:szCs w:val="28"/>
        </w:rPr>
      </w:pPr>
      <w:r w:rsidRPr="00BA6AB9">
        <w:rPr>
          <w:b/>
          <w:bCs/>
          <w:sz w:val="28"/>
          <w:szCs w:val="28"/>
        </w:rPr>
        <w:t>General Application Guidance</w:t>
      </w:r>
    </w:p>
    <w:p w14:paraId="65D12A0B" w14:textId="2A413DB4" w:rsidR="001B615F" w:rsidRDefault="001B615F" w:rsidP="001B615F">
      <w:r>
        <w:t>The following checklist has been developed to assist you when</w:t>
      </w:r>
      <w:r w:rsidRPr="001B615F">
        <w:t xml:space="preserve"> </w:t>
      </w:r>
      <w:r>
        <w:t>preparing your application for the Maintaining Our Supply of Diesel Exhaust Fluid Program</w:t>
      </w:r>
      <w:r w:rsidR="00EF6E23">
        <w:t xml:space="preserve"> (MOSDEF)</w:t>
      </w:r>
      <w:r>
        <w:t xml:space="preserve">. This is a summary of the </w:t>
      </w:r>
      <w:r w:rsidR="00EF6E23">
        <w:t>content and attachments</w:t>
      </w:r>
      <w:r>
        <w:t xml:space="preserve"> you should consider </w:t>
      </w:r>
      <w:r w:rsidR="00EF6E23">
        <w:t>when prep</w:t>
      </w:r>
      <w:r w:rsidR="00901D87">
        <w:t>a</w:t>
      </w:r>
      <w:r w:rsidR="00EF6E23">
        <w:t>ring</w:t>
      </w:r>
      <w:r>
        <w:t xml:space="preserve"> your application.</w:t>
      </w:r>
    </w:p>
    <w:p w14:paraId="50B5DE88" w14:textId="66DBA895" w:rsidR="00121A5D" w:rsidRDefault="00BA6AB9" w:rsidP="001B615F">
      <w:r w:rsidRPr="00121A5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86556" wp14:editId="13DF5A76">
                <wp:simplePos x="0" y="0"/>
                <wp:positionH relativeFrom="margin">
                  <wp:align>right</wp:align>
                </wp:positionH>
                <wp:positionV relativeFrom="paragraph">
                  <wp:posOffset>572770</wp:posOffset>
                </wp:positionV>
                <wp:extent cx="5715000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5D99" w14:textId="5F7912EE" w:rsidR="00121A5D" w:rsidRPr="00121A5D" w:rsidRDefault="00121A5D" w:rsidP="00121A5D">
                            <w:r>
                              <w:t>* This reference matches the question in the sample application form</w:t>
                            </w:r>
                          </w:p>
                          <w:p w14:paraId="47624505" w14:textId="226174B2" w:rsidR="00121A5D" w:rsidRDefault="00121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86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5.1pt;width:450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" stroked="f">
                <v:textbox>
                  <w:txbxContent>
                    <w:p w14:paraId="6F4C5D99" w14:textId="5F7912EE" w:rsidR="00121A5D" w:rsidRPr="00121A5D" w:rsidRDefault="00121A5D" w:rsidP="00121A5D">
                      <w:r>
                        <w:t>*</w:t>
                      </w:r>
                      <w:r>
                        <w:t xml:space="preserve"> </w:t>
                      </w:r>
                      <w:r>
                        <w:t>This reference matches the question in the sample application form</w:t>
                      </w:r>
                    </w:p>
                    <w:p w14:paraId="47624505" w14:textId="226174B2" w:rsidR="00121A5D" w:rsidRDefault="00121A5D"/>
                  </w:txbxContent>
                </v:textbox>
                <w10:wrap anchorx="margin"/>
              </v:shape>
            </w:pict>
          </mc:Fallback>
        </mc:AlternateContent>
      </w:r>
      <w:r w:rsidR="001B615F">
        <w:t>Full details can be found in the Grant Opportunity Guidelines</w:t>
      </w:r>
      <w:r w:rsidR="00C94A25">
        <w:t xml:space="preserve"> and Sample Application Form </w:t>
      </w:r>
      <w:r>
        <w:t>at</w:t>
      </w:r>
      <w:r w:rsidR="00C94A25">
        <w:t xml:space="preserve"> the website</w:t>
      </w:r>
      <w:r w:rsidR="00121A5D">
        <w:t xml:space="preserve"> </w:t>
      </w:r>
      <w:hyperlink r:id="rId9" w:history="1">
        <w:r w:rsidR="00121A5D">
          <w:rPr>
            <w:rStyle w:val="Hyperlink"/>
          </w:rPr>
          <w:t>link</w:t>
        </w:r>
      </w:hyperlink>
      <w:r w:rsidR="00121A5D">
        <w:t>.</w:t>
      </w:r>
    </w:p>
    <w:tbl>
      <w:tblPr>
        <w:tblStyle w:val="GridTable2-Accent5"/>
        <w:tblpPr w:leftFromText="180" w:rightFromText="180" w:vertAnchor="text" w:horzAnchor="margin" w:tblpY="143"/>
        <w:tblW w:w="9498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6520"/>
        <w:gridCol w:w="851"/>
      </w:tblGrid>
      <w:tr w:rsidR="00F332AE" w14:paraId="7193EDDE" w14:textId="77777777" w:rsidTr="00F3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5A5C35" w14:textId="724490AB" w:rsidR="001B615F" w:rsidRPr="00121A5D" w:rsidRDefault="001B615F" w:rsidP="00121A5D"/>
        </w:tc>
        <w:tc>
          <w:tcPr>
            <w:tcW w:w="1565" w:type="dxa"/>
          </w:tcPr>
          <w:p w14:paraId="64903C90" w14:textId="27E0EDF1" w:rsidR="001B615F" w:rsidRDefault="001B615F" w:rsidP="001B6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0" w:type="dxa"/>
          </w:tcPr>
          <w:p w14:paraId="0C703BF4" w14:textId="77777777" w:rsidR="001B615F" w:rsidRDefault="001B615F" w:rsidP="001B6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8B8B8BC" w14:textId="77777777" w:rsidR="001B615F" w:rsidRDefault="001B615F" w:rsidP="001B6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2AE" w14:paraId="5D0F31C3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195B3A" w14:textId="212EE829" w:rsidR="001B615F" w:rsidRPr="001B615F" w:rsidRDefault="001B615F" w:rsidP="001B615F">
            <w:pPr>
              <w:rPr>
                <w:b w:val="0"/>
                <w:bCs w:val="0"/>
              </w:rPr>
            </w:pPr>
          </w:p>
        </w:tc>
        <w:tc>
          <w:tcPr>
            <w:tcW w:w="1565" w:type="dxa"/>
          </w:tcPr>
          <w:p w14:paraId="0ECDAA66" w14:textId="254663D2" w:rsidR="001B615F" w:rsidRPr="00BC59D4" w:rsidRDefault="001B615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59D4">
              <w:rPr>
                <w:b/>
                <w:bCs/>
              </w:rPr>
              <w:t>Topic</w:t>
            </w:r>
          </w:p>
        </w:tc>
        <w:tc>
          <w:tcPr>
            <w:tcW w:w="6520" w:type="dxa"/>
          </w:tcPr>
          <w:p w14:paraId="030EB4DE" w14:textId="0A46B8CB" w:rsidR="001B615F" w:rsidRPr="00BC59D4" w:rsidRDefault="001B615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59D4">
              <w:rPr>
                <w:b/>
                <w:bCs/>
              </w:rPr>
              <w:t>Description</w:t>
            </w:r>
          </w:p>
        </w:tc>
        <w:tc>
          <w:tcPr>
            <w:tcW w:w="851" w:type="dxa"/>
          </w:tcPr>
          <w:p w14:paraId="663D69C2" w14:textId="5323FF3F" w:rsidR="001B615F" w:rsidRPr="00BC59D4" w:rsidRDefault="001B615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59D4">
              <w:rPr>
                <w:b/>
                <w:bCs/>
              </w:rPr>
              <w:t>Check</w:t>
            </w:r>
          </w:p>
        </w:tc>
      </w:tr>
      <w:tr w:rsidR="00EF1FC4" w14:paraId="5A38040C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6FB0519E" w14:textId="73A00CE3" w:rsidR="00EF1FC4" w:rsidRPr="001B615F" w:rsidRDefault="00EF1FC4" w:rsidP="001B615F">
            <w:r>
              <w:t>Eligibility</w:t>
            </w:r>
          </w:p>
        </w:tc>
      </w:tr>
      <w:tr w:rsidR="00F332AE" w14:paraId="52EDE9C3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F4E11B" w14:textId="77777777" w:rsidR="001B615F" w:rsidRPr="001B615F" w:rsidRDefault="001B615F" w:rsidP="001B615F">
            <w:pPr>
              <w:rPr>
                <w:b w:val="0"/>
                <w:bCs w:val="0"/>
              </w:rPr>
            </w:pPr>
          </w:p>
        </w:tc>
        <w:tc>
          <w:tcPr>
            <w:tcW w:w="1565" w:type="dxa"/>
          </w:tcPr>
          <w:p w14:paraId="0F6C856E" w14:textId="4316C122" w:rsidR="001B615F" w:rsidRPr="001B615F" w:rsidRDefault="001B615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0" w:type="dxa"/>
          </w:tcPr>
          <w:p w14:paraId="51477E6A" w14:textId="6308EE98" w:rsidR="001B615F" w:rsidRPr="001B615F" w:rsidRDefault="008E2C4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project will be able to manufacture Technical Grade Urea (or equivalent) in Australia</w:t>
            </w:r>
            <w:r w:rsidR="00CC71EF">
              <w:t xml:space="preserve"> by 30 April 2026, </w:t>
            </w:r>
            <w:r>
              <w:t>that is compliant with the ISO 22241 specification</w:t>
            </w:r>
            <w:r w:rsidR="00CC71EF">
              <w:t>.</w:t>
            </w:r>
          </w:p>
        </w:tc>
        <w:tc>
          <w:tcPr>
            <w:tcW w:w="851" w:type="dxa"/>
          </w:tcPr>
          <w:p w14:paraId="3EC97DDA" w14:textId="77777777" w:rsidR="001B615F" w:rsidRPr="001B615F" w:rsidRDefault="001B615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1A5D" w14:paraId="5A17B278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9490BF" w14:textId="77777777" w:rsidR="008E2C4F" w:rsidRPr="001B615F" w:rsidRDefault="008E2C4F" w:rsidP="001B615F"/>
        </w:tc>
        <w:tc>
          <w:tcPr>
            <w:tcW w:w="1565" w:type="dxa"/>
          </w:tcPr>
          <w:p w14:paraId="4B81D25E" w14:textId="77777777" w:rsidR="008E2C4F" w:rsidRDefault="008E2C4F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20" w:type="dxa"/>
          </w:tcPr>
          <w:p w14:paraId="4E7037F7" w14:textId="5BD493AB" w:rsidR="008E2C4F" w:rsidRDefault="008E2C4F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is new and has not commenced</w:t>
            </w:r>
            <w:r w:rsidR="00CC71EF">
              <w:t>.</w:t>
            </w:r>
          </w:p>
        </w:tc>
        <w:tc>
          <w:tcPr>
            <w:tcW w:w="851" w:type="dxa"/>
          </w:tcPr>
          <w:p w14:paraId="421FD413" w14:textId="77777777" w:rsidR="008E2C4F" w:rsidRPr="001B615F" w:rsidRDefault="008E2C4F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FF8" w14:paraId="0B24DCA1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C5D99F" w14:textId="77777777" w:rsidR="00274FF8" w:rsidRPr="001B615F" w:rsidRDefault="00274FF8" w:rsidP="001B615F"/>
        </w:tc>
        <w:tc>
          <w:tcPr>
            <w:tcW w:w="1565" w:type="dxa"/>
          </w:tcPr>
          <w:p w14:paraId="483A7843" w14:textId="77777777" w:rsidR="00274FF8" w:rsidRDefault="00274FF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20" w:type="dxa"/>
          </w:tcPr>
          <w:p w14:paraId="02EB265A" w14:textId="77777777" w:rsidR="00195B09" w:rsidRDefault="00274FF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have </w:t>
            </w:r>
            <w:r w:rsidR="00CC71EF">
              <w:t xml:space="preserve">demonstrated you can </w:t>
            </w:r>
            <w:r>
              <w:t>fund your share of the project costs, including ineligible expenditure</w:t>
            </w:r>
            <w:r w:rsidR="00195B09">
              <w:t xml:space="preserve">. </w:t>
            </w:r>
          </w:p>
          <w:p w14:paraId="06247178" w14:textId="2064DDB5" w:rsidR="00274FF8" w:rsidRDefault="00195B09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attach an accountant declaration (see Attachments section).</w:t>
            </w:r>
          </w:p>
        </w:tc>
        <w:tc>
          <w:tcPr>
            <w:tcW w:w="851" w:type="dxa"/>
          </w:tcPr>
          <w:p w14:paraId="3F21B4E0" w14:textId="77777777" w:rsidR="00274FF8" w:rsidRPr="001B615F" w:rsidRDefault="00274FF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1FC4" w14:paraId="77A4E56C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577D2943" w14:textId="6473A1E5" w:rsidR="00EF1FC4" w:rsidRPr="001B615F" w:rsidRDefault="00EF1FC4" w:rsidP="001B615F">
            <w:r>
              <w:t>Project Information</w:t>
            </w:r>
          </w:p>
        </w:tc>
      </w:tr>
      <w:tr w:rsidR="00121A5D" w14:paraId="56F06FFF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968533" w14:textId="27725A87" w:rsidR="008E2C4F" w:rsidRPr="00A47273" w:rsidRDefault="00A47273" w:rsidP="001B615F">
            <w:pPr>
              <w:rPr>
                <w:b w:val="0"/>
                <w:bCs w:val="0"/>
              </w:rPr>
            </w:pPr>
            <w:r w:rsidRPr="00A47273">
              <w:rPr>
                <w:b w:val="0"/>
                <w:bCs w:val="0"/>
              </w:rPr>
              <w:t>E2</w:t>
            </w:r>
            <w:r w:rsidR="00121A5D">
              <w:rPr>
                <w:b w:val="0"/>
                <w:bCs w:val="0"/>
              </w:rPr>
              <w:t>*</w:t>
            </w:r>
          </w:p>
        </w:tc>
        <w:tc>
          <w:tcPr>
            <w:tcW w:w="1565" w:type="dxa"/>
          </w:tcPr>
          <w:p w14:paraId="2A80FA27" w14:textId="260AE71E" w:rsidR="008E2C4F" w:rsidRDefault="00986D7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Description</w:t>
            </w:r>
          </w:p>
        </w:tc>
        <w:tc>
          <w:tcPr>
            <w:tcW w:w="6520" w:type="dxa"/>
          </w:tcPr>
          <w:p w14:paraId="4CD968B8" w14:textId="77777777" w:rsidR="00F16033" w:rsidRDefault="00274FF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is a clear explanation of your project. </w:t>
            </w:r>
          </w:p>
          <w:p w14:paraId="35F4D84B" w14:textId="29099889" w:rsidR="00F16033" w:rsidRDefault="00274FF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s</w:t>
            </w:r>
            <w:r w:rsidR="00986D78">
              <w:t xml:space="preserve">hould explain the </w:t>
            </w:r>
            <w:r w:rsidR="00F16033">
              <w:t xml:space="preserve">goals and deliverables </w:t>
            </w:r>
            <w:r w:rsidR="00D002A8">
              <w:t>for the project.</w:t>
            </w:r>
            <w:r w:rsidR="00F16033">
              <w:t xml:space="preserve"> </w:t>
            </w:r>
          </w:p>
          <w:p w14:paraId="169A2842" w14:textId="15777957" w:rsidR="00F16033" w:rsidRDefault="00303C62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16033">
              <w:t xml:space="preserve">he key activity </w:t>
            </w:r>
            <w:r w:rsidR="00986D78">
              <w:t>steps that will be done in the project</w:t>
            </w:r>
            <w:r>
              <w:t xml:space="preserve"> should be </w:t>
            </w:r>
            <w:r w:rsidR="00BC59D4">
              <w:t>a major</w:t>
            </w:r>
            <w:r>
              <w:t xml:space="preserve"> part of the answer with good detail provided. </w:t>
            </w:r>
            <w:r w:rsidR="00F16033">
              <w:t xml:space="preserve"> </w:t>
            </w:r>
          </w:p>
          <w:p w14:paraId="31097120" w14:textId="3815BCAE" w:rsidR="008E2C4F" w:rsidRDefault="00F16033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Overall, you want to</w:t>
            </w:r>
            <w:r w:rsidR="00986D78">
              <w:t xml:space="preserve"> give assurance that the process </w:t>
            </w:r>
            <w:r w:rsidR="00BC59D4">
              <w:t xml:space="preserve">to undertake the project </w:t>
            </w:r>
            <w:r w:rsidR="00986D78">
              <w:t>is well understood</w:t>
            </w:r>
            <w:r w:rsidR="00E27D3A">
              <w:t xml:space="preserve">, and you can explain this to the reader. </w:t>
            </w:r>
          </w:p>
        </w:tc>
        <w:tc>
          <w:tcPr>
            <w:tcW w:w="851" w:type="dxa"/>
          </w:tcPr>
          <w:p w14:paraId="5245B2FD" w14:textId="77777777" w:rsidR="008E2C4F" w:rsidRPr="001B615F" w:rsidRDefault="008E2C4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D3A" w14:paraId="70EF40A2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F6A790" w14:textId="0CC466B4" w:rsidR="00E27D3A" w:rsidRPr="00A47273" w:rsidRDefault="00E27D3A" w:rsidP="001B615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E4</w:t>
            </w:r>
          </w:p>
        </w:tc>
        <w:tc>
          <w:tcPr>
            <w:tcW w:w="1565" w:type="dxa"/>
          </w:tcPr>
          <w:p w14:paraId="06873E9F" w14:textId="04CEA802" w:rsidR="00E27D3A" w:rsidRDefault="00E27D3A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Duration</w:t>
            </w:r>
          </w:p>
        </w:tc>
        <w:tc>
          <w:tcPr>
            <w:tcW w:w="6520" w:type="dxa"/>
          </w:tcPr>
          <w:p w14:paraId="7A2727F8" w14:textId="77777777" w:rsidR="00BC59D4" w:rsidRDefault="00E27D3A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project must be completed by 30 April 2026. </w:t>
            </w:r>
          </w:p>
          <w:p w14:paraId="46D2380E" w14:textId="7E02BACA" w:rsidR="00E27D3A" w:rsidRDefault="00E27D3A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grant will not fund any costs, including for orders placed</w:t>
            </w:r>
            <w:r w:rsidR="00F332AE">
              <w:t xml:space="preserve"> (incurred costs)</w:t>
            </w:r>
            <w:r>
              <w:t xml:space="preserve"> before the date we notify the application was successful. </w:t>
            </w:r>
          </w:p>
          <w:p w14:paraId="0D79FE41" w14:textId="67E5813A" w:rsidR="00BC59D4" w:rsidRDefault="00BC59D4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can elect to commence your </w:t>
            </w:r>
            <w:r w:rsidR="00F332AE">
              <w:t>grant milestones</w:t>
            </w:r>
            <w:r>
              <w:t xml:space="preserve"> from the date we notify you that the application was successful and not before that date.</w:t>
            </w:r>
          </w:p>
        </w:tc>
        <w:tc>
          <w:tcPr>
            <w:tcW w:w="851" w:type="dxa"/>
          </w:tcPr>
          <w:p w14:paraId="1C1BC8B3" w14:textId="77777777" w:rsidR="00E27D3A" w:rsidRPr="001B615F" w:rsidRDefault="00E27D3A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59D4" w14:paraId="3F0666F3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056C8A" w14:textId="449E1DFE" w:rsidR="008E2C4F" w:rsidRPr="00A47273" w:rsidRDefault="00A47273" w:rsidP="001B615F">
            <w:pPr>
              <w:rPr>
                <w:b w:val="0"/>
                <w:bCs w:val="0"/>
              </w:rPr>
            </w:pPr>
            <w:r w:rsidRPr="00A47273">
              <w:rPr>
                <w:b w:val="0"/>
                <w:bCs w:val="0"/>
              </w:rPr>
              <w:t>E5</w:t>
            </w:r>
          </w:p>
        </w:tc>
        <w:tc>
          <w:tcPr>
            <w:tcW w:w="1565" w:type="dxa"/>
          </w:tcPr>
          <w:p w14:paraId="2821E158" w14:textId="41BE7784" w:rsidR="008E2C4F" w:rsidRDefault="00986D7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Milestones</w:t>
            </w:r>
          </w:p>
        </w:tc>
        <w:tc>
          <w:tcPr>
            <w:tcW w:w="6520" w:type="dxa"/>
          </w:tcPr>
          <w:p w14:paraId="10303DA8" w14:textId="39C2F1FF" w:rsidR="00985E47" w:rsidRDefault="00986D78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should be a step by step list of activities</w:t>
            </w:r>
            <w:r w:rsidR="00F332AE">
              <w:t xml:space="preserve"> that</w:t>
            </w:r>
            <w:r>
              <w:t xml:space="preserve"> will be done. </w:t>
            </w:r>
            <w:r w:rsidR="00985E47">
              <w:t>This should provide clear details for each milestone.</w:t>
            </w:r>
            <w:r w:rsidR="00E27D3A">
              <w:t xml:space="preserve"> You might consider th</w:t>
            </w:r>
            <w:r w:rsidR="00F332AE">
              <w:t xml:space="preserve">e answer </w:t>
            </w:r>
            <w:r w:rsidR="00E27D3A">
              <w:t xml:space="preserve">is like a </w:t>
            </w:r>
            <w:r w:rsidR="00BC59D4">
              <w:t>Gantt</w:t>
            </w:r>
            <w:r w:rsidR="00E27D3A">
              <w:t xml:space="preserve"> chart which </w:t>
            </w:r>
            <w:r w:rsidR="00F332AE">
              <w:t>describes the</w:t>
            </w:r>
            <w:r w:rsidR="00E27D3A">
              <w:t xml:space="preserve"> work that needs to be completed over time. This provides the substance to understanding the project steps to complete the project. </w:t>
            </w:r>
            <w:r w:rsidR="00985E47">
              <w:t xml:space="preserve">For </w:t>
            </w:r>
            <w:r w:rsidR="00BC59D4">
              <w:t>example,</w:t>
            </w:r>
            <w:r w:rsidR="00985E47">
              <w:t xml:space="preserve"> if I </w:t>
            </w:r>
            <w:proofErr w:type="gramStart"/>
            <w:r w:rsidR="00985E47">
              <w:t>a</w:t>
            </w:r>
            <w:proofErr w:type="gramEnd"/>
            <w:r w:rsidR="00985E47">
              <w:t xml:space="preserve"> CNC machine</w:t>
            </w:r>
            <w:r w:rsidR="00E27D3A">
              <w:t xml:space="preserve"> </w:t>
            </w:r>
            <w:r w:rsidR="00985E47">
              <w:t xml:space="preserve">is being installed. </w:t>
            </w:r>
          </w:p>
          <w:p w14:paraId="20ACE45F" w14:textId="17E92F4E" w:rsidR="00BD0594" w:rsidRDefault="00BD0594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Milestone: Install CNC Machine</w:t>
            </w:r>
          </w:p>
          <w:p w14:paraId="67C88AE4" w14:textId="43400B08" w:rsidR="00BD0594" w:rsidRDefault="00BD0594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Activities:</w:t>
            </w:r>
          </w:p>
          <w:p w14:paraId="63F36CB6" w14:textId="77777777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order for CNC</w:t>
            </w:r>
          </w:p>
          <w:p w14:paraId="1A6C3D32" w14:textId="1FBFA979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foundations for installation</w:t>
            </w:r>
          </w:p>
          <w:p w14:paraId="26E2FE48" w14:textId="77777777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work to be completed</w:t>
            </w:r>
          </w:p>
          <w:p w14:paraId="57205114" w14:textId="77777777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Assemble machine</w:t>
            </w:r>
          </w:p>
          <w:p w14:paraId="3B90DA36" w14:textId="77777777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Install on site</w:t>
            </w:r>
          </w:p>
          <w:p w14:paraId="198870FF" w14:textId="77777777" w:rsidR="00985E47" w:rsidRDefault="00985E47" w:rsidP="00985E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testing</w:t>
            </w:r>
          </w:p>
          <w:p w14:paraId="7B63F7B0" w14:textId="25AF1278" w:rsidR="00BD0594" w:rsidRDefault="00A47273" w:rsidP="0098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Start and end d</w:t>
            </w:r>
            <w:r w:rsidR="00985E47">
              <w:t>ates for completing milestones should be realistic and achievable</w:t>
            </w:r>
            <w:r w:rsidR="00F332AE">
              <w:t>.</w:t>
            </w:r>
          </w:p>
          <w:p w14:paraId="4E6AFBF5" w14:textId="48643D44" w:rsidR="00985E47" w:rsidRDefault="00BD0594" w:rsidP="0098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They should follow</w:t>
            </w:r>
            <w:r w:rsidR="00985E47">
              <w:t xml:space="preserve"> the correct sequence if a prior activity needs to be completed</w:t>
            </w:r>
            <w:r w:rsidR="00F332AE">
              <w:t>.</w:t>
            </w:r>
          </w:p>
          <w:p w14:paraId="36CEC66F" w14:textId="2D336834" w:rsidR="00BD0594" w:rsidRDefault="00BD0594" w:rsidP="0098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Your milestone costs will link back to the budget, so the costs will line up to fit with the budget profile. </w:t>
            </w:r>
          </w:p>
        </w:tc>
        <w:tc>
          <w:tcPr>
            <w:tcW w:w="851" w:type="dxa"/>
          </w:tcPr>
          <w:p w14:paraId="359F6585" w14:textId="77777777" w:rsidR="008E2C4F" w:rsidRPr="001B615F" w:rsidRDefault="008E2C4F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2AE" w14:paraId="1BFED08E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A844A0" w14:textId="52AE50CA" w:rsidR="008E2C4F" w:rsidRPr="00A47273" w:rsidRDefault="00A47273" w:rsidP="001B615F">
            <w:pPr>
              <w:rPr>
                <w:b w:val="0"/>
                <w:bCs w:val="0"/>
              </w:rPr>
            </w:pPr>
            <w:r w:rsidRPr="00A47273">
              <w:rPr>
                <w:b w:val="0"/>
                <w:bCs w:val="0"/>
              </w:rPr>
              <w:t>E8</w:t>
            </w:r>
          </w:p>
        </w:tc>
        <w:tc>
          <w:tcPr>
            <w:tcW w:w="1565" w:type="dxa"/>
          </w:tcPr>
          <w:p w14:paraId="195DB1DA" w14:textId="54E18B45" w:rsidR="008E2C4F" w:rsidRDefault="00A47273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Security Plan</w:t>
            </w:r>
          </w:p>
        </w:tc>
        <w:tc>
          <w:tcPr>
            <w:tcW w:w="6520" w:type="dxa"/>
          </w:tcPr>
          <w:p w14:paraId="3A7CB842" w14:textId="626719B6" w:rsidR="008E2C4F" w:rsidRDefault="00A47273" w:rsidP="00BD0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should have plan against potential national security risks such as cyber security threats.</w:t>
            </w:r>
            <w:r w:rsidR="00BD0594">
              <w:t xml:space="preserve"> </w:t>
            </w:r>
            <w:r>
              <w:t>This plan may be requested</w:t>
            </w:r>
            <w:r w:rsidR="00C96DEA">
              <w:t>.</w:t>
            </w:r>
          </w:p>
        </w:tc>
        <w:tc>
          <w:tcPr>
            <w:tcW w:w="851" w:type="dxa"/>
          </w:tcPr>
          <w:p w14:paraId="5DB5A16E" w14:textId="77777777" w:rsidR="008E2C4F" w:rsidRPr="001B615F" w:rsidRDefault="008E2C4F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F7B" w14:paraId="11C33C1D" w14:textId="77777777" w:rsidTr="00BC5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3655B9BC" w14:textId="318273DA" w:rsidR="00923F7B" w:rsidRPr="001B615F" w:rsidRDefault="00923F7B" w:rsidP="001B615F">
            <w:r>
              <w:t>Project Budget</w:t>
            </w:r>
          </w:p>
        </w:tc>
      </w:tr>
      <w:tr w:rsidR="00BC59D4" w14:paraId="436DD1AC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939807" w14:textId="4DDFFC73" w:rsidR="008E2C4F" w:rsidRPr="00762B28" w:rsidRDefault="00923F7B" w:rsidP="001B615F">
            <w:r w:rsidRPr="00762B28">
              <w:t>F1</w:t>
            </w:r>
          </w:p>
        </w:tc>
        <w:tc>
          <w:tcPr>
            <w:tcW w:w="1565" w:type="dxa"/>
          </w:tcPr>
          <w:p w14:paraId="4E3C001C" w14:textId="3A3D0492" w:rsidR="008E2C4F" w:rsidRDefault="00A47273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6520" w:type="dxa"/>
          </w:tcPr>
          <w:p w14:paraId="52B660A4" w14:textId="77777777" w:rsidR="008E2C4F" w:rsidRDefault="00A47273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figures entered in the budget section should be the same as your attached budget.</w:t>
            </w:r>
          </w:p>
          <w:p w14:paraId="6EDD1B85" w14:textId="4D9E12B8" w:rsidR="00A47273" w:rsidRDefault="00A47273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Think about the amount of funds needed for each financial year so </w:t>
            </w:r>
            <w:r w:rsidR="00C96DEA">
              <w:t>the financial year amount is realistic</w:t>
            </w:r>
            <w:r w:rsidR="00075149">
              <w:t>,</w:t>
            </w:r>
            <w:r>
              <w:t xml:space="preserve"> as there is no guarantee that funds not spent in one year will be </w:t>
            </w:r>
            <w:r w:rsidR="00F332AE">
              <w:t xml:space="preserve">able to be </w:t>
            </w:r>
            <w:r>
              <w:t>moved to the next year</w:t>
            </w:r>
            <w:r w:rsidR="00C96DEA">
              <w:t>.</w:t>
            </w:r>
          </w:p>
        </w:tc>
        <w:tc>
          <w:tcPr>
            <w:tcW w:w="851" w:type="dxa"/>
          </w:tcPr>
          <w:p w14:paraId="3375A5FE" w14:textId="77777777" w:rsidR="008E2C4F" w:rsidRPr="001B615F" w:rsidRDefault="008E2C4F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1A5D" w14:paraId="406DDA79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40F1ED" w14:textId="66538C19" w:rsidR="00923F7B" w:rsidRDefault="00923F7B" w:rsidP="001B615F">
            <w:r>
              <w:t>F2</w:t>
            </w:r>
          </w:p>
        </w:tc>
        <w:tc>
          <w:tcPr>
            <w:tcW w:w="1565" w:type="dxa"/>
          </w:tcPr>
          <w:p w14:paraId="368E059D" w14:textId="12B96C42" w:rsidR="00923F7B" w:rsidRDefault="00923F7B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 of Funding</w:t>
            </w:r>
          </w:p>
        </w:tc>
        <w:tc>
          <w:tcPr>
            <w:tcW w:w="6520" w:type="dxa"/>
          </w:tcPr>
          <w:p w14:paraId="017A1CD3" w14:textId="285249F0" w:rsidR="00923F7B" w:rsidRDefault="00923F7B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costs of the project</w:t>
            </w:r>
            <w:r w:rsidR="00AB457D">
              <w:t xml:space="preserve"> and where funds </w:t>
            </w:r>
            <w:r w:rsidR="00075149">
              <w:t>will be sourced</w:t>
            </w:r>
            <w:r>
              <w:t xml:space="preserve"> should be known</w:t>
            </w:r>
            <w:r w:rsidR="00C96DEA">
              <w:t>.</w:t>
            </w:r>
            <w:r>
              <w:t xml:space="preserve"> </w:t>
            </w:r>
          </w:p>
        </w:tc>
        <w:tc>
          <w:tcPr>
            <w:tcW w:w="851" w:type="dxa"/>
          </w:tcPr>
          <w:p w14:paraId="44B07463" w14:textId="77777777" w:rsidR="00923F7B" w:rsidRPr="001B615F" w:rsidRDefault="00923F7B" w:rsidP="001B6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59D4" w14:paraId="65D1E871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D301E5" w14:textId="480D8AB7" w:rsidR="00A47273" w:rsidRPr="001B615F" w:rsidRDefault="00923F7B" w:rsidP="001B615F">
            <w:r>
              <w:t>F3</w:t>
            </w:r>
          </w:p>
        </w:tc>
        <w:tc>
          <w:tcPr>
            <w:tcW w:w="1565" w:type="dxa"/>
          </w:tcPr>
          <w:p w14:paraId="0BFCB79D" w14:textId="6D428676" w:rsidR="00A47273" w:rsidRDefault="00923F7B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Grant </w:t>
            </w:r>
            <w:r w:rsidR="002C7B08">
              <w:t>A</w:t>
            </w:r>
            <w:r>
              <w:t xml:space="preserve">mount </w:t>
            </w:r>
            <w:r w:rsidR="002C7B08">
              <w:t>S</w:t>
            </w:r>
            <w:r>
              <w:t>ought</w:t>
            </w:r>
          </w:p>
        </w:tc>
        <w:tc>
          <w:tcPr>
            <w:tcW w:w="6520" w:type="dxa"/>
          </w:tcPr>
          <w:p w14:paraId="791CBA9A" w14:textId="4828BFB2" w:rsidR="00A47273" w:rsidRDefault="00923F7B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Grant </w:t>
            </w:r>
            <w:r w:rsidR="00C96DEA">
              <w:t xml:space="preserve">funds </w:t>
            </w:r>
            <w:r>
              <w:t>requested cannot be more than $16.15 million</w:t>
            </w:r>
            <w:r w:rsidR="00360D69">
              <w:t xml:space="preserve"> (grant amount will be up to 50% of total </w:t>
            </w:r>
            <w:r w:rsidR="00360D69" w:rsidRPr="00360D69">
              <w:rPr>
                <w:b/>
                <w:bCs/>
              </w:rPr>
              <w:t xml:space="preserve">eligible </w:t>
            </w:r>
            <w:r w:rsidR="00360D69">
              <w:t xml:space="preserve">costs). </w:t>
            </w:r>
          </w:p>
        </w:tc>
        <w:tc>
          <w:tcPr>
            <w:tcW w:w="851" w:type="dxa"/>
          </w:tcPr>
          <w:p w14:paraId="5E2FAB77" w14:textId="77777777" w:rsidR="00A47273" w:rsidRPr="001B615F" w:rsidRDefault="00A47273" w:rsidP="001B6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D3A" w14:paraId="62C4F2CF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CF2CB0" w14:textId="2B200558" w:rsidR="00923F7B" w:rsidRPr="001B615F" w:rsidRDefault="00923F7B" w:rsidP="00923F7B">
            <w:r>
              <w:t>F4</w:t>
            </w:r>
          </w:p>
        </w:tc>
        <w:tc>
          <w:tcPr>
            <w:tcW w:w="1565" w:type="dxa"/>
          </w:tcPr>
          <w:p w14:paraId="66F23C85" w14:textId="0A2654EF" w:rsidR="00923F7B" w:rsidRDefault="00923F7B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Contributions</w:t>
            </w:r>
          </w:p>
        </w:tc>
        <w:tc>
          <w:tcPr>
            <w:tcW w:w="6520" w:type="dxa"/>
          </w:tcPr>
          <w:p w14:paraId="76089953" w14:textId="05520C40" w:rsidR="00923F7B" w:rsidRDefault="00923F7B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demonstrate you will have secured funding for the project</w:t>
            </w:r>
            <w:r w:rsidR="00C96DEA">
              <w:t>,</w:t>
            </w:r>
            <w:r>
              <w:t xml:space="preserve"> excluding the grant amount</w:t>
            </w:r>
            <w:r w:rsidR="00C96DEA">
              <w:t>,</w:t>
            </w:r>
            <w:r>
              <w:t xml:space="preserve"> and the timing of the </w:t>
            </w:r>
            <w:r w:rsidR="00F332AE">
              <w:t>money</w:t>
            </w:r>
            <w:r>
              <w:t xml:space="preserve"> will be made available to</w:t>
            </w:r>
            <w:r w:rsidR="00CC71EF">
              <w:t xml:space="preserve"> </w:t>
            </w:r>
            <w:r>
              <w:t xml:space="preserve">fund the milestones </w:t>
            </w:r>
            <w:r w:rsidR="00762B28">
              <w:t>as they commence</w:t>
            </w:r>
            <w:r w:rsidR="00C96DEA">
              <w:t>.</w:t>
            </w:r>
          </w:p>
        </w:tc>
        <w:tc>
          <w:tcPr>
            <w:tcW w:w="851" w:type="dxa"/>
          </w:tcPr>
          <w:p w14:paraId="42EEEB48" w14:textId="77777777" w:rsidR="00923F7B" w:rsidRPr="001B615F" w:rsidRDefault="00923F7B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3F7B" w14:paraId="3E89057E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70711D96" w14:textId="34C9F3FA" w:rsidR="00923F7B" w:rsidRPr="001B615F" w:rsidRDefault="00923F7B" w:rsidP="00923F7B">
            <w:r>
              <w:t>Assessment criteria</w:t>
            </w:r>
          </w:p>
        </w:tc>
      </w:tr>
      <w:tr w:rsidR="00121A5D" w14:paraId="661E35EA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A4924F" w14:textId="135A3463" w:rsidR="00923F7B" w:rsidRPr="002C7B08" w:rsidRDefault="00762B28" w:rsidP="00923F7B">
            <w:pPr>
              <w:rPr>
                <w:b w:val="0"/>
                <w:bCs w:val="0"/>
              </w:rPr>
            </w:pPr>
            <w:r w:rsidRPr="00762B28">
              <w:t>G1</w:t>
            </w:r>
          </w:p>
        </w:tc>
        <w:tc>
          <w:tcPr>
            <w:tcW w:w="1565" w:type="dxa"/>
          </w:tcPr>
          <w:p w14:paraId="298DAAE1" w14:textId="344B013B" w:rsidR="00923F7B" w:rsidRDefault="002C7B08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</w:t>
            </w:r>
          </w:p>
        </w:tc>
        <w:tc>
          <w:tcPr>
            <w:tcW w:w="6520" w:type="dxa"/>
          </w:tcPr>
          <w:p w14:paraId="5FA58436" w14:textId="37CB1E29" w:rsidR="000702B6" w:rsidRDefault="000702B6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where you should spend most of your effort</w:t>
            </w:r>
            <w:r w:rsidR="00F332AE">
              <w:t xml:space="preserve"> and</w:t>
            </w:r>
            <w:r>
              <w:t xml:space="preserve"> will take the most time to answer</w:t>
            </w:r>
          </w:p>
          <w:p w14:paraId="43F0316F" w14:textId="1065237B" w:rsidR="00BC59D4" w:rsidRDefault="00BC59D4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larger the grant the more detail will be needed</w:t>
            </w:r>
          </w:p>
          <w:p w14:paraId="3495FC9C" w14:textId="411FAA17" w:rsidR="000702B6" w:rsidRDefault="000702B6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assume the reader knows the answers, it is your job to provide a clear explanation to the question with sufficient detail</w:t>
            </w:r>
          </w:p>
          <w:p w14:paraId="04014D5B" w14:textId="0650D035" w:rsidR="00923F7B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Answer each </w:t>
            </w:r>
            <w:r w:rsidR="000702B6">
              <w:t>question</w:t>
            </w:r>
            <w:r>
              <w:t xml:space="preserve"> in the assessment criteria</w:t>
            </w:r>
            <w:r w:rsidR="000702B6">
              <w:t xml:space="preserve"> and then double check that you have not missed any</w:t>
            </w:r>
            <w:r w:rsidR="00F332AE">
              <w:t>,</w:t>
            </w:r>
            <w:r w:rsidR="000702B6">
              <w:t xml:space="preserve"> as some will have multiple dot points and multiple items to answer in each question</w:t>
            </w:r>
          </w:p>
          <w:p w14:paraId="76BF4026" w14:textId="0965460D" w:rsidR="000702B6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 detailed answers, and </w:t>
            </w:r>
            <w:r w:rsidR="000702B6">
              <w:t xml:space="preserve">answer each point individually so it </w:t>
            </w:r>
            <w:r w:rsidR="00BC59D4">
              <w:t xml:space="preserve">is </w:t>
            </w:r>
            <w:r w:rsidR="000702B6">
              <w:t>clear they are being addressed, rather than combine your answer</w:t>
            </w:r>
          </w:p>
          <w:p w14:paraId="3AD106B9" w14:textId="347640A1" w:rsidR="002C7B08" w:rsidRDefault="000702B6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2C7B08">
              <w:t>hen you are asked to explain how your project will offer advantages, do not restrict the answer to the examples in the question</w:t>
            </w:r>
            <w:r>
              <w:t>, you can add other examples</w:t>
            </w:r>
          </w:p>
          <w:p w14:paraId="09854142" w14:textId="4F7F177E" w:rsidR="002C7B08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Pay attention to the </w:t>
            </w:r>
            <w:r w:rsidR="00762B28">
              <w:t xml:space="preserve">assessment </w:t>
            </w:r>
            <w:r>
              <w:t xml:space="preserve">points against each </w:t>
            </w:r>
            <w:r w:rsidR="00BC59D4">
              <w:t>criterion</w:t>
            </w:r>
          </w:p>
          <w:p w14:paraId="72D8886B" w14:textId="2BD0643C" w:rsidR="002C7B08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score at least 50% of the assessment points</w:t>
            </w:r>
            <w:r w:rsidR="000702B6">
              <w:t>, but this is a competitive grant, so the stronger the responses, the more competitive you will be</w:t>
            </w:r>
          </w:p>
          <w:p w14:paraId="2D934AFF" w14:textId="5C84A8B7" w:rsidR="002C7B08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Get someone who does not have background to read the answers and determine if the </w:t>
            </w:r>
            <w:r w:rsidR="00C96DEA">
              <w:t>response</w:t>
            </w:r>
            <w:r>
              <w:t xml:space="preserve"> is understood</w:t>
            </w:r>
            <w:r w:rsidR="00AD2F9B">
              <w:t>,</w:t>
            </w:r>
            <w:r>
              <w:t xml:space="preserve"> is clear</w:t>
            </w:r>
            <w:r w:rsidR="00AD2F9B">
              <w:t xml:space="preserve"> and is complete</w:t>
            </w:r>
          </w:p>
          <w:p w14:paraId="3AE14CD6" w14:textId="62E927F2" w:rsidR="002C7B08" w:rsidRDefault="002C7B08" w:rsidP="002C7B0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you have been given plenty of space to answer, the responses should be full and thorough</w:t>
            </w:r>
            <w:r w:rsidR="00C96DEA">
              <w:t>.</w:t>
            </w:r>
          </w:p>
        </w:tc>
        <w:tc>
          <w:tcPr>
            <w:tcW w:w="851" w:type="dxa"/>
          </w:tcPr>
          <w:p w14:paraId="704D7213" w14:textId="77777777" w:rsidR="00923F7B" w:rsidRPr="001B615F" w:rsidRDefault="00923F7B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59F" w14:paraId="5854C0D6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19A13401" w14:textId="5EF0D72F" w:rsidR="00A2059F" w:rsidRPr="001B615F" w:rsidRDefault="00A2059F" w:rsidP="00923F7B">
            <w:r>
              <w:t>Other</w:t>
            </w:r>
          </w:p>
        </w:tc>
      </w:tr>
      <w:tr w:rsidR="00121A5D" w14:paraId="4E560D4E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76AD9B" w14:textId="77777777" w:rsidR="00923F7B" w:rsidRPr="001B615F" w:rsidRDefault="00923F7B" w:rsidP="00923F7B"/>
        </w:tc>
        <w:tc>
          <w:tcPr>
            <w:tcW w:w="1565" w:type="dxa"/>
          </w:tcPr>
          <w:p w14:paraId="51EEE14F" w14:textId="02158D9D" w:rsidR="00923F7B" w:rsidRDefault="00A2059F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Expenditure</w:t>
            </w:r>
          </w:p>
        </w:tc>
        <w:tc>
          <w:tcPr>
            <w:tcW w:w="6520" w:type="dxa"/>
          </w:tcPr>
          <w:p w14:paraId="04317567" w14:textId="77777777" w:rsidR="00F332AE" w:rsidRDefault="00A2059F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Guidelines provide detail on what is eligible </w:t>
            </w:r>
            <w:r w:rsidR="00BC59D4">
              <w:t xml:space="preserve">and ineligible </w:t>
            </w:r>
            <w:r>
              <w:t xml:space="preserve">expenditure. </w:t>
            </w:r>
          </w:p>
          <w:p w14:paraId="544670E9" w14:textId="2CC106DF" w:rsidR="00923F7B" w:rsidRDefault="00A2059F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It is valuable to check that the </w:t>
            </w:r>
            <w:r w:rsidR="00F332AE">
              <w:t xml:space="preserve">grant budget items </w:t>
            </w:r>
            <w:r>
              <w:t xml:space="preserve">are all eligible. Any ineligible expenditure can be allocated to the company expenditure. </w:t>
            </w:r>
          </w:p>
        </w:tc>
        <w:tc>
          <w:tcPr>
            <w:tcW w:w="851" w:type="dxa"/>
          </w:tcPr>
          <w:p w14:paraId="2D6672FD" w14:textId="77777777" w:rsidR="00923F7B" w:rsidRPr="001B615F" w:rsidRDefault="00923F7B" w:rsidP="0092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B09" w14:paraId="2D14C579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4F272DCC" w14:textId="5A5370F7" w:rsidR="00195B09" w:rsidRPr="001B615F" w:rsidRDefault="00195B09" w:rsidP="00923F7B">
            <w:r>
              <w:t>Closing Date</w:t>
            </w:r>
          </w:p>
        </w:tc>
      </w:tr>
      <w:tr w:rsidR="00195B09" w14:paraId="13D9D0DD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166007" w14:textId="77777777" w:rsidR="00195B09" w:rsidRPr="001B615F" w:rsidRDefault="00195B09" w:rsidP="00195B09"/>
        </w:tc>
        <w:tc>
          <w:tcPr>
            <w:tcW w:w="1565" w:type="dxa"/>
          </w:tcPr>
          <w:p w14:paraId="406EC855" w14:textId="33A5FD77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Closing Date</w:t>
            </w:r>
          </w:p>
        </w:tc>
        <w:tc>
          <w:tcPr>
            <w:tcW w:w="6520" w:type="dxa"/>
          </w:tcPr>
          <w:p w14:paraId="75082BE8" w14:textId="01F99F91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submitted by 5pm Australian Eastern Daylight Time on 28 February 2023</w:t>
            </w:r>
          </w:p>
        </w:tc>
        <w:tc>
          <w:tcPr>
            <w:tcW w:w="851" w:type="dxa"/>
          </w:tcPr>
          <w:p w14:paraId="55896AFA" w14:textId="77777777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B09" w14:paraId="237C75CA" w14:textId="77777777" w:rsidTr="00BC59D4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3DF963F5" w14:textId="27CDC038" w:rsidR="00195B09" w:rsidRPr="001B615F" w:rsidRDefault="00195B09" w:rsidP="00195B09">
            <w:r>
              <w:t>Attachments</w:t>
            </w:r>
          </w:p>
        </w:tc>
      </w:tr>
      <w:tr w:rsidR="00195B09" w14:paraId="4315A62E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4CE53" w14:textId="77777777" w:rsidR="00195B09" w:rsidRPr="001B615F" w:rsidRDefault="00195B09" w:rsidP="00195B09">
            <w:pPr>
              <w:rPr>
                <w:b w:val="0"/>
                <w:bCs w:val="0"/>
              </w:rPr>
            </w:pPr>
          </w:p>
        </w:tc>
        <w:tc>
          <w:tcPr>
            <w:tcW w:w="1565" w:type="dxa"/>
          </w:tcPr>
          <w:p w14:paraId="52EBFA87" w14:textId="5150D8E8" w:rsidR="00195B09" w:rsidRPr="001B615F" w:rsidRDefault="00195B09" w:rsidP="00BC5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Accountant</w:t>
            </w:r>
            <w:r w:rsidR="00BC59D4">
              <w:t xml:space="preserve"> </w:t>
            </w:r>
            <w:r>
              <w:t>Declaration</w:t>
            </w:r>
          </w:p>
        </w:tc>
        <w:tc>
          <w:tcPr>
            <w:tcW w:w="6520" w:type="dxa"/>
          </w:tcPr>
          <w:p w14:paraId="6CFB8581" w14:textId="3A72BC52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Accountant </w:t>
            </w:r>
            <w:r w:rsidR="00F332AE">
              <w:t>D</w:t>
            </w:r>
            <w:r>
              <w:t>eclaration that confirms you can fund the full project cost excluding the grant amount.</w:t>
            </w:r>
          </w:p>
          <w:p w14:paraId="207B1BFC" w14:textId="55865686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Get this started early as it can take time.</w:t>
            </w:r>
          </w:p>
          <w:p w14:paraId="41F6E59C" w14:textId="05C1E1CC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template provided</w:t>
            </w:r>
            <w:r w:rsidR="00F31CAD">
              <w:t xml:space="preserve">, the </w:t>
            </w:r>
            <w:r>
              <w:t>link</w:t>
            </w:r>
            <w:r w:rsidRPr="5A3B7692">
              <w:t xml:space="preserve"> </w:t>
            </w:r>
            <w:r w:rsidR="00F31CAD">
              <w:t xml:space="preserve"> is </w:t>
            </w:r>
            <w:hyperlink r:id="rId10" w:anchor="key-documents" w:history="1">
              <w:r w:rsidR="00F31CAD" w:rsidRPr="00F31CAD">
                <w:rPr>
                  <w:rStyle w:val="Hyperlink"/>
                </w:rPr>
                <w:t>accountants declaration template</w:t>
              </w:r>
            </w:hyperlink>
          </w:p>
        </w:tc>
        <w:tc>
          <w:tcPr>
            <w:tcW w:w="851" w:type="dxa"/>
          </w:tcPr>
          <w:p w14:paraId="37D35FF9" w14:textId="77777777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5B09" w14:paraId="1B666041" w14:textId="77777777" w:rsidTr="00F332A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94FA92" w14:textId="77777777" w:rsidR="00195B09" w:rsidRPr="001B615F" w:rsidRDefault="00195B09" w:rsidP="00195B09">
            <w:pPr>
              <w:rPr>
                <w:b w:val="0"/>
                <w:bCs w:val="0"/>
              </w:rPr>
            </w:pPr>
          </w:p>
        </w:tc>
        <w:tc>
          <w:tcPr>
            <w:tcW w:w="1565" w:type="dxa"/>
          </w:tcPr>
          <w:p w14:paraId="5E5D6DEE" w14:textId="2AA3345A" w:rsidR="00195B09" w:rsidRPr="001B615F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Plan</w:t>
            </w:r>
          </w:p>
        </w:tc>
        <w:tc>
          <w:tcPr>
            <w:tcW w:w="6520" w:type="dxa"/>
          </w:tcPr>
          <w:p w14:paraId="3C6C76CA" w14:textId="77777777" w:rsidR="00927197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 plan that provides detail on the project steps and costs for each step. This should have clear detail to understand the work that will be done to get to a completed project. </w:t>
            </w:r>
          </w:p>
          <w:p w14:paraId="4B637D4D" w14:textId="281604CB" w:rsidR="00195B09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project plan should contain the following </w:t>
            </w:r>
            <w:r w:rsidR="00BC59D4">
              <w:t>to</w:t>
            </w:r>
            <w:r>
              <w:t xml:space="preserve"> be competitive:</w:t>
            </w:r>
          </w:p>
          <w:p w14:paraId="42CABF66" w14:textId="4FF976D0" w:rsidR="00195B09" w:rsidRDefault="00195B09" w:rsidP="00195B0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summary of your project including key objectives and outcomes </w:t>
            </w:r>
          </w:p>
          <w:p w14:paraId="771D9061" w14:textId="037A9C1A" w:rsidR="00195B09" w:rsidRDefault="00195B09" w:rsidP="00195B0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background of your organisation and your key management staff </w:t>
            </w:r>
          </w:p>
          <w:p w14:paraId="4438E1C2" w14:textId="0D0C6E54" w:rsidR="00195B09" w:rsidRDefault="00195B09" w:rsidP="00195B0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scope of the project and overview of project activities, including milestones </w:t>
            </w:r>
          </w:p>
          <w:p w14:paraId="5539A784" w14:textId="34F10543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breakdown of roles and responsibilities </w:t>
            </w:r>
          </w:p>
          <w:p w14:paraId="1FDC5D34" w14:textId="1344AD3E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communication plan identifying key </w:t>
            </w:r>
            <w:proofErr w:type="gramStart"/>
            <w:r>
              <w:t>stakeholders</w:t>
            </w:r>
            <w:proofErr w:type="gramEnd"/>
          </w:p>
          <w:p w14:paraId="63F05D18" w14:textId="1E34C33C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risk management framework identifying risks, impacts and mitigation strategies. </w:t>
            </w:r>
          </w:p>
          <w:p w14:paraId="17304D52" w14:textId="537A4D67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timeframes for TGU production and delivery to the Australian market and any assumptions that would affect this</w:t>
            </w:r>
          </w:p>
          <w:p w14:paraId="3312EFF9" w14:textId="41D3B984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estimated production volumes and any existing or expected offtake plans for the product, including evidence of offtake agreements with customers, </w:t>
            </w:r>
            <w:r w:rsidR="00BC59D4">
              <w:t>sales,</w:t>
            </w:r>
            <w:r>
              <w:t xml:space="preserve"> and marketing plans</w:t>
            </w:r>
          </w:p>
          <w:p w14:paraId="788CEB3C" w14:textId="78C11FF0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commercial readiness of the project and if you are using proven technology.  </w:t>
            </w:r>
          </w:p>
          <w:p w14:paraId="51295D73" w14:textId="46477250" w:rsidR="00195B09" w:rsidRDefault="00195B09" w:rsidP="00195B0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are creating novel technology</w:t>
            </w:r>
          </w:p>
          <w:p w14:paraId="3AF2D9F9" w14:textId="1D69D908" w:rsidR="00195B09" w:rsidRDefault="00195B09" w:rsidP="00195B09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plans to protect your intellectual property (which may include licensing or trademarking)</w:t>
            </w:r>
          </w:p>
          <w:p w14:paraId="414F3AD2" w14:textId="28621950" w:rsidR="00195B09" w:rsidRPr="001B615F" w:rsidRDefault="00195B09" w:rsidP="00195B09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you intend to test commercial acceptance of the product produced.</w:t>
            </w:r>
          </w:p>
        </w:tc>
        <w:tc>
          <w:tcPr>
            <w:tcW w:w="851" w:type="dxa"/>
          </w:tcPr>
          <w:p w14:paraId="179071B1" w14:textId="77777777" w:rsidR="00195B09" w:rsidRPr="001B615F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59D4" w14:paraId="2B35FE07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083A97" w14:textId="77777777" w:rsidR="00195B09" w:rsidRPr="001B615F" w:rsidRDefault="00195B09" w:rsidP="00195B09"/>
        </w:tc>
        <w:tc>
          <w:tcPr>
            <w:tcW w:w="1565" w:type="dxa"/>
          </w:tcPr>
          <w:p w14:paraId="52BC7039" w14:textId="70E712EC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Budget</w:t>
            </w:r>
          </w:p>
        </w:tc>
        <w:tc>
          <w:tcPr>
            <w:tcW w:w="6520" w:type="dxa"/>
          </w:tcPr>
          <w:p w14:paraId="25627717" w14:textId="600D89C3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project budget should match the total cost of the project.  The totals will match the Project budget summary in the application. </w:t>
            </w:r>
          </w:p>
          <w:p w14:paraId="61DE48B8" w14:textId="2773ED47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should provide the fully costed project and break down costs in key categories such as:</w:t>
            </w:r>
          </w:p>
          <w:p w14:paraId="5BEC3AA4" w14:textId="00B4EFF7" w:rsidR="00195B09" w:rsidRDefault="00195B09" w:rsidP="00195B0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Labour</w:t>
            </w:r>
          </w:p>
          <w:p w14:paraId="720028EC" w14:textId="3A7E3664" w:rsidR="00195B09" w:rsidRDefault="00195B09" w:rsidP="00195B0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Contract </w:t>
            </w:r>
          </w:p>
          <w:p w14:paraId="7AF02708" w14:textId="77777777" w:rsidR="00195B09" w:rsidRDefault="00195B09" w:rsidP="00195B0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 and equipment</w:t>
            </w:r>
          </w:p>
          <w:p w14:paraId="71900A3B" w14:textId="77777777" w:rsidR="00195B09" w:rsidRDefault="00195B09" w:rsidP="00195B0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Materials</w:t>
            </w:r>
          </w:p>
          <w:p w14:paraId="2C84481A" w14:textId="77777777" w:rsidR="00195B09" w:rsidRDefault="00195B09" w:rsidP="00195B0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</w:t>
            </w:r>
          </w:p>
          <w:p w14:paraId="2A9741C6" w14:textId="175A3A96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expected the detail will be a</w:t>
            </w:r>
            <w:r w:rsidR="00C96DEA">
              <w:t>t</w:t>
            </w:r>
            <w:r>
              <w:t xml:space="preserve"> line level including all the equipment purchased, building costs, installation costs etc.</w:t>
            </w:r>
          </w:p>
          <w:p w14:paraId="5928B123" w14:textId="77777777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Labour should include staff that will be used and their salary per annum, period on the project and what they will do on the project. </w:t>
            </w:r>
          </w:p>
          <w:p w14:paraId="4A05449D" w14:textId="1B8CB90A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This is a document that will explain how you determined the overall </w:t>
            </w:r>
            <w:r w:rsidR="00C96DEA">
              <w:t>cost</w:t>
            </w:r>
            <w:r>
              <w:t xml:space="preserve"> for the project. </w:t>
            </w:r>
          </w:p>
          <w:p w14:paraId="00A36830" w14:textId="4D789B62" w:rsidR="00C96DEA" w:rsidRDefault="00C96DEA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Government may ask for quotes during the assessment period. </w:t>
            </w:r>
          </w:p>
          <w:p w14:paraId="222A0B7B" w14:textId="555AE8CB" w:rsidR="00195B09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may not have </w:t>
            </w:r>
            <w:r w:rsidR="00BC59D4">
              <w:t>all</w:t>
            </w:r>
            <w:r>
              <w:t xml:space="preserve"> your quotes at this stage, but it is valuable to have a </w:t>
            </w:r>
            <w:proofErr w:type="spellStart"/>
            <w:r>
              <w:t>well developed</w:t>
            </w:r>
            <w:proofErr w:type="spellEnd"/>
            <w:r>
              <w:t xml:space="preserve"> budget as there can be no variation to increase the grant amount if the application is successful. </w:t>
            </w:r>
          </w:p>
        </w:tc>
        <w:tc>
          <w:tcPr>
            <w:tcW w:w="851" w:type="dxa"/>
          </w:tcPr>
          <w:p w14:paraId="4207402E" w14:textId="77777777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59D4" w14:paraId="2FFA889A" w14:textId="77777777" w:rsidTr="00F332A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F4BA8C" w14:textId="77777777" w:rsidR="00195B09" w:rsidRPr="001B615F" w:rsidRDefault="00195B09" w:rsidP="00195B09"/>
        </w:tc>
        <w:tc>
          <w:tcPr>
            <w:tcW w:w="1565" w:type="dxa"/>
          </w:tcPr>
          <w:p w14:paraId="53A58FFC" w14:textId="3E30470E" w:rsidR="00195B09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 of Support</w:t>
            </w:r>
          </w:p>
        </w:tc>
        <w:tc>
          <w:tcPr>
            <w:tcW w:w="6520" w:type="dxa"/>
          </w:tcPr>
          <w:p w14:paraId="11918B98" w14:textId="5DCBDB6E" w:rsidR="00195B09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04A98">
              <w:t xml:space="preserve"> letter of support from each of the project partners (where applicable)</w:t>
            </w:r>
          </w:p>
        </w:tc>
        <w:tc>
          <w:tcPr>
            <w:tcW w:w="851" w:type="dxa"/>
          </w:tcPr>
          <w:p w14:paraId="17A4FFEB" w14:textId="77777777" w:rsidR="00195B09" w:rsidRPr="001B615F" w:rsidRDefault="00195B09" w:rsidP="00195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5B09" w14:paraId="2118926E" w14:textId="77777777" w:rsidTr="00F3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8765FF" w14:textId="77777777" w:rsidR="00195B09" w:rsidRPr="001B615F" w:rsidRDefault="00195B09" w:rsidP="00195B09">
            <w:pPr>
              <w:rPr>
                <w:b w:val="0"/>
                <w:bCs w:val="0"/>
              </w:rPr>
            </w:pPr>
          </w:p>
        </w:tc>
        <w:tc>
          <w:tcPr>
            <w:tcW w:w="1565" w:type="dxa"/>
          </w:tcPr>
          <w:p w14:paraId="0260ACF3" w14:textId="7CC1AB7B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Trust Deed</w:t>
            </w:r>
          </w:p>
        </w:tc>
        <w:tc>
          <w:tcPr>
            <w:tcW w:w="6520" w:type="dxa"/>
          </w:tcPr>
          <w:p w14:paraId="51D79A6D" w14:textId="2391B816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applicable attach full deed</w:t>
            </w:r>
          </w:p>
        </w:tc>
        <w:tc>
          <w:tcPr>
            <w:tcW w:w="851" w:type="dxa"/>
          </w:tcPr>
          <w:p w14:paraId="574C319F" w14:textId="77777777" w:rsidR="00195B09" w:rsidRPr="001B615F" w:rsidRDefault="00195B09" w:rsidP="0019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8AF8AC" w14:textId="4772B95F" w:rsidR="001B615F" w:rsidRDefault="001B615F" w:rsidP="001B615F"/>
    <w:p w14:paraId="173E5804" w14:textId="4DC35783" w:rsidR="001B615F" w:rsidRDefault="001B615F" w:rsidP="001B615F"/>
    <w:p w14:paraId="5A01100F" w14:textId="77777777" w:rsidR="001B615F" w:rsidRDefault="001B615F" w:rsidP="001B615F"/>
    <w:p w14:paraId="74C39258" w14:textId="2446C489" w:rsidR="001B615F" w:rsidRDefault="001B615F"/>
    <w:p w14:paraId="222EBF4C" w14:textId="766D864C" w:rsidR="001B615F" w:rsidRDefault="001B615F"/>
    <w:p w14:paraId="62C5FA95" w14:textId="77777777" w:rsidR="001B615F" w:rsidRDefault="001B615F"/>
    <w:sectPr w:rsidR="001B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5D5"/>
    <w:multiLevelType w:val="hybridMultilevel"/>
    <w:tmpl w:val="AD18EF84"/>
    <w:lvl w:ilvl="0" w:tplc="79A05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74C"/>
    <w:multiLevelType w:val="hybridMultilevel"/>
    <w:tmpl w:val="97AABC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F39E8"/>
    <w:multiLevelType w:val="hybridMultilevel"/>
    <w:tmpl w:val="3656DA6E"/>
    <w:lvl w:ilvl="0" w:tplc="1CA42B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2B8A"/>
    <w:multiLevelType w:val="hybridMultilevel"/>
    <w:tmpl w:val="F86CC8BC"/>
    <w:lvl w:ilvl="0" w:tplc="BD2CC5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90C"/>
    <w:multiLevelType w:val="hybridMultilevel"/>
    <w:tmpl w:val="0C7EA5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26E49"/>
    <w:multiLevelType w:val="hybridMultilevel"/>
    <w:tmpl w:val="795AE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1679E"/>
    <w:multiLevelType w:val="hybridMultilevel"/>
    <w:tmpl w:val="E56C0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80B36"/>
    <w:multiLevelType w:val="hybridMultilevel"/>
    <w:tmpl w:val="68AAC1AA"/>
    <w:lvl w:ilvl="0" w:tplc="F1CA9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F"/>
    <w:rsid w:val="00004228"/>
    <w:rsid w:val="000702B6"/>
    <w:rsid w:val="00075149"/>
    <w:rsid w:val="00121A5D"/>
    <w:rsid w:val="00195B09"/>
    <w:rsid w:val="001B615F"/>
    <w:rsid w:val="00274FF8"/>
    <w:rsid w:val="002C7B08"/>
    <w:rsid w:val="00303C62"/>
    <w:rsid w:val="00360D69"/>
    <w:rsid w:val="00504331"/>
    <w:rsid w:val="00762B28"/>
    <w:rsid w:val="008E2C4F"/>
    <w:rsid w:val="00901D87"/>
    <w:rsid w:val="00923F7B"/>
    <w:rsid w:val="00927197"/>
    <w:rsid w:val="00985E47"/>
    <w:rsid w:val="00986D78"/>
    <w:rsid w:val="00A2059F"/>
    <w:rsid w:val="00A47273"/>
    <w:rsid w:val="00AB457D"/>
    <w:rsid w:val="00AD2F9B"/>
    <w:rsid w:val="00BA6AB9"/>
    <w:rsid w:val="00BC59D4"/>
    <w:rsid w:val="00BD0594"/>
    <w:rsid w:val="00C80382"/>
    <w:rsid w:val="00C94A25"/>
    <w:rsid w:val="00C96DEA"/>
    <w:rsid w:val="00CC71EF"/>
    <w:rsid w:val="00D002A8"/>
    <w:rsid w:val="00E04A98"/>
    <w:rsid w:val="00E27D3A"/>
    <w:rsid w:val="00EF1FC4"/>
    <w:rsid w:val="00EF6E23"/>
    <w:rsid w:val="00F16033"/>
    <w:rsid w:val="00F2752F"/>
    <w:rsid w:val="00F31CAD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68D1"/>
  <w15:chartTrackingRefBased/>
  <w15:docId w15:val="{D95F04D7-A8AC-4409-9E92-32240CD5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1B615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85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usiness.gov.au/grants-and-programs/maintaining-our-supply-of-diesel-exhaust-fluid-progra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usiness.gov.au/grants-and-programs/maintaining-our-supply-of-diesel-exhaust-fluid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6" ma:contentTypeDescription="Create a new document." ma:contentTypeScope="" ma:versionID="a3e5e07eeee162e0581bf95db6045db6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45b2e695-1792-485e-89e0-1e9284144441" xmlns:ns4="http://schemas.microsoft.com/sharepoint/v4" targetNamespace="http://schemas.microsoft.com/office/2006/metadata/properties" ma:root="true" ma:fieldsID="ceb7073461293c439b07872c753aa523" ns1:_="" ns2:_="" ns3:_="" ns4:_="">
    <xsd:import namespace="http://schemas.microsoft.com/sharepoint/v3"/>
    <xsd:import namespace="a36bd50b-1532-4c22-b385-5c082c960938"/>
    <xsd:import namespace="45b2e695-1792-485e-89e0-1e92841444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o12c0e325c54476ba5cb2d53844a500a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b05c7bd-122c-45c5-a4ff-f373218121b7}" ma:internalName="TaxCatchAll" ma:showField="CatchAllData" ma:web="45b2e695-1792-485e-89e0-1e9284144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11e0090-b7f1-4eb5-8270-2f011ad855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e695-1792-485e-89e0-1e9284144441" elementFormDefault="qualified">
    <xsd:import namespace="http://schemas.microsoft.com/office/2006/documentManagement/types"/>
    <xsd:import namespace="http://schemas.microsoft.com/office/infopath/2007/PartnerControls"/>
    <xsd:element name="o12c0e325c54476ba5cb2d53844a500a" ma:index="24" nillable="true" ma:taxonomy="true" ma:internalName="o12c0e325c54476ba5cb2d53844a500a" ma:taxonomyFieldName="DocHub_FuelSecurityDomesticTopics" ma:displayName="Domestic Fuel Work Topic" ma:indexed="true" ma:default="" ma:fieldId="{812c0e32-5c54-476b-a5cb-2d53844a500a}" ma:sspId="fb0313f7-9433-48c0-866e-9e0bbee59a50" ma:termSetId="8bcd7f59-b661-4cb7-8c69-f4de4cdce2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o12c0e325c54476ba5cb2d53844a500a xmlns="45b2e695-1792-485e-89e0-1e9284144441">
      <Terms xmlns="http://schemas.microsoft.com/office/infopath/2007/PartnerControls"/>
    </o12c0e325c54476ba5cb2d53844a500a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1cb7cffe-f5b4-42ac-8a71-3f61d9d0fa0a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1</Value>
      <Value>186</Value>
    </TaxCatchAll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572DE-C4C8-464B-BA8F-775DA0152D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D63A89-78C7-4E19-92CA-7DDB3619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45b2e695-1792-485e-89e0-1e92841444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18660-04A3-46DA-8BB2-7BE81560723A}">
  <ds:schemaRefs>
    <ds:schemaRef ds:uri="http://purl.org/dc/terms/"/>
    <ds:schemaRef ds:uri="http://purl.org/dc/dcmitype/"/>
    <ds:schemaRef ds:uri="http://schemas.microsoft.com/sharepoint/v3"/>
    <ds:schemaRef ds:uri="45b2e695-1792-485e-89e0-1e928414444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http://www.w3.org/XML/1998/namespace"/>
    <ds:schemaRef ds:uri="http://schemas.microsoft.com/office/infopath/2007/PartnerControls"/>
    <ds:schemaRef ds:uri="a36bd50b-1532-4c22-b385-5c082c96093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290249-5318-4489-AFC2-D7D08C7A6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Science, and Resources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Zupanic, Elizabeth</dc:creator>
  <cp:keywords/>
  <dc:description/>
  <cp:lastModifiedBy>Zupanic, Elizabeth</cp:lastModifiedBy>
  <cp:revision>2</cp:revision>
  <dcterms:created xsi:type="dcterms:W3CDTF">2023-02-17T01:09:00Z</dcterms:created>
  <dcterms:modified xsi:type="dcterms:W3CDTF">2023-02-17T01:09:00Z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DocumentType">
    <vt:lpwstr>186;#Guideline|1cb7cffe-f5b4-42ac-8a71-3f61d9d0fa0a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FuelSecurityDomesticTopics">
    <vt:lpwstr/>
  </property>
  <property fmtid="{D5CDD505-2E9C-101B-9397-08002B2CF9AE}" pid="7" name="DocHub_Keywords">
    <vt:lpwstr/>
  </property>
  <property fmtid="{D5CDD505-2E9C-101B-9397-08002B2CF9AE}" pid="8" name="DocHub_WorkActivity">
    <vt:lpwstr/>
  </property>
</Properties>
</file>