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6CE8D32B" w:rsidR="00AA7A87" w:rsidRPr="00624853" w:rsidRDefault="00A07BD8" w:rsidP="00075D37">
      <w:pPr>
        <w:pStyle w:val="Heading1"/>
      </w:pPr>
      <w:r w:rsidRPr="00A07BD8">
        <w:t>Defence Industry Development Grants Program</w:t>
      </w:r>
      <w:r w:rsidR="00DB56CA">
        <w:t xml:space="preserve"> - </w:t>
      </w:r>
      <w:r w:rsidR="00AA7A87" w:rsidRPr="00624853">
        <w:br/>
      </w:r>
      <w:r w:rsidRPr="00A07BD8">
        <w:t>S</w:t>
      </w:r>
      <w:r w:rsidR="009C5104">
        <w:t>ecurity</w:t>
      </w:r>
      <w:r w:rsidRPr="00A07BD8">
        <w:t xml:space="preserve"> Stream </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4936F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5664B23D" w:rsidR="00AA7A87" w:rsidRPr="00F65C53" w:rsidRDefault="009578DE" w:rsidP="00FB2CBF">
            <w:pPr>
              <w:cnfStyle w:val="100000000000" w:firstRow="1" w:lastRow="0" w:firstColumn="0" w:lastColumn="0" w:oddVBand="0" w:evenVBand="0" w:oddHBand="0" w:evenHBand="0" w:firstRowFirstColumn="0" w:firstRowLastColumn="0" w:lastRowFirstColumn="0" w:lastRowLastColumn="0"/>
              <w:rPr>
                <w:b w:val="0"/>
              </w:rPr>
            </w:pPr>
            <w:r>
              <w:t>18 June 2024</w:t>
            </w:r>
          </w:p>
        </w:tc>
      </w:tr>
      <w:tr w:rsidR="00AA7A87" w:rsidRPr="007040EB" w14:paraId="21523CB8" w14:textId="77777777" w:rsidTr="4936F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1803D7D2" w:rsidR="00AA7A87" w:rsidRDefault="009578DE" w:rsidP="00F87B20">
            <w:pPr>
              <w:cnfStyle w:val="000000100000" w:firstRow="0" w:lastRow="0" w:firstColumn="0" w:lastColumn="0" w:oddVBand="0" w:evenVBand="0" w:oddHBand="1" w:evenHBand="0" w:firstRowFirstColumn="0" w:firstRowLastColumn="0" w:lastRowFirstColumn="0" w:lastRowLastColumn="0"/>
            </w:pPr>
            <w:r>
              <w:t>5pm</w:t>
            </w:r>
            <w:r w:rsidR="00AA7A87">
              <w:t xml:space="preserve"> </w:t>
            </w:r>
            <w:r w:rsidR="00F87B20">
              <w:t>Australian Eastern Standard Time</w:t>
            </w:r>
            <w:r w:rsidR="00AA7A87" w:rsidRPr="00F65C53">
              <w:t xml:space="preserve"> on </w:t>
            </w:r>
            <w:r>
              <w:t xml:space="preserve">30 </w:t>
            </w:r>
            <w:r w:rsidR="00F70922">
              <w:t>June 2027</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4936F18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590BAB99" w:rsidR="00AA7A87" w:rsidRPr="00F65C53" w:rsidRDefault="00A07BD8" w:rsidP="00FB2CBF">
            <w:pPr>
              <w:cnfStyle w:val="000000000000" w:firstRow="0" w:lastRow="0" w:firstColumn="0" w:lastColumn="0" w:oddVBand="0" w:evenVBand="0" w:oddHBand="0" w:evenHBand="0" w:firstRowFirstColumn="0" w:firstRowLastColumn="0" w:lastRowFirstColumn="0" w:lastRowLastColumn="0"/>
            </w:pPr>
            <w:r w:rsidRPr="00A07BD8">
              <w:t>Department of Defence</w:t>
            </w:r>
            <w:r w:rsidR="0015416B">
              <w:t xml:space="preserve"> (Defence)</w:t>
            </w:r>
          </w:p>
        </w:tc>
      </w:tr>
      <w:tr w:rsidR="00AA7A87" w:rsidRPr="007040EB" w14:paraId="79952C1E" w14:textId="77777777" w:rsidTr="4936F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4936F18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4936F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5245FDFB" w14:textId="77777777" w:rsidR="00AA7A87" w:rsidRDefault="0075207F" w:rsidP="00FB2CBF">
            <w:pPr>
              <w:cnfStyle w:val="000000100000" w:firstRow="0" w:lastRow="0" w:firstColumn="0" w:lastColumn="0" w:oddVBand="0" w:evenVBand="0" w:oddHBand="1" w:evenHBand="0" w:firstRowFirstColumn="0" w:firstRowLastColumn="0" w:lastRowFirstColumn="0" w:lastRowLastColumn="0"/>
            </w:pPr>
            <w:r>
              <w:t>12</w:t>
            </w:r>
            <w:r w:rsidR="00AA7A87">
              <w:t xml:space="preserve"> </w:t>
            </w:r>
            <w:r w:rsidR="009578DE">
              <w:t>June 2024</w:t>
            </w:r>
          </w:p>
          <w:p w14:paraId="3AA3B4E1" w14:textId="77777777" w:rsidR="00D64091" w:rsidRDefault="00C71CEF" w:rsidP="00FB2CBF">
            <w:pPr>
              <w:cnfStyle w:val="000000100000" w:firstRow="0" w:lastRow="0" w:firstColumn="0" w:lastColumn="0" w:oddVBand="0" w:evenVBand="0" w:oddHBand="1" w:evenHBand="0" w:firstRowFirstColumn="0" w:firstRowLastColumn="0" w:lastRowFirstColumn="0" w:lastRowLastColumn="0"/>
            </w:pPr>
            <w:r>
              <w:t>10</w:t>
            </w:r>
            <w:r w:rsidR="00D64091">
              <w:t xml:space="preserve"> July 2024 (</w:t>
            </w:r>
            <w:r w:rsidR="00B07AF1">
              <w:t xml:space="preserve">clarification regarding </w:t>
            </w:r>
            <w:r w:rsidR="00D64091">
              <w:t>Letter of Support)</w:t>
            </w:r>
          </w:p>
          <w:p w14:paraId="43326A40" w14:textId="7F6DF0F8" w:rsidR="005F4F2C" w:rsidRPr="0075207F" w:rsidRDefault="00A70242" w:rsidP="00FB2CBF">
            <w:pPr>
              <w:cnfStyle w:val="000000100000" w:firstRow="0" w:lastRow="0" w:firstColumn="0" w:lastColumn="0" w:oddVBand="0" w:evenVBand="0" w:oddHBand="1" w:evenHBand="0" w:firstRowFirstColumn="0" w:firstRowLastColumn="0" w:lastRowFirstColumn="0" w:lastRowLastColumn="0"/>
            </w:pPr>
            <w:r>
              <w:t>2</w:t>
            </w:r>
            <w:r w:rsidR="0082693C">
              <w:t>8</w:t>
            </w:r>
            <w:r>
              <w:t xml:space="preserve"> February 2025</w:t>
            </w:r>
            <w:r w:rsidR="005F4F2C" w:rsidRPr="006A22CF">
              <w:t xml:space="preserve"> (addition of NPS funding)</w:t>
            </w:r>
          </w:p>
        </w:tc>
      </w:tr>
      <w:tr w:rsidR="00AA7A87" w14:paraId="6AA65F5E" w14:textId="77777777" w:rsidTr="4936F18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7FD0353E"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5F651C9" w14:textId="7A82AA06" w:rsidR="00227D98" w:rsidRPr="00704848" w:rsidRDefault="00E31F9B" w:rsidP="00075D37">
      <w:pPr>
        <w:pStyle w:val="TOCHeading"/>
      </w:pPr>
      <w:bookmarkStart w:id="0" w:name="_Toc164844258"/>
      <w:bookmarkStart w:id="1" w:name="_Toc383003250"/>
      <w:bookmarkStart w:id="2" w:name="_Toc164844257"/>
      <w:r w:rsidRPr="00007E4B">
        <w:lastRenderedPageBreak/>
        <w:t>Contents</w:t>
      </w:r>
      <w:bookmarkEnd w:id="0"/>
      <w:bookmarkEnd w:id="1"/>
    </w:p>
    <w:p w14:paraId="63078720" w14:textId="261670F0" w:rsidR="00B25A35"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B25A35">
        <w:rPr>
          <w:noProof/>
        </w:rPr>
        <w:t>1.</w:t>
      </w:r>
      <w:r w:rsidR="00B25A35">
        <w:rPr>
          <w:rFonts w:asciiTheme="minorHAnsi" w:eastAsiaTheme="minorEastAsia" w:hAnsiTheme="minorHAnsi" w:cstheme="minorBidi"/>
          <w:b w:val="0"/>
          <w:iCs w:val="0"/>
          <w:noProof/>
          <w:kern w:val="2"/>
          <w:sz w:val="22"/>
          <w:lang w:val="en-AU" w:eastAsia="en-AU"/>
          <w14:ligatures w14:val="standardContextual"/>
        </w:rPr>
        <w:tab/>
      </w:r>
      <w:r w:rsidR="00B25A35">
        <w:rPr>
          <w:noProof/>
        </w:rPr>
        <w:t>Defence Industry Development Grants Program - Security Stream processes</w:t>
      </w:r>
      <w:r w:rsidR="00B25A35">
        <w:rPr>
          <w:noProof/>
        </w:rPr>
        <w:tab/>
      </w:r>
      <w:r w:rsidR="00B25A35">
        <w:rPr>
          <w:noProof/>
        </w:rPr>
        <w:fldChar w:fldCharType="begin"/>
      </w:r>
      <w:r w:rsidR="00B25A35">
        <w:rPr>
          <w:noProof/>
        </w:rPr>
        <w:instrText xml:space="preserve"> PAGEREF _Toc189815881 \h </w:instrText>
      </w:r>
      <w:r w:rsidR="00B25A35">
        <w:rPr>
          <w:noProof/>
        </w:rPr>
      </w:r>
      <w:r w:rsidR="00B25A35">
        <w:rPr>
          <w:noProof/>
        </w:rPr>
        <w:fldChar w:fldCharType="separate"/>
      </w:r>
      <w:r w:rsidR="00B25A35">
        <w:rPr>
          <w:noProof/>
        </w:rPr>
        <w:t>6</w:t>
      </w:r>
      <w:r w:rsidR="00B25A35">
        <w:rPr>
          <w:noProof/>
        </w:rPr>
        <w:fldChar w:fldCharType="end"/>
      </w:r>
    </w:p>
    <w:p w14:paraId="32D7BA81" w14:textId="7AE01213"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_Toc189815882 \h </w:instrText>
      </w:r>
      <w:r>
        <w:rPr>
          <w:noProof/>
        </w:rPr>
      </w:r>
      <w:r>
        <w:rPr>
          <w:noProof/>
        </w:rPr>
        <w:fldChar w:fldCharType="separate"/>
      </w:r>
      <w:r>
        <w:rPr>
          <w:noProof/>
        </w:rPr>
        <w:t>7</w:t>
      </w:r>
      <w:r>
        <w:rPr>
          <w:noProof/>
        </w:rPr>
        <w:fldChar w:fldCharType="end"/>
      </w:r>
    </w:p>
    <w:p w14:paraId="191AC593" w14:textId="5C2F815C"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_Toc189815883 \h </w:instrText>
      </w:r>
      <w:r>
        <w:rPr>
          <w:noProof/>
        </w:rPr>
      </w:r>
      <w:r>
        <w:rPr>
          <w:noProof/>
        </w:rPr>
        <w:fldChar w:fldCharType="separate"/>
      </w:r>
      <w:r>
        <w:rPr>
          <w:noProof/>
        </w:rPr>
        <w:t>7</w:t>
      </w:r>
      <w:r>
        <w:rPr>
          <w:noProof/>
        </w:rPr>
        <w:fldChar w:fldCharType="end"/>
      </w:r>
    </w:p>
    <w:p w14:paraId="331A62A8" w14:textId="0B3F1D5A"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Defence Industry Development Grants Program - Security Stream</w:t>
      </w:r>
      <w:r>
        <w:rPr>
          <w:noProof/>
        </w:rPr>
        <w:tab/>
      </w:r>
      <w:r>
        <w:rPr>
          <w:noProof/>
        </w:rPr>
        <w:fldChar w:fldCharType="begin"/>
      </w:r>
      <w:r>
        <w:rPr>
          <w:noProof/>
        </w:rPr>
        <w:instrText xml:space="preserve"> PAGEREF _Toc189815884 \h </w:instrText>
      </w:r>
      <w:r>
        <w:rPr>
          <w:noProof/>
        </w:rPr>
      </w:r>
      <w:r>
        <w:rPr>
          <w:noProof/>
        </w:rPr>
        <w:fldChar w:fldCharType="separate"/>
      </w:r>
      <w:r>
        <w:rPr>
          <w:noProof/>
        </w:rPr>
        <w:t>8</w:t>
      </w:r>
      <w:r>
        <w:rPr>
          <w:noProof/>
        </w:rPr>
        <w:fldChar w:fldCharType="end"/>
      </w:r>
    </w:p>
    <w:p w14:paraId="1647A119" w14:textId="5363D406"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_Toc189815885 \h </w:instrText>
      </w:r>
      <w:r>
        <w:rPr>
          <w:noProof/>
        </w:rPr>
      </w:r>
      <w:r>
        <w:rPr>
          <w:noProof/>
        </w:rPr>
        <w:fldChar w:fldCharType="separate"/>
      </w:r>
      <w:r>
        <w:rPr>
          <w:noProof/>
        </w:rPr>
        <w:t>8</w:t>
      </w:r>
      <w:r>
        <w:rPr>
          <w:noProof/>
        </w:rPr>
        <w:fldChar w:fldCharType="end"/>
      </w:r>
    </w:p>
    <w:p w14:paraId="54FBFC4B" w14:textId="034C9ECE"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_Toc189815886 \h </w:instrText>
      </w:r>
      <w:r>
        <w:rPr>
          <w:noProof/>
        </w:rPr>
      </w:r>
      <w:r>
        <w:rPr>
          <w:noProof/>
        </w:rPr>
        <w:fldChar w:fldCharType="separate"/>
      </w:r>
      <w:r>
        <w:rPr>
          <w:noProof/>
        </w:rPr>
        <w:t>9</w:t>
      </w:r>
      <w:r>
        <w:rPr>
          <w:noProof/>
        </w:rPr>
        <w:fldChar w:fldCharType="end"/>
      </w:r>
    </w:p>
    <w:p w14:paraId="620ABCA2" w14:textId="4910EAA6"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_Toc189815887 \h </w:instrText>
      </w:r>
      <w:r>
        <w:rPr>
          <w:noProof/>
        </w:rPr>
      </w:r>
      <w:r>
        <w:rPr>
          <w:noProof/>
        </w:rPr>
        <w:fldChar w:fldCharType="separate"/>
      </w:r>
      <w:r>
        <w:rPr>
          <w:noProof/>
        </w:rPr>
        <w:t>9</w:t>
      </w:r>
      <w:r>
        <w:rPr>
          <w:noProof/>
        </w:rPr>
        <w:fldChar w:fldCharType="end"/>
      </w:r>
    </w:p>
    <w:p w14:paraId="50F38890" w14:textId="7C144EC4"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_Toc189815888 \h </w:instrText>
      </w:r>
      <w:r>
        <w:rPr>
          <w:noProof/>
        </w:rPr>
      </w:r>
      <w:r>
        <w:rPr>
          <w:noProof/>
        </w:rPr>
        <w:fldChar w:fldCharType="separate"/>
      </w:r>
      <w:r>
        <w:rPr>
          <w:noProof/>
        </w:rPr>
        <w:t>9</w:t>
      </w:r>
      <w:r>
        <w:rPr>
          <w:noProof/>
        </w:rPr>
        <w:fldChar w:fldCharType="end"/>
      </w:r>
    </w:p>
    <w:p w14:paraId="29CAE3DD" w14:textId="538C95DF"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_Toc189815889 \h </w:instrText>
      </w:r>
      <w:r>
        <w:rPr>
          <w:noProof/>
        </w:rPr>
      </w:r>
      <w:r>
        <w:rPr>
          <w:noProof/>
        </w:rPr>
        <w:fldChar w:fldCharType="separate"/>
      </w:r>
      <w:r>
        <w:rPr>
          <w:noProof/>
        </w:rPr>
        <w:t>9</w:t>
      </w:r>
      <w:r>
        <w:rPr>
          <w:noProof/>
        </w:rPr>
        <w:fldChar w:fldCharType="end"/>
      </w:r>
    </w:p>
    <w:p w14:paraId="6794702C" w14:textId="653089A9"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_Toc189815890 \h </w:instrText>
      </w:r>
      <w:r>
        <w:rPr>
          <w:noProof/>
        </w:rPr>
      </w:r>
      <w:r>
        <w:rPr>
          <w:noProof/>
        </w:rPr>
        <w:fldChar w:fldCharType="separate"/>
      </w:r>
      <w:r>
        <w:rPr>
          <w:noProof/>
        </w:rPr>
        <w:t>9</w:t>
      </w:r>
      <w:r>
        <w:rPr>
          <w:noProof/>
        </w:rPr>
        <w:fldChar w:fldCharType="end"/>
      </w:r>
    </w:p>
    <w:p w14:paraId="44A02E7C" w14:textId="29221212"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_Toc189815891 \h </w:instrText>
      </w:r>
      <w:r>
        <w:rPr>
          <w:noProof/>
        </w:rPr>
      </w:r>
      <w:r>
        <w:rPr>
          <w:noProof/>
        </w:rPr>
        <w:fldChar w:fldCharType="separate"/>
      </w:r>
      <w:r>
        <w:rPr>
          <w:noProof/>
        </w:rPr>
        <w:t>10</w:t>
      </w:r>
      <w:r>
        <w:rPr>
          <w:noProof/>
        </w:rPr>
        <w:fldChar w:fldCharType="end"/>
      </w:r>
    </w:p>
    <w:p w14:paraId="50243778" w14:textId="086D3762"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_Toc189815892 \h </w:instrText>
      </w:r>
      <w:r>
        <w:rPr>
          <w:noProof/>
        </w:rPr>
      </w:r>
      <w:r>
        <w:rPr>
          <w:noProof/>
        </w:rPr>
        <w:fldChar w:fldCharType="separate"/>
      </w:r>
      <w:r>
        <w:rPr>
          <w:noProof/>
        </w:rPr>
        <w:t>10</w:t>
      </w:r>
      <w:r>
        <w:rPr>
          <w:noProof/>
        </w:rPr>
        <w:fldChar w:fldCharType="end"/>
      </w:r>
    </w:p>
    <w:p w14:paraId="1870CA11" w14:textId="201F7A3F"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_Toc189815893 \h </w:instrText>
      </w:r>
      <w:r>
        <w:rPr>
          <w:noProof/>
        </w:rPr>
      </w:r>
      <w:r>
        <w:rPr>
          <w:noProof/>
        </w:rPr>
        <w:fldChar w:fldCharType="separate"/>
      </w:r>
      <w:r>
        <w:rPr>
          <w:noProof/>
        </w:rPr>
        <w:t>10</w:t>
      </w:r>
      <w:r>
        <w:rPr>
          <w:noProof/>
        </w:rPr>
        <w:fldChar w:fldCharType="end"/>
      </w:r>
    </w:p>
    <w:p w14:paraId="3A04AEFD" w14:textId="467D125D"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_Toc189815894 \h </w:instrText>
      </w:r>
      <w:r>
        <w:rPr>
          <w:noProof/>
        </w:rPr>
      </w:r>
      <w:r>
        <w:rPr>
          <w:noProof/>
        </w:rPr>
        <w:fldChar w:fldCharType="separate"/>
      </w:r>
      <w:r>
        <w:rPr>
          <w:noProof/>
        </w:rPr>
        <w:t>10</w:t>
      </w:r>
      <w:r>
        <w:rPr>
          <w:noProof/>
        </w:rPr>
        <w:fldChar w:fldCharType="end"/>
      </w:r>
    </w:p>
    <w:p w14:paraId="60B9FE51" w14:textId="28093AAE"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_Toc189815895 \h </w:instrText>
      </w:r>
      <w:r>
        <w:rPr>
          <w:noProof/>
        </w:rPr>
      </w:r>
      <w:r>
        <w:rPr>
          <w:noProof/>
        </w:rPr>
        <w:fldChar w:fldCharType="separate"/>
      </w:r>
      <w:r>
        <w:rPr>
          <w:noProof/>
        </w:rPr>
        <w:t>11</w:t>
      </w:r>
      <w:r>
        <w:rPr>
          <w:noProof/>
        </w:rPr>
        <w:fldChar w:fldCharType="end"/>
      </w:r>
    </w:p>
    <w:p w14:paraId="5A5E6488" w14:textId="597E33E4"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_Toc189815896 \h </w:instrText>
      </w:r>
      <w:r>
        <w:rPr>
          <w:noProof/>
        </w:rPr>
      </w:r>
      <w:r>
        <w:rPr>
          <w:noProof/>
        </w:rPr>
        <w:fldChar w:fldCharType="separate"/>
      </w:r>
      <w:r>
        <w:rPr>
          <w:noProof/>
        </w:rPr>
        <w:t>11</w:t>
      </w:r>
      <w:r>
        <w:rPr>
          <w:noProof/>
        </w:rPr>
        <w:fldChar w:fldCharType="end"/>
      </w:r>
    </w:p>
    <w:p w14:paraId="72439FF4" w14:textId="1AC42029"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_Toc189815897 \h </w:instrText>
      </w:r>
      <w:r>
        <w:rPr>
          <w:noProof/>
        </w:rPr>
      </w:r>
      <w:r>
        <w:rPr>
          <w:noProof/>
        </w:rPr>
        <w:fldChar w:fldCharType="separate"/>
      </w:r>
      <w:r>
        <w:rPr>
          <w:noProof/>
        </w:rPr>
        <w:t>12</w:t>
      </w:r>
      <w:r>
        <w:rPr>
          <w:noProof/>
        </w:rPr>
        <w:fldChar w:fldCharType="end"/>
      </w:r>
    </w:p>
    <w:p w14:paraId="275C38B9" w14:textId="0794786E"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_Toc189815898 \h </w:instrText>
      </w:r>
      <w:r>
        <w:rPr>
          <w:noProof/>
        </w:rPr>
      </w:r>
      <w:r>
        <w:rPr>
          <w:noProof/>
        </w:rPr>
        <w:fldChar w:fldCharType="separate"/>
      </w:r>
      <w:r>
        <w:rPr>
          <w:noProof/>
        </w:rPr>
        <w:t>12</w:t>
      </w:r>
      <w:r>
        <w:rPr>
          <w:noProof/>
        </w:rPr>
        <w:fldChar w:fldCharType="end"/>
      </w:r>
    </w:p>
    <w:p w14:paraId="17F8C609" w14:textId="28496D61"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_Toc189815899 \h </w:instrText>
      </w:r>
      <w:r>
        <w:rPr>
          <w:noProof/>
        </w:rPr>
      </w:r>
      <w:r>
        <w:rPr>
          <w:noProof/>
        </w:rPr>
        <w:fldChar w:fldCharType="separate"/>
      </w:r>
      <w:r>
        <w:rPr>
          <w:noProof/>
        </w:rPr>
        <w:t>13</w:t>
      </w:r>
      <w:r>
        <w:rPr>
          <w:noProof/>
        </w:rPr>
        <w:fldChar w:fldCharType="end"/>
      </w:r>
    </w:p>
    <w:p w14:paraId="3DD1FCEB" w14:textId="20115758"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_Toc189815900 \h </w:instrText>
      </w:r>
      <w:r>
        <w:rPr>
          <w:noProof/>
        </w:rPr>
      </w:r>
      <w:r>
        <w:rPr>
          <w:noProof/>
        </w:rPr>
        <w:fldChar w:fldCharType="separate"/>
      </w:r>
      <w:r>
        <w:rPr>
          <w:noProof/>
        </w:rPr>
        <w:t>13</w:t>
      </w:r>
      <w:r>
        <w:rPr>
          <w:noProof/>
        </w:rPr>
        <w:fldChar w:fldCharType="end"/>
      </w:r>
    </w:p>
    <w:p w14:paraId="3BE09F4F" w14:textId="3C012F2D"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_Toc189815901 \h </w:instrText>
      </w:r>
      <w:r>
        <w:rPr>
          <w:noProof/>
        </w:rPr>
      </w:r>
      <w:r>
        <w:rPr>
          <w:noProof/>
        </w:rPr>
        <w:fldChar w:fldCharType="separate"/>
      </w:r>
      <w:r>
        <w:rPr>
          <w:noProof/>
        </w:rPr>
        <w:t>14</w:t>
      </w:r>
      <w:r>
        <w:rPr>
          <w:noProof/>
        </w:rPr>
        <w:fldChar w:fldCharType="end"/>
      </w:r>
    </w:p>
    <w:p w14:paraId="334C6EAB" w14:textId="7CD8E46A"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_Toc189815902 \h </w:instrText>
      </w:r>
      <w:r>
        <w:rPr>
          <w:noProof/>
        </w:rPr>
      </w:r>
      <w:r>
        <w:rPr>
          <w:noProof/>
        </w:rPr>
        <w:fldChar w:fldCharType="separate"/>
      </w:r>
      <w:r>
        <w:rPr>
          <w:noProof/>
        </w:rPr>
        <w:t>14</w:t>
      </w:r>
      <w:r>
        <w:rPr>
          <w:noProof/>
        </w:rPr>
        <w:fldChar w:fldCharType="end"/>
      </w:r>
    </w:p>
    <w:p w14:paraId="163E6F37" w14:textId="47D864E4"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_Toc189815903 \h </w:instrText>
      </w:r>
      <w:r>
        <w:rPr>
          <w:noProof/>
        </w:rPr>
      </w:r>
      <w:r>
        <w:rPr>
          <w:noProof/>
        </w:rPr>
        <w:fldChar w:fldCharType="separate"/>
      </w:r>
      <w:r>
        <w:rPr>
          <w:noProof/>
        </w:rPr>
        <w:t>14</w:t>
      </w:r>
      <w:r>
        <w:rPr>
          <w:noProof/>
        </w:rPr>
        <w:fldChar w:fldCharType="end"/>
      </w:r>
    </w:p>
    <w:p w14:paraId="743D4354" w14:textId="4F55F687"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_Toc189815904 \h </w:instrText>
      </w:r>
      <w:r>
        <w:rPr>
          <w:noProof/>
        </w:rPr>
      </w:r>
      <w:r>
        <w:rPr>
          <w:noProof/>
        </w:rPr>
        <w:fldChar w:fldCharType="separate"/>
      </w:r>
      <w:r>
        <w:rPr>
          <w:noProof/>
        </w:rPr>
        <w:t>14</w:t>
      </w:r>
      <w:r>
        <w:rPr>
          <w:noProof/>
        </w:rPr>
        <w:fldChar w:fldCharType="end"/>
      </w:r>
    </w:p>
    <w:p w14:paraId="6D4CF01D" w14:textId="71525A5B"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_Toc189815905 \h </w:instrText>
      </w:r>
      <w:r>
        <w:rPr>
          <w:noProof/>
        </w:rPr>
      </w:r>
      <w:r>
        <w:rPr>
          <w:noProof/>
        </w:rPr>
        <w:fldChar w:fldCharType="separate"/>
      </w:r>
      <w:r>
        <w:rPr>
          <w:noProof/>
        </w:rPr>
        <w:t>15</w:t>
      </w:r>
      <w:r>
        <w:rPr>
          <w:noProof/>
        </w:rPr>
        <w:fldChar w:fldCharType="end"/>
      </w:r>
    </w:p>
    <w:p w14:paraId="3BA47974" w14:textId="154D089E"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_Toc189815906 \h </w:instrText>
      </w:r>
      <w:r>
        <w:rPr>
          <w:noProof/>
        </w:rPr>
      </w:r>
      <w:r>
        <w:rPr>
          <w:noProof/>
        </w:rPr>
        <w:fldChar w:fldCharType="separate"/>
      </w:r>
      <w:r>
        <w:rPr>
          <w:noProof/>
        </w:rPr>
        <w:t>16</w:t>
      </w:r>
      <w:r>
        <w:rPr>
          <w:noProof/>
        </w:rPr>
        <w:fldChar w:fldCharType="end"/>
      </w:r>
    </w:p>
    <w:p w14:paraId="2FD426CA" w14:textId="371FBF7D"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_Toc189815907 \h </w:instrText>
      </w:r>
      <w:r>
        <w:rPr>
          <w:noProof/>
        </w:rPr>
      </w:r>
      <w:r>
        <w:rPr>
          <w:noProof/>
        </w:rPr>
        <w:fldChar w:fldCharType="separate"/>
      </w:r>
      <w:r>
        <w:rPr>
          <w:noProof/>
        </w:rPr>
        <w:t>16</w:t>
      </w:r>
      <w:r>
        <w:rPr>
          <w:noProof/>
        </w:rPr>
        <w:fldChar w:fldCharType="end"/>
      </w:r>
    </w:p>
    <w:p w14:paraId="78E0F071" w14:textId="6198D7BE"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_Toc189815908 \h </w:instrText>
      </w:r>
      <w:r>
        <w:rPr>
          <w:noProof/>
        </w:rPr>
      </w:r>
      <w:r>
        <w:rPr>
          <w:noProof/>
        </w:rPr>
        <w:fldChar w:fldCharType="separate"/>
      </w:r>
      <w:r>
        <w:rPr>
          <w:noProof/>
        </w:rPr>
        <w:t>16</w:t>
      </w:r>
      <w:r>
        <w:rPr>
          <w:noProof/>
        </w:rPr>
        <w:fldChar w:fldCharType="end"/>
      </w:r>
    </w:p>
    <w:p w14:paraId="68750FD1" w14:textId="48460E7A"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_Toc189815909 \h </w:instrText>
      </w:r>
      <w:r>
        <w:rPr>
          <w:noProof/>
        </w:rPr>
      </w:r>
      <w:r>
        <w:rPr>
          <w:noProof/>
        </w:rPr>
        <w:fldChar w:fldCharType="separate"/>
      </w:r>
      <w:r>
        <w:rPr>
          <w:noProof/>
        </w:rPr>
        <w:t>16</w:t>
      </w:r>
      <w:r>
        <w:rPr>
          <w:noProof/>
        </w:rPr>
        <w:fldChar w:fldCharType="end"/>
      </w:r>
    </w:p>
    <w:p w14:paraId="6DECAD00" w14:textId="6462472F"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_Toc189815910 \h </w:instrText>
      </w:r>
      <w:r>
        <w:rPr>
          <w:noProof/>
        </w:rPr>
      </w:r>
      <w:r>
        <w:rPr>
          <w:noProof/>
        </w:rPr>
        <w:fldChar w:fldCharType="separate"/>
      </w:r>
      <w:r>
        <w:rPr>
          <w:noProof/>
        </w:rPr>
        <w:t>16</w:t>
      </w:r>
      <w:r>
        <w:rPr>
          <w:noProof/>
        </w:rPr>
        <w:fldChar w:fldCharType="end"/>
      </w:r>
    </w:p>
    <w:p w14:paraId="2BB5BE4E" w14:textId="35B11C15"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_Toc189815911 \h </w:instrText>
      </w:r>
      <w:r>
        <w:rPr>
          <w:noProof/>
        </w:rPr>
      </w:r>
      <w:r>
        <w:rPr>
          <w:noProof/>
        </w:rPr>
        <w:fldChar w:fldCharType="separate"/>
      </w:r>
      <w:r>
        <w:rPr>
          <w:noProof/>
        </w:rPr>
        <w:t>17</w:t>
      </w:r>
      <w:r>
        <w:rPr>
          <w:noProof/>
        </w:rPr>
        <w:fldChar w:fldCharType="end"/>
      </w:r>
    </w:p>
    <w:p w14:paraId="76527FFD" w14:textId="72123960"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_Toc189815912 \h </w:instrText>
      </w:r>
      <w:r>
        <w:rPr>
          <w:noProof/>
        </w:rPr>
      </w:r>
      <w:r>
        <w:rPr>
          <w:noProof/>
        </w:rPr>
        <w:fldChar w:fldCharType="separate"/>
      </w:r>
      <w:r>
        <w:rPr>
          <w:noProof/>
        </w:rPr>
        <w:t>17</w:t>
      </w:r>
      <w:r>
        <w:rPr>
          <w:noProof/>
        </w:rPr>
        <w:fldChar w:fldCharType="end"/>
      </w:r>
    </w:p>
    <w:p w14:paraId="5604FBF4" w14:textId="072F13E0"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_Toc189815913 \h </w:instrText>
      </w:r>
      <w:r>
        <w:rPr>
          <w:noProof/>
        </w:rPr>
      </w:r>
      <w:r>
        <w:rPr>
          <w:noProof/>
        </w:rPr>
        <w:fldChar w:fldCharType="separate"/>
      </w:r>
      <w:r>
        <w:rPr>
          <w:noProof/>
        </w:rPr>
        <w:t>17</w:t>
      </w:r>
      <w:r>
        <w:rPr>
          <w:noProof/>
        </w:rPr>
        <w:fldChar w:fldCharType="end"/>
      </w:r>
    </w:p>
    <w:p w14:paraId="1842A0FA" w14:textId="725D1933"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_Toc189815914 \h </w:instrText>
      </w:r>
      <w:r>
        <w:rPr>
          <w:noProof/>
        </w:rPr>
      </w:r>
      <w:r>
        <w:rPr>
          <w:noProof/>
        </w:rPr>
        <w:fldChar w:fldCharType="separate"/>
      </w:r>
      <w:r>
        <w:rPr>
          <w:noProof/>
        </w:rPr>
        <w:t>17</w:t>
      </w:r>
      <w:r>
        <w:rPr>
          <w:noProof/>
        </w:rPr>
        <w:fldChar w:fldCharType="end"/>
      </w:r>
    </w:p>
    <w:p w14:paraId="4F26486C" w14:textId="0F54E945"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_Toc189815915 \h </w:instrText>
      </w:r>
      <w:r>
        <w:rPr>
          <w:noProof/>
        </w:rPr>
      </w:r>
      <w:r>
        <w:rPr>
          <w:noProof/>
        </w:rPr>
        <w:fldChar w:fldCharType="separate"/>
      </w:r>
      <w:r>
        <w:rPr>
          <w:noProof/>
        </w:rPr>
        <w:t>18</w:t>
      </w:r>
      <w:r>
        <w:rPr>
          <w:noProof/>
        </w:rPr>
        <w:fldChar w:fldCharType="end"/>
      </w:r>
    </w:p>
    <w:p w14:paraId="0AB53A85" w14:textId="7DB962ED"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_Toc189815916 \h </w:instrText>
      </w:r>
      <w:r>
        <w:rPr>
          <w:noProof/>
        </w:rPr>
      </w:r>
      <w:r>
        <w:rPr>
          <w:noProof/>
        </w:rPr>
        <w:fldChar w:fldCharType="separate"/>
      </w:r>
      <w:r>
        <w:rPr>
          <w:noProof/>
        </w:rPr>
        <w:t>18</w:t>
      </w:r>
      <w:r>
        <w:rPr>
          <w:noProof/>
        </w:rPr>
        <w:fldChar w:fldCharType="end"/>
      </w:r>
    </w:p>
    <w:p w14:paraId="6592A747" w14:textId="228CA9C5"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_Toc189815917 \h </w:instrText>
      </w:r>
      <w:r>
        <w:rPr>
          <w:noProof/>
        </w:rPr>
      </w:r>
      <w:r>
        <w:rPr>
          <w:noProof/>
        </w:rPr>
        <w:fldChar w:fldCharType="separate"/>
      </w:r>
      <w:r>
        <w:rPr>
          <w:noProof/>
        </w:rPr>
        <w:t>18</w:t>
      </w:r>
      <w:r>
        <w:rPr>
          <w:noProof/>
        </w:rPr>
        <w:fldChar w:fldCharType="end"/>
      </w:r>
    </w:p>
    <w:p w14:paraId="46283A04" w14:textId="4FDAE54F" w:rsidR="00B25A35" w:rsidRDefault="00B25A35">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_Toc189815918 \h </w:instrText>
      </w:r>
      <w:r>
        <w:fldChar w:fldCharType="separate"/>
      </w:r>
      <w:r>
        <w:t>18</w:t>
      </w:r>
      <w:r>
        <w:fldChar w:fldCharType="end"/>
      </w:r>
    </w:p>
    <w:p w14:paraId="10468286" w14:textId="4F9EF516" w:rsidR="00B25A35" w:rsidRDefault="00B25A35">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_Toc189815919 \h </w:instrText>
      </w:r>
      <w:r>
        <w:fldChar w:fldCharType="separate"/>
      </w:r>
      <w:r>
        <w:t>19</w:t>
      </w:r>
      <w:r>
        <w:fldChar w:fldCharType="end"/>
      </w:r>
    </w:p>
    <w:p w14:paraId="7C0A04B3" w14:textId="06DF625E" w:rsidR="00B25A35" w:rsidRDefault="00B25A35">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_Toc189815920 \h </w:instrText>
      </w:r>
      <w:r>
        <w:fldChar w:fldCharType="separate"/>
      </w:r>
      <w:r>
        <w:t>19</w:t>
      </w:r>
      <w:r>
        <w:fldChar w:fldCharType="end"/>
      </w:r>
    </w:p>
    <w:p w14:paraId="276345CF" w14:textId="6B8FC7DE"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_Toc189815921 \h </w:instrText>
      </w:r>
      <w:r>
        <w:rPr>
          <w:noProof/>
        </w:rPr>
      </w:r>
      <w:r>
        <w:rPr>
          <w:noProof/>
        </w:rPr>
        <w:fldChar w:fldCharType="separate"/>
      </w:r>
      <w:r>
        <w:rPr>
          <w:noProof/>
        </w:rPr>
        <w:t>19</w:t>
      </w:r>
      <w:r>
        <w:rPr>
          <w:noProof/>
        </w:rPr>
        <w:fldChar w:fldCharType="end"/>
      </w:r>
    </w:p>
    <w:p w14:paraId="2679D691" w14:textId="51DC65ED"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_Toc189815922 \h </w:instrText>
      </w:r>
      <w:r>
        <w:rPr>
          <w:noProof/>
        </w:rPr>
      </w:r>
      <w:r>
        <w:rPr>
          <w:noProof/>
        </w:rPr>
        <w:fldChar w:fldCharType="separate"/>
      </w:r>
      <w:r>
        <w:rPr>
          <w:noProof/>
        </w:rPr>
        <w:t>19</w:t>
      </w:r>
      <w:r>
        <w:rPr>
          <w:noProof/>
        </w:rPr>
        <w:fldChar w:fldCharType="end"/>
      </w:r>
    </w:p>
    <w:p w14:paraId="2B292D47" w14:textId="7BA62372"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_Toc189815923 \h </w:instrText>
      </w:r>
      <w:r>
        <w:rPr>
          <w:noProof/>
        </w:rPr>
      </w:r>
      <w:r>
        <w:rPr>
          <w:noProof/>
        </w:rPr>
        <w:fldChar w:fldCharType="separate"/>
      </w:r>
      <w:r>
        <w:rPr>
          <w:noProof/>
        </w:rPr>
        <w:t>20</w:t>
      </w:r>
      <w:r>
        <w:rPr>
          <w:noProof/>
        </w:rPr>
        <w:fldChar w:fldCharType="end"/>
      </w:r>
    </w:p>
    <w:p w14:paraId="65BAC3E6" w14:textId="23DAC282"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_Toc189815924 \h </w:instrText>
      </w:r>
      <w:r>
        <w:rPr>
          <w:noProof/>
        </w:rPr>
      </w:r>
      <w:r>
        <w:rPr>
          <w:noProof/>
        </w:rPr>
        <w:fldChar w:fldCharType="separate"/>
      </w:r>
      <w:r>
        <w:rPr>
          <w:noProof/>
        </w:rPr>
        <w:t>20</w:t>
      </w:r>
      <w:r>
        <w:rPr>
          <w:noProof/>
        </w:rPr>
        <w:fldChar w:fldCharType="end"/>
      </w:r>
    </w:p>
    <w:p w14:paraId="48FA36DB" w14:textId="31C4170D"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_Toc189815925 \h </w:instrText>
      </w:r>
      <w:r>
        <w:rPr>
          <w:noProof/>
        </w:rPr>
      </w:r>
      <w:r>
        <w:rPr>
          <w:noProof/>
        </w:rPr>
        <w:fldChar w:fldCharType="separate"/>
      </w:r>
      <w:r>
        <w:rPr>
          <w:noProof/>
        </w:rPr>
        <w:t>20</w:t>
      </w:r>
      <w:r>
        <w:rPr>
          <w:noProof/>
        </w:rPr>
        <w:fldChar w:fldCharType="end"/>
      </w:r>
    </w:p>
    <w:p w14:paraId="42174367" w14:textId="6F86FC1A"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_Toc189815926 \h </w:instrText>
      </w:r>
      <w:r>
        <w:rPr>
          <w:noProof/>
        </w:rPr>
      </w:r>
      <w:r>
        <w:rPr>
          <w:noProof/>
        </w:rPr>
        <w:fldChar w:fldCharType="separate"/>
      </w:r>
      <w:r>
        <w:rPr>
          <w:noProof/>
        </w:rPr>
        <w:t>20</w:t>
      </w:r>
      <w:r>
        <w:rPr>
          <w:noProof/>
        </w:rPr>
        <w:fldChar w:fldCharType="end"/>
      </w:r>
    </w:p>
    <w:p w14:paraId="1181AA13" w14:textId="1D4B2CE1"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_Toc189815927 \h </w:instrText>
      </w:r>
      <w:r>
        <w:rPr>
          <w:noProof/>
        </w:rPr>
      </w:r>
      <w:r>
        <w:rPr>
          <w:noProof/>
        </w:rPr>
        <w:fldChar w:fldCharType="separate"/>
      </w:r>
      <w:r>
        <w:rPr>
          <w:noProof/>
        </w:rPr>
        <w:t>20</w:t>
      </w:r>
      <w:r>
        <w:rPr>
          <w:noProof/>
        </w:rPr>
        <w:fldChar w:fldCharType="end"/>
      </w:r>
    </w:p>
    <w:p w14:paraId="366664B5" w14:textId="0A120F1A"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_Toc189815928 \h </w:instrText>
      </w:r>
      <w:r>
        <w:rPr>
          <w:noProof/>
        </w:rPr>
      </w:r>
      <w:r>
        <w:rPr>
          <w:noProof/>
        </w:rPr>
        <w:fldChar w:fldCharType="separate"/>
      </w:r>
      <w:r>
        <w:rPr>
          <w:noProof/>
        </w:rPr>
        <w:t>20</w:t>
      </w:r>
      <w:r>
        <w:rPr>
          <w:noProof/>
        </w:rPr>
        <w:fldChar w:fldCharType="end"/>
      </w:r>
    </w:p>
    <w:p w14:paraId="11324A60" w14:textId="246DC95A"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_Toc189815929 \h </w:instrText>
      </w:r>
      <w:r>
        <w:rPr>
          <w:noProof/>
        </w:rPr>
      </w:r>
      <w:r>
        <w:rPr>
          <w:noProof/>
        </w:rPr>
        <w:fldChar w:fldCharType="separate"/>
      </w:r>
      <w:r>
        <w:rPr>
          <w:noProof/>
        </w:rPr>
        <w:t>21</w:t>
      </w:r>
      <w:r>
        <w:rPr>
          <w:noProof/>
        </w:rPr>
        <w:fldChar w:fldCharType="end"/>
      </w:r>
    </w:p>
    <w:p w14:paraId="515BF773" w14:textId="7326E7C2"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_Toc189815930 \h </w:instrText>
      </w:r>
      <w:r>
        <w:rPr>
          <w:noProof/>
        </w:rPr>
      </w:r>
      <w:r>
        <w:rPr>
          <w:noProof/>
        </w:rPr>
        <w:fldChar w:fldCharType="separate"/>
      </w:r>
      <w:r>
        <w:rPr>
          <w:noProof/>
        </w:rPr>
        <w:t>21</w:t>
      </w:r>
      <w:r>
        <w:rPr>
          <w:noProof/>
        </w:rPr>
        <w:fldChar w:fldCharType="end"/>
      </w:r>
    </w:p>
    <w:p w14:paraId="5030E7EB" w14:textId="4C1C0BBB"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_Toc189815931 \h </w:instrText>
      </w:r>
      <w:r>
        <w:rPr>
          <w:noProof/>
        </w:rPr>
      </w:r>
      <w:r>
        <w:rPr>
          <w:noProof/>
        </w:rPr>
        <w:fldChar w:fldCharType="separate"/>
      </w:r>
      <w:r>
        <w:rPr>
          <w:noProof/>
        </w:rPr>
        <w:t>22</w:t>
      </w:r>
      <w:r>
        <w:rPr>
          <w:noProof/>
        </w:rPr>
        <w:fldChar w:fldCharType="end"/>
      </w:r>
    </w:p>
    <w:p w14:paraId="7F3E06D9" w14:textId="43DD4031"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sidRPr="00A368BF">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_Toc189815932 \h </w:instrText>
      </w:r>
      <w:r>
        <w:rPr>
          <w:noProof/>
        </w:rPr>
      </w:r>
      <w:r>
        <w:rPr>
          <w:noProof/>
        </w:rPr>
        <w:fldChar w:fldCharType="separate"/>
      </w:r>
      <w:r>
        <w:rPr>
          <w:noProof/>
        </w:rPr>
        <w:t>23</w:t>
      </w:r>
      <w:r>
        <w:rPr>
          <w:noProof/>
        </w:rPr>
        <w:fldChar w:fldCharType="end"/>
      </w:r>
    </w:p>
    <w:p w14:paraId="0999A2EE" w14:textId="793A70CD" w:rsidR="00B25A35" w:rsidRDefault="00B25A35">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_Toc189815933 \h </w:instrText>
      </w:r>
      <w:r>
        <w:rPr>
          <w:noProof/>
        </w:rPr>
      </w:r>
      <w:r>
        <w:rPr>
          <w:noProof/>
        </w:rPr>
        <w:fldChar w:fldCharType="separate"/>
      </w:r>
      <w:r>
        <w:rPr>
          <w:noProof/>
        </w:rPr>
        <w:t>24</w:t>
      </w:r>
      <w:r>
        <w:rPr>
          <w:noProof/>
        </w:rPr>
        <w:fldChar w:fldCharType="end"/>
      </w:r>
    </w:p>
    <w:p w14:paraId="660C2DBF" w14:textId="4950B761" w:rsidR="00B25A35" w:rsidRDefault="00B25A35">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_Toc189815934 \h </w:instrText>
      </w:r>
      <w:r>
        <w:rPr>
          <w:noProof/>
        </w:rPr>
      </w:r>
      <w:r>
        <w:rPr>
          <w:noProof/>
        </w:rPr>
        <w:fldChar w:fldCharType="separate"/>
      </w:r>
      <w:r>
        <w:rPr>
          <w:noProof/>
        </w:rPr>
        <w:t>29</w:t>
      </w:r>
      <w:r>
        <w:rPr>
          <w:noProof/>
        </w:rPr>
        <w:fldChar w:fldCharType="end"/>
      </w:r>
    </w:p>
    <w:p w14:paraId="7C43D572" w14:textId="5D1B129D"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_Toc189815935 \h </w:instrText>
      </w:r>
      <w:r>
        <w:rPr>
          <w:noProof/>
        </w:rPr>
      </w:r>
      <w:r>
        <w:rPr>
          <w:noProof/>
        </w:rPr>
        <w:fldChar w:fldCharType="separate"/>
      </w:r>
      <w:r>
        <w:rPr>
          <w:noProof/>
        </w:rPr>
        <w:t>29</w:t>
      </w:r>
      <w:r>
        <w:rPr>
          <w:noProof/>
        </w:rPr>
        <w:fldChar w:fldCharType="end"/>
      </w:r>
    </w:p>
    <w:p w14:paraId="5160672E" w14:textId="18F565F0"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Security stream specific expenditure</w:t>
      </w:r>
      <w:r>
        <w:rPr>
          <w:noProof/>
        </w:rPr>
        <w:tab/>
      </w:r>
      <w:r>
        <w:rPr>
          <w:noProof/>
        </w:rPr>
        <w:fldChar w:fldCharType="begin"/>
      </w:r>
      <w:r>
        <w:rPr>
          <w:noProof/>
        </w:rPr>
        <w:instrText xml:space="preserve"> PAGEREF _Toc189815936 \h </w:instrText>
      </w:r>
      <w:r>
        <w:rPr>
          <w:noProof/>
        </w:rPr>
      </w:r>
      <w:r>
        <w:rPr>
          <w:noProof/>
        </w:rPr>
        <w:fldChar w:fldCharType="separate"/>
      </w:r>
      <w:r>
        <w:rPr>
          <w:noProof/>
        </w:rPr>
        <w:t>29</w:t>
      </w:r>
      <w:r>
        <w:rPr>
          <w:noProof/>
        </w:rPr>
        <w:fldChar w:fldCharType="end"/>
      </w:r>
    </w:p>
    <w:p w14:paraId="7A6337C8" w14:textId="3229ADB0"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Pr>
          <w:noProof/>
        </w:rPr>
        <w:t>A.3</w:t>
      </w:r>
      <w:r>
        <w:rPr>
          <w:rFonts w:asciiTheme="minorHAnsi" w:eastAsiaTheme="minorEastAsia" w:hAnsiTheme="minorHAnsi" w:cstheme="minorBidi"/>
          <w:iCs w:val="0"/>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_Toc189815937 \h </w:instrText>
      </w:r>
      <w:r>
        <w:rPr>
          <w:noProof/>
        </w:rPr>
      </w:r>
      <w:r>
        <w:rPr>
          <w:noProof/>
        </w:rPr>
        <w:fldChar w:fldCharType="separate"/>
      </w:r>
      <w:r>
        <w:rPr>
          <w:noProof/>
        </w:rPr>
        <w:t>30</w:t>
      </w:r>
      <w:r>
        <w:rPr>
          <w:noProof/>
        </w:rPr>
        <w:fldChar w:fldCharType="end"/>
      </w:r>
    </w:p>
    <w:p w14:paraId="4B5FFF52" w14:textId="4861C8B7"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Pr>
          <w:noProof/>
        </w:rPr>
        <w:t>A.4</w:t>
      </w:r>
      <w:r>
        <w:rPr>
          <w:rFonts w:asciiTheme="minorHAnsi" w:eastAsiaTheme="minorEastAsia" w:hAnsiTheme="minorHAnsi" w:cstheme="minorBidi"/>
          <w:iCs w:val="0"/>
          <w:noProof/>
          <w:kern w:val="2"/>
          <w:sz w:val="22"/>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_Toc189815938 \h </w:instrText>
      </w:r>
      <w:r>
        <w:rPr>
          <w:noProof/>
        </w:rPr>
      </w:r>
      <w:r>
        <w:rPr>
          <w:noProof/>
        </w:rPr>
        <w:fldChar w:fldCharType="separate"/>
      </w:r>
      <w:r>
        <w:rPr>
          <w:noProof/>
        </w:rPr>
        <w:t>31</w:t>
      </w:r>
      <w:r>
        <w:rPr>
          <w:noProof/>
        </w:rPr>
        <w:fldChar w:fldCharType="end"/>
      </w:r>
    </w:p>
    <w:p w14:paraId="3CD2DCCF" w14:textId="1158F531"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Pr>
          <w:noProof/>
        </w:rPr>
        <w:t>A.5</w:t>
      </w:r>
      <w:r>
        <w:rPr>
          <w:rFonts w:asciiTheme="minorHAnsi" w:eastAsiaTheme="minorEastAsia" w:hAnsiTheme="minorHAnsi" w:cstheme="minorBidi"/>
          <w:iCs w:val="0"/>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_Toc189815939 \h </w:instrText>
      </w:r>
      <w:r>
        <w:rPr>
          <w:noProof/>
        </w:rPr>
      </w:r>
      <w:r>
        <w:rPr>
          <w:noProof/>
        </w:rPr>
        <w:fldChar w:fldCharType="separate"/>
      </w:r>
      <w:r>
        <w:rPr>
          <w:noProof/>
        </w:rPr>
        <w:t>32</w:t>
      </w:r>
      <w:r>
        <w:rPr>
          <w:noProof/>
        </w:rPr>
        <w:fldChar w:fldCharType="end"/>
      </w:r>
    </w:p>
    <w:p w14:paraId="006DB9E2" w14:textId="64EBAE30" w:rsidR="00B25A35" w:rsidRDefault="00B25A35">
      <w:pPr>
        <w:pStyle w:val="TOC3"/>
        <w:rPr>
          <w:rFonts w:asciiTheme="minorHAnsi" w:eastAsiaTheme="minorEastAsia" w:hAnsiTheme="minorHAnsi" w:cstheme="minorBidi"/>
          <w:iCs w:val="0"/>
          <w:noProof/>
          <w:kern w:val="2"/>
          <w:sz w:val="22"/>
          <w:lang w:val="en-AU" w:eastAsia="en-AU"/>
          <w14:ligatures w14:val="standardContextual"/>
        </w:rPr>
      </w:pPr>
      <w:r>
        <w:rPr>
          <w:noProof/>
        </w:rPr>
        <w:t>A.6</w:t>
      </w:r>
      <w:r>
        <w:rPr>
          <w:rFonts w:asciiTheme="minorHAnsi" w:eastAsiaTheme="minorEastAsia" w:hAnsiTheme="minorHAnsi" w:cstheme="minorBidi"/>
          <w:iCs w:val="0"/>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_Toc189815941 \h </w:instrText>
      </w:r>
      <w:r>
        <w:rPr>
          <w:noProof/>
        </w:rPr>
      </w:r>
      <w:r>
        <w:rPr>
          <w:noProof/>
        </w:rPr>
        <w:fldChar w:fldCharType="separate"/>
      </w:r>
      <w:r>
        <w:rPr>
          <w:noProof/>
        </w:rPr>
        <w:t>33</w:t>
      </w:r>
      <w:r>
        <w:rPr>
          <w:noProof/>
        </w:rPr>
        <w:fldChar w:fldCharType="end"/>
      </w:r>
    </w:p>
    <w:p w14:paraId="0C80CDEC" w14:textId="087FB067" w:rsidR="00B25A35" w:rsidRDefault="00B25A35">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_Toc189815942 \h </w:instrText>
      </w:r>
      <w:r>
        <w:rPr>
          <w:noProof/>
        </w:rPr>
      </w:r>
      <w:r>
        <w:rPr>
          <w:noProof/>
        </w:rPr>
        <w:fldChar w:fldCharType="separate"/>
      </w:r>
      <w:r>
        <w:rPr>
          <w:noProof/>
        </w:rPr>
        <w:t>34</w:t>
      </w:r>
      <w:r>
        <w:rPr>
          <w:noProof/>
        </w:rPr>
        <w:fldChar w:fldCharType="end"/>
      </w:r>
    </w:p>
    <w:p w14:paraId="25F651FE" w14:textId="3D6BBD91"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sidRPr="00007E4B">
        <w:rPr>
          <w:rFonts w:eastAsia="Calibri"/>
        </w:rPr>
        <w:fldChar w:fldCharType="end"/>
      </w:r>
    </w:p>
    <w:p w14:paraId="06842DFC" w14:textId="5CD8BB94" w:rsidR="00CE6D9D" w:rsidRPr="00756EBF" w:rsidRDefault="00A07BD8" w:rsidP="000A0AC9">
      <w:pPr>
        <w:pStyle w:val="Heading2"/>
      </w:pPr>
      <w:bookmarkStart w:id="3" w:name="_Hlk158886077"/>
      <w:bookmarkStart w:id="4" w:name="_Toc496536648"/>
      <w:bookmarkStart w:id="5" w:name="_Toc531277475"/>
      <w:bookmarkStart w:id="6" w:name="_Toc955285"/>
      <w:bookmarkStart w:id="7" w:name="_Toc189815881"/>
      <w:r w:rsidRPr="00A07BD8">
        <w:lastRenderedPageBreak/>
        <w:t>Defence Industry Development Grants Program</w:t>
      </w:r>
      <w:r w:rsidR="00264868">
        <w:t xml:space="preserve"> -</w:t>
      </w:r>
      <w:r w:rsidRPr="00A07BD8">
        <w:t xml:space="preserve"> S</w:t>
      </w:r>
      <w:r w:rsidR="009C5104">
        <w:t>ecurity</w:t>
      </w:r>
      <w:r w:rsidRPr="00A07BD8">
        <w:t xml:space="preserve"> Stream </w:t>
      </w:r>
      <w:bookmarkEnd w:id="3"/>
      <w:r w:rsidR="00F7040C" w:rsidRPr="00756EBF">
        <w:t>p</w:t>
      </w:r>
      <w:r w:rsidR="00CE6D9D" w:rsidRPr="00756EBF">
        <w:t>rocess</w:t>
      </w:r>
      <w:r w:rsidR="009F5A19" w:rsidRPr="00756EBF">
        <w:t>es</w:t>
      </w:r>
      <w:bookmarkEnd w:id="4"/>
      <w:bookmarkEnd w:id="5"/>
      <w:bookmarkEnd w:id="6"/>
      <w:bookmarkEnd w:id="7"/>
    </w:p>
    <w:p w14:paraId="405CDFBB" w14:textId="45F10FD7" w:rsidR="00CE6D9D"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F40BDA">
        <w:rPr>
          <w:b/>
        </w:rPr>
        <w:t xml:space="preserve">The </w:t>
      </w:r>
      <w:bookmarkStart w:id="8" w:name="_Hlk158886514"/>
      <w:r w:rsidR="00A07BD8" w:rsidRPr="00A07BD8">
        <w:rPr>
          <w:b/>
        </w:rPr>
        <w:t>Defence Industry Development Grants Program</w:t>
      </w:r>
      <w:r>
        <w:rPr>
          <w:b/>
        </w:rPr>
        <w:t xml:space="preserve"> </w:t>
      </w:r>
      <w:bookmarkEnd w:id="8"/>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313E3C4F" w:rsidR="00CE6D9D"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t xml:space="preserve">This grant opportunity is part of the above </w:t>
      </w:r>
      <w:r w:rsidR="00030E0C" w:rsidRPr="005A61FE">
        <w:t>grant program</w:t>
      </w:r>
      <w:r>
        <w:t xml:space="preserve"> which contributes to </w:t>
      </w:r>
      <w:r w:rsidR="00A07BD8" w:rsidRPr="00A07BD8">
        <w:t>Defence</w:t>
      </w:r>
      <w:r>
        <w:t xml:space="preserve">’s Outcome </w:t>
      </w:r>
      <w:r w:rsidR="00A07BD8">
        <w:t>2.1</w:t>
      </w:r>
      <w:r w:rsidR="00264868">
        <w:t>: To deliver high-quality policy advice to Government, the Secretary and the Chief of the Defence Force, to protect and advance Australia’s strategic interests</w:t>
      </w:r>
      <w:r>
        <w:t xml:space="preserve">. </w:t>
      </w:r>
      <w:r w:rsidR="00A07BD8" w:rsidRPr="00A07BD8">
        <w:t xml:space="preserve">Defence </w:t>
      </w:r>
      <w:r w:rsidRPr="00F40BDA">
        <w:t xml:space="preserve">works with stakeholders to plan and design the grant </w:t>
      </w:r>
      <w:r>
        <w:t>program according to</w:t>
      </w:r>
      <w:r w:rsidRPr="00F40BDA">
        <w:t xml:space="preserve"> the </w:t>
      </w:r>
      <w:hyperlink r:id="rId16"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01A09AA7" w14:textId="77777777" w:rsidR="00CE6D9D" w:rsidRPr="00F40BDA" w:rsidRDefault="00CE6D9D" w:rsidP="000167E4">
      <w:pPr>
        <w:spacing w:after="0" w:line="220" w:lineRule="exact"/>
        <w:jc w:val="center"/>
        <w:rPr>
          <w:rFonts w:ascii="Wingdings" w:hAnsi="Wingdings"/>
          <w:szCs w:val="20"/>
        </w:rPr>
      </w:pPr>
      <w:bookmarkStart w:id="9" w:name="_Hlk158886427"/>
      <w:r w:rsidRPr="00F40BDA">
        <w:rPr>
          <w:rFonts w:ascii="Wingdings" w:hAnsi="Wingdings"/>
          <w:szCs w:val="20"/>
        </w:rPr>
        <w:t></w:t>
      </w:r>
    </w:p>
    <w:bookmarkEnd w:id="9"/>
    <w:p w14:paraId="0959AFF8" w14:textId="77777777" w:rsidR="00CE6D9D"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F40BDA">
        <w:rPr>
          <w:b/>
        </w:rPr>
        <w:t>The grant opportunity opens</w:t>
      </w:r>
    </w:p>
    <w:p w14:paraId="50C07285" w14:textId="45DD5D17" w:rsidR="00CE6D9D"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t>We</w:t>
      </w:r>
      <w:r w:rsidR="00E90806">
        <w:t xml:space="preserve"> </w:t>
      </w:r>
      <w:r>
        <w:t>publish t</w:t>
      </w:r>
      <w:r w:rsidRPr="00F40BDA">
        <w:t xml:space="preserve">he grant guidelines </w:t>
      </w:r>
      <w:r>
        <w:t xml:space="preserve">on </w:t>
      </w:r>
      <w:hyperlink r:id="rId17" w:history="1">
        <w:r w:rsidR="00C659C4" w:rsidRPr="006F1612">
          <w:rPr>
            <w:rStyle w:val="Hyperlink"/>
          </w:rPr>
          <w:t>business.gov.au</w:t>
        </w:r>
      </w:hyperlink>
      <w:r w:rsidR="00C43785">
        <w:t xml:space="preserve"> and </w:t>
      </w:r>
      <w:hyperlink r:id="rId18" w:history="1">
        <w:r w:rsidR="00C43785" w:rsidRPr="006F1612">
          <w:rPr>
            <w:rStyle w:val="Hyperlink"/>
          </w:rPr>
          <w:t>GrantConnect</w:t>
        </w:r>
      </w:hyperlink>
      <w:r w:rsidR="00C43123" w:rsidRPr="005A61FE">
        <w:t>.</w:t>
      </w:r>
    </w:p>
    <w:p w14:paraId="01F62ADB" w14:textId="162FB854" w:rsidR="00CE6D9D" w:rsidRPr="00F40BDA" w:rsidRDefault="00A07BD8" w:rsidP="000167E4">
      <w:pPr>
        <w:spacing w:after="0" w:line="220" w:lineRule="exact"/>
        <w:jc w:val="center"/>
        <w:rPr>
          <w:rFonts w:ascii="Wingdings" w:hAnsi="Wingdings"/>
          <w:szCs w:val="20"/>
        </w:rPr>
      </w:pPr>
      <w:r w:rsidRPr="00F40BDA">
        <w:rPr>
          <w:rFonts w:ascii="Wingdings" w:hAnsi="Wingdings"/>
          <w:szCs w:val="20"/>
        </w:rPr>
        <w:t></w:t>
      </w:r>
    </w:p>
    <w:p w14:paraId="5BD6B6C6" w14:textId="77777777" w:rsidR="00CE6D9D" w:rsidRPr="00947729"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947729">
        <w:rPr>
          <w:b/>
        </w:rPr>
        <w:t>You complete and submit a grant application</w:t>
      </w:r>
    </w:p>
    <w:p w14:paraId="3561BED5" w14:textId="22B5DCE1" w:rsidR="00030E0C" w:rsidRPr="005A61FE" w:rsidRDefault="00030E0C"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0167E4">
      <w:pPr>
        <w:spacing w:after="0" w:line="220" w:lineRule="exact"/>
        <w:jc w:val="center"/>
        <w:rPr>
          <w:rFonts w:ascii="Wingdings" w:hAnsi="Wingdings"/>
          <w:szCs w:val="20"/>
        </w:rPr>
      </w:pPr>
      <w:r w:rsidRPr="00F40BDA">
        <w:rPr>
          <w:rFonts w:ascii="Wingdings" w:hAnsi="Wingdings"/>
          <w:szCs w:val="20"/>
        </w:rPr>
        <w:t></w:t>
      </w:r>
    </w:p>
    <w:p w14:paraId="356FCCAC" w14:textId="5C339A53" w:rsidR="00CE6D9D"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Cs/>
        </w:rPr>
      </w:pPr>
      <w:r>
        <w:rPr>
          <w:b/>
        </w:rPr>
        <w:t xml:space="preserve">We assess all </w:t>
      </w:r>
      <w:r w:rsidRPr="00F40BDA">
        <w:rPr>
          <w:b/>
        </w:rPr>
        <w:t>grant application</w:t>
      </w:r>
      <w:r w:rsidR="008718E5">
        <w:rPr>
          <w:b/>
        </w:rPr>
        <w:t>s</w:t>
      </w:r>
    </w:p>
    <w:p w14:paraId="1D0BA313" w14:textId="3B9C5EB8" w:rsidR="00CE6D9D" w:rsidRPr="00C659C4"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00C659C4">
        <w:t>We</w:t>
      </w:r>
      <w:r w:rsidR="006F1612" w:rsidRPr="006F1612">
        <w:t xml:space="preserve"> </w:t>
      </w:r>
      <w:r w:rsidR="00E90806">
        <w:t xml:space="preserve">(DISR) </w:t>
      </w:r>
      <w:r w:rsidR="006F1612">
        <w:t>assess</w:t>
      </w:r>
      <w:r w:rsidRPr="00C659C4">
        <w:t xml:space="preserve"> the applications against eligibility criteria and notify you if you are not eligible. </w:t>
      </w:r>
      <w:r w:rsidR="00A82407">
        <w:t xml:space="preserve">DISR and Defence </w:t>
      </w:r>
      <w:r w:rsidR="00A82407" w:rsidRPr="00C659C4">
        <w:t xml:space="preserve">assess </w:t>
      </w:r>
      <w:r w:rsidR="00A82407">
        <w:t>eligible</w:t>
      </w:r>
      <w:r w:rsidR="00A82407" w:rsidRPr="00C659C4">
        <w:t xml:space="preserve"> application</w:t>
      </w:r>
      <w:r w:rsidR="00A82407">
        <w:t>s</w:t>
      </w:r>
      <w:r w:rsidR="00A82407" w:rsidRPr="00C659C4">
        <w:t xml:space="preserve"> against </w:t>
      </w:r>
      <w:r w:rsidR="00A82407">
        <w:t xml:space="preserve">the assessment </w:t>
      </w:r>
      <w:r w:rsidR="00A82407" w:rsidRPr="00C659C4">
        <w:t>criteria</w:t>
      </w:r>
      <w:r w:rsidR="00A82407">
        <w:t>.</w:t>
      </w:r>
      <w:r w:rsidR="00AC2D19">
        <w:t xml:space="preserve"> Assessment of merit </w:t>
      </w:r>
      <w:r w:rsidR="00E90806">
        <w:t xml:space="preserve">criteria </w:t>
      </w:r>
      <w:r w:rsidR="00AC2D19">
        <w:t xml:space="preserve">will </w:t>
      </w:r>
      <w:r w:rsidR="00A82407">
        <w:t>include</w:t>
      </w:r>
      <w:r w:rsidRPr="00C659C4">
        <w:t xml:space="preserve"> an overall consideration of value </w:t>
      </w:r>
      <w:r w:rsidR="00041716">
        <w:t xml:space="preserve">with </w:t>
      </w:r>
      <w:r w:rsidR="00A10835">
        <w:t xml:space="preserve">relevant </w:t>
      </w:r>
      <w:r w:rsidRPr="00C659C4">
        <w:t xml:space="preserve">money and </w:t>
      </w:r>
      <w:r w:rsidR="00AC2D19">
        <w:t xml:space="preserve">we will </w:t>
      </w:r>
      <w:r w:rsidRPr="00C659C4">
        <w:t xml:space="preserve">compare </w:t>
      </w:r>
      <w:r w:rsidR="00AC2D19">
        <w:t>applications</w:t>
      </w:r>
      <w:r w:rsidRPr="00C659C4">
        <w:t xml:space="preserve"> to other </w:t>
      </w:r>
      <w:r w:rsidR="00B37D10">
        <w:t xml:space="preserve">eligible </w:t>
      </w:r>
      <w:r w:rsidR="006171E3">
        <w:t>applications.</w:t>
      </w:r>
      <w:r w:rsidR="00372B3F" w:rsidRPr="00372B3F">
        <w:t xml:space="preserve"> </w:t>
      </w:r>
      <w:r w:rsidR="00372B3F">
        <w:t>We will only recommend applications that score at least 65</w:t>
      </w:r>
      <w:r w:rsidR="004B5378">
        <w:t xml:space="preserve"> per cent</w:t>
      </w:r>
      <w:r w:rsidR="00372B3F">
        <w:t xml:space="preserve"> against </w:t>
      </w:r>
      <w:r w:rsidR="00AC2D19">
        <w:t xml:space="preserve">all </w:t>
      </w:r>
      <w:r w:rsidR="00372B3F">
        <w:t>criteria</w:t>
      </w:r>
      <w:r w:rsidR="00AC2D19">
        <w:t xml:space="preserve">. </w:t>
      </w:r>
    </w:p>
    <w:p w14:paraId="5AB6254B" w14:textId="77777777" w:rsidR="00A21650" w:rsidRPr="00C659C4" w:rsidRDefault="00CE6D9D" w:rsidP="000167E4">
      <w:pPr>
        <w:spacing w:after="0" w:line="220" w:lineRule="exact"/>
        <w:jc w:val="center"/>
        <w:rPr>
          <w:rFonts w:ascii="Wingdings" w:hAnsi="Wingdings"/>
          <w:szCs w:val="20"/>
        </w:rPr>
      </w:pPr>
      <w:r w:rsidRPr="00C659C4">
        <w:rPr>
          <w:rFonts w:ascii="Wingdings" w:hAnsi="Wingdings"/>
          <w:szCs w:val="20"/>
        </w:rPr>
        <w:t></w:t>
      </w:r>
    </w:p>
    <w:p w14:paraId="44504BE3" w14:textId="1D4A10CE" w:rsidR="00CE6D9D" w:rsidRPr="00C659C4"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C659C4">
        <w:rPr>
          <w:b/>
        </w:rPr>
        <w:t>We make grant recommendations</w:t>
      </w:r>
    </w:p>
    <w:p w14:paraId="577C2CE3" w14:textId="572196BE" w:rsidR="00CE6D9D" w:rsidRPr="00C659C4" w:rsidRDefault="00A21650"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t>DISR</w:t>
      </w:r>
      <w:r w:rsidR="00CE6D9D" w:rsidRPr="00C659C4">
        <w:t xml:space="preserve"> </w:t>
      </w:r>
      <w:r w:rsidR="001C4DEE">
        <w:t xml:space="preserve">refer eligible batched applications to an assessment panel comprised of representatives from the </w:t>
      </w:r>
      <w:r w:rsidR="007D419C">
        <w:t>DISR</w:t>
      </w:r>
      <w:r w:rsidR="001C4DEE">
        <w:t xml:space="preserve"> and Defence. </w:t>
      </w:r>
      <w:r w:rsidR="004B5378">
        <w:t xml:space="preserve">Recommended applications will be ranked competitively according to the score for Criterion 1. </w:t>
      </w:r>
      <w:r w:rsidR="001C4DEE">
        <w:t>The panel</w:t>
      </w:r>
      <w:r w:rsidR="001C4DEE" w:rsidRPr="005A61FE">
        <w:t xml:space="preserve"> consider</w:t>
      </w:r>
      <w:r w:rsidR="001C4DEE">
        <w:t>s</w:t>
      </w:r>
      <w:r w:rsidR="001C4DEE" w:rsidRPr="005A61FE">
        <w:t xml:space="preserve"> your application on its merits</w:t>
      </w:r>
      <w:r w:rsidR="001C4DEE">
        <w:t xml:space="preserve"> and</w:t>
      </w:r>
      <w:r w:rsidR="00CE6D9D" w:rsidRPr="00C659C4">
        <w:t xml:space="preserve"> provide advice to the decision maker on the merits of each application</w:t>
      </w:r>
      <w:r w:rsidR="00AC2D19">
        <w:t>.</w:t>
      </w:r>
    </w:p>
    <w:p w14:paraId="51D2F01B" w14:textId="77777777" w:rsidR="00CE6D9D" w:rsidRPr="00C659C4" w:rsidRDefault="00CE6D9D" w:rsidP="000167E4">
      <w:pPr>
        <w:spacing w:after="0" w:line="220" w:lineRule="exact"/>
        <w:jc w:val="center"/>
        <w:rPr>
          <w:rFonts w:ascii="Wingdings" w:hAnsi="Wingdings"/>
          <w:szCs w:val="20"/>
        </w:rPr>
      </w:pPr>
      <w:r w:rsidRPr="00C659C4">
        <w:rPr>
          <w:rFonts w:ascii="Wingdings" w:hAnsi="Wingdings"/>
          <w:szCs w:val="20"/>
        </w:rPr>
        <w:t></w:t>
      </w:r>
    </w:p>
    <w:p w14:paraId="24522E60" w14:textId="2A09D564" w:rsidR="00CE6D9D" w:rsidRPr="00C659C4"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C659C4">
        <w:rPr>
          <w:b/>
        </w:rPr>
        <w:t xml:space="preserve">Grant </w:t>
      </w:r>
      <w:r w:rsidR="00F7040C">
        <w:rPr>
          <w:b/>
        </w:rPr>
        <w:t>d</w:t>
      </w:r>
      <w:r w:rsidRPr="00C659C4">
        <w:rPr>
          <w:b/>
        </w:rPr>
        <w:t>ecisions are made</w:t>
      </w:r>
    </w:p>
    <w:p w14:paraId="7FC9E84C" w14:textId="5807F917" w:rsidR="00CE6D9D" w:rsidRPr="00C659C4"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00C659C4">
        <w:t>The decision maker decides which applications are successful.</w:t>
      </w:r>
    </w:p>
    <w:p w14:paraId="7FE19A20" w14:textId="77777777" w:rsidR="00CE6D9D" w:rsidRPr="00C659C4" w:rsidRDefault="00CE6D9D" w:rsidP="000167E4">
      <w:pPr>
        <w:spacing w:after="0" w:line="220" w:lineRule="exact"/>
        <w:jc w:val="center"/>
        <w:rPr>
          <w:rFonts w:ascii="Wingdings" w:hAnsi="Wingdings"/>
          <w:szCs w:val="20"/>
        </w:rPr>
      </w:pPr>
      <w:r w:rsidRPr="00C659C4">
        <w:rPr>
          <w:rFonts w:ascii="Wingdings" w:hAnsi="Wingdings"/>
          <w:szCs w:val="20"/>
        </w:rPr>
        <w:t></w:t>
      </w:r>
    </w:p>
    <w:p w14:paraId="0CE2BAD5" w14:textId="69798EFE" w:rsidR="00CE6D9D" w:rsidRPr="00C659C4"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C659C4">
        <w:rPr>
          <w:b/>
        </w:rPr>
        <w:t>We</w:t>
      </w:r>
      <w:r w:rsidR="00A07BD8">
        <w:rPr>
          <w:b/>
        </w:rPr>
        <w:t xml:space="preserve"> </w:t>
      </w:r>
      <w:r w:rsidRPr="00C659C4">
        <w:rPr>
          <w:b/>
        </w:rPr>
        <w:t>notify you of the outcome</w:t>
      </w:r>
    </w:p>
    <w:p w14:paraId="712644EF" w14:textId="6EA84B68" w:rsidR="00CE6D9D" w:rsidRPr="00C659C4"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00C659C4">
        <w:t>We</w:t>
      </w:r>
      <w:r w:rsidR="00A07BD8">
        <w:t xml:space="preserve"> </w:t>
      </w:r>
      <w:r w:rsidRPr="00C659C4">
        <w:t xml:space="preserve">advise you of the outcome of your application. </w:t>
      </w:r>
    </w:p>
    <w:p w14:paraId="63A4CCB1" w14:textId="77777777" w:rsidR="008050F8" w:rsidRPr="00C659C4" w:rsidRDefault="008050F8" w:rsidP="000167E4">
      <w:pPr>
        <w:spacing w:after="0" w:line="220" w:lineRule="exact"/>
        <w:jc w:val="center"/>
        <w:rPr>
          <w:rFonts w:ascii="Wingdings" w:hAnsi="Wingdings"/>
          <w:szCs w:val="20"/>
        </w:rPr>
      </w:pPr>
      <w:r w:rsidRPr="00C659C4">
        <w:rPr>
          <w:rFonts w:ascii="Wingdings" w:hAnsi="Wingdings"/>
          <w:szCs w:val="20"/>
        </w:rPr>
        <w:t></w:t>
      </w:r>
    </w:p>
    <w:p w14:paraId="0AFE72AD" w14:textId="6BABED60" w:rsidR="00CE6D9D" w:rsidRPr="00C659C4"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C659C4">
        <w:rPr>
          <w:b/>
        </w:rPr>
        <w:t>We enter into a grant agreement</w:t>
      </w:r>
    </w:p>
    <w:p w14:paraId="5E81FDF5" w14:textId="513BB1F7" w:rsidR="00CE6D9D" w:rsidRPr="00C659C4"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0167E4">
      <w:pPr>
        <w:spacing w:after="0" w:line="220" w:lineRule="exact"/>
        <w:jc w:val="center"/>
        <w:rPr>
          <w:rFonts w:ascii="Wingdings" w:hAnsi="Wingdings"/>
          <w:szCs w:val="20"/>
        </w:rPr>
      </w:pPr>
      <w:r w:rsidRPr="00C659C4">
        <w:rPr>
          <w:rFonts w:ascii="Wingdings" w:hAnsi="Wingdings"/>
          <w:szCs w:val="20"/>
        </w:rPr>
        <w:t></w:t>
      </w:r>
    </w:p>
    <w:p w14:paraId="4B18AF15" w14:textId="26C52DB9" w:rsidR="00CE6D9D" w:rsidRPr="00C659C4"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bCs/>
        </w:rPr>
      </w:pPr>
      <w:r w:rsidRPr="00C659C4">
        <w:rPr>
          <w:b/>
        </w:rPr>
        <w:t>Delivery of grant</w:t>
      </w:r>
    </w:p>
    <w:p w14:paraId="0D0195C5" w14:textId="4F842793" w:rsidR="00CE6D9D" w:rsidRPr="00C659C4" w:rsidRDefault="00CE6D9D"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37A9B9" w:rsidR="00CE6D9D" w:rsidRDefault="00CE6D9D" w:rsidP="000167E4">
      <w:pPr>
        <w:spacing w:after="0" w:line="220" w:lineRule="exact"/>
        <w:jc w:val="center"/>
        <w:rPr>
          <w:rFonts w:ascii="Wingdings" w:hAnsi="Wingdings"/>
          <w:szCs w:val="20"/>
        </w:rPr>
      </w:pPr>
      <w:r w:rsidRPr="00C659C4">
        <w:rPr>
          <w:rFonts w:ascii="Wingdings" w:hAnsi="Wingdings"/>
          <w:szCs w:val="20"/>
        </w:rPr>
        <w:t></w:t>
      </w:r>
    </w:p>
    <w:p w14:paraId="48D55848" w14:textId="3DDFBFF3" w:rsidR="00CE6D9D" w:rsidRPr="00C659C4" w:rsidRDefault="00041716"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Pr>
          <w:b/>
        </w:rPr>
        <w:t>Evaluation</w:t>
      </w:r>
      <w:r w:rsidR="00CE6D9D" w:rsidRPr="00C659C4">
        <w:rPr>
          <w:b/>
        </w:rPr>
        <w:t xml:space="preserve"> of the </w:t>
      </w:r>
      <w:r w:rsidR="009C5104" w:rsidRPr="009C5104">
        <w:rPr>
          <w:b/>
        </w:rPr>
        <w:t>Defence Industry Development Grants Program</w:t>
      </w:r>
      <w:r w:rsidR="00264868">
        <w:rPr>
          <w:b/>
        </w:rPr>
        <w:t xml:space="preserve"> -</w:t>
      </w:r>
      <w:r w:rsidR="009C5104" w:rsidRPr="009C5104">
        <w:rPr>
          <w:b/>
        </w:rPr>
        <w:t xml:space="preserve"> Security Stream </w:t>
      </w:r>
    </w:p>
    <w:p w14:paraId="3BA8A0DE" w14:textId="3EA0C9AB" w:rsidR="00CE6D9D" w:rsidRDefault="00264868" w:rsidP="000167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t>Defence</w:t>
      </w:r>
      <w:r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9C5104" w:rsidRPr="009C5104">
        <w:t>Defence Industry Development Grants Program</w:t>
      </w:r>
      <w:r>
        <w:t xml:space="preserve"> -</w:t>
      </w:r>
      <w:r w:rsidR="009C5104" w:rsidRPr="009C5104">
        <w:t xml:space="preserve"> Security Stream </w:t>
      </w:r>
      <w:r w:rsidR="00CE6D9D" w:rsidRPr="00C659C4">
        <w:t>as a whole. We base this on information you provide to us and that we collect from various sources.</w:t>
      </w:r>
      <w:r w:rsidR="00CE6D9D" w:rsidRPr="00F40BDA">
        <w:t xml:space="preserve"> </w:t>
      </w:r>
    </w:p>
    <w:p w14:paraId="6818B261" w14:textId="42C25B79" w:rsidR="00F87B20" w:rsidRDefault="00F87B20" w:rsidP="00F87B20">
      <w:bookmarkStart w:id="10" w:name="_Toc496536649"/>
      <w:bookmarkStart w:id="11" w:name="_Toc531277476"/>
      <w:bookmarkStart w:id="12" w:name="_Toc955286"/>
      <w:r>
        <w:br w:type="page"/>
      </w:r>
    </w:p>
    <w:p w14:paraId="6E7CAB95" w14:textId="126B226E" w:rsidR="00296D7B" w:rsidRPr="00756EBF" w:rsidRDefault="00296D7B" w:rsidP="000A0AC9">
      <w:pPr>
        <w:pStyle w:val="Heading3"/>
      </w:pPr>
      <w:bookmarkStart w:id="13" w:name="_Toc189815882"/>
      <w:r w:rsidRPr="00756EBF">
        <w:lastRenderedPageBreak/>
        <w:t>Introduction</w:t>
      </w:r>
      <w:bookmarkEnd w:id="13"/>
    </w:p>
    <w:p w14:paraId="3D97E496" w14:textId="08B1856B" w:rsidR="00DB56CA" w:rsidRDefault="00DB56CA" w:rsidP="00DB56CA">
      <w:r>
        <w:t xml:space="preserve">These guidelines contain information for the Defence Industry Development Grants Program – Security Stream </w:t>
      </w:r>
      <w:r w:rsidR="00264868">
        <w:t>which form</w:t>
      </w:r>
      <w:r w:rsidR="004D45AC">
        <w:t>s</w:t>
      </w:r>
      <w:r w:rsidR="00264868">
        <w:t xml:space="preserve"> part of the Defence Industry Development Grants Program</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52537BAF" w:rsidR="00296D7B" w:rsidRDefault="00296D7B" w:rsidP="00296D7B">
      <w:pPr>
        <w:pStyle w:val="ListBullet"/>
        <w:spacing w:after="120"/>
      </w:pPr>
      <w:r w:rsidRPr="00CE6BDB" w:rsidDel="001E42D1">
        <w:t xml:space="preserve">responsibilities and </w:t>
      </w:r>
      <w:r w:rsidRPr="00CE6BDB">
        <w:t>expectations in relation to the opportunity.</w:t>
      </w:r>
    </w:p>
    <w:p w14:paraId="67BCCCD4" w14:textId="39658C5F" w:rsidR="00264868" w:rsidRDefault="00264868" w:rsidP="00264868">
      <w:pPr>
        <w:pStyle w:val="ListBullet"/>
        <w:numPr>
          <w:ilvl w:val="0"/>
          <w:numId w:val="0"/>
        </w:numPr>
        <w:spacing w:after="120"/>
      </w:pPr>
      <w:r>
        <w:t>This grant opportunity and process will be administered by the Department of Industry, Science and Resources (the department/DISR) on behalf of the Department of Defence</w:t>
      </w:r>
      <w:r w:rsidR="00A10835">
        <w:t xml:space="preserve"> (Defence)</w:t>
      </w:r>
      <w:r>
        <w:t>.</w:t>
      </w:r>
    </w:p>
    <w:p w14:paraId="0E4BB5CA" w14:textId="6FDD1991" w:rsidR="00264868" w:rsidRDefault="00264868" w:rsidP="00264868">
      <w:pPr>
        <w:pStyle w:val="ListBullet"/>
        <w:numPr>
          <w:ilvl w:val="0"/>
          <w:numId w:val="0"/>
        </w:numPr>
        <w:spacing w:after="120"/>
      </w:pPr>
      <w:r>
        <w:t>We have defined key terms used in these guidelines in the glossary at Section 14.</w:t>
      </w:r>
    </w:p>
    <w:p w14:paraId="102AD43A" w14:textId="179AC6F9" w:rsidR="00264868" w:rsidRPr="00CE6BDB" w:rsidRDefault="00264868" w:rsidP="00760F20">
      <w:pPr>
        <w:pStyle w:val="ListBullet"/>
        <w:numPr>
          <w:ilvl w:val="0"/>
          <w:numId w:val="0"/>
        </w:numPr>
        <w:spacing w:after="120"/>
      </w:pPr>
      <w:r>
        <w:t>You should read this document carefully before you fill out an application.</w:t>
      </w:r>
    </w:p>
    <w:p w14:paraId="646402A1" w14:textId="2364CD50" w:rsidR="00686047" w:rsidRPr="000553F2" w:rsidRDefault="00686047" w:rsidP="000A0AC9">
      <w:pPr>
        <w:pStyle w:val="Heading2"/>
      </w:pPr>
      <w:bookmarkStart w:id="14" w:name="_Toc189815883"/>
      <w:r>
        <w:t>About the grant program</w:t>
      </w:r>
      <w:bookmarkEnd w:id="10"/>
      <w:bookmarkEnd w:id="11"/>
      <w:bookmarkEnd w:id="12"/>
      <w:bookmarkEnd w:id="14"/>
    </w:p>
    <w:p w14:paraId="393A1A32" w14:textId="09D3E3C0" w:rsidR="009C5104" w:rsidRDefault="009C5104" w:rsidP="009C5104">
      <w:pPr>
        <w:spacing w:after="80"/>
      </w:pPr>
      <w:r>
        <w:t xml:space="preserve">The Defence Industry Development Grants Program (the </w:t>
      </w:r>
      <w:r w:rsidR="004D45AC">
        <w:t>p</w:t>
      </w:r>
      <w:r>
        <w:t xml:space="preserve">rogram) will </w:t>
      </w:r>
      <w:r w:rsidR="00E75CBA">
        <w:t xml:space="preserve">award grants </w:t>
      </w:r>
      <w:r>
        <w:t>over f</w:t>
      </w:r>
      <w:r w:rsidR="002C08A1">
        <w:t>our</w:t>
      </w:r>
      <w:r>
        <w:t xml:space="preserve"> years from 202</w:t>
      </w:r>
      <w:r w:rsidR="004D45AC">
        <w:t>4</w:t>
      </w:r>
      <w:r>
        <w:t>-2</w:t>
      </w:r>
      <w:r w:rsidR="004D45AC">
        <w:t>5</w:t>
      </w:r>
      <w:r>
        <w:t xml:space="preserve"> to 2027-28. The Program was announced as part of </w:t>
      </w:r>
      <w:r w:rsidRPr="00A93873">
        <w:t xml:space="preserve">the </w:t>
      </w:r>
      <w:hyperlink r:id="rId19" w:history="1">
        <w:r w:rsidR="0073033C" w:rsidRPr="00A21650">
          <w:rPr>
            <w:rStyle w:val="Hyperlink"/>
          </w:rPr>
          <w:t>Defence Industry Development Strategy</w:t>
        </w:r>
      </w:hyperlink>
      <w:r w:rsidR="0073033C" w:rsidRPr="0013077E">
        <w:rPr>
          <w:rFonts w:cs="Arial"/>
        </w:rPr>
        <w:t xml:space="preserve"> </w:t>
      </w:r>
      <w:r w:rsidR="00DB56CA" w:rsidRPr="00A93873">
        <w:t xml:space="preserve">released by Government on </w:t>
      </w:r>
      <w:r w:rsidR="0073033C">
        <w:t>29 February 2024.</w:t>
      </w:r>
      <w:r>
        <w:t xml:space="preserve"> </w:t>
      </w:r>
    </w:p>
    <w:p w14:paraId="39CDDD86" w14:textId="02EA859F" w:rsidR="00686047" w:rsidRDefault="009C5104" w:rsidP="00EE5597">
      <w:r>
        <w:t xml:space="preserve">Through the </w:t>
      </w:r>
      <w:r w:rsidR="00936C43">
        <w:t>Strategy</w:t>
      </w:r>
      <w:r>
        <w:t>, the Australian Government has committed to strengthening Australia’s defence industry build</w:t>
      </w:r>
      <w:r w:rsidR="001D43AE">
        <w:t>ing</w:t>
      </w:r>
      <w:r>
        <w:t xml:space="preserve"> our sovereign capability, global competitiveness and technical superiority</w:t>
      </w:r>
      <w:r w:rsidR="001D43AE">
        <w:t>. The Strategy will also</w:t>
      </w:r>
      <w:r>
        <w:t xml:space="preserve"> support national security through the provision of Defence </w:t>
      </w:r>
      <w:r w:rsidR="5DB6D245">
        <w:t>capability. The</w:t>
      </w:r>
      <w:r>
        <w:t xml:space="preserve"> objective of the program is to build the industrial base Australia needs to achieve Defence outcomes in areas of strategic priority. </w:t>
      </w:r>
    </w:p>
    <w:p w14:paraId="66DAE91F" w14:textId="740A8379" w:rsidR="00686047" w:rsidRDefault="00686047" w:rsidP="005F2A4B">
      <w:pPr>
        <w:spacing w:after="80"/>
      </w:pPr>
      <w:r>
        <w:t>The inten</w:t>
      </w:r>
      <w:r w:rsidR="008C6462">
        <w:t>ded outcomes of the program are</w:t>
      </w:r>
      <w:r w:rsidR="00983E4A">
        <w:t>:</w:t>
      </w:r>
    </w:p>
    <w:p w14:paraId="2B7BE780" w14:textId="77777777" w:rsidR="009C5104" w:rsidRDefault="009C5104" w:rsidP="009C5104">
      <w:pPr>
        <w:pStyle w:val="ListBullet"/>
      </w:pPr>
      <w:r>
        <w:t>develop a more capable, resilient and competitive Australian defence industry that supports Defence outcomes in areas of strategic priority</w:t>
      </w:r>
    </w:p>
    <w:p w14:paraId="4B6CEB06" w14:textId="77777777" w:rsidR="009C5104" w:rsidRDefault="009C5104" w:rsidP="009C5104">
      <w:pPr>
        <w:pStyle w:val="ListBullet"/>
      </w:pPr>
      <w:r>
        <w:t>support skilling the industry workforce to support priority defence capabilities now and into the future</w:t>
      </w:r>
    </w:p>
    <w:p w14:paraId="2C8110A2" w14:textId="77777777" w:rsidR="009C5104" w:rsidRDefault="009C5104" w:rsidP="009C5104">
      <w:pPr>
        <w:pStyle w:val="ListBullet"/>
      </w:pPr>
      <w:r>
        <w:t>support exports to strengthen the resilience and competitiveness of the Australian defence industrial base</w:t>
      </w:r>
    </w:p>
    <w:p w14:paraId="6E67ED51" w14:textId="4192D18D" w:rsidR="009C5104" w:rsidRDefault="00383BE4" w:rsidP="009C5104">
      <w:pPr>
        <w:pStyle w:val="ListBullet"/>
      </w:pPr>
      <w:r>
        <w:t xml:space="preserve">to </w:t>
      </w:r>
      <w:r w:rsidR="009C5104">
        <w:t>uplift the security of the Australian defence industrial base to address the challenging strategic environment.</w:t>
      </w:r>
    </w:p>
    <w:p w14:paraId="19801593" w14:textId="01FB910B" w:rsidR="0046577F" w:rsidRPr="009D0EBC" w:rsidRDefault="00264868" w:rsidP="0046577F">
      <w:r>
        <w:t xml:space="preserve">The </w:t>
      </w:r>
      <w:r w:rsidR="00603CB4">
        <w:t xml:space="preserve">Defence Industry Development Grants Program </w:t>
      </w:r>
      <w:r>
        <w:t xml:space="preserve">funds four distinct </w:t>
      </w:r>
      <w:r w:rsidR="00603CB4">
        <w:t xml:space="preserve">Grant Opportunity Streams </w:t>
      </w:r>
      <w:r>
        <w:t xml:space="preserve">tailored to address the program outcomes: </w:t>
      </w:r>
      <w:r w:rsidR="00E53FD3">
        <w:t xml:space="preserve">1. </w:t>
      </w:r>
      <w:r>
        <w:t xml:space="preserve">Sovereign Industrial Priorities; </w:t>
      </w:r>
      <w:r w:rsidR="00E53FD3">
        <w:t xml:space="preserve">2. </w:t>
      </w:r>
      <w:r>
        <w:t xml:space="preserve">Skilling; </w:t>
      </w:r>
      <w:r w:rsidR="00E53FD3">
        <w:t xml:space="preserve">3. </w:t>
      </w:r>
      <w:r>
        <w:t xml:space="preserve">Exports and </w:t>
      </w:r>
      <w:r w:rsidR="00E53FD3">
        <w:t xml:space="preserve">4. </w:t>
      </w:r>
      <w:r>
        <w:t>Security.</w:t>
      </w:r>
    </w:p>
    <w:p w14:paraId="4BB3970B" w14:textId="611FDE71" w:rsidR="00603CB4" w:rsidRDefault="00264868" w:rsidP="00686047">
      <w:r>
        <w:t>There will be other grant opportunities as part of this program and w</w:t>
      </w:r>
      <w:r w:rsidR="00603CB4">
        <w:t xml:space="preserve">e will publish the opening and closing dates and any other relevant information on </w:t>
      </w:r>
      <w:hyperlink r:id="rId20" w:history="1">
        <w:r w:rsidR="00603CB4" w:rsidRPr="00233759">
          <w:rPr>
            <w:rStyle w:val="Hyperlink"/>
          </w:rPr>
          <w:t>business.gov.au</w:t>
        </w:r>
      </w:hyperlink>
      <w:r w:rsidR="00603CB4" w:rsidRPr="004F5B86">
        <w:t xml:space="preserve"> and </w:t>
      </w:r>
      <w:hyperlink r:id="rId21" w:history="1">
        <w:r w:rsidR="00603CB4" w:rsidRPr="00233759">
          <w:rPr>
            <w:rStyle w:val="Hyperlink"/>
          </w:rPr>
          <w:t>GrantConnect</w:t>
        </w:r>
      </w:hyperlink>
      <w:r w:rsidR="00603CB4">
        <w:t>.</w:t>
      </w:r>
    </w:p>
    <w:p w14:paraId="0A3AEA84" w14:textId="273F8A91" w:rsidR="00686047" w:rsidRPr="000F576B" w:rsidRDefault="00686047" w:rsidP="00686047">
      <w:r>
        <w:t xml:space="preserve">We administer the program according to </w:t>
      </w:r>
      <w:r w:rsidRPr="00045933">
        <w:t xml:space="preserve">the </w:t>
      </w:r>
      <w:hyperlink r:id="rId22"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22620001" w:rsidR="003001C7" w:rsidRDefault="00686047" w:rsidP="000A0AC9">
      <w:pPr>
        <w:pStyle w:val="Heading3"/>
      </w:pPr>
      <w:bookmarkStart w:id="15" w:name="_Toc189815884"/>
      <w:bookmarkStart w:id="16" w:name="_Toc496536650"/>
      <w:bookmarkStart w:id="17" w:name="_Toc531277477"/>
      <w:bookmarkStart w:id="18" w:name="_Toc955287"/>
      <w:r w:rsidRPr="001844D5">
        <w:lastRenderedPageBreak/>
        <w:t>About</w:t>
      </w:r>
      <w:r>
        <w:t xml:space="preserve"> the </w:t>
      </w:r>
      <w:r w:rsidR="00454995" w:rsidRPr="00454995">
        <w:t>Defence Industry Development Grants Program</w:t>
      </w:r>
      <w:r w:rsidR="004D45AC">
        <w:t xml:space="preserve"> -</w:t>
      </w:r>
      <w:r w:rsidR="00454995" w:rsidRPr="00454995">
        <w:t xml:space="preserve"> S</w:t>
      </w:r>
      <w:r w:rsidR="00454995">
        <w:t>ecurity</w:t>
      </w:r>
      <w:r w:rsidR="00454995" w:rsidRPr="00454995">
        <w:t xml:space="preserve"> Stream</w:t>
      </w:r>
      <w:bookmarkEnd w:id="15"/>
      <w:r w:rsidR="00454995" w:rsidRPr="00454995">
        <w:t xml:space="preserve"> </w:t>
      </w:r>
      <w:bookmarkEnd w:id="16"/>
      <w:bookmarkEnd w:id="17"/>
      <w:bookmarkEnd w:id="18"/>
    </w:p>
    <w:p w14:paraId="2B27148E" w14:textId="11CAD4D3" w:rsidR="00264868" w:rsidRPr="009153EF" w:rsidRDefault="00D95030" w:rsidP="00CD75B8">
      <w:pPr>
        <w:spacing w:after="80"/>
        <w:rPr>
          <w:rFonts w:cs="Arial"/>
          <w:szCs w:val="20"/>
        </w:rPr>
      </w:pPr>
      <w:r>
        <w:t xml:space="preserve">This grant opportunity was announced </w:t>
      </w:r>
      <w:r w:rsidRPr="009153EF">
        <w:t xml:space="preserve">as part of the </w:t>
      </w:r>
      <w:hyperlink r:id="rId23" w:history="1">
        <w:r w:rsidRPr="009153EF">
          <w:rPr>
            <w:rStyle w:val="Hyperlink"/>
          </w:rPr>
          <w:t>Defence Industry Development Strategy</w:t>
        </w:r>
      </w:hyperlink>
      <w:r w:rsidRPr="009153EF">
        <w:t xml:space="preserve"> released by Government on 29 February 2024.</w:t>
      </w:r>
    </w:p>
    <w:p w14:paraId="507CEC23" w14:textId="5E7C86A8" w:rsidR="006C671E" w:rsidRPr="0013077E" w:rsidRDefault="006C671E" w:rsidP="006C671E">
      <w:pPr>
        <w:rPr>
          <w:rFonts w:cs="Arial"/>
          <w:iCs w:val="0"/>
          <w:szCs w:val="20"/>
        </w:rPr>
      </w:pPr>
      <w:r w:rsidRPr="0013077E">
        <w:rPr>
          <w:rFonts w:cs="Arial"/>
        </w:rPr>
        <w:t>Th</w:t>
      </w:r>
      <w:r>
        <w:rPr>
          <w:rFonts w:cs="Arial"/>
        </w:rPr>
        <w:t>is opportunity under the</w:t>
      </w:r>
      <w:r w:rsidRPr="0013077E">
        <w:rPr>
          <w:rFonts w:cs="Arial"/>
        </w:rPr>
        <w:t xml:space="preserve"> </w:t>
      </w:r>
      <w:r>
        <w:rPr>
          <w:rFonts w:cs="Arial"/>
        </w:rPr>
        <w:t>Security Stream aims to increase</w:t>
      </w:r>
      <w:r w:rsidRPr="0013077E">
        <w:rPr>
          <w:rFonts w:cs="Arial"/>
        </w:rPr>
        <w:t xml:space="preserve"> industr</w:t>
      </w:r>
      <w:r>
        <w:rPr>
          <w:rFonts w:cs="Arial"/>
        </w:rPr>
        <w:t>y</w:t>
      </w:r>
      <w:r w:rsidRPr="0013077E">
        <w:rPr>
          <w:rFonts w:cs="Arial"/>
        </w:rPr>
        <w:t xml:space="preserve"> capability to meet the </w:t>
      </w:r>
      <w:r>
        <w:rPr>
          <w:rFonts w:cs="Arial"/>
        </w:rPr>
        <w:t>industrial</w:t>
      </w:r>
      <w:r w:rsidRPr="0013077E">
        <w:rPr>
          <w:rFonts w:cs="Arial"/>
        </w:rPr>
        <w:t xml:space="preserve"> priorities articulated in the Defence </w:t>
      </w:r>
      <w:r>
        <w:rPr>
          <w:rFonts w:cs="Arial"/>
        </w:rPr>
        <w:t>Industry Development Strategy, these</w:t>
      </w:r>
      <w:r w:rsidRPr="0013077E">
        <w:rPr>
          <w:rFonts w:cs="Arial"/>
        </w:rPr>
        <w:t xml:space="preserve"> are:</w:t>
      </w:r>
    </w:p>
    <w:p w14:paraId="637BD36E" w14:textId="77777777" w:rsidR="006C671E" w:rsidRPr="00D74451" w:rsidRDefault="006C671E" w:rsidP="006C671E">
      <w:pPr>
        <w:pStyle w:val="ListBullet"/>
        <w:numPr>
          <w:ilvl w:val="0"/>
          <w:numId w:val="7"/>
        </w:numPr>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m</w:t>
      </w:r>
      <w:r w:rsidRPr="00D74451">
        <w:rPr>
          <w:rStyle w:val="highlightedtextChar"/>
          <w:rFonts w:ascii="Arial" w:hAnsi="Arial" w:cs="Arial"/>
          <w:b w:val="0"/>
          <w:color w:val="auto"/>
          <w:sz w:val="20"/>
          <w:szCs w:val="20"/>
        </w:rPr>
        <w:t>aintenance, repair, overhaul and upgrade (MRO&amp;U) of Australian Defence Force aircraft</w:t>
      </w:r>
    </w:p>
    <w:p w14:paraId="206AFF33" w14:textId="77777777" w:rsidR="006C671E" w:rsidRPr="0013077E" w:rsidRDefault="006C671E" w:rsidP="006C671E">
      <w:pPr>
        <w:pStyle w:val="ListBullet"/>
        <w:numPr>
          <w:ilvl w:val="0"/>
          <w:numId w:val="7"/>
        </w:numPr>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continuous naval shipbuilding and sustainment</w:t>
      </w:r>
    </w:p>
    <w:p w14:paraId="43CD1202" w14:textId="77777777" w:rsidR="006C671E" w:rsidRPr="00D74451" w:rsidRDefault="006C671E" w:rsidP="006C671E">
      <w:pPr>
        <w:pStyle w:val="ListBullet"/>
        <w:numPr>
          <w:ilvl w:val="0"/>
          <w:numId w:val="7"/>
        </w:numPr>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s</w:t>
      </w:r>
      <w:r w:rsidRPr="00D74451">
        <w:rPr>
          <w:rStyle w:val="highlightedtextChar"/>
          <w:rFonts w:ascii="Arial" w:hAnsi="Arial" w:cs="Arial"/>
          <w:b w:val="0"/>
          <w:color w:val="auto"/>
          <w:sz w:val="20"/>
          <w:szCs w:val="20"/>
        </w:rPr>
        <w:t>ustainment and enhancement of the combined</w:t>
      </w:r>
      <w:r>
        <w:rPr>
          <w:rStyle w:val="highlightedtextChar"/>
          <w:rFonts w:ascii="Arial" w:hAnsi="Arial" w:cs="Arial"/>
          <w:b w:val="0"/>
          <w:color w:val="auto"/>
          <w:sz w:val="20"/>
          <w:szCs w:val="20"/>
        </w:rPr>
        <w:t>-</w:t>
      </w:r>
      <w:r w:rsidRPr="00D74451">
        <w:rPr>
          <w:rStyle w:val="highlightedtextChar"/>
          <w:rFonts w:ascii="Arial" w:hAnsi="Arial" w:cs="Arial"/>
          <w:b w:val="0"/>
          <w:color w:val="auto"/>
          <w:sz w:val="20"/>
          <w:szCs w:val="20"/>
        </w:rPr>
        <w:t>arms land system</w:t>
      </w:r>
    </w:p>
    <w:p w14:paraId="2D389F55" w14:textId="77777777" w:rsidR="006C671E" w:rsidRPr="00D74451" w:rsidRDefault="006C671E" w:rsidP="006C671E">
      <w:pPr>
        <w:pStyle w:val="ListBullet"/>
        <w:numPr>
          <w:ilvl w:val="0"/>
          <w:numId w:val="7"/>
        </w:numPr>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d</w:t>
      </w:r>
      <w:r w:rsidRPr="00D74451">
        <w:rPr>
          <w:rStyle w:val="highlightedtextChar"/>
          <w:rFonts w:ascii="Arial" w:hAnsi="Arial" w:cs="Arial"/>
          <w:b w:val="0"/>
          <w:color w:val="auto"/>
          <w:sz w:val="20"/>
          <w:szCs w:val="20"/>
        </w:rPr>
        <w:t>omestic manufacture of guided weapons, explosive ordnance and munitions</w:t>
      </w:r>
    </w:p>
    <w:p w14:paraId="70455A17" w14:textId="77777777" w:rsidR="006C671E" w:rsidRPr="00D74451" w:rsidRDefault="006C671E" w:rsidP="006C671E">
      <w:pPr>
        <w:pStyle w:val="ListBullet"/>
        <w:numPr>
          <w:ilvl w:val="0"/>
          <w:numId w:val="7"/>
        </w:numPr>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d</w:t>
      </w:r>
      <w:r w:rsidRPr="00D74451">
        <w:rPr>
          <w:rStyle w:val="highlightedtextChar"/>
          <w:rFonts w:ascii="Arial" w:hAnsi="Arial" w:cs="Arial"/>
          <w:b w:val="0"/>
          <w:color w:val="auto"/>
          <w:sz w:val="20"/>
          <w:szCs w:val="20"/>
        </w:rPr>
        <w:t>evelopment and integration of autonomous systems</w:t>
      </w:r>
    </w:p>
    <w:p w14:paraId="2F9E18DF" w14:textId="77777777" w:rsidR="006C671E" w:rsidRPr="00D74451" w:rsidRDefault="006C671E" w:rsidP="006C671E">
      <w:pPr>
        <w:pStyle w:val="ListBullet"/>
        <w:numPr>
          <w:ilvl w:val="0"/>
          <w:numId w:val="7"/>
        </w:numPr>
        <w:ind w:left="360"/>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i</w:t>
      </w:r>
      <w:r w:rsidRPr="00D74451">
        <w:rPr>
          <w:rStyle w:val="highlightedtextChar"/>
          <w:rFonts w:ascii="Arial" w:hAnsi="Arial" w:cs="Arial"/>
          <w:b w:val="0"/>
          <w:color w:val="auto"/>
          <w:sz w:val="20"/>
          <w:szCs w:val="20"/>
        </w:rPr>
        <w:t>ntegration and enhancement of battlespace awareness and management systems</w:t>
      </w:r>
    </w:p>
    <w:p w14:paraId="5F2CE7DF" w14:textId="77777777" w:rsidR="006C671E" w:rsidRPr="00B52D48" w:rsidRDefault="006C671E" w:rsidP="006C671E">
      <w:pPr>
        <w:pStyle w:val="ListBullet"/>
        <w:numPr>
          <w:ilvl w:val="0"/>
          <w:numId w:val="7"/>
        </w:numPr>
        <w:ind w:left="360"/>
      </w:pPr>
      <w:r>
        <w:t>t</w:t>
      </w:r>
      <w:r w:rsidRPr="00D74451">
        <w:t>est and evaluation, certification and systems assurance</w:t>
      </w:r>
      <w:r>
        <w:t>.</w:t>
      </w:r>
    </w:p>
    <w:p w14:paraId="58C82D14" w14:textId="77777777" w:rsidR="006C671E" w:rsidRPr="0013077E" w:rsidRDefault="006C671E" w:rsidP="006C671E">
      <w:pPr>
        <w:rPr>
          <w:rFonts w:cs="Arial"/>
        </w:rPr>
      </w:pPr>
      <w:r w:rsidRPr="00B52D48">
        <w:rPr>
          <w:rFonts w:cs="Arial"/>
        </w:rPr>
        <w:t>For more information on the Sovereign Industrial Priorities, visit</w:t>
      </w:r>
      <w:r>
        <w:rPr>
          <w:rFonts w:cs="Arial"/>
        </w:rPr>
        <w:t xml:space="preserve"> the</w:t>
      </w:r>
      <w:r w:rsidRPr="00B52D48">
        <w:rPr>
          <w:rFonts w:cs="Arial"/>
        </w:rPr>
        <w:t xml:space="preserve"> </w:t>
      </w:r>
      <w:hyperlink r:id="rId24" w:history="1">
        <w:r w:rsidRPr="0051009B">
          <w:rPr>
            <w:rStyle w:val="Hyperlink"/>
            <w:rFonts w:cs="Arial"/>
          </w:rPr>
          <w:t>Defence Industry Development Strategy website</w:t>
        </w:r>
      </w:hyperlink>
      <w:r w:rsidRPr="0013077E">
        <w:rPr>
          <w:rFonts w:cs="Arial"/>
        </w:rPr>
        <w:t xml:space="preserve">. </w:t>
      </w:r>
    </w:p>
    <w:p w14:paraId="36A91A75" w14:textId="34D2E183" w:rsidR="004D45AC" w:rsidRPr="009153EF" w:rsidRDefault="004D45AC" w:rsidP="00CD75B8">
      <w:pPr>
        <w:spacing w:after="80"/>
        <w:rPr>
          <w:rFonts w:cs="Arial"/>
          <w:szCs w:val="20"/>
        </w:rPr>
      </w:pPr>
      <w:r w:rsidRPr="009153EF">
        <w:rPr>
          <w:rFonts w:cs="Arial"/>
          <w:szCs w:val="20"/>
        </w:rPr>
        <w:t>This opportunity under the Security Stream</w:t>
      </w:r>
      <w:r w:rsidR="00383BE4" w:rsidRPr="009153EF">
        <w:rPr>
          <w:rFonts w:cs="Arial"/>
          <w:szCs w:val="20"/>
        </w:rPr>
        <w:t xml:space="preserve"> </w:t>
      </w:r>
      <w:r w:rsidR="00030FB6" w:rsidRPr="009153EF">
        <w:rPr>
          <w:rFonts w:cs="Arial"/>
          <w:szCs w:val="20"/>
        </w:rPr>
        <w:t xml:space="preserve">aims to </w:t>
      </w:r>
      <w:r w:rsidR="00030FB6" w:rsidRPr="009153EF">
        <w:t>support national security through the provision of Defence capability.</w:t>
      </w:r>
    </w:p>
    <w:p w14:paraId="6621808A" w14:textId="30F7D216" w:rsidR="00CD75B8" w:rsidRPr="009153EF" w:rsidRDefault="00CD75B8" w:rsidP="00CD75B8">
      <w:pPr>
        <w:spacing w:after="80"/>
        <w:rPr>
          <w:rFonts w:cs="Arial"/>
          <w:szCs w:val="20"/>
        </w:rPr>
      </w:pPr>
      <w:r w:rsidRPr="009153EF">
        <w:rPr>
          <w:rFonts w:cs="Arial"/>
          <w:szCs w:val="20"/>
        </w:rPr>
        <w:t>The objectives of the</w:t>
      </w:r>
      <w:r w:rsidRPr="009153EF">
        <w:rPr>
          <w:b/>
          <w:iCs w:val="0"/>
        </w:rPr>
        <w:t xml:space="preserve"> </w:t>
      </w:r>
      <w:r w:rsidRPr="009153EF">
        <w:rPr>
          <w:iCs w:val="0"/>
        </w:rPr>
        <w:t>grant opportunity</w:t>
      </w:r>
      <w:r w:rsidRPr="009153EF">
        <w:rPr>
          <w:rFonts w:cs="Arial"/>
          <w:szCs w:val="20"/>
        </w:rPr>
        <w:t xml:space="preserve"> are</w:t>
      </w:r>
      <w:r w:rsidR="00603CB4" w:rsidRPr="009153EF">
        <w:rPr>
          <w:rFonts w:cs="Arial"/>
          <w:szCs w:val="20"/>
        </w:rPr>
        <w:t xml:space="preserve"> to</w:t>
      </w:r>
      <w:r w:rsidRPr="009153EF">
        <w:rPr>
          <w:rFonts w:cs="Arial"/>
          <w:szCs w:val="20"/>
        </w:rPr>
        <w:t>:</w:t>
      </w:r>
    </w:p>
    <w:p w14:paraId="2E4A37AD" w14:textId="7A42D23A" w:rsidR="00454995" w:rsidRPr="009153EF" w:rsidRDefault="00454995" w:rsidP="00454995">
      <w:pPr>
        <w:pStyle w:val="ListBullet"/>
        <w:rPr>
          <w:iCs/>
        </w:rPr>
      </w:pPr>
      <w:r w:rsidRPr="009153EF">
        <w:rPr>
          <w:iCs/>
        </w:rPr>
        <w:t xml:space="preserve">uplift the security of the Australian defence industrial base to address the challenging strategic environment </w:t>
      </w:r>
    </w:p>
    <w:p w14:paraId="7046BC4A" w14:textId="4B8DA1B5" w:rsidR="00454995" w:rsidRPr="009153EF" w:rsidRDefault="00454995" w:rsidP="00454995">
      <w:pPr>
        <w:pStyle w:val="ListBullet"/>
        <w:rPr>
          <w:iCs/>
        </w:rPr>
      </w:pPr>
      <w:r w:rsidRPr="009153EF">
        <w:rPr>
          <w:iCs/>
        </w:rPr>
        <w:t>assist eligible small to medium enterprises (SMEs) to establish and maintain security accreditation / controls, in line with the Defence Industry Security Program (DISP)</w:t>
      </w:r>
      <w:r w:rsidR="00D95030" w:rsidRPr="009153EF">
        <w:rPr>
          <w:iCs/>
        </w:rPr>
        <w:t xml:space="preserve"> </w:t>
      </w:r>
      <w:r w:rsidR="00D95030" w:rsidRPr="009153EF">
        <w:t xml:space="preserve">and in accordance with the Defence Security Protection Framework available at </w:t>
      </w:r>
      <w:hyperlink r:id="rId25" w:history="1">
        <w:r w:rsidR="00D95030" w:rsidRPr="009153EF">
          <w:rPr>
            <w:rStyle w:val="Hyperlink"/>
          </w:rPr>
          <w:t>https://www.defence.gov.au/security</w:t>
        </w:r>
      </w:hyperlink>
    </w:p>
    <w:p w14:paraId="60C0F8E1" w14:textId="4BFEF27C" w:rsidR="00CD75B8" w:rsidRPr="00CD75B8" w:rsidRDefault="00454995" w:rsidP="00454995">
      <w:pPr>
        <w:pStyle w:val="ListBullet"/>
        <w:rPr>
          <w:b/>
          <w:iCs/>
        </w:rPr>
      </w:pPr>
      <w:r w:rsidRPr="00454995">
        <w:rPr>
          <w:iCs/>
        </w:rPr>
        <w:t xml:space="preserve">help Australian defence industry improve and maintain security in priority areas as identified by the </w:t>
      </w:r>
      <w:hyperlink r:id="rId26" w:history="1">
        <w:r w:rsidRPr="00A7355B">
          <w:rPr>
            <w:rStyle w:val="Hyperlink"/>
            <w:iCs/>
          </w:rPr>
          <w:t>Sovereign Defence Industrial Priorities</w:t>
        </w:r>
      </w:hyperlink>
      <w:r w:rsidRPr="00454995">
        <w:rPr>
          <w:iCs/>
        </w:rPr>
        <w:t xml:space="preserve"> (SDIPs)</w:t>
      </w:r>
      <w:r w:rsidR="004B5378">
        <w:rPr>
          <w:iCs/>
        </w:rPr>
        <w:t>.</w:t>
      </w:r>
    </w:p>
    <w:p w14:paraId="6618C034" w14:textId="2F942BAE" w:rsidR="00CD75B8" w:rsidRDefault="00CD75B8" w:rsidP="00CD75B8">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59AE7D22" w14:textId="32C15BEB" w:rsidR="008E6148" w:rsidRPr="008E6148" w:rsidRDefault="008E6148" w:rsidP="008E6148">
      <w:pPr>
        <w:pStyle w:val="ListBullet"/>
        <w:rPr>
          <w:iCs/>
        </w:rPr>
      </w:pPr>
      <w:r w:rsidRPr="008E6148">
        <w:rPr>
          <w:iCs/>
        </w:rPr>
        <w:t xml:space="preserve">strengthened security of the Australian defence industrial base </w:t>
      </w:r>
    </w:p>
    <w:p w14:paraId="34E0E10F" w14:textId="27A72C88" w:rsidR="00CD75B8" w:rsidRPr="00007E4B" w:rsidRDefault="008E6148" w:rsidP="008E6148">
      <w:pPr>
        <w:pStyle w:val="ListBullet"/>
      </w:pPr>
      <w:r w:rsidRPr="008E6148">
        <w:rPr>
          <w:iCs/>
        </w:rPr>
        <w:t>increased industrial collaboration in rigorous security environments within Australia and with international trusted partners</w:t>
      </w:r>
      <w:r w:rsidR="00CD75B8" w:rsidRPr="00CD75B8">
        <w:rPr>
          <w:b/>
          <w:iCs/>
        </w:rPr>
        <w:t>.</w:t>
      </w:r>
    </w:p>
    <w:p w14:paraId="25F6521B" w14:textId="0226C96A" w:rsidR="00712F06" w:rsidRDefault="00405D85" w:rsidP="000A0AC9">
      <w:pPr>
        <w:pStyle w:val="Heading2"/>
      </w:pPr>
      <w:bookmarkStart w:id="19" w:name="_Toc120258530"/>
      <w:bookmarkStart w:id="20" w:name="_Toc496536651"/>
      <w:bookmarkStart w:id="21" w:name="_Toc531277478"/>
      <w:bookmarkStart w:id="22" w:name="_Toc955288"/>
      <w:bookmarkStart w:id="23" w:name="_Toc189815885"/>
      <w:bookmarkStart w:id="24" w:name="_Toc164844263"/>
      <w:bookmarkStart w:id="25" w:name="_Toc383003256"/>
      <w:bookmarkEnd w:id="2"/>
      <w:bookmarkEnd w:id="19"/>
      <w:r>
        <w:t xml:space="preserve">Grant </w:t>
      </w:r>
      <w:r w:rsidR="00D26B94">
        <w:t>amount</w:t>
      </w:r>
      <w:r w:rsidR="00A439FB">
        <w:t xml:space="preserve"> and </w:t>
      </w:r>
      <w:r>
        <w:t xml:space="preserve">grant </w:t>
      </w:r>
      <w:r w:rsidR="00A439FB">
        <w:t>period</w:t>
      </w:r>
      <w:bookmarkEnd w:id="20"/>
      <w:bookmarkEnd w:id="21"/>
      <w:bookmarkEnd w:id="22"/>
      <w:bookmarkEnd w:id="23"/>
    </w:p>
    <w:p w14:paraId="79722AE9" w14:textId="44806BFA" w:rsidR="00936C43" w:rsidRDefault="00936C43" w:rsidP="00936C43">
      <w:r>
        <w:t xml:space="preserve">The Australian </w:t>
      </w:r>
      <w:r w:rsidRPr="0044411B">
        <w:t>Government a</w:t>
      </w:r>
      <w:r w:rsidR="00C252C0" w:rsidRPr="0044411B">
        <w:t>pproved</w:t>
      </w:r>
      <w:r w:rsidRPr="0044411B">
        <w:t xml:space="preserve"> a total of $1</w:t>
      </w:r>
      <w:r w:rsidR="00A00008" w:rsidRPr="0044411B">
        <w:t>69</w:t>
      </w:r>
      <w:r w:rsidR="006F20CE" w:rsidRPr="0044411B">
        <w:t>.1</w:t>
      </w:r>
      <w:r w:rsidRPr="0044411B">
        <w:t xml:space="preserve"> million over f</w:t>
      </w:r>
      <w:r w:rsidR="002C08A1" w:rsidRPr="0044411B">
        <w:t>our</w:t>
      </w:r>
      <w:r w:rsidRPr="0044411B">
        <w:t xml:space="preserve"> years for the Defence Industry Development Grants Program.</w:t>
      </w:r>
      <w:r w:rsidR="005F4F2C" w:rsidRPr="0044411B">
        <w:t xml:space="preserve"> </w:t>
      </w:r>
      <w:r w:rsidR="006F20CE" w:rsidRPr="0044411B">
        <w:t xml:space="preserve">Of this, </w:t>
      </w:r>
      <w:r w:rsidR="005F4F2C" w:rsidRPr="00A70242">
        <w:t xml:space="preserve">$15.5 million </w:t>
      </w:r>
      <w:r w:rsidR="006F20CE" w:rsidRPr="00A70242">
        <w:t>over two years is available from 2024-25</w:t>
      </w:r>
      <w:r w:rsidR="005F4F2C" w:rsidRPr="00A70242">
        <w:t xml:space="preserve"> for applications which support Australia’s </w:t>
      </w:r>
      <w:r w:rsidR="00316A4A" w:rsidRPr="00A70242">
        <w:t>N</w:t>
      </w:r>
      <w:r w:rsidR="005F4F2C" w:rsidRPr="00A70242">
        <w:t>uclear</w:t>
      </w:r>
      <w:r w:rsidR="00316A4A" w:rsidRPr="00A70242">
        <w:t>-P</w:t>
      </w:r>
      <w:r w:rsidR="005F4F2C" w:rsidRPr="00A70242">
        <w:t xml:space="preserve">owered </w:t>
      </w:r>
      <w:r w:rsidR="00316A4A" w:rsidRPr="00A70242">
        <w:t>S</w:t>
      </w:r>
      <w:r w:rsidR="005F4F2C" w:rsidRPr="00A70242">
        <w:t>ubmarine (NPS) program</w:t>
      </w:r>
      <w:r w:rsidR="005F4F2C" w:rsidRPr="0044411B">
        <w:t>.</w:t>
      </w:r>
      <w:r w:rsidRPr="0044411B">
        <w:t xml:space="preserve"> For this stream, approximately $</w:t>
      </w:r>
      <w:r w:rsidR="00760F20" w:rsidRPr="0044411B">
        <w:t>12</w:t>
      </w:r>
      <w:r w:rsidR="005F4F2C" w:rsidRPr="0044411B">
        <w:t>.5</w:t>
      </w:r>
      <w:r w:rsidR="00760F20" w:rsidRPr="0044411B">
        <w:t xml:space="preserve"> million </w:t>
      </w:r>
      <w:r w:rsidR="00E53FD3" w:rsidRPr="0044411B">
        <w:t>(</w:t>
      </w:r>
      <w:r w:rsidR="00B57FE3" w:rsidRPr="0044411B">
        <w:t xml:space="preserve">approximately </w:t>
      </w:r>
      <w:r w:rsidR="00E53FD3" w:rsidRPr="0044411B">
        <w:t>$3</w:t>
      </w:r>
      <w:r w:rsidR="005F4F2C" w:rsidRPr="0044411B">
        <w:t>.5 million in 2025 and $3</w:t>
      </w:r>
      <w:r w:rsidR="00E53FD3" w:rsidRPr="0044411B">
        <w:t xml:space="preserve"> million per year from </w:t>
      </w:r>
      <w:r w:rsidR="005F4F2C" w:rsidRPr="0044411B">
        <w:t>2025-26</w:t>
      </w:r>
      <w:r w:rsidR="00E53FD3" w:rsidRPr="0044411B">
        <w:t xml:space="preserve"> to 2027-28) </w:t>
      </w:r>
      <w:r w:rsidRPr="0044411B">
        <w:t xml:space="preserve">will be available, however </w:t>
      </w:r>
      <w:r w:rsidR="008C4370" w:rsidRPr="0044411B">
        <w:t xml:space="preserve">an authorised officer </w:t>
      </w:r>
      <w:r w:rsidR="00A10835" w:rsidRPr="0044411B">
        <w:t>within</w:t>
      </w:r>
      <w:r w:rsidR="008C4370" w:rsidRPr="00E90806">
        <w:t xml:space="preserve"> </w:t>
      </w:r>
      <w:r w:rsidR="009635F4" w:rsidRPr="00E90806">
        <w:t>Defence</w:t>
      </w:r>
      <w:r>
        <w:t xml:space="preserve"> will have discretion to reprofile the funding between the streams to ensure the most meritorious applications are funded.</w:t>
      </w:r>
      <w:r w:rsidR="00654EE2">
        <w:t xml:space="preserve"> </w:t>
      </w:r>
      <w:bookmarkStart w:id="26" w:name="_Hlk159361714"/>
      <w:r w:rsidR="00654EE2">
        <w:t xml:space="preserve">Approximately $500,000 of the total stream funds is available for projects that support the NPS program (approximately </w:t>
      </w:r>
      <w:r w:rsidR="00654EE2" w:rsidRPr="00472EF3">
        <w:t>$</w:t>
      </w:r>
      <w:r w:rsidR="5AE9045F" w:rsidRPr="00472EF3">
        <w:t>3</w:t>
      </w:r>
      <w:r w:rsidR="613477A9" w:rsidRPr="00472EF3">
        <w:t>5</w:t>
      </w:r>
      <w:r w:rsidR="5AE9045F" w:rsidRPr="00472EF3">
        <w:t>,000</w:t>
      </w:r>
      <w:r w:rsidR="00654EE2" w:rsidRPr="00AF5C49">
        <w:t xml:space="preserve"> in 20</w:t>
      </w:r>
      <w:r w:rsidR="00AF5C49" w:rsidRPr="00AF5C49">
        <w:t>24-</w:t>
      </w:r>
      <w:r w:rsidR="00654EE2" w:rsidRPr="00AF5C49">
        <w:t xml:space="preserve">25 and </w:t>
      </w:r>
      <w:r w:rsidR="00654EE2" w:rsidRPr="00472EF3">
        <w:t>$</w:t>
      </w:r>
      <w:r w:rsidR="7D690B7B" w:rsidRPr="00472EF3">
        <w:t>4</w:t>
      </w:r>
      <w:r w:rsidR="3FCBC384" w:rsidRPr="00472EF3">
        <w:t>65</w:t>
      </w:r>
      <w:r w:rsidR="7D690B7B" w:rsidRPr="00472EF3">
        <w:t>,000</w:t>
      </w:r>
      <w:r w:rsidR="00654EE2">
        <w:t xml:space="preserve"> in 2025-26).</w:t>
      </w:r>
      <w:bookmarkEnd w:id="26"/>
    </w:p>
    <w:p w14:paraId="5CA1936C" w14:textId="24EF0183" w:rsidR="0019545D" w:rsidRDefault="00A04E7B" w:rsidP="000A0AC9">
      <w:pPr>
        <w:pStyle w:val="Heading3"/>
      </w:pPr>
      <w:bookmarkStart w:id="27" w:name="_Toc496536652"/>
      <w:bookmarkStart w:id="28" w:name="_Toc531277479"/>
      <w:bookmarkStart w:id="29" w:name="_Toc955289"/>
      <w:bookmarkStart w:id="30" w:name="_Toc189815886"/>
      <w:r>
        <w:t>Grants available</w:t>
      </w:r>
      <w:bookmarkEnd w:id="27"/>
      <w:bookmarkEnd w:id="28"/>
      <w:bookmarkEnd w:id="29"/>
      <w:bookmarkEnd w:id="30"/>
    </w:p>
    <w:p w14:paraId="05A561D5" w14:textId="4C987BC9" w:rsidR="00483BCB" w:rsidRDefault="00077C3D" w:rsidP="00DC1BCD">
      <w:pPr>
        <w:pStyle w:val="ListBullet"/>
      </w:pPr>
      <w:r w:rsidRPr="006F4968">
        <w:t>T</w:t>
      </w:r>
      <w:r w:rsidR="00712F06" w:rsidRPr="006F4968">
        <w:t>he minimum grant amount is $</w:t>
      </w:r>
      <w:r w:rsidR="009635F4">
        <w:t>10</w:t>
      </w:r>
      <w:r w:rsidR="008E6148">
        <w:t>,000</w:t>
      </w:r>
      <w:r w:rsidR="004B5378">
        <w:t>.</w:t>
      </w:r>
    </w:p>
    <w:p w14:paraId="25F65222" w14:textId="376E3AEF" w:rsidR="00A04E7B" w:rsidRDefault="00A04E7B" w:rsidP="003B0568">
      <w:pPr>
        <w:pStyle w:val="ListBullet"/>
        <w:spacing w:after="120"/>
      </w:pPr>
      <w:r>
        <w:t>T</w:t>
      </w:r>
      <w:r w:rsidR="00712F06" w:rsidRPr="006F4968">
        <w:t>he maximum grant amount is $</w:t>
      </w:r>
      <w:r w:rsidR="006E3C26">
        <w:t>100,000</w:t>
      </w:r>
      <w:r w:rsidR="00712F06" w:rsidRPr="006F4968">
        <w:t>.</w:t>
      </w:r>
    </w:p>
    <w:p w14:paraId="517C16A9" w14:textId="6824CC0B" w:rsidR="00603CB4" w:rsidRDefault="00603CB4" w:rsidP="00603CB4">
      <w:r>
        <w:lastRenderedPageBreak/>
        <w:t>You are required to contribute towards the grant activities. The grant amount will be up to 50 per cent of eligible expenditure.</w:t>
      </w:r>
      <w:r w:rsidRPr="00603CB4">
        <w:t xml:space="preserve"> </w:t>
      </w:r>
      <w:r>
        <w:t xml:space="preserve">You cannot use funding from other Commonwealth, state, territory or local government sources </w:t>
      </w:r>
      <w:r w:rsidR="00936C43">
        <w:t xml:space="preserve">to fund </w:t>
      </w:r>
      <w:r w:rsidR="00030FB6">
        <w:t>your share of eligible expenditure</w:t>
      </w:r>
      <w:r w:rsidR="00936C43">
        <w:t>.</w:t>
      </w:r>
    </w:p>
    <w:p w14:paraId="50E0F5FA" w14:textId="1278E5E8" w:rsidR="006E3C26" w:rsidRDefault="00030FB6" w:rsidP="001121CB">
      <w:pPr>
        <w:pStyle w:val="ListBullet"/>
        <w:numPr>
          <w:ilvl w:val="0"/>
          <w:numId w:val="0"/>
        </w:numPr>
      </w:pPr>
      <w:r>
        <w:t>The</w:t>
      </w:r>
      <w:r w:rsidRPr="006E3C26">
        <w:t xml:space="preserve"> </w:t>
      </w:r>
      <w:r w:rsidR="006E3C26" w:rsidRPr="006E3C26">
        <w:t>funding is capped at $</w:t>
      </w:r>
      <w:r w:rsidR="001D43AE">
        <w:t>2</w:t>
      </w:r>
      <w:r w:rsidR="006E3C26">
        <w:t>00</w:t>
      </w:r>
      <w:r w:rsidR="006E3C26" w:rsidRPr="006E3C26">
        <w:t xml:space="preserve">,000 in a three-year period </w:t>
      </w:r>
      <w:r w:rsidR="00936C43">
        <w:t>per recipient</w:t>
      </w:r>
      <w:r w:rsidR="006E3C26" w:rsidRPr="006E3C26">
        <w:t xml:space="preserve"> as identified by ABN. If you have received the maximum $</w:t>
      </w:r>
      <w:r w:rsidR="001D43AE">
        <w:t>2</w:t>
      </w:r>
      <w:r w:rsidR="006E3C26">
        <w:t>00</w:t>
      </w:r>
      <w:r w:rsidR="006E3C26" w:rsidRPr="006E3C26">
        <w:t xml:space="preserve">,000 in a three-year period, you may apply for further funding within the three-year period but cannot start your new project until the three-year term has expired. The three-year period commences on the date on which the first grant agreement is executed. </w:t>
      </w:r>
    </w:p>
    <w:p w14:paraId="3D0FFD58" w14:textId="49732D16" w:rsidR="004B2E91" w:rsidRDefault="004B2E91" w:rsidP="001121CB">
      <w:pPr>
        <w:pStyle w:val="ListBullet"/>
        <w:numPr>
          <w:ilvl w:val="0"/>
          <w:numId w:val="0"/>
        </w:numPr>
      </w:pPr>
      <w:r>
        <w:t xml:space="preserve">You must clearly identify whether your application is supporting the NPS program to be considered for NPS funding under this </w:t>
      </w:r>
      <w:r w:rsidR="00AF5C49">
        <w:t xml:space="preserve">stream and this can be addressed by the attachment of a Letter of Support issued by the Australian Submarine Agency (ASA). Successful applicants may be funded by either (but not both) the general </w:t>
      </w:r>
      <w:r w:rsidR="0072310F">
        <w:t>Security</w:t>
      </w:r>
      <w:r w:rsidR="00AF5C49">
        <w:t xml:space="preserve"> stream funding or the NPS funding based on the same application.</w:t>
      </w:r>
    </w:p>
    <w:p w14:paraId="289CCCC7" w14:textId="65AEB16D" w:rsidR="00865B33" w:rsidRDefault="00865B33" w:rsidP="001121CB">
      <w:bookmarkStart w:id="31" w:name="_Toc129097413"/>
      <w:bookmarkStart w:id="32" w:name="_Toc129097599"/>
      <w:bookmarkStart w:id="33" w:name="_Toc129097785"/>
      <w:bookmarkStart w:id="34" w:name="_Toc496536653"/>
      <w:bookmarkStart w:id="35" w:name="_Toc531277480"/>
      <w:bookmarkStart w:id="36" w:name="_Toc955290"/>
      <w:bookmarkEnd w:id="31"/>
      <w:bookmarkEnd w:id="32"/>
      <w:bookmarkEnd w:id="33"/>
      <w:r>
        <w:t>You are responsible for the remaining eligible and ineligible project costs.</w:t>
      </w:r>
    </w:p>
    <w:p w14:paraId="25F65226" w14:textId="252BF7D9" w:rsidR="00A04E7B" w:rsidRDefault="00A04E7B" w:rsidP="000A0AC9">
      <w:pPr>
        <w:pStyle w:val="Heading3"/>
      </w:pPr>
      <w:bookmarkStart w:id="37" w:name="_Toc189815887"/>
      <w:r>
        <w:t xml:space="preserve">Project </w:t>
      </w:r>
      <w:r w:rsidR="00476A36" w:rsidRPr="005A61FE">
        <w:t>period</w:t>
      </w:r>
      <w:bookmarkEnd w:id="34"/>
      <w:bookmarkEnd w:id="35"/>
      <w:bookmarkEnd w:id="36"/>
      <w:bookmarkEnd w:id="37"/>
    </w:p>
    <w:p w14:paraId="25F65227" w14:textId="5197DFD9" w:rsidR="005242BA" w:rsidRDefault="00A439FB" w:rsidP="005242BA">
      <w:r w:rsidRPr="006F4968">
        <w:t xml:space="preserve">The maximum </w:t>
      </w:r>
      <w:r w:rsidR="004143F3" w:rsidRPr="005A61FE">
        <w:t>project</w:t>
      </w:r>
      <w:r w:rsidRPr="006F4968">
        <w:t xml:space="preserve"> period is </w:t>
      </w:r>
      <w:r w:rsidR="00830E07">
        <w:t xml:space="preserve">18 </w:t>
      </w:r>
      <w:r w:rsidR="00C0257D" w:rsidRPr="005A61FE">
        <w:t>months</w:t>
      </w:r>
      <w:r w:rsidR="0017423B" w:rsidRPr="005A61FE">
        <w:t>.</w:t>
      </w:r>
    </w:p>
    <w:p w14:paraId="0267BBC1" w14:textId="6D7133E9" w:rsidR="00B810C9" w:rsidRPr="0044411B" w:rsidRDefault="00577D3F" w:rsidP="00B810C9">
      <w:r w:rsidRPr="0044411B">
        <w:t>You must complete your p</w:t>
      </w:r>
      <w:r w:rsidR="009A0990" w:rsidRPr="0044411B">
        <w:t xml:space="preserve">roject </w:t>
      </w:r>
      <w:r w:rsidR="00830E07" w:rsidRPr="0044411B">
        <w:t xml:space="preserve">by </w:t>
      </w:r>
      <w:r w:rsidR="00A01373" w:rsidRPr="0044411B">
        <w:t>31 March 2028</w:t>
      </w:r>
      <w:r w:rsidR="00830E07" w:rsidRPr="0044411B">
        <w:t xml:space="preserve">. </w:t>
      </w:r>
    </w:p>
    <w:p w14:paraId="2AE15407" w14:textId="1CFCD63E" w:rsidR="005F4F2C" w:rsidRDefault="005F4F2C" w:rsidP="00B810C9">
      <w:r w:rsidRPr="0044411B">
        <w:t xml:space="preserve">If </w:t>
      </w:r>
      <w:r w:rsidR="00015F60" w:rsidRPr="0044411B">
        <w:t>your project receives</w:t>
      </w:r>
      <w:r w:rsidRPr="0044411B">
        <w:t xml:space="preserve"> NPS funding, your project must be completed by 30 April 2026.</w:t>
      </w:r>
    </w:p>
    <w:p w14:paraId="25F6522A" w14:textId="7DDE1EBE" w:rsidR="00285F58" w:rsidRPr="00DF637B" w:rsidRDefault="00285F58" w:rsidP="000A0AC9">
      <w:pPr>
        <w:pStyle w:val="Heading2"/>
      </w:pPr>
      <w:bookmarkStart w:id="38" w:name="_Toc530072971"/>
      <w:bookmarkStart w:id="39" w:name="_Toc496536654"/>
      <w:bookmarkStart w:id="40" w:name="_Toc531277481"/>
      <w:bookmarkStart w:id="41" w:name="_Toc955291"/>
      <w:bookmarkStart w:id="42" w:name="_Toc189815888"/>
      <w:bookmarkEnd w:id="24"/>
      <w:bookmarkEnd w:id="25"/>
      <w:bookmarkEnd w:id="38"/>
      <w:r>
        <w:t>Eligibility criteria</w:t>
      </w:r>
      <w:bookmarkEnd w:id="39"/>
      <w:bookmarkEnd w:id="40"/>
      <w:bookmarkEnd w:id="41"/>
      <w:bookmarkEnd w:id="42"/>
    </w:p>
    <w:p w14:paraId="1CFC4F11" w14:textId="39B1C04A" w:rsidR="00727C11" w:rsidRDefault="009D33F3" w:rsidP="00727C11">
      <w:bookmarkStart w:id="43" w:name="_Ref437348317"/>
      <w:bookmarkStart w:id="44" w:name="_Ref437348323"/>
      <w:bookmarkStart w:id="45" w:name="_Ref437349175"/>
      <w:r>
        <w:t>We cannot consider your application if you do not satisfy all eligibility criteria.</w:t>
      </w:r>
    </w:p>
    <w:p w14:paraId="25F6522C" w14:textId="3810DDB5" w:rsidR="00A35F51" w:rsidRDefault="001A6862" w:rsidP="000A0AC9">
      <w:pPr>
        <w:pStyle w:val="Heading3"/>
      </w:pPr>
      <w:bookmarkStart w:id="46" w:name="_Toc496536655"/>
      <w:bookmarkStart w:id="47" w:name="_Ref530054835"/>
      <w:bookmarkStart w:id="48" w:name="_Toc531277482"/>
      <w:bookmarkStart w:id="49" w:name="_Toc955292"/>
      <w:bookmarkStart w:id="50" w:name="_Toc189815889"/>
      <w:r>
        <w:t xml:space="preserve">Who </w:t>
      </w:r>
      <w:r w:rsidR="009F7B46">
        <w:t>is eligible</w:t>
      </w:r>
      <w:r w:rsidR="00727C11">
        <w:t xml:space="preserve"> to apply for a grant</w:t>
      </w:r>
      <w:r w:rsidR="009F7B46">
        <w:t>?</w:t>
      </w:r>
      <w:bookmarkEnd w:id="43"/>
      <w:bookmarkEnd w:id="44"/>
      <w:bookmarkEnd w:id="45"/>
      <w:bookmarkEnd w:id="46"/>
      <w:bookmarkEnd w:id="47"/>
      <w:bookmarkEnd w:id="48"/>
      <w:bookmarkEnd w:id="49"/>
      <w:bookmarkEnd w:id="50"/>
    </w:p>
    <w:p w14:paraId="25F6522E" w14:textId="2A69D4E9" w:rsidR="00093BA1" w:rsidRDefault="00A35F51" w:rsidP="008D5C33">
      <w:pPr>
        <w:spacing w:after="80"/>
      </w:pPr>
      <w:r w:rsidRPr="00E162FF">
        <w:t xml:space="preserve">To </w:t>
      </w:r>
      <w:r w:rsidR="009F7B46">
        <w:t>be eligible you must</w:t>
      </w:r>
      <w:r w:rsidR="00B6306B">
        <w:t>:</w:t>
      </w:r>
    </w:p>
    <w:p w14:paraId="79D870AD" w14:textId="77777777" w:rsidR="00202763" w:rsidRDefault="00202763" w:rsidP="005F2A4B">
      <w:pPr>
        <w:pStyle w:val="ListBullet"/>
        <w:spacing w:after="120"/>
      </w:pPr>
      <w:r w:rsidRPr="00202763">
        <w:t xml:space="preserve">be an SME with less than 200 employees as defined in the Glossary </w:t>
      </w:r>
    </w:p>
    <w:p w14:paraId="625E2D9B" w14:textId="77777777" w:rsidR="00865B33" w:rsidRDefault="00865B33" w:rsidP="00865B33">
      <w:pPr>
        <w:pStyle w:val="ListBullet"/>
      </w:pPr>
      <w:r>
        <w:t>have an Australian Business Number (ABN</w:t>
      </w:r>
      <w:r w:rsidRPr="005A61FE">
        <w:t>)</w:t>
      </w:r>
    </w:p>
    <w:p w14:paraId="25F65231" w14:textId="7DB79595" w:rsidR="00093BA1" w:rsidRDefault="00093BA1" w:rsidP="005F2A4B">
      <w:pPr>
        <w:pStyle w:val="ListBullet"/>
        <w:spacing w:after="120"/>
      </w:pPr>
      <w:r>
        <w:t xml:space="preserve">be registered for </w:t>
      </w:r>
      <w:r w:rsidR="00030FB6">
        <w:t xml:space="preserve">the </w:t>
      </w:r>
      <w:r w:rsidR="00936C43">
        <w:t>Goods and Services Tax (</w:t>
      </w:r>
      <w:r>
        <w:t>GST</w:t>
      </w:r>
      <w:r w:rsidR="00936C43">
        <w:t>)</w:t>
      </w:r>
    </w:p>
    <w:p w14:paraId="2BE6F820" w14:textId="3513FFDB" w:rsidR="00865B33" w:rsidRDefault="00727C11" w:rsidP="00865B33">
      <w:pPr>
        <w:pStyle w:val="ListBullet"/>
      </w:pPr>
      <w:r>
        <w:t>have an account with an Australian financial institution</w:t>
      </w:r>
      <w:r w:rsidR="00865B33" w:rsidRPr="00865B33">
        <w:t xml:space="preserve"> </w:t>
      </w:r>
    </w:p>
    <w:p w14:paraId="5B4B34A0" w14:textId="5BCFD69C" w:rsidR="002C08A1" w:rsidRDefault="002C08A1" w:rsidP="00865B33">
      <w:pPr>
        <w:pStyle w:val="ListBullet"/>
      </w:pPr>
      <w:r>
        <w:t>be non-income-tax-exempt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345275F4" w:rsidR="006B0D0E" w:rsidRDefault="00865B33" w:rsidP="00762BB3">
      <w:pPr>
        <w:pStyle w:val="ListBullet"/>
      </w:pPr>
      <w:r>
        <w:t>a</w:t>
      </w:r>
      <w:r w:rsidR="00030FB6">
        <w:t>n entity,</w:t>
      </w:r>
      <w:r w:rsidR="006B0D0E">
        <w:t xml:space="preserve"> incorporated in Australia</w:t>
      </w:r>
    </w:p>
    <w:p w14:paraId="1C85E91F" w14:textId="736E52A7" w:rsidR="00D33D33" w:rsidRPr="000A271A" w:rsidRDefault="00D33D33" w:rsidP="00D33D33">
      <w:pPr>
        <w:pStyle w:val="ListBullet"/>
      </w:pPr>
      <w:r w:rsidRPr="000A271A">
        <w:t xml:space="preserve">a company </w:t>
      </w:r>
      <w:r w:rsidR="00030FB6">
        <w:t>limited</w:t>
      </w:r>
      <w:r w:rsidR="00030FB6" w:rsidRPr="000A271A">
        <w:t xml:space="preserve"> </w:t>
      </w:r>
      <w:r w:rsidRPr="000A271A">
        <w:t>by guarantee</w:t>
      </w:r>
    </w:p>
    <w:p w14:paraId="41931AEC" w14:textId="3F0EAD54" w:rsidR="00202763" w:rsidRDefault="009F7B46" w:rsidP="00202763">
      <w:pPr>
        <w:pStyle w:val="ListBullet"/>
        <w:numPr>
          <w:ilvl w:val="0"/>
          <w:numId w:val="7"/>
        </w:numPr>
        <w:ind w:left="357" w:hanging="357"/>
      </w:pPr>
      <w:r>
        <w:t>a</w:t>
      </w:r>
      <w:r w:rsidR="00C06B9E">
        <w:t>n</w:t>
      </w:r>
      <w:r>
        <w:t xml:space="preserve"> </w:t>
      </w:r>
      <w:r w:rsidR="00C06B9E">
        <w:t xml:space="preserve">incorporated </w:t>
      </w:r>
      <w:r>
        <w:t>trustee on behalf of a trust</w:t>
      </w:r>
      <w:r w:rsidR="00603CB4">
        <w:t>.</w:t>
      </w:r>
      <w:r w:rsidR="0095748D">
        <w:t xml:space="preserve"> </w:t>
      </w:r>
    </w:p>
    <w:p w14:paraId="0D162F44" w14:textId="14905595" w:rsidR="00865B33" w:rsidRDefault="00865B33" w:rsidP="00A93873">
      <w:pPr>
        <w:pStyle w:val="ListBullet"/>
        <w:numPr>
          <w:ilvl w:val="0"/>
          <w:numId w:val="0"/>
        </w:numPr>
      </w:pPr>
      <w:r>
        <w:t>Joint applications are acceptable, provided you have a lead organisation who is the main driver of the project and is eligible to apply. For further information on joint applications, refer to section 7.2.</w:t>
      </w:r>
    </w:p>
    <w:p w14:paraId="7CBB105C" w14:textId="5D76A767" w:rsidR="002A0E03" w:rsidRDefault="002A0E03" w:rsidP="000A0AC9">
      <w:pPr>
        <w:pStyle w:val="Heading3"/>
      </w:pPr>
      <w:bookmarkStart w:id="51" w:name="_Toc496536656"/>
      <w:bookmarkStart w:id="52" w:name="_Toc531277483"/>
      <w:bookmarkStart w:id="53" w:name="_Toc955293"/>
      <w:bookmarkStart w:id="54" w:name="_Toc189815890"/>
      <w:r>
        <w:t>Additional eligibility requirements</w:t>
      </w:r>
      <w:bookmarkEnd w:id="51"/>
      <w:bookmarkEnd w:id="52"/>
      <w:bookmarkEnd w:id="53"/>
      <w:bookmarkEnd w:id="54"/>
    </w:p>
    <w:p w14:paraId="543727B9" w14:textId="0EE8F7D6" w:rsidR="005F4F2C" w:rsidRDefault="5D791AAD" w:rsidP="005F4F2C">
      <w:r>
        <w:t xml:space="preserve">An application seeking support from NPS program funding must include a Letter of Support issued by the </w:t>
      </w:r>
      <w:r w:rsidR="4779FA6F">
        <w:t>ASA</w:t>
      </w:r>
      <w:r>
        <w:t xml:space="preserve">. Applications which do not include a Letter of Support from ASA will be considered only </w:t>
      </w:r>
      <w:r w:rsidR="3D4F2CE6">
        <w:t xml:space="preserve">for the </w:t>
      </w:r>
      <w:r w:rsidR="2720CC19">
        <w:t>general</w:t>
      </w:r>
      <w:r>
        <w:t xml:space="preserve"> funding stream.</w:t>
      </w:r>
    </w:p>
    <w:p w14:paraId="64587D62" w14:textId="20713D52" w:rsidR="00D43D17" w:rsidRPr="00936C43" w:rsidRDefault="00FB49D6" w:rsidP="0098707C">
      <w:pPr>
        <w:rPr>
          <w:b/>
          <w:color w:val="4F6228" w:themeColor="accent3" w:themeShade="80"/>
        </w:rPr>
      </w:pPr>
      <w:r>
        <w:t xml:space="preserve">For applications for funding over $50,000, we can only accept </w:t>
      </w:r>
      <w:r w:rsidR="00F608BE">
        <w:t>applications</w:t>
      </w:r>
      <w:r w:rsidR="004566FF">
        <w:t xml:space="preserve"> </w:t>
      </w:r>
      <w:r w:rsidR="00936C43">
        <w:t xml:space="preserve">where </w:t>
      </w:r>
      <w:bookmarkStart w:id="55" w:name="_Hlk159362122"/>
      <w:r w:rsidR="00936C43">
        <w:t>you provide</w:t>
      </w:r>
      <w:r w:rsidR="00936C43" w:rsidRPr="0014408C">
        <w:t xml:space="preserve"> </w:t>
      </w:r>
      <w:r w:rsidR="00936C43">
        <w:t xml:space="preserve">evidence of how you will provide your share of project costs, </w:t>
      </w:r>
      <w:r w:rsidR="00E53FD3">
        <w:t>through the</w:t>
      </w:r>
      <w:r w:rsidR="00936C43">
        <w:t xml:space="preserve"> accountant declaration, that confirms you can fund your share of the project costs, including any ineligible expenditure. You </w:t>
      </w:r>
      <w:r w:rsidR="00936C43">
        <w:lastRenderedPageBreak/>
        <w:t xml:space="preserve">must use the accountant declaration template form provided on </w:t>
      </w:r>
      <w:hyperlink r:id="rId27" w:history="1">
        <w:r w:rsidR="00936C43" w:rsidRPr="00CA62BA">
          <w:t>business.gov.au</w:t>
        </w:r>
      </w:hyperlink>
      <w:r w:rsidR="00936C43">
        <w:t xml:space="preserve"> and </w:t>
      </w:r>
      <w:hyperlink r:id="rId28" w:history="1">
        <w:r w:rsidR="00936C43" w:rsidRPr="00CA62BA">
          <w:t>GrantConnect</w:t>
        </w:r>
      </w:hyperlink>
      <w:r w:rsidR="00936C43" w:rsidRPr="00CA62BA">
        <w:t xml:space="preserve"> as part of this grant opportu</w:t>
      </w:r>
      <w:r w:rsidR="00936C43">
        <w:t>n</w:t>
      </w:r>
      <w:r w:rsidR="00936C43" w:rsidRPr="00CA62BA">
        <w:t>ity</w:t>
      </w:r>
      <w:r w:rsidR="00D50A72">
        <w:t>.</w:t>
      </w:r>
      <w:r w:rsidR="00936C43">
        <w:t xml:space="preserve"> </w:t>
      </w:r>
      <w:bookmarkEnd w:id="55"/>
    </w:p>
    <w:p w14:paraId="33B3E01C" w14:textId="3A4CB61D" w:rsidR="00865B33" w:rsidRPr="001A6F2B" w:rsidRDefault="00865B33" w:rsidP="00A93873">
      <w:pPr>
        <w:pStyle w:val="ListBullet"/>
        <w:numPr>
          <w:ilvl w:val="0"/>
          <w:numId w:val="0"/>
        </w:numPr>
        <w:rPr>
          <w:color w:val="4F6228" w:themeColor="accent3" w:themeShade="80"/>
        </w:rPr>
      </w:pPr>
      <w:r>
        <w:t>We cannot waive the eligibility criteria under any circumstances</w:t>
      </w:r>
      <w:r w:rsidRPr="00A93873">
        <w:rPr>
          <w:color w:val="4F6228" w:themeColor="accent3" w:themeShade="80"/>
        </w:rPr>
        <w:t>.</w:t>
      </w:r>
    </w:p>
    <w:p w14:paraId="7B4EEAB2" w14:textId="40E6AF5F" w:rsidR="00C32C6B" w:rsidRDefault="00C32C6B" w:rsidP="000A0AC9">
      <w:pPr>
        <w:pStyle w:val="Heading3"/>
      </w:pPr>
      <w:bookmarkStart w:id="56" w:name="_Toc496536657"/>
      <w:bookmarkStart w:id="57" w:name="_Toc531277484"/>
      <w:bookmarkStart w:id="58" w:name="_Toc955294"/>
      <w:bookmarkStart w:id="59" w:name="_Toc189815891"/>
      <w:bookmarkStart w:id="60" w:name="_Toc164844264"/>
      <w:bookmarkStart w:id="61" w:name="_Toc383003257"/>
      <w:r>
        <w:t>Who is not eligible</w:t>
      </w:r>
      <w:r w:rsidR="00FC36F2">
        <w:t xml:space="preserve"> to apply for a grant</w:t>
      </w:r>
      <w:r>
        <w:t>?</w:t>
      </w:r>
      <w:bookmarkEnd w:id="56"/>
      <w:bookmarkEnd w:id="57"/>
      <w:bookmarkEnd w:id="58"/>
      <w:bookmarkEnd w:id="59"/>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0A6C3E4B" w14:textId="1B320B46" w:rsidR="00643625" w:rsidRDefault="00643625" w:rsidP="00643625">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t>4.1</w:t>
      </w:r>
      <w:r w:rsidRPr="005A61FE">
        <w:fldChar w:fldCharType="end"/>
      </w:r>
    </w:p>
    <w:p w14:paraId="6F384ABB" w14:textId="14292B3B" w:rsidR="00ED45BE" w:rsidRPr="00EC4926" w:rsidRDefault="00ED45BE" w:rsidP="00ED45BE">
      <w:pPr>
        <w:pStyle w:val="ListBullet"/>
      </w:pPr>
      <w:r w:rsidRPr="00EC4926">
        <w:t xml:space="preserve">an organisation, or your project partner is an organisation, included on the </w:t>
      </w:r>
      <w:bookmarkStart w:id="62" w:name="_Hlk160719627"/>
      <w:r w:rsidR="00967C59">
        <w:fldChar w:fldCharType="begin"/>
      </w:r>
      <w:r w:rsidR="00967C59">
        <w:instrText>HYPERLINK "http://www.nationalredress.gov.au"</w:instrText>
      </w:r>
      <w:r w:rsidR="00967C59">
        <w:fldChar w:fldCharType="separate"/>
      </w:r>
      <w:r w:rsidRPr="00377A1D">
        <w:rPr>
          <w:rStyle w:val="Hyperlink"/>
        </w:rPr>
        <w:t>National Redress Scheme’s website</w:t>
      </w:r>
      <w:r w:rsidR="00967C59">
        <w:rPr>
          <w:rStyle w:val="Hyperlink"/>
        </w:rPr>
        <w:fldChar w:fldCharType="end"/>
      </w:r>
      <w:bookmarkEnd w:id="62"/>
      <w:r w:rsidRPr="00EC4926">
        <w:t xml:space="preserve"> on the list of </w:t>
      </w:r>
      <w:hyperlink r:id="rId29" w:history="1">
        <w:r w:rsidR="00045BAF">
          <w:rPr>
            <w:rStyle w:val="Hyperlink"/>
          </w:rPr>
          <w:t>'Institutions that have not joined or signified their intent to join the Scheme'</w:t>
        </w:r>
      </w:hyperlink>
      <w:r w:rsidR="00045BAF" w:rsidRPr="00EC4926" w:rsidDel="00045BAF">
        <w:t xml:space="preserve"> </w:t>
      </w:r>
    </w:p>
    <w:p w14:paraId="0156A75C" w14:textId="77777777" w:rsidR="00EC4926" w:rsidRDefault="00EC4926" w:rsidP="00EC4926">
      <w:pPr>
        <w:pStyle w:val="ListBullet"/>
      </w:pPr>
      <w:r>
        <w:t xml:space="preserve">an employer of 100 or more employees that has </w:t>
      </w:r>
      <w:bookmarkStart w:id="63" w:name="_Hlk160719637"/>
      <w:r w:rsidR="00967C59">
        <w:fldChar w:fldCharType="begin"/>
      </w:r>
      <w:r w:rsidR="00967C59">
        <w:instrText>HYPERLINK "https://www.wgea.gov.au/what-we-do/compliance-reporting/non-compliant-list"</w:instrText>
      </w:r>
      <w:r w:rsidR="00967C59">
        <w:fldChar w:fldCharType="separate"/>
      </w:r>
      <w:r w:rsidRPr="00AC71FA">
        <w:rPr>
          <w:rStyle w:val="Hyperlink"/>
        </w:rPr>
        <w:t>not complied</w:t>
      </w:r>
      <w:r w:rsidR="00967C59">
        <w:rPr>
          <w:rStyle w:val="Hyperlink"/>
        </w:rPr>
        <w:fldChar w:fldCharType="end"/>
      </w:r>
      <w:bookmarkEnd w:id="63"/>
      <w:r>
        <w:t xml:space="preserve"> with the </w:t>
      </w:r>
      <w:r w:rsidRPr="00AC71FA">
        <w:rPr>
          <w:i/>
        </w:rPr>
        <w:t>Workplace Gender Equality Act (2012)</w:t>
      </w:r>
      <w:r w:rsidRPr="00876973">
        <w:t>.</w:t>
      </w:r>
    </w:p>
    <w:p w14:paraId="2807AC04" w14:textId="749DD0E7" w:rsidR="00172BA3" w:rsidRDefault="00C32C6B" w:rsidP="00C32C6B">
      <w:pPr>
        <w:pStyle w:val="ListBullet"/>
      </w:pPr>
      <w:r w:rsidRPr="007F749D">
        <w:t>an individual</w:t>
      </w:r>
    </w:p>
    <w:p w14:paraId="65B683A9" w14:textId="53E1EC76" w:rsidR="00172BA3" w:rsidRDefault="006F5522" w:rsidP="00C32C6B">
      <w:pPr>
        <w:pStyle w:val="ListBullet"/>
      </w:pPr>
      <w:r>
        <w:t xml:space="preserve">a </w:t>
      </w:r>
      <w:r w:rsidR="00172BA3" w:rsidRPr="007F749D">
        <w:t>partnership</w:t>
      </w:r>
    </w:p>
    <w:p w14:paraId="34D07211" w14:textId="6489E090" w:rsidR="0097702E" w:rsidRPr="005A61FE" w:rsidRDefault="00030FB6" w:rsidP="00835126">
      <w:pPr>
        <w:pStyle w:val="ListBullet"/>
      </w:pPr>
      <w:r>
        <w:t xml:space="preserve">an </w:t>
      </w:r>
      <w:r w:rsidR="004F42EA">
        <w:t>overseas organisation</w:t>
      </w:r>
    </w:p>
    <w:p w14:paraId="566B66B8" w14:textId="39B809C6" w:rsidR="00F52948" w:rsidRPr="005A61FE" w:rsidRDefault="00F06753" w:rsidP="00653895">
      <w:pPr>
        <w:pStyle w:val="ListBullet"/>
      </w:pPr>
      <w:r>
        <w:t xml:space="preserve">an </w:t>
      </w:r>
      <w:r w:rsidR="00F52948" w:rsidRPr="005A61FE">
        <w:t>unincorporated association</w:t>
      </w:r>
    </w:p>
    <w:p w14:paraId="5DB3492E" w14:textId="4ED7076A" w:rsidR="00C32C6B" w:rsidRDefault="00F06753"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710AC8A9" w:rsidR="00C32C6B" w:rsidRDefault="00C32C6B" w:rsidP="00C32C6B">
      <w:pPr>
        <w:pStyle w:val="ListBullet"/>
      </w:pPr>
      <w:r w:rsidRPr="0084009C">
        <w:t xml:space="preserve">a </w:t>
      </w:r>
      <w:r>
        <w:t xml:space="preserve">Commonwealth, </w:t>
      </w:r>
      <w:r w:rsidR="005D35E6">
        <w:t>s</w:t>
      </w:r>
      <w:r w:rsidR="009A52BE">
        <w:t>tate</w:t>
      </w:r>
      <w:r w:rsidR="001844D5">
        <w:t xml:space="preserve">, </w:t>
      </w:r>
      <w:r w:rsidR="005D35E6">
        <w:t>t</w:t>
      </w:r>
      <w:r w:rsidR="009A52BE">
        <w:t xml:space="preserve">erritory </w:t>
      </w:r>
      <w:r w:rsidR="001844D5">
        <w:t xml:space="preserve">or </w:t>
      </w:r>
      <w:r>
        <w:t>local g</w:t>
      </w:r>
      <w:r w:rsidRPr="0084009C">
        <w:t xml:space="preserve">overnment </w:t>
      </w:r>
      <w:r w:rsidR="00936C43">
        <w:t xml:space="preserve">agency or </w:t>
      </w:r>
      <w:r w:rsidRPr="0084009C">
        <w:t>body (including g</w:t>
      </w:r>
      <w:r>
        <w:t>overnment business enterprises)</w:t>
      </w:r>
      <w:r w:rsidR="004F42EA">
        <w:t>.</w:t>
      </w:r>
    </w:p>
    <w:p w14:paraId="4E2E3F28" w14:textId="50823FE6" w:rsidR="00E27755" w:rsidRDefault="00F52948" w:rsidP="000A0AC9">
      <w:pPr>
        <w:pStyle w:val="Heading2"/>
      </w:pPr>
      <w:bookmarkStart w:id="64" w:name="_Toc531277486"/>
      <w:bookmarkStart w:id="65" w:name="_Toc489952676"/>
      <w:bookmarkStart w:id="66" w:name="_Toc496536659"/>
      <w:bookmarkStart w:id="67" w:name="_Toc955296"/>
      <w:bookmarkStart w:id="68" w:name="_Toc189815892"/>
      <w:r w:rsidRPr="005A61FE">
        <w:t xml:space="preserve">What </w:t>
      </w:r>
      <w:r w:rsidR="00082460">
        <w:t xml:space="preserve">the </w:t>
      </w:r>
      <w:r w:rsidR="00E27755">
        <w:t xml:space="preserve">grant </w:t>
      </w:r>
      <w:r w:rsidR="00082460">
        <w:t xml:space="preserve">money can be used </w:t>
      </w:r>
      <w:r w:rsidRPr="005A61FE">
        <w:t>for</w:t>
      </w:r>
      <w:bookmarkEnd w:id="64"/>
      <w:bookmarkEnd w:id="65"/>
      <w:bookmarkEnd w:id="66"/>
      <w:bookmarkEnd w:id="67"/>
      <w:bookmarkEnd w:id="68"/>
    </w:p>
    <w:p w14:paraId="25F65256" w14:textId="2C13598D" w:rsidR="00E95540" w:rsidRPr="00C330AE" w:rsidRDefault="00E95540" w:rsidP="000A0AC9">
      <w:pPr>
        <w:pStyle w:val="Heading3"/>
      </w:pPr>
      <w:bookmarkStart w:id="69" w:name="_Toc530072978"/>
      <w:bookmarkStart w:id="70" w:name="_Toc530072979"/>
      <w:bookmarkStart w:id="71" w:name="_Toc530072980"/>
      <w:bookmarkStart w:id="72" w:name="_Toc530072981"/>
      <w:bookmarkStart w:id="73" w:name="_Toc530072982"/>
      <w:bookmarkStart w:id="74" w:name="_Toc530072983"/>
      <w:bookmarkStart w:id="75" w:name="_Toc530072984"/>
      <w:bookmarkStart w:id="76" w:name="_Toc530072985"/>
      <w:bookmarkStart w:id="77" w:name="_Toc530072986"/>
      <w:bookmarkStart w:id="78" w:name="_Toc530072987"/>
      <w:bookmarkStart w:id="79" w:name="_Toc530072988"/>
      <w:bookmarkStart w:id="80" w:name="_Ref468355814"/>
      <w:bookmarkStart w:id="81" w:name="_Toc496536661"/>
      <w:bookmarkStart w:id="82" w:name="_Toc531277487"/>
      <w:bookmarkStart w:id="83" w:name="_Toc955297"/>
      <w:bookmarkStart w:id="84" w:name="_Toc189815893"/>
      <w:bookmarkStart w:id="85" w:name="_Toc383003258"/>
      <w:bookmarkStart w:id="86" w:name="_Toc164844265"/>
      <w:bookmarkEnd w:id="60"/>
      <w:bookmarkEnd w:id="61"/>
      <w:bookmarkEnd w:id="69"/>
      <w:bookmarkEnd w:id="70"/>
      <w:bookmarkEnd w:id="71"/>
      <w:bookmarkEnd w:id="72"/>
      <w:bookmarkEnd w:id="73"/>
      <w:bookmarkEnd w:id="74"/>
      <w:bookmarkEnd w:id="75"/>
      <w:bookmarkEnd w:id="76"/>
      <w:bookmarkEnd w:id="77"/>
      <w:bookmarkEnd w:id="78"/>
      <w:bookmarkEnd w:id="79"/>
      <w:r w:rsidRPr="00C330AE">
        <w:t xml:space="preserve">Eligible </w:t>
      </w:r>
      <w:r w:rsidR="00FC36F2">
        <w:t xml:space="preserve">grant </w:t>
      </w:r>
      <w:r w:rsidR="008A5CD2" w:rsidRPr="00C330AE">
        <w:t>a</w:t>
      </w:r>
      <w:r w:rsidRPr="00C330AE">
        <w:t>ctivities</w:t>
      </w:r>
      <w:bookmarkEnd w:id="80"/>
      <w:bookmarkEnd w:id="81"/>
      <w:bookmarkEnd w:id="82"/>
      <w:bookmarkEnd w:id="83"/>
      <w:bookmarkEnd w:id="84"/>
    </w:p>
    <w:p w14:paraId="78056DA8" w14:textId="5FD479B9" w:rsidR="00F52948" w:rsidRPr="005A61FE" w:rsidRDefault="00F52948" w:rsidP="00F52948">
      <w:pPr>
        <w:spacing w:after="80"/>
      </w:pPr>
      <w:r w:rsidRPr="005A61FE">
        <w:t>To be eligible your project must:</w:t>
      </w:r>
    </w:p>
    <w:p w14:paraId="783E4A62" w14:textId="47E5E627" w:rsidR="00826C13" w:rsidRDefault="00826C13" w:rsidP="00653895">
      <w:pPr>
        <w:pStyle w:val="ListBullet"/>
        <w:spacing w:after="120"/>
      </w:pPr>
      <w:r>
        <w:t>include eligible activities</w:t>
      </w:r>
    </w:p>
    <w:p w14:paraId="7F56C4CD" w14:textId="14B58D4B" w:rsidR="00826C13" w:rsidRPr="005A61FE" w:rsidRDefault="00826C13" w:rsidP="00826C13">
      <w:pPr>
        <w:pStyle w:val="ListBullet"/>
        <w:spacing w:after="120"/>
      </w:pPr>
      <w:r w:rsidRPr="005A61FE">
        <w:t xml:space="preserve">have at least </w:t>
      </w:r>
      <w:r>
        <w:t>$</w:t>
      </w:r>
      <w:r w:rsidR="00767948">
        <w:t>20</w:t>
      </w:r>
      <w:r>
        <w:t>,000</w:t>
      </w:r>
      <w:r w:rsidRPr="005A61FE">
        <w:t xml:space="preserve"> in eligible expenditure</w:t>
      </w:r>
    </w:p>
    <w:p w14:paraId="0EE86E76" w14:textId="0D9DB610" w:rsidR="00F52948" w:rsidRPr="005A61FE" w:rsidRDefault="00F52948" w:rsidP="00653895">
      <w:pPr>
        <w:pStyle w:val="ListBullet"/>
        <w:spacing w:after="120"/>
      </w:pPr>
      <w:r w:rsidRPr="005A61FE">
        <w:t xml:space="preserve">be </w:t>
      </w:r>
      <w:r w:rsidR="004F42EA">
        <w:t>undertaken in Australia</w:t>
      </w:r>
      <w:r w:rsidR="00826C13">
        <w:t>.</w:t>
      </w:r>
    </w:p>
    <w:p w14:paraId="249A2159" w14:textId="5272B381" w:rsidR="00E90806" w:rsidRDefault="00284DC7" w:rsidP="0012718C">
      <w:r w:rsidRPr="007F3C6A">
        <w:t>Eligible activities</w:t>
      </w:r>
      <w:r w:rsidR="000A354D">
        <w:t xml:space="preserve"> must </w:t>
      </w:r>
      <w:r w:rsidR="00E90806">
        <w:t>have a clear and direct link</w:t>
      </w:r>
      <w:r w:rsidR="000A354D">
        <w:t xml:space="preserve"> to the </w:t>
      </w:r>
      <w:r w:rsidR="00777358">
        <w:t xml:space="preserve">grant opportunity </w:t>
      </w:r>
      <w:r w:rsidR="00E90806">
        <w:t>objective and outcomes</w:t>
      </w:r>
      <w:r w:rsidR="0012718C">
        <w:t xml:space="preserve">. </w:t>
      </w:r>
    </w:p>
    <w:p w14:paraId="653660CA" w14:textId="0A31BB08" w:rsidR="009153EF" w:rsidRDefault="005C30F9" w:rsidP="0012718C">
      <w:r>
        <w:t xml:space="preserve">Eligible activities include the implementation of security measures to meet initial and ongoing DISP membership requirements or to otherwise improve the governance, personnel, physical or cybersecurity posture of your business in accordance with </w:t>
      </w:r>
      <w:r w:rsidR="00CE694B">
        <w:t xml:space="preserve">eligible expenditure items listed under </w:t>
      </w:r>
      <w:r w:rsidR="00134B2E">
        <w:t xml:space="preserve">Appendix A </w:t>
      </w:r>
      <w:r w:rsidR="00300A80">
        <w:t>section A.2</w:t>
      </w:r>
      <w:r>
        <w:t>.</w:t>
      </w:r>
    </w:p>
    <w:p w14:paraId="0E463C5D" w14:textId="77777777" w:rsidR="00C17E72" w:rsidRDefault="00C17E72" w:rsidP="000A0AC9">
      <w:pPr>
        <w:pStyle w:val="Heading3"/>
      </w:pPr>
      <w:bookmarkStart w:id="87" w:name="_Toc530072991"/>
      <w:bookmarkStart w:id="88" w:name="_Toc530072992"/>
      <w:bookmarkStart w:id="89" w:name="_Toc530072993"/>
      <w:bookmarkStart w:id="90" w:name="_Toc530072995"/>
      <w:bookmarkStart w:id="91" w:name="_Ref468355804"/>
      <w:bookmarkStart w:id="92" w:name="_Toc496536662"/>
      <w:bookmarkStart w:id="93" w:name="_Toc531277489"/>
      <w:bookmarkStart w:id="94" w:name="_Toc955299"/>
      <w:bookmarkStart w:id="95" w:name="_Toc189815894"/>
      <w:bookmarkEnd w:id="87"/>
      <w:bookmarkEnd w:id="88"/>
      <w:bookmarkEnd w:id="89"/>
      <w:bookmarkEnd w:id="90"/>
      <w:r>
        <w:t xml:space="preserve">Eligible </w:t>
      </w:r>
      <w:r w:rsidR="001F215C">
        <w:t>e</w:t>
      </w:r>
      <w:r w:rsidR="00490C48">
        <w:t>xpenditure</w:t>
      </w:r>
      <w:bookmarkEnd w:id="91"/>
      <w:bookmarkEnd w:id="92"/>
      <w:bookmarkEnd w:id="93"/>
      <w:bookmarkEnd w:id="94"/>
      <w:bookmarkEnd w:id="95"/>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1C71A2C9" w:rsidR="00E27755" w:rsidRDefault="00E27755">
      <w:pPr>
        <w:pStyle w:val="ListBullet"/>
        <w:numPr>
          <w:ilvl w:val="0"/>
          <w:numId w:val="0"/>
        </w:numPr>
        <w:ind w:left="360" w:hanging="360"/>
      </w:pPr>
      <w:r>
        <w:t xml:space="preserve">For </w:t>
      </w:r>
      <w:r w:rsidR="00491C6B" w:rsidRPr="005A61FE">
        <w:t>guidance</w:t>
      </w:r>
      <w:r>
        <w:t xml:space="preserve"> on eligible expenditure, </w:t>
      </w:r>
      <w:r w:rsidR="001B43D6">
        <w:t>refer to</w:t>
      </w:r>
      <w:r w:rsidRPr="00E162FF">
        <w:t xml:space="preserve"> </w:t>
      </w:r>
      <w:r w:rsidR="002315D7">
        <w:t>A</w:t>
      </w:r>
      <w:r w:rsidRPr="00777D23">
        <w:t xml:space="preserve">ppendix </w:t>
      </w:r>
      <w:r w:rsidR="00082460">
        <w:t>A</w:t>
      </w:r>
      <w:r>
        <w:t>.</w:t>
      </w:r>
    </w:p>
    <w:p w14:paraId="58DD46D2" w14:textId="4E7EC00D" w:rsidR="00936C43" w:rsidRDefault="00936C43" w:rsidP="00936C43">
      <w:pPr>
        <w:pStyle w:val="ListBullet"/>
        <w:numPr>
          <w:ilvl w:val="0"/>
          <w:numId w:val="0"/>
        </w:numPr>
        <w:ind w:left="360" w:hanging="360"/>
      </w:pPr>
      <w:r>
        <w:t xml:space="preserve">For guidance on ineligible expenditure, refer to </w:t>
      </w:r>
      <w:r w:rsidR="002315D7">
        <w:t>A</w:t>
      </w:r>
      <w:r>
        <w:t>ppendix B.</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1A77FC07" w14:textId="77777777" w:rsidR="00871CA8" w:rsidRPr="00A85882" w:rsidRDefault="00871CA8" w:rsidP="00871CA8">
      <w:pPr>
        <w:pStyle w:val="ListBullet"/>
        <w:numPr>
          <w:ilvl w:val="0"/>
          <w:numId w:val="0"/>
        </w:numPr>
      </w:pPr>
      <w:bookmarkStart w:id="96" w:name="_Hlk159965973"/>
      <w:r>
        <w:t>W</w:t>
      </w:r>
      <w:r w:rsidRPr="00A85882">
        <w:t>e may ask you to verify project costs that you provided in your application. You may need to provide evidence such as quotes for major costs</w:t>
      </w:r>
      <w:r>
        <w:t>.</w:t>
      </w:r>
    </w:p>
    <w:bookmarkEnd w:id="96"/>
    <w:p w14:paraId="5D23CBDF" w14:textId="556378BC" w:rsidR="00FE7257" w:rsidRDefault="00E27755" w:rsidP="008C6462">
      <w:pPr>
        <w:pStyle w:val="ListBullet"/>
        <w:numPr>
          <w:ilvl w:val="0"/>
          <w:numId w:val="0"/>
        </w:numPr>
        <w:spacing w:after="120"/>
      </w:pPr>
      <w:r>
        <w:lastRenderedPageBreak/>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w:t>
      </w:r>
      <w:r w:rsidR="00427036">
        <w:t>Senior Responsible</w:t>
      </w:r>
      <w:r w:rsidR="00284DC7" w:rsidRPr="00CD3811">
        <w:t xml:space="preserve"> </w:t>
      </w:r>
      <w:r w:rsidR="00427036">
        <w:t xml:space="preserve">Officer </w:t>
      </w:r>
      <w:r w:rsidR="002315D7">
        <w:t>within</w:t>
      </w:r>
      <w:r w:rsidR="00BA7721">
        <w:t xml:space="preserve"> </w:t>
      </w:r>
      <w:r w:rsidR="00A10835">
        <w:t>DISR</w:t>
      </w:r>
      <w:r w:rsidR="00BA7721">
        <w:t xml:space="preserve"> with</w:t>
      </w:r>
      <w:r w:rsidR="002315D7">
        <w:t xml:space="preserve"> responsibility </w:t>
      </w:r>
      <w:r w:rsidR="00832386" w:rsidRPr="00CD3811">
        <w:t>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25F6526D" w14:textId="18B12F91" w:rsidR="0039610D" w:rsidRPr="00747B26" w:rsidRDefault="0036055C" w:rsidP="000A0AC9">
      <w:pPr>
        <w:pStyle w:val="Heading2"/>
      </w:pPr>
      <w:bookmarkStart w:id="97" w:name="_Toc955301"/>
      <w:bookmarkStart w:id="98" w:name="_Toc496536664"/>
      <w:bookmarkStart w:id="99" w:name="_Toc531277491"/>
      <w:bookmarkStart w:id="100" w:name="_Toc189815895"/>
      <w:r>
        <w:t xml:space="preserve">The </w:t>
      </w:r>
      <w:r w:rsidR="00E93B21">
        <w:t>assessment</w:t>
      </w:r>
      <w:r w:rsidR="0053412C">
        <w:t xml:space="preserve"> </w:t>
      </w:r>
      <w:r>
        <w:t>criteria</w:t>
      </w:r>
      <w:bookmarkEnd w:id="97"/>
      <w:bookmarkEnd w:id="98"/>
      <w:bookmarkEnd w:id="99"/>
      <w:bookmarkEnd w:id="100"/>
    </w:p>
    <w:p w14:paraId="3581DC68" w14:textId="77777777" w:rsidR="001F4A0D" w:rsidRPr="00251B19" w:rsidRDefault="001F4A0D" w:rsidP="001F4A0D">
      <w:r w:rsidRPr="00251B19">
        <w:t>You must address all assessment criteria in your application</w:t>
      </w:r>
      <w:r w:rsidRPr="000D5152">
        <w:t xml:space="preserve"> </w:t>
      </w:r>
      <w:bookmarkStart w:id="101" w:name="_Hlk159966007"/>
      <w:r w:rsidRPr="00251B19">
        <w:t xml:space="preserve">ensuring you address each sub criteria under the criterion in your responses. </w:t>
      </w:r>
    </w:p>
    <w:bookmarkEnd w:id="101"/>
    <w:p w14:paraId="51F150FB" w14:textId="21D3B993" w:rsidR="001F4A0D" w:rsidRDefault="00846C6C" w:rsidP="001F4A0D">
      <w:r>
        <w:t>DISR</w:t>
      </w:r>
      <w:r w:rsidR="001F4A0D" w:rsidRPr="00251B19">
        <w:t xml:space="preserve"> will assess </w:t>
      </w:r>
      <w:r w:rsidR="00A10835" w:rsidRPr="00251B19">
        <w:t>criteri</w:t>
      </w:r>
      <w:r w:rsidR="00A10835">
        <w:t>on</w:t>
      </w:r>
      <w:r w:rsidR="00A10835" w:rsidRPr="00251B19">
        <w:t xml:space="preserve"> </w:t>
      </w:r>
      <w:r w:rsidR="001F4A0D" w:rsidRPr="00251B19">
        <w:t>2 and Defence will assess criterion 1. Applications must score at least 65</w:t>
      </w:r>
      <w:r w:rsidR="004B5378">
        <w:t xml:space="preserve"> per cent</w:t>
      </w:r>
      <w:r w:rsidR="001F4A0D" w:rsidRPr="00251B19">
        <w:t xml:space="preserve"> against each of the assessment criteria to be considered meritorious. Meritorious</w:t>
      </w:r>
      <w:r w:rsidR="001F4A0D">
        <w:t xml:space="preserve"> applications will then be ranked competitively according to the score for assessment criterion 1 as these represent best value </w:t>
      </w:r>
      <w:r w:rsidR="008F62E2">
        <w:t>with relevant</w:t>
      </w:r>
      <w:r w:rsidR="001F4A0D">
        <w:t xml:space="preserve"> money</w:t>
      </w:r>
      <w:r w:rsidR="008F62E2">
        <w:rPr>
          <w:rStyle w:val="FootnoteReference"/>
        </w:rPr>
        <w:footnoteReference w:id="3"/>
      </w:r>
      <w:r w:rsidR="001F4A0D">
        <w:t>. For more information see 8.1.</w:t>
      </w:r>
    </w:p>
    <w:p w14:paraId="61323E3F" w14:textId="77777777" w:rsidR="00936C43"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2" w14:textId="72920329" w:rsidR="0039610D" w:rsidRPr="00AD742E" w:rsidRDefault="001475D6" w:rsidP="000A0AC9">
      <w:pPr>
        <w:pStyle w:val="Heading3"/>
      </w:pPr>
      <w:bookmarkStart w:id="102" w:name="_Toc496536665"/>
      <w:bookmarkStart w:id="103" w:name="_Toc531277492"/>
      <w:bookmarkStart w:id="104" w:name="_Toc955302"/>
      <w:bookmarkStart w:id="105" w:name="_Toc189815896"/>
      <w:r>
        <w:t>Assessment</w:t>
      </w:r>
      <w:r w:rsidR="0039610D" w:rsidRPr="00AD742E">
        <w:t xml:space="preserve"> </w:t>
      </w:r>
      <w:r w:rsidR="003D09C5">
        <w:t>c</w:t>
      </w:r>
      <w:r w:rsidR="003D09C5" w:rsidRPr="00AD742E">
        <w:t xml:space="preserve">riterion </w:t>
      </w:r>
      <w:r w:rsidR="0039610D" w:rsidRPr="00AD742E">
        <w:t>1</w:t>
      </w:r>
      <w:bookmarkEnd w:id="102"/>
      <w:bookmarkEnd w:id="103"/>
      <w:bookmarkEnd w:id="104"/>
      <w:bookmarkEnd w:id="105"/>
    </w:p>
    <w:p w14:paraId="651245D6" w14:textId="3577142C" w:rsidR="008622A8" w:rsidRDefault="008622A8" w:rsidP="0013564A">
      <w:pPr>
        <w:pStyle w:val="ListNumber2"/>
        <w:numPr>
          <w:ilvl w:val="0"/>
          <w:numId w:val="0"/>
        </w:numPr>
        <w:rPr>
          <w:b/>
        </w:rPr>
      </w:pPr>
      <w:bookmarkStart w:id="106" w:name="_Hlk129073587"/>
      <w:r w:rsidRPr="008622A8">
        <w:rPr>
          <w:b/>
        </w:rPr>
        <w:t xml:space="preserve">The extent </w:t>
      </w:r>
      <w:r w:rsidR="002315D7">
        <w:rPr>
          <w:b/>
        </w:rPr>
        <w:t xml:space="preserve">to which </w:t>
      </w:r>
      <w:r w:rsidRPr="008622A8">
        <w:rPr>
          <w:b/>
        </w:rPr>
        <w:t xml:space="preserve">your </w:t>
      </w:r>
      <w:r w:rsidR="000560D4">
        <w:rPr>
          <w:b/>
        </w:rPr>
        <w:t xml:space="preserve">grant </w:t>
      </w:r>
      <w:r w:rsidRPr="008622A8">
        <w:rPr>
          <w:b/>
        </w:rPr>
        <w:t>project will help your business uplift or maintain the security controls needed to build defence industry capability in priority areas</w:t>
      </w:r>
      <w:r w:rsidR="003E29F0">
        <w:rPr>
          <w:b/>
        </w:rPr>
        <w:t xml:space="preserve">. </w:t>
      </w:r>
      <w:r w:rsidRPr="008622A8">
        <w:rPr>
          <w:b/>
        </w:rPr>
        <w:t xml:space="preserve"> </w:t>
      </w:r>
    </w:p>
    <w:p w14:paraId="25F65274" w14:textId="44E006C6" w:rsidR="00E03219" w:rsidRDefault="00FB5E18" w:rsidP="0013564A">
      <w:pPr>
        <w:pStyle w:val="ListNumber2"/>
        <w:numPr>
          <w:ilvl w:val="0"/>
          <w:numId w:val="0"/>
        </w:numPr>
      </w:pPr>
      <w:r>
        <w:t>You should demonstrate</w:t>
      </w:r>
      <w:r w:rsidR="00BF2E23">
        <w:t xml:space="preserve"> this through identifying:</w:t>
      </w:r>
    </w:p>
    <w:bookmarkEnd w:id="106"/>
    <w:p w14:paraId="6FA8D8DD" w14:textId="09E19698" w:rsidR="008622A8" w:rsidRDefault="008622A8" w:rsidP="008622A8">
      <w:pPr>
        <w:pStyle w:val="ListNumber2"/>
      </w:pPr>
      <w:r>
        <w:t xml:space="preserve">how </w:t>
      </w:r>
      <w:r w:rsidR="00777358">
        <w:t xml:space="preserve">your </w:t>
      </w:r>
      <w:r w:rsidR="000560D4">
        <w:t xml:space="preserve">grant </w:t>
      </w:r>
      <w:r>
        <w:t>project will contribute to uplift or maintenance of the security controls for your business. Include detail on</w:t>
      </w:r>
      <w:r w:rsidR="00345FB5">
        <w:t xml:space="preserve"> current methods and </w:t>
      </w:r>
      <w:r w:rsidR="00433F6F">
        <w:t>proposed</w:t>
      </w:r>
      <w:r w:rsidR="00345FB5">
        <w:t xml:space="preserve"> improvements to secure your intellectual property, equipment and technology against physical and cyber threats and</w:t>
      </w:r>
      <w:r>
        <w:t xml:space="preserve"> how Defence Industry Security Program (DISP) requirements will be addressed</w:t>
      </w:r>
    </w:p>
    <w:p w14:paraId="226CDB82" w14:textId="6ECDD5FD" w:rsidR="00A50451" w:rsidRPr="0098707C" w:rsidRDefault="00E60038" w:rsidP="0098707C">
      <w:pPr>
        <w:pStyle w:val="ListBullet"/>
        <w:numPr>
          <w:ilvl w:val="1"/>
          <w:numId w:val="10"/>
        </w:numPr>
      </w:pPr>
      <w:r w:rsidRPr="0098707C">
        <w:t>if applicable, describe how your</w:t>
      </w:r>
      <w:r w:rsidR="00A50451" w:rsidRPr="0098707C">
        <w:t xml:space="preserve"> grant project align</w:t>
      </w:r>
      <w:r w:rsidRPr="0098707C">
        <w:t>s</w:t>
      </w:r>
      <w:r w:rsidR="00A50451" w:rsidRPr="0098707C">
        <w:t xml:space="preserve"> to </w:t>
      </w:r>
      <w:r w:rsidRPr="0098707C">
        <w:t>your</w:t>
      </w:r>
      <w:r w:rsidR="00A50451" w:rsidRPr="0098707C">
        <w:t xml:space="preserve"> DISP Maturity Action Plan or DISP Audit Report that has been developed between your business and DISP officers and which is attached to your application.</w:t>
      </w:r>
    </w:p>
    <w:p w14:paraId="3B947FE6" w14:textId="51885D10" w:rsidR="008622A8" w:rsidRDefault="00945DE4" w:rsidP="008622A8">
      <w:pPr>
        <w:pStyle w:val="ListNumber2"/>
      </w:pPr>
      <w:r w:rsidRPr="00E941D0">
        <w:t xml:space="preserve">the defence opportunities the grant project will open up for your business and how you will take advantage of these opportunities. </w:t>
      </w:r>
      <w:r w:rsidRPr="008D50BC">
        <w:t>Include details on customers, collaboration, maturity of commercial negotiations, timing and size of the opportunity</w:t>
      </w:r>
      <w:bookmarkStart w:id="107" w:name="_Hlk159945630"/>
      <w:r w:rsidR="008622A8">
        <w:t xml:space="preserve"> </w:t>
      </w:r>
    </w:p>
    <w:p w14:paraId="735D68BB" w14:textId="6211366E" w:rsidR="00AD3E54" w:rsidRDefault="004B5378" w:rsidP="0098707C">
      <w:pPr>
        <w:pStyle w:val="ListBullet"/>
        <w:numPr>
          <w:ilvl w:val="1"/>
          <w:numId w:val="10"/>
        </w:numPr>
      </w:pPr>
      <w:r>
        <w:t>i</w:t>
      </w:r>
      <w:r w:rsidR="00AD3E54">
        <w:t xml:space="preserve">f required </w:t>
      </w:r>
      <w:r w:rsidR="00C335AA">
        <w:t>by</w:t>
      </w:r>
      <w:r w:rsidR="00134B2E">
        <w:t xml:space="preserve"> Appendix A</w:t>
      </w:r>
      <w:r w:rsidR="00AD3E54">
        <w:t xml:space="preserve"> section A.2, provide clear </w:t>
      </w:r>
      <w:r w:rsidR="008754D3">
        <w:t>description</w:t>
      </w:r>
      <w:r w:rsidR="00AD3E54">
        <w:t xml:space="preserve"> o</w:t>
      </w:r>
      <w:r w:rsidR="008754D3">
        <w:t>f a relevant defence contractual requirement which justifies</w:t>
      </w:r>
      <w:r w:rsidR="00AD3E54">
        <w:t xml:space="preserve"> the eligible project activities in your proposal.</w:t>
      </w:r>
    </w:p>
    <w:bookmarkEnd w:id="107"/>
    <w:p w14:paraId="4AFB621C" w14:textId="3BA7D777" w:rsidR="008622A8" w:rsidRDefault="008622A8" w:rsidP="008622A8">
      <w:pPr>
        <w:pStyle w:val="ListNumber2"/>
      </w:pPr>
      <w:r>
        <w:t xml:space="preserve">how the </w:t>
      </w:r>
      <w:r w:rsidR="000560D4">
        <w:t xml:space="preserve">grant </w:t>
      </w:r>
      <w:r>
        <w:t xml:space="preserve">project aligns with </w:t>
      </w:r>
      <w:r w:rsidR="006029C4">
        <w:t xml:space="preserve">the </w:t>
      </w:r>
      <w:hyperlink r:id="rId30" w:history="1">
        <w:r w:rsidRPr="007239D4">
          <w:rPr>
            <w:rStyle w:val="Hyperlink"/>
          </w:rPr>
          <w:t>Sovereign Defence Industrial Priorities</w:t>
        </w:r>
      </w:hyperlink>
      <w:r w:rsidR="002315D7">
        <w:t xml:space="preserve"> </w:t>
      </w:r>
      <w:r>
        <w:t xml:space="preserve">to meet Defence’s capability needs </w:t>
      </w:r>
    </w:p>
    <w:p w14:paraId="59B4F5FD" w14:textId="3849E599" w:rsidR="00EB7255" w:rsidRDefault="00345FB5" w:rsidP="008622A8">
      <w:pPr>
        <w:pStyle w:val="ListNumber2"/>
      </w:pPr>
      <w:bookmarkStart w:id="108" w:name="_Hlk159946574"/>
      <w:r>
        <w:t xml:space="preserve">the degree </w:t>
      </w:r>
      <w:r w:rsidR="008622A8">
        <w:t xml:space="preserve">of support </w:t>
      </w:r>
      <w:r w:rsidRPr="006A2035">
        <w:t>for the opportunity that you have described</w:t>
      </w:r>
      <w:r>
        <w:t xml:space="preserve">, as demonstrated within a </w:t>
      </w:r>
      <w:r w:rsidRPr="006A2035">
        <w:t>Letter of Support</w:t>
      </w:r>
      <w:r w:rsidRPr="00712C0F">
        <w:t xml:space="preserve"> </w:t>
      </w:r>
      <w:r>
        <w:t>from Defence or your defence industry customer</w:t>
      </w:r>
      <w:r w:rsidR="00FF582E">
        <w:t>.</w:t>
      </w:r>
    </w:p>
    <w:p w14:paraId="25F65275" w14:textId="333727A5" w:rsidR="0039610D" w:rsidRPr="00F01C31" w:rsidRDefault="001475D6" w:rsidP="000A0AC9">
      <w:pPr>
        <w:pStyle w:val="Heading3"/>
      </w:pPr>
      <w:bookmarkStart w:id="109" w:name="_Toc496536666"/>
      <w:bookmarkStart w:id="110" w:name="_Toc531277493"/>
      <w:bookmarkStart w:id="111" w:name="_Toc955303"/>
      <w:bookmarkStart w:id="112" w:name="_Toc189815897"/>
      <w:bookmarkEnd w:id="108"/>
      <w:r>
        <w:t>Assessment</w:t>
      </w:r>
      <w:r w:rsidR="0039610D" w:rsidRPr="00F01C31">
        <w:t xml:space="preserve"> </w:t>
      </w:r>
      <w:r w:rsidR="003D09C5">
        <w:t>c</w:t>
      </w:r>
      <w:r w:rsidR="003D09C5" w:rsidRPr="00F01C31">
        <w:t xml:space="preserve">riterion </w:t>
      </w:r>
      <w:r w:rsidR="00F11248">
        <w:t>2</w:t>
      </w:r>
      <w:bookmarkEnd w:id="109"/>
      <w:bookmarkEnd w:id="110"/>
      <w:bookmarkEnd w:id="111"/>
      <w:bookmarkEnd w:id="112"/>
    </w:p>
    <w:p w14:paraId="5BB6CC5E" w14:textId="1BB22054" w:rsidR="008622A8" w:rsidRDefault="008622A8" w:rsidP="001844D5">
      <w:pPr>
        <w:pStyle w:val="ListNumber2"/>
        <w:numPr>
          <w:ilvl w:val="0"/>
          <w:numId w:val="0"/>
        </w:numPr>
        <w:rPr>
          <w:b/>
        </w:rPr>
      </w:pPr>
      <w:bookmarkStart w:id="113" w:name="_Toc496536667"/>
      <w:r w:rsidRPr="008622A8">
        <w:rPr>
          <w:b/>
        </w:rPr>
        <w:t xml:space="preserve">Your capacity, capability and resources to deliver the </w:t>
      </w:r>
      <w:r w:rsidR="000560D4">
        <w:rPr>
          <w:b/>
        </w:rPr>
        <w:t xml:space="preserve">grant </w:t>
      </w:r>
      <w:r w:rsidRPr="008622A8">
        <w:rPr>
          <w:b/>
        </w:rPr>
        <w:t>project</w:t>
      </w:r>
      <w:r w:rsidR="00164B23">
        <w:rPr>
          <w:b/>
        </w:rPr>
        <w:t>.</w:t>
      </w:r>
    </w:p>
    <w:p w14:paraId="66AD02C2" w14:textId="6997389A" w:rsidR="001844D5" w:rsidRDefault="00BF2E23" w:rsidP="001844D5">
      <w:pPr>
        <w:pStyle w:val="ListNumber2"/>
        <w:numPr>
          <w:ilvl w:val="0"/>
          <w:numId w:val="0"/>
        </w:numPr>
      </w:pPr>
      <w:r>
        <w:lastRenderedPageBreak/>
        <w:t>You should demonstrate this through identifying:</w:t>
      </w:r>
    </w:p>
    <w:p w14:paraId="27CF60A8" w14:textId="7FF4DA6C" w:rsidR="00345FB5" w:rsidRPr="00345FB5" w:rsidRDefault="00345FB5" w:rsidP="00345FB5">
      <w:pPr>
        <w:pStyle w:val="ListNumber2"/>
        <w:numPr>
          <w:ilvl w:val="0"/>
          <w:numId w:val="13"/>
        </w:numPr>
        <w:rPr>
          <w:color w:val="4F6228" w:themeColor="accent3" w:themeShade="80"/>
        </w:rPr>
      </w:pPr>
      <w:r w:rsidRPr="00CC0C22">
        <w:t>your current DISP membership status</w:t>
      </w:r>
      <w:r w:rsidR="00FD25EF">
        <w:t xml:space="preserve"> for </w:t>
      </w:r>
      <w:r w:rsidR="00FD25EF" w:rsidRPr="007F3964">
        <w:t xml:space="preserve">governance, personnel, physical and </w:t>
      </w:r>
      <w:r w:rsidR="007F3964" w:rsidRPr="007F3964">
        <w:t xml:space="preserve">ICT and </w:t>
      </w:r>
      <w:r w:rsidR="00FD25EF" w:rsidRPr="007F3964">
        <w:t>cyber</w:t>
      </w:r>
      <w:r w:rsidR="007F3964" w:rsidRPr="007F3964">
        <w:t xml:space="preserve"> </w:t>
      </w:r>
      <w:r w:rsidR="00FD25EF" w:rsidRPr="007F3964">
        <w:t>security</w:t>
      </w:r>
      <w:r w:rsidR="008754D3">
        <w:t xml:space="preserve"> domains</w:t>
      </w:r>
      <w:r w:rsidRPr="00CC0C22">
        <w:t xml:space="preserve">. If you do not currently hold DISP membership, describe how you intend to meet each of the requirements of the </w:t>
      </w:r>
      <w:hyperlink r:id="rId31" w:history="1">
        <w:r w:rsidRPr="00345FB5">
          <w:rPr>
            <w:color w:val="0000FF"/>
            <w:u w:val="single"/>
          </w:rPr>
          <w:t>DISP eligibility criteria</w:t>
        </w:r>
      </w:hyperlink>
      <w:r w:rsidRPr="00345FB5">
        <w:rPr>
          <w:rStyle w:val="CommentReference"/>
          <w:rFonts w:ascii="Times New Roman" w:hAnsi="Times New Roman"/>
          <w:iCs w:val="0"/>
        </w:rPr>
        <w:t>.</w:t>
      </w:r>
    </w:p>
    <w:p w14:paraId="3FC060C4" w14:textId="6639DC58" w:rsidR="00F93C05" w:rsidRDefault="004566FF" w:rsidP="008B6505">
      <w:pPr>
        <w:pStyle w:val="ListNumber2"/>
        <w:numPr>
          <w:ilvl w:val="0"/>
          <w:numId w:val="13"/>
        </w:numPr>
      </w:pPr>
      <w:r>
        <w:t xml:space="preserve">your </w:t>
      </w:r>
      <w:r w:rsidR="008622A8">
        <w:t xml:space="preserve">plan to manage the </w:t>
      </w:r>
      <w:r w:rsidR="000560D4">
        <w:t xml:space="preserve">grant </w:t>
      </w:r>
      <w:r w:rsidR="008622A8">
        <w:t>project. Include detail on key risks and how these will be managed</w:t>
      </w:r>
      <w:r w:rsidR="00F93C05">
        <w:t xml:space="preserve"> as well as </w:t>
      </w:r>
      <w:r w:rsidR="008622A8">
        <w:t>timeframes for key deliverables</w:t>
      </w:r>
    </w:p>
    <w:p w14:paraId="4AD9A941" w14:textId="2AABBB6B" w:rsidR="008622A8" w:rsidRDefault="004566FF" w:rsidP="008B6505">
      <w:pPr>
        <w:pStyle w:val="ListNumber2"/>
        <w:numPr>
          <w:ilvl w:val="0"/>
          <w:numId w:val="13"/>
        </w:numPr>
      </w:pPr>
      <w:r>
        <w:t xml:space="preserve">your </w:t>
      </w:r>
      <w:r w:rsidR="008622A8">
        <w:t xml:space="preserve">project budget commensurate with the grant amount </w:t>
      </w:r>
      <w:r w:rsidR="006029C4">
        <w:t xml:space="preserve">requested </w:t>
      </w:r>
      <w:r w:rsidR="008622A8">
        <w:t xml:space="preserve">(clearly outline your project expenditure) </w:t>
      </w:r>
      <w:r w:rsidR="00F93C05">
        <w:t xml:space="preserve">on the template provided at </w:t>
      </w:r>
      <w:hyperlink r:id="rId32" w:anchor="key-documents" w:history="1">
        <w:r w:rsidR="00F93C05" w:rsidRPr="002C3F67">
          <w:rPr>
            <w:rStyle w:val="Hyperlink"/>
          </w:rPr>
          <w:t>business.gov.au</w:t>
        </w:r>
      </w:hyperlink>
    </w:p>
    <w:p w14:paraId="3904441D" w14:textId="3FAFFB20" w:rsidR="00AD3E54" w:rsidRDefault="004566FF" w:rsidP="008B6505">
      <w:pPr>
        <w:pStyle w:val="ListNumber2"/>
        <w:numPr>
          <w:ilvl w:val="0"/>
          <w:numId w:val="13"/>
        </w:numPr>
      </w:pPr>
      <w:r>
        <w:t xml:space="preserve">your </w:t>
      </w:r>
      <w:r w:rsidR="008622A8">
        <w:t xml:space="preserve">access to resources to deliver the </w:t>
      </w:r>
      <w:r w:rsidR="000560D4">
        <w:t xml:space="preserve">grant </w:t>
      </w:r>
      <w:r w:rsidR="008622A8">
        <w:t>project. Include detail on personnel with right skills and experience, both management and technical staff</w:t>
      </w:r>
      <w:r w:rsidR="00E02E92">
        <w:t xml:space="preserve"> within your business</w:t>
      </w:r>
      <w:r w:rsidR="004D65F0">
        <w:t>,</w:t>
      </w:r>
      <w:r w:rsidR="004D65F0" w:rsidRPr="00B03366">
        <w:t xml:space="preserve"> </w:t>
      </w:r>
      <w:r w:rsidR="004D65F0">
        <w:t>with</w:t>
      </w:r>
      <w:r w:rsidR="004D65F0" w:rsidRPr="00CD5D32">
        <w:t xml:space="preserve"> </w:t>
      </w:r>
      <w:r w:rsidR="004D65F0" w:rsidRPr="00B03366">
        <w:t xml:space="preserve">track record </w:t>
      </w:r>
      <w:r w:rsidR="004D65F0">
        <w:t xml:space="preserve">for </w:t>
      </w:r>
      <w:r w:rsidR="004D65F0" w:rsidRPr="00B03366">
        <w:t>delivering similar projects on time and on budget</w:t>
      </w:r>
      <w:r w:rsidR="00E02E92">
        <w:t xml:space="preserve"> </w:t>
      </w:r>
    </w:p>
    <w:p w14:paraId="7DA5D58E" w14:textId="419D72AF" w:rsidR="00DF508C" w:rsidRDefault="00DF508C" w:rsidP="00DF508C">
      <w:pPr>
        <w:pStyle w:val="ListNumber2"/>
        <w:numPr>
          <w:ilvl w:val="1"/>
          <w:numId w:val="13"/>
        </w:numPr>
      </w:pPr>
      <w:r>
        <w:t>If you are seeking grant support for appointment of an inaugural Security Officer, provide details of how security has previously been managed within your business, specifics of the intended appointment that will be offered and how the employee has been (or will be) identified.</w:t>
      </w:r>
    </w:p>
    <w:p w14:paraId="50457F10" w14:textId="063955F4" w:rsidR="00DF508C" w:rsidRDefault="00DF508C" w:rsidP="00DF508C">
      <w:pPr>
        <w:pStyle w:val="ListNumber2"/>
        <w:numPr>
          <w:ilvl w:val="1"/>
          <w:numId w:val="13"/>
        </w:numPr>
      </w:pPr>
      <w:r>
        <w:t xml:space="preserve">If you are seeking grant support for security clearances, </w:t>
      </w:r>
      <w:r w:rsidR="00CE694B">
        <w:t xml:space="preserve">provide </w:t>
      </w:r>
      <w:r>
        <w:t>name</w:t>
      </w:r>
      <w:r w:rsidR="00CE694B">
        <w:t>s</w:t>
      </w:r>
      <w:r w:rsidR="00256058">
        <w:t xml:space="preserve"> of</w:t>
      </w:r>
      <w:r>
        <w:t xml:space="preserve"> all Employees and detail their role within your business.</w:t>
      </w:r>
    </w:p>
    <w:p w14:paraId="1B3EFD34" w14:textId="5DDD61CF" w:rsidR="008622A8" w:rsidRDefault="00AD3E54" w:rsidP="00777358">
      <w:pPr>
        <w:pStyle w:val="ListNumber2"/>
        <w:numPr>
          <w:ilvl w:val="1"/>
          <w:numId w:val="13"/>
        </w:numPr>
      </w:pPr>
      <w:r>
        <w:t xml:space="preserve">If required </w:t>
      </w:r>
      <w:r w:rsidR="00C335AA">
        <w:t>by</w:t>
      </w:r>
      <w:r>
        <w:t xml:space="preserve"> </w:t>
      </w:r>
      <w:r w:rsidR="00134B2E">
        <w:t xml:space="preserve">Appendix A </w:t>
      </w:r>
      <w:r>
        <w:t xml:space="preserve">section A.2, provide </w:t>
      </w:r>
      <w:r w:rsidR="00E02E92">
        <w:t>detail</w:t>
      </w:r>
      <w:r>
        <w:t xml:space="preserve"> </w:t>
      </w:r>
      <w:r w:rsidR="00C335AA">
        <w:t>of the</w:t>
      </w:r>
      <w:r>
        <w:t xml:space="preserve"> professional qualifications and experience</w:t>
      </w:r>
      <w:r w:rsidR="00E02E92">
        <w:t xml:space="preserve"> to justify your selected provider of analysis, training or certification </w:t>
      </w:r>
      <w:r>
        <w:t>services</w:t>
      </w:r>
      <w:r w:rsidR="00B806D8">
        <w:t>.</w:t>
      </w:r>
    </w:p>
    <w:p w14:paraId="07825CC6" w14:textId="081ECF8A" w:rsidR="004566FF" w:rsidRDefault="004566FF" w:rsidP="0098707C">
      <w:pPr>
        <w:pStyle w:val="ListNumber2"/>
        <w:numPr>
          <w:ilvl w:val="0"/>
          <w:numId w:val="13"/>
        </w:numPr>
      </w:pPr>
      <w:r w:rsidRPr="00FC3991">
        <w:t xml:space="preserve">if you have already received a </w:t>
      </w:r>
      <w:r>
        <w:t xml:space="preserve">grant from the </w:t>
      </w:r>
      <w:r w:rsidRPr="00FC3991">
        <w:t xml:space="preserve">Defence Industry Development Program </w:t>
      </w:r>
      <w:r>
        <w:t>– Security Stream</w:t>
      </w:r>
      <w:r w:rsidRPr="00FC3991">
        <w:t xml:space="preserve">, explain </w:t>
      </w:r>
      <w:r>
        <w:t xml:space="preserve">what value was created, how the purpose of this grant project is different and </w:t>
      </w:r>
      <w:r w:rsidRPr="00FC3991">
        <w:t xml:space="preserve">why you need </w:t>
      </w:r>
      <w:r w:rsidR="00A649A6">
        <w:t>this</w:t>
      </w:r>
      <w:r w:rsidR="00A649A6" w:rsidRPr="00FC3991">
        <w:t xml:space="preserve"> </w:t>
      </w:r>
      <w:r w:rsidRPr="00FC3991">
        <w:t>funding</w:t>
      </w:r>
      <w:r>
        <w:t>.</w:t>
      </w:r>
    </w:p>
    <w:p w14:paraId="25F6529F" w14:textId="133C7DBF" w:rsidR="00A71134" w:rsidRPr="00F77C1C" w:rsidRDefault="00A71134" w:rsidP="000A0AC9">
      <w:pPr>
        <w:pStyle w:val="Heading2"/>
      </w:pPr>
      <w:bookmarkStart w:id="114" w:name="_Toc496536669"/>
      <w:bookmarkStart w:id="115" w:name="_Toc531277496"/>
      <w:bookmarkStart w:id="116" w:name="_Toc955306"/>
      <w:bookmarkStart w:id="117" w:name="_Toc189815898"/>
      <w:bookmarkStart w:id="118" w:name="_Toc164844283"/>
      <w:bookmarkStart w:id="119" w:name="_Toc383003272"/>
      <w:bookmarkEnd w:id="85"/>
      <w:bookmarkEnd w:id="86"/>
      <w:bookmarkEnd w:id="113"/>
      <w:r>
        <w:t>How to apply</w:t>
      </w:r>
      <w:bookmarkEnd w:id="114"/>
      <w:bookmarkEnd w:id="115"/>
      <w:bookmarkEnd w:id="116"/>
      <w:bookmarkEnd w:id="117"/>
    </w:p>
    <w:p w14:paraId="111B261F" w14:textId="59B80C60" w:rsidR="00BF2E23" w:rsidRDefault="00A71134" w:rsidP="00BF2E23">
      <w:r>
        <w:t xml:space="preserve">Before applying you should read and </w:t>
      </w:r>
      <w:r w:rsidR="007279B3">
        <w:t>understand these guidelines,</w:t>
      </w:r>
      <w:r>
        <w:t xml:space="preserve"> the </w:t>
      </w:r>
      <w:r w:rsidR="007279B3">
        <w:t xml:space="preserve">sample </w:t>
      </w:r>
      <w:hyperlink r:id="rId33" w:anchor="key-documents" w:history="1">
        <w:r w:rsidRPr="002C3F67">
          <w:rPr>
            <w:rStyle w:val="Hyperlink"/>
          </w:rPr>
          <w:t>application form</w:t>
        </w:r>
      </w:hyperlink>
      <w:r>
        <w:t xml:space="preserve"> </w:t>
      </w:r>
      <w:r w:rsidR="00263DA4">
        <w:t>and the</w:t>
      </w:r>
      <w:r>
        <w:t xml:space="preserve"> </w:t>
      </w:r>
      <w:r w:rsidR="00F27C1B">
        <w:t xml:space="preserve">sample </w:t>
      </w:r>
      <w:hyperlink r:id="rId34" w:anchor="key-documents" w:history="1">
        <w:r w:rsidRPr="002C3F67">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0A886CEF" w14:textId="1CBD2747" w:rsidR="005C3914" w:rsidRDefault="005C3914" w:rsidP="00BF2E23">
      <w:r w:rsidRPr="005C3914">
        <w:t xml:space="preserve">We encourage you to read the </w:t>
      </w:r>
      <w:r w:rsidR="00A10835">
        <w:t xml:space="preserve">Defence Industry Development </w:t>
      </w:r>
      <w:r w:rsidRPr="005C3914">
        <w:t xml:space="preserve">Strategy to understand the </w:t>
      </w:r>
      <w:bookmarkStart w:id="120" w:name="_Hlk161146813"/>
      <w:r w:rsidR="00967C59">
        <w:fldChar w:fldCharType="begin"/>
      </w:r>
      <w:r w:rsidR="00967C59">
        <w:instrText>HYPERLINK "https://www.defence.gov.au/about/strategic-planning/defence-industry-development-strategy"</w:instrText>
      </w:r>
      <w:r w:rsidR="00967C59">
        <w:fldChar w:fldCharType="separate"/>
      </w:r>
      <w:r w:rsidRPr="00BB31FB">
        <w:rPr>
          <w:rStyle w:val="Hyperlink"/>
        </w:rPr>
        <w:t>Sovereign Defence Industrial Priorities</w:t>
      </w:r>
      <w:r w:rsidR="00967C59">
        <w:rPr>
          <w:rStyle w:val="Hyperlink"/>
        </w:rPr>
        <w:fldChar w:fldCharType="end"/>
      </w:r>
      <w:bookmarkEnd w:id="120"/>
      <w:r w:rsidRPr="005C3914">
        <w:t xml:space="preserve"> that your project may support.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5C2798A2" w:rsidR="00247D27" w:rsidRPr="00B72EE8" w:rsidRDefault="00D0631D" w:rsidP="00247D27">
      <w:r>
        <w:t xml:space="preserve">You will need to set up an account to access our online </w:t>
      </w:r>
      <w:hyperlink r:id="rId35"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36"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18FB0B54" w:rsidR="00A71134" w:rsidRDefault="00A71134" w:rsidP="00A71134">
      <w:pPr>
        <w:pStyle w:val="ListBullet"/>
      </w:pPr>
      <w:r>
        <w:t xml:space="preserve">address all eligibility and </w:t>
      </w:r>
      <w:r w:rsidR="001475D6">
        <w:t>assessment</w:t>
      </w:r>
      <w:r>
        <w:t xml:space="preserve"> criteria </w:t>
      </w:r>
    </w:p>
    <w:p w14:paraId="25F652A8" w14:textId="073DF37C" w:rsidR="00A71134" w:rsidRDefault="00387369" w:rsidP="00A71134">
      <w:pPr>
        <w:pStyle w:val="ListBullet"/>
      </w:pPr>
      <w:r>
        <w:t xml:space="preserve">include all </w:t>
      </w:r>
      <w:r w:rsidR="00A50607">
        <w:t xml:space="preserve">necessary </w:t>
      </w:r>
      <w:r w:rsidR="00A71134">
        <w:t>attachments</w:t>
      </w:r>
      <w:r w:rsidR="005C3914">
        <w:t>.</w:t>
      </w:r>
    </w:p>
    <w:p w14:paraId="25F652AB" w14:textId="52A28AB8"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7"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288B27EF" w14:textId="5710AF2B" w:rsidR="006029C4" w:rsidRDefault="00993F6E" w:rsidP="006029C4">
      <w:r>
        <w:lastRenderedPageBreak/>
        <w:t xml:space="preserve">After submitting your application, we </w:t>
      </w:r>
      <w:r w:rsidR="006029C4" w:rsidRPr="002B52F7">
        <w:t xml:space="preserve">may </w:t>
      </w:r>
      <w:bookmarkStart w:id="121" w:name="_Hlk159584820"/>
      <w:r w:rsidR="006029C4" w:rsidRPr="002B52F7">
        <w:t>ask for clarification or additional information from you that will not change the nature of your application. However, we can refuse to accept any additional information from you that would change your submission after the application closing time</w:t>
      </w:r>
      <w:r w:rsidR="006029C4">
        <w:t>.</w:t>
      </w:r>
    </w:p>
    <w:bookmarkEnd w:id="121"/>
    <w:p w14:paraId="3EC4C691" w14:textId="7615830A" w:rsidR="00FB14F7" w:rsidRDefault="00FB14F7" w:rsidP="002B296B">
      <w:r>
        <w:t xml:space="preserve">You can view and print a copy of your submitted application on the portal for your own records. </w:t>
      </w:r>
    </w:p>
    <w:p w14:paraId="21AA371F" w14:textId="5664946D" w:rsidR="00D64091"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0A0AC9">
      <w:pPr>
        <w:pStyle w:val="Heading3"/>
      </w:pPr>
      <w:bookmarkStart w:id="122" w:name="_Toc496536670"/>
      <w:bookmarkStart w:id="123" w:name="_Toc531277497"/>
      <w:bookmarkStart w:id="124" w:name="_Toc955307"/>
      <w:bookmarkStart w:id="125" w:name="_Toc189815899"/>
      <w:r>
        <w:t>Attachments to the application</w:t>
      </w:r>
      <w:bookmarkEnd w:id="122"/>
      <w:bookmarkEnd w:id="123"/>
      <w:bookmarkEnd w:id="124"/>
      <w:bookmarkEnd w:id="125"/>
    </w:p>
    <w:p w14:paraId="641C0C7D" w14:textId="2A4A2C78" w:rsidR="00AB27C8" w:rsidRDefault="00AB27C8" w:rsidP="00760D2E">
      <w:pPr>
        <w:spacing w:after="80"/>
      </w:pPr>
      <w:r>
        <w:t>You should only attach requested documents. The total of all attachments cannot exceed 20MB. We will not consider information in attachments that we do not request.</w:t>
      </w:r>
    </w:p>
    <w:p w14:paraId="25F652B0" w14:textId="2382985E"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4F5022AB" w14:textId="5763E223" w:rsidR="001C28DE" w:rsidRPr="009B7050" w:rsidRDefault="001C28DE" w:rsidP="00D9233B">
      <w:pPr>
        <w:pStyle w:val="ListBullet"/>
      </w:pPr>
      <w:r w:rsidRPr="009B7050">
        <w:t xml:space="preserve">DISP Maturity Action Plan or </w:t>
      </w:r>
      <w:r w:rsidR="00987E2B" w:rsidRPr="009B7050">
        <w:t>DISP A</w:t>
      </w:r>
      <w:r w:rsidRPr="009B7050">
        <w:t xml:space="preserve">udit </w:t>
      </w:r>
      <w:r w:rsidR="00987E2B" w:rsidRPr="009B7050">
        <w:t>R</w:t>
      </w:r>
      <w:r w:rsidRPr="009B7050">
        <w:t xml:space="preserve">eport issued by DISP </w:t>
      </w:r>
      <w:r w:rsidR="00B218DF" w:rsidRPr="009B7050">
        <w:t>officers</w:t>
      </w:r>
      <w:r w:rsidR="00987E2B" w:rsidRPr="009B7050">
        <w:t xml:space="preserve"> (if </w:t>
      </w:r>
      <w:r w:rsidR="00DF5688">
        <w:t>issued</w:t>
      </w:r>
      <w:r w:rsidR="00987E2B" w:rsidRPr="009B7050">
        <w:t>)</w:t>
      </w:r>
    </w:p>
    <w:p w14:paraId="5D16D041" w14:textId="6E7E3BD8" w:rsidR="00D9233B" w:rsidRPr="004C0C0D" w:rsidRDefault="00C12D6A" w:rsidP="00D9233B">
      <w:pPr>
        <w:pStyle w:val="ListBullet"/>
      </w:pPr>
      <w:hyperlink r:id="rId39" w:anchor="key-documents">
        <w:r w:rsidR="00E855E2" w:rsidRPr="6FEF497B">
          <w:rPr>
            <w:rStyle w:val="Hyperlink"/>
          </w:rPr>
          <w:t>project budget</w:t>
        </w:r>
      </w:hyperlink>
      <w:r w:rsidR="00D9233B">
        <w:t xml:space="preserve"> </w:t>
      </w:r>
      <w:r w:rsidR="00462243">
        <w:t xml:space="preserve">(template provided on </w:t>
      </w:r>
      <w:hyperlink r:id="rId40" w:anchor="key-documents" w:history="1">
        <w:r w:rsidR="00462243" w:rsidRPr="007E1CFD">
          <w:rPr>
            <w:rStyle w:val="Hyperlink"/>
            <w:rFonts w:cs="Arial"/>
            <w:szCs w:val="20"/>
          </w:rPr>
          <w:t>business.gov.au</w:t>
        </w:r>
      </w:hyperlink>
      <w:r w:rsidR="00462243" w:rsidRPr="00471FF8">
        <w:rPr>
          <w:rFonts w:eastAsia="Arial" w:cs="Arial"/>
          <w:color w:val="FA0000"/>
          <w:szCs w:val="20"/>
        </w:rPr>
        <w:t xml:space="preserve"> </w:t>
      </w:r>
      <w:r w:rsidR="00462243" w:rsidRPr="00EF7CA1">
        <w:rPr>
          <w:rFonts w:eastAsia="Arial" w:cs="Arial"/>
          <w:szCs w:val="20"/>
        </w:rPr>
        <w:t xml:space="preserve">and </w:t>
      </w:r>
      <w:r w:rsidR="00660DEF" w:rsidRPr="00EF7CA1">
        <w:rPr>
          <w:rFonts w:eastAsia="Arial" w:cs="Arial"/>
          <w:szCs w:val="20"/>
        </w:rPr>
        <w:t>GrantConnect</w:t>
      </w:r>
      <w:r w:rsidR="00462243" w:rsidRPr="004C0C0D">
        <w:rPr>
          <w:rFonts w:cs="Arial"/>
        </w:rPr>
        <w:t>)</w:t>
      </w:r>
    </w:p>
    <w:p w14:paraId="13CB1F36" w14:textId="72D277FA" w:rsidR="002866EB" w:rsidRPr="004C0C0D" w:rsidRDefault="002866EB" w:rsidP="002866EB">
      <w:pPr>
        <w:pStyle w:val="ListBullet"/>
        <w:spacing w:after="120"/>
      </w:pPr>
      <w:r w:rsidRPr="004C0C0D">
        <w:t>accountant declaration</w:t>
      </w:r>
      <w:r w:rsidR="020A6AE7" w:rsidRPr="004C0C0D">
        <w:t xml:space="preserve"> </w:t>
      </w:r>
      <w:r w:rsidR="003527DD" w:rsidRPr="004C0C0D">
        <w:t xml:space="preserve">required </w:t>
      </w:r>
      <w:r w:rsidR="020A6AE7" w:rsidRPr="00EF7CA1">
        <w:rPr>
          <w:rFonts w:eastAsia="Arial" w:cs="Arial"/>
          <w:szCs w:val="20"/>
        </w:rPr>
        <w:t xml:space="preserve">for applications for funding over $50,000, we can only accept applications where you provide evidence of how you will provide your share of project costs, through the accountant declaration, that confirms you can fund your share of the project costs, including any ineligible expenditure. You must use the accountant declaration template form provided on </w:t>
      </w:r>
      <w:hyperlink r:id="rId41" w:anchor="key-documents" w:history="1">
        <w:r w:rsidR="020A6AE7" w:rsidRPr="00EF7CA1">
          <w:rPr>
            <w:rStyle w:val="Hyperlink"/>
            <w:rFonts w:cs="Arial"/>
            <w:color w:val="auto"/>
            <w:szCs w:val="20"/>
          </w:rPr>
          <w:t>business.gov.au</w:t>
        </w:r>
      </w:hyperlink>
      <w:r w:rsidR="020A6AE7" w:rsidRPr="00EF7CA1">
        <w:rPr>
          <w:rFonts w:eastAsia="Arial" w:cs="Arial"/>
          <w:szCs w:val="20"/>
        </w:rPr>
        <w:t xml:space="preserve"> and </w:t>
      </w:r>
      <w:hyperlink r:id="rId42" w:history="1">
        <w:r w:rsidR="020A6AE7" w:rsidRPr="00EF7CA1">
          <w:rPr>
            <w:rStyle w:val="Hyperlink"/>
            <w:rFonts w:cs="Arial"/>
            <w:color w:val="auto"/>
            <w:szCs w:val="20"/>
          </w:rPr>
          <w:t>GrantConnect</w:t>
        </w:r>
      </w:hyperlink>
      <w:r w:rsidR="020A6AE7" w:rsidRPr="00EF7CA1">
        <w:rPr>
          <w:rFonts w:eastAsia="Arial" w:cs="Arial"/>
          <w:szCs w:val="20"/>
        </w:rPr>
        <w:t xml:space="preserve"> as part of this grant opportunity</w:t>
      </w:r>
      <w:r w:rsidR="020A6AE7" w:rsidRPr="00EF7CA1">
        <w:rPr>
          <w:rFonts w:ascii="Aptos" w:eastAsia="Aptos" w:hAnsi="Aptos" w:cs="Aptos"/>
          <w:i/>
          <w:iCs/>
          <w:szCs w:val="20"/>
        </w:rPr>
        <w:t>.</w:t>
      </w:r>
    </w:p>
    <w:p w14:paraId="55DA7302" w14:textId="77777777" w:rsidR="00C03C33" w:rsidRDefault="45FA650A" w:rsidP="00062C61">
      <w:pPr>
        <w:pStyle w:val="ListBullet"/>
      </w:pPr>
      <w:r w:rsidRPr="10741FAF">
        <w:rPr>
          <w:rFonts w:eastAsia="Arial" w:cs="Arial"/>
          <w:szCs w:val="20"/>
        </w:rPr>
        <w:t xml:space="preserve">project and risk management plan limited to four pages </w:t>
      </w:r>
      <w:r w:rsidR="002B64E3">
        <w:t>f</w:t>
      </w:r>
      <w:r w:rsidR="00AB27C8">
        <w:t>or any project where total project costs exceed $100,000</w:t>
      </w:r>
    </w:p>
    <w:p w14:paraId="679345EB" w14:textId="736330B9" w:rsidR="00A95617" w:rsidRDefault="00A95617" w:rsidP="00EF7CA1">
      <w:pPr>
        <w:pStyle w:val="ListBullet"/>
        <w:spacing w:after="120"/>
      </w:pPr>
      <w:r>
        <w:t>letter of support from Defence or your defence industry customer (if applicable). If you are applying for NPS funding</w:t>
      </w:r>
      <w:r w:rsidR="00C02E86">
        <w:t>,</w:t>
      </w:r>
      <w:r>
        <w:t xml:space="preserve"> you must attach a letter of support from the </w:t>
      </w:r>
      <w:r w:rsidR="1D4B2B4F">
        <w:t>ASA</w:t>
      </w:r>
    </w:p>
    <w:p w14:paraId="1814681A" w14:textId="273E57DD" w:rsidR="00AB27C8" w:rsidRDefault="00C03C33" w:rsidP="00EF7CA1">
      <w:pPr>
        <w:pStyle w:val="ListBullet"/>
        <w:spacing w:after="120"/>
      </w:pPr>
      <w:r>
        <w:t xml:space="preserve">trust </w:t>
      </w:r>
      <w:r w:rsidRPr="00810F09">
        <w:t>deed (where applicable)</w:t>
      </w:r>
      <w:r w:rsidR="093DB890">
        <w:t>.</w:t>
      </w:r>
    </w:p>
    <w:p w14:paraId="25F652B8" w14:textId="0A4D2DE0" w:rsidR="00A71134" w:rsidRDefault="00A71134" w:rsidP="00A71134">
      <w:r>
        <w:t xml:space="preserve">You must attach supporting documentation to the application form in line with the instructions provided within the form. </w:t>
      </w:r>
    </w:p>
    <w:p w14:paraId="6007D096" w14:textId="4285E1D5" w:rsidR="00A71134" w:rsidRDefault="004D2CBD" w:rsidP="000A0AC9">
      <w:pPr>
        <w:pStyle w:val="Heading3"/>
      </w:pPr>
      <w:bookmarkStart w:id="126" w:name="_Ref531274879"/>
      <w:bookmarkStart w:id="127" w:name="_Toc531277498"/>
      <w:bookmarkStart w:id="128" w:name="_Toc955308"/>
      <w:bookmarkStart w:id="129" w:name="_Toc189815900"/>
      <w:bookmarkStart w:id="130" w:name="_Toc489952689"/>
      <w:bookmarkStart w:id="131" w:name="_Toc496536671"/>
      <w:bookmarkStart w:id="132" w:name="_Ref482605332"/>
      <w:r>
        <w:t xml:space="preserve">Joint </w:t>
      </w:r>
      <w:r w:rsidR="009D57FA">
        <w:t xml:space="preserve">(consortia) </w:t>
      </w:r>
      <w:r>
        <w:t>applications</w:t>
      </w:r>
      <w:bookmarkEnd w:id="126"/>
      <w:bookmarkEnd w:id="127"/>
      <w:bookmarkEnd w:id="128"/>
      <w:bookmarkEnd w:id="129"/>
    </w:p>
    <w:p w14:paraId="448E2736" w14:textId="467DE238"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653895">
      <w:pPr>
        <w:pStyle w:val="ListBullet"/>
      </w:pPr>
      <w:r>
        <w:t xml:space="preserve">details of the </w:t>
      </w:r>
      <w:r w:rsidR="002866EB">
        <w:t xml:space="preserve">project </w:t>
      </w:r>
      <w:r w:rsidR="0014016C">
        <w:t>partner</w:t>
      </w:r>
    </w:p>
    <w:p w14:paraId="6A3E44D3" w14:textId="472C98FD"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B9CC95F"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653895">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0A0AC9">
      <w:pPr>
        <w:pStyle w:val="Heading3"/>
      </w:pPr>
      <w:bookmarkStart w:id="133" w:name="_Toc531277499"/>
      <w:bookmarkStart w:id="134" w:name="_Toc955309"/>
      <w:bookmarkStart w:id="135" w:name="_Toc189815901"/>
      <w:r>
        <w:lastRenderedPageBreak/>
        <w:t>Timing of grant opportunity</w:t>
      </w:r>
      <w:bookmarkEnd w:id="130"/>
      <w:bookmarkEnd w:id="131"/>
      <w:bookmarkEnd w:id="133"/>
      <w:bookmarkEnd w:id="134"/>
      <w:r w:rsidR="001519DB">
        <w:t xml:space="preserve"> processes</w:t>
      </w:r>
      <w:bookmarkEnd w:id="135"/>
    </w:p>
    <w:p w14:paraId="58A714CD" w14:textId="6B1E8FA1" w:rsidR="00551436" w:rsidRDefault="0085592D" w:rsidP="00247D27">
      <w:r>
        <w:t xml:space="preserve">You can submit an application at any time while the grant opportunity remains open. Applications will be assessed approximately every </w:t>
      </w:r>
      <w:r w:rsidR="0066607C">
        <w:t xml:space="preserve">2 </w:t>
      </w:r>
      <w:r>
        <w:t>months in batches</w:t>
      </w:r>
      <w:r w:rsidR="0066607C">
        <w:t xml:space="preserve"> unless otherwise advised on the </w:t>
      </w:r>
      <w:hyperlink r:id="rId43" w:history="1">
        <w:r w:rsidR="0066607C" w:rsidRPr="005A61FE">
          <w:rPr>
            <w:rStyle w:val="Hyperlink"/>
          </w:rPr>
          <w:t>business.gov.au</w:t>
        </w:r>
      </w:hyperlink>
      <w:r w:rsidR="009815D5">
        <w:t xml:space="preserve"> w</w:t>
      </w:r>
      <w:r w:rsidR="0066607C">
        <w:t>ebsite</w:t>
      </w:r>
      <w:r w:rsidR="00D639E4">
        <w:t>.</w:t>
      </w:r>
    </w:p>
    <w:p w14:paraId="067759AF" w14:textId="7862A368" w:rsidR="00D84D5B" w:rsidRPr="005A61FE" w:rsidRDefault="00D84D5B" w:rsidP="008E5C07">
      <w:pPr>
        <w:spacing w:before="200"/>
      </w:pPr>
      <w:r w:rsidRPr="005A61FE">
        <w:t xml:space="preserve">If you are successful we expect you will be able to commence your </w:t>
      </w:r>
      <w:r w:rsidR="003F5CC7">
        <w:t xml:space="preserve">grant </w:t>
      </w:r>
      <w:r w:rsidRPr="005A61FE">
        <w:t xml:space="preserve">project </w:t>
      </w:r>
      <w:r w:rsidR="0066607C">
        <w:t xml:space="preserve">approximately </w:t>
      </w:r>
      <w:r w:rsidR="00210E1D">
        <w:t>six</w:t>
      </w:r>
      <w:r w:rsidR="0066607C">
        <w:t xml:space="preserve"> weeks after the batch closing date</w:t>
      </w:r>
      <w:r w:rsidRPr="005A61FE">
        <w:t>.</w:t>
      </w:r>
    </w:p>
    <w:p w14:paraId="6AD1AC12" w14:textId="77777777" w:rsidR="00247D27" w:rsidRDefault="00247D27" w:rsidP="00680B92">
      <w:pPr>
        <w:pStyle w:val="Caption"/>
        <w:keepNext/>
      </w:pPr>
      <w:bookmarkStart w:id="136" w:name="_Toc467773968"/>
      <w:bookmarkStart w:id="137" w:name="_Hlk161739905"/>
      <w:r w:rsidRPr="0054078D">
        <w:rPr>
          <w:bCs/>
        </w:rPr>
        <w:t>Table 1: Expected timing for this grant opportunity</w:t>
      </w:r>
      <w:bookmarkEnd w:id="136"/>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1E3FAB02" w:rsidR="00247D27" w:rsidRPr="00B16B54" w:rsidRDefault="005C3914" w:rsidP="00210E1D">
            <w:pPr>
              <w:pStyle w:val="TableText"/>
              <w:keepNext/>
            </w:pPr>
            <w:r>
              <w:t>Application</w:t>
            </w:r>
            <w:r w:rsidR="00D639E4">
              <w:t xml:space="preserve">s are batched and assessed </w:t>
            </w:r>
            <w:r w:rsidR="00694EAB">
              <w:t xml:space="preserve">approximately every </w:t>
            </w:r>
            <w:r w:rsidR="00210E1D">
              <w:t xml:space="preserve">2 </w:t>
            </w:r>
            <w:r w:rsidR="00694EAB">
              <w:t>months</w:t>
            </w:r>
            <w:r w:rsidR="00D639E4">
              <w:t>.</w:t>
            </w:r>
            <w:r>
              <w:t xml:space="preserve"> </w:t>
            </w:r>
          </w:p>
        </w:tc>
      </w:tr>
      <w:tr w:rsidR="00247D27" w14:paraId="3BF52F8E" w14:textId="77777777" w:rsidTr="001432F9">
        <w:trPr>
          <w:cantSplit/>
        </w:trPr>
        <w:tc>
          <w:tcPr>
            <w:tcW w:w="4815" w:type="dxa"/>
          </w:tcPr>
          <w:p w14:paraId="61C9863C" w14:textId="1123978F" w:rsidR="00247D27" w:rsidRPr="00B16B54" w:rsidRDefault="00247D27" w:rsidP="005044D7">
            <w:pPr>
              <w:pStyle w:val="TableText"/>
              <w:keepNext/>
            </w:pPr>
            <w:r w:rsidRPr="00B16B54">
              <w:t xml:space="preserve">Approval </w:t>
            </w:r>
            <w:r w:rsidR="005044D7">
              <w:t>of outcomes of selection process</w:t>
            </w:r>
            <w:r w:rsidRPr="00B16B54">
              <w:t xml:space="preserve"> </w:t>
            </w:r>
            <w:r w:rsidR="00CB1C6F">
              <w:t>and notification of outcomes to all applicants</w:t>
            </w:r>
          </w:p>
        </w:tc>
        <w:tc>
          <w:tcPr>
            <w:tcW w:w="3974" w:type="dxa"/>
          </w:tcPr>
          <w:p w14:paraId="0B2F985F" w14:textId="78C443C0" w:rsidR="00247D27" w:rsidRPr="00B16B54" w:rsidRDefault="00CB1C6F" w:rsidP="00680B92">
            <w:pPr>
              <w:pStyle w:val="TableText"/>
              <w:keepNext/>
            </w:pPr>
            <w:r>
              <w:t>4</w:t>
            </w:r>
            <w:r w:rsidR="005C3914">
              <w:t xml:space="preserve"> weeks from </w:t>
            </w:r>
            <w:r w:rsidR="00694EAB">
              <w:t xml:space="preserve">batch </w:t>
            </w:r>
            <w:r w:rsidR="005C3914">
              <w:t>application assessment</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5F562FB3" w:rsidR="00247D27" w:rsidRPr="00B16B54" w:rsidRDefault="00CB1C6F" w:rsidP="00680B92">
            <w:pPr>
              <w:pStyle w:val="TableText"/>
              <w:keepNext/>
            </w:pPr>
            <w:r>
              <w:t>2</w:t>
            </w:r>
            <w:r w:rsidR="005C3914">
              <w:t xml:space="preserve"> weeks</w:t>
            </w:r>
          </w:p>
        </w:tc>
      </w:tr>
      <w:tr w:rsidR="00247D27" w14:paraId="34E7BF3A" w14:textId="77777777" w:rsidTr="001432F9">
        <w:trPr>
          <w:cantSplit/>
        </w:trPr>
        <w:tc>
          <w:tcPr>
            <w:tcW w:w="4815" w:type="dxa"/>
          </w:tcPr>
          <w:p w14:paraId="0D12C166" w14:textId="56211377" w:rsidR="00247D27" w:rsidRPr="00B16B54" w:rsidRDefault="00247D27" w:rsidP="00680B92">
            <w:pPr>
              <w:pStyle w:val="TableText"/>
              <w:keepNext/>
            </w:pPr>
            <w:r>
              <w:t>Earliest start date of project</w:t>
            </w:r>
            <w:r w:rsidRPr="00B16B54">
              <w:t xml:space="preserve"> </w:t>
            </w:r>
          </w:p>
        </w:tc>
        <w:tc>
          <w:tcPr>
            <w:tcW w:w="3974" w:type="dxa"/>
          </w:tcPr>
          <w:p w14:paraId="23920C1F" w14:textId="684FDC28" w:rsidR="00247D27" w:rsidRPr="00B16B54" w:rsidRDefault="00CB1C6F" w:rsidP="00680B92">
            <w:pPr>
              <w:pStyle w:val="TableText"/>
              <w:keepNext/>
            </w:pPr>
            <w:r w:rsidRPr="009153EF">
              <w:t>For non-capital projects, t</w:t>
            </w:r>
            <w:r w:rsidR="00B81C53" w:rsidRPr="009153EF">
              <w:t xml:space="preserve">he date you are notified your application </w:t>
            </w:r>
            <w:r w:rsidRPr="009153EF">
              <w:t>is successful. For capital projects the date your agreement is executed.</w:t>
            </w:r>
          </w:p>
        </w:tc>
      </w:tr>
      <w:tr w:rsidR="0015223E" w:rsidRPr="007B3784" w14:paraId="056A47AF" w14:textId="10EDDFFF" w:rsidTr="001432F9">
        <w:trPr>
          <w:cantSplit/>
        </w:trPr>
        <w:tc>
          <w:tcPr>
            <w:tcW w:w="4815" w:type="dxa"/>
          </w:tcPr>
          <w:p w14:paraId="399FF63A" w14:textId="7EC072C0" w:rsidR="00247D27" w:rsidRPr="007B3784" w:rsidRDefault="00D639E4" w:rsidP="00C11347">
            <w:pPr>
              <w:pStyle w:val="TableText"/>
              <w:keepNext/>
            </w:pPr>
            <w:bookmarkStart w:id="138" w:name="_Toc129097438"/>
            <w:bookmarkStart w:id="139" w:name="_Toc129097624"/>
            <w:bookmarkStart w:id="140" w:name="_Toc129097810"/>
            <w:bookmarkEnd w:id="138"/>
            <w:bookmarkEnd w:id="139"/>
            <w:bookmarkEnd w:id="140"/>
            <w:r>
              <w:t>Project completion date</w:t>
            </w:r>
          </w:p>
        </w:tc>
        <w:tc>
          <w:tcPr>
            <w:tcW w:w="3974" w:type="dxa"/>
          </w:tcPr>
          <w:p w14:paraId="48B5E6F6" w14:textId="5800E6A0" w:rsidR="00247D27" w:rsidRPr="007B3784" w:rsidRDefault="0085592D" w:rsidP="00C11347">
            <w:pPr>
              <w:pStyle w:val="TableText"/>
              <w:keepNext/>
            </w:pPr>
            <w:r>
              <w:t xml:space="preserve">Maximum </w:t>
            </w:r>
            <w:r w:rsidR="00B81C53">
              <w:t xml:space="preserve">18 months after </w:t>
            </w:r>
            <w:r w:rsidR="00694EAB">
              <w:t>the commencement of the grant agreement</w:t>
            </w:r>
            <w:bookmarkStart w:id="141" w:name="_Toc129097439"/>
            <w:bookmarkStart w:id="142" w:name="_Toc129097625"/>
            <w:bookmarkStart w:id="143" w:name="_Toc129097811"/>
            <w:bookmarkEnd w:id="141"/>
            <w:bookmarkEnd w:id="142"/>
            <w:bookmarkEnd w:id="143"/>
            <w:r w:rsidR="005044D7">
              <w:t xml:space="preserve"> or by the date specified at 3.2 if no program extension has been made.</w:t>
            </w:r>
            <w:r w:rsidR="004C47BB">
              <w:t xml:space="preserve"> For NPS funded projects the completion date is 30 April 2026.</w:t>
            </w:r>
          </w:p>
        </w:tc>
        <w:bookmarkStart w:id="144" w:name="_Toc129097440"/>
        <w:bookmarkStart w:id="145" w:name="_Toc129097626"/>
        <w:bookmarkStart w:id="146" w:name="_Toc129097812"/>
        <w:bookmarkEnd w:id="144"/>
        <w:bookmarkEnd w:id="145"/>
        <w:bookmarkEnd w:id="146"/>
      </w:tr>
    </w:tbl>
    <w:p w14:paraId="6CF74D01" w14:textId="61A12857" w:rsidR="001519DB" w:rsidRDefault="001519DB" w:rsidP="000A0AC9">
      <w:pPr>
        <w:pStyle w:val="Heading3"/>
      </w:pPr>
      <w:bookmarkStart w:id="147" w:name="_Toc189815902"/>
      <w:bookmarkStart w:id="148" w:name="_Toc496536673"/>
      <w:bookmarkStart w:id="149" w:name="_Toc531277500"/>
      <w:bookmarkStart w:id="150" w:name="_Toc955310"/>
      <w:bookmarkEnd w:id="132"/>
      <w:bookmarkEnd w:id="137"/>
      <w:r>
        <w:t>Questions during the application process</w:t>
      </w:r>
      <w:bookmarkEnd w:id="147"/>
    </w:p>
    <w:p w14:paraId="67F67352" w14:textId="6F34CE7F" w:rsidR="001519DB" w:rsidRDefault="001519DB" w:rsidP="001519DB">
      <w:r>
        <w:t xml:space="preserve">If you have any questions during the application period, </w:t>
      </w:r>
      <w:hyperlink r:id="rId44"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EFE2064" w14:textId="114DA25E" w:rsidR="005C2069" w:rsidRDefault="00247D27" w:rsidP="000A0AC9">
      <w:pPr>
        <w:pStyle w:val="Heading2"/>
      </w:pPr>
      <w:bookmarkStart w:id="151" w:name="_Toc189815903"/>
      <w:r>
        <w:t xml:space="preserve">The </w:t>
      </w:r>
      <w:r w:rsidR="00E93B21">
        <w:t xml:space="preserve">grant </w:t>
      </w:r>
      <w:r>
        <w:t>selection process</w:t>
      </w:r>
      <w:bookmarkEnd w:id="148"/>
      <w:bookmarkEnd w:id="149"/>
      <w:bookmarkEnd w:id="150"/>
      <w:bookmarkEnd w:id="151"/>
    </w:p>
    <w:p w14:paraId="52547372" w14:textId="39F80417" w:rsidR="003A20A0" w:rsidRDefault="003A20A0" w:rsidP="000A0AC9">
      <w:pPr>
        <w:pStyle w:val="Heading3"/>
      </w:pPr>
      <w:bookmarkStart w:id="152" w:name="_Toc189815904"/>
      <w:bookmarkStart w:id="153" w:name="_Toc531277501"/>
      <w:bookmarkStart w:id="154" w:name="_Toc164844279"/>
      <w:bookmarkStart w:id="155" w:name="_Toc383003268"/>
      <w:bookmarkStart w:id="156" w:name="_Toc496536674"/>
      <w:bookmarkStart w:id="157" w:name="_Toc955311"/>
      <w:r>
        <w:t>Assessment of grant applications</w:t>
      </w:r>
      <w:bookmarkEnd w:id="152"/>
    </w:p>
    <w:p w14:paraId="08AA0207" w14:textId="7A9F6690"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7B54D4DB" w14:textId="53C06575" w:rsidR="00054CE8" w:rsidRDefault="00A57D21" w:rsidP="003A20A0">
      <w:bookmarkStart w:id="158" w:name="_Hlk161236948"/>
      <w:r>
        <w:t xml:space="preserve">Only eligible applications will proceed to the assessment stage. </w:t>
      </w:r>
      <w:r w:rsidR="00D639E4">
        <w:t xml:space="preserve">If eligible, your application will be assessed against </w:t>
      </w:r>
      <w:r w:rsidR="00DF067D" w:rsidRPr="00A85882">
        <w:t>the assessment criteria and against other applications</w:t>
      </w:r>
      <w:r w:rsidR="00DF067D">
        <w:t xml:space="preserve"> by </w:t>
      </w:r>
      <w:r w:rsidR="004B5378">
        <w:t>an assessment panel comprising representatives</w:t>
      </w:r>
      <w:r w:rsidR="00DF067D">
        <w:t xml:space="preserve"> </w:t>
      </w:r>
      <w:r w:rsidR="00DF067D" w:rsidRPr="00E941D0">
        <w:t>from the D</w:t>
      </w:r>
      <w:r w:rsidR="004566FF">
        <w:t>ISR</w:t>
      </w:r>
      <w:r w:rsidR="00D07CA5">
        <w:t xml:space="preserve"> and Defence</w:t>
      </w:r>
      <w:r w:rsidR="00DF067D" w:rsidRPr="00A85882">
        <w:t xml:space="preserve">. </w:t>
      </w:r>
      <w:r w:rsidR="00DF067D">
        <w:t>Applications must score at least 65</w:t>
      </w:r>
      <w:r w:rsidR="004B5378">
        <w:t xml:space="preserve"> per cent</w:t>
      </w:r>
      <w:r w:rsidR="00DF067D">
        <w:t xml:space="preserve"> </w:t>
      </w:r>
      <w:r w:rsidR="00D07CA5">
        <w:t xml:space="preserve">against all </w:t>
      </w:r>
      <w:r w:rsidR="00760974">
        <w:t xml:space="preserve">criteria </w:t>
      </w:r>
      <w:r w:rsidR="00DF067D">
        <w:t>to be considere</w:t>
      </w:r>
      <w:r>
        <w:t>d</w:t>
      </w:r>
      <w:r w:rsidR="00DF067D">
        <w:t xml:space="preserve"> meritorious. </w:t>
      </w:r>
    </w:p>
    <w:p w14:paraId="745260D2" w14:textId="5142D08C" w:rsidR="000F6ED0" w:rsidRPr="009B7050" w:rsidRDefault="00DF067D" w:rsidP="000F6ED0">
      <w:r>
        <w:t xml:space="preserve">Meritorious applications will then be ranked competitively according to the score for </w:t>
      </w:r>
      <w:r w:rsidR="003F5CC7">
        <w:t xml:space="preserve">criterion </w:t>
      </w:r>
      <w:r>
        <w:t>1</w:t>
      </w:r>
      <w:r w:rsidR="00A57D21">
        <w:t xml:space="preserve"> by Defence</w:t>
      </w:r>
      <w:bookmarkEnd w:id="158"/>
      <w:r w:rsidR="00A57D21">
        <w:t>.</w:t>
      </w:r>
      <w:r w:rsidR="00D639E4" w:rsidDel="00DF067D">
        <w:t xml:space="preserve"> </w:t>
      </w:r>
      <w:r w:rsidR="00054CE8">
        <w:t xml:space="preserve">Within </w:t>
      </w:r>
      <w:r w:rsidR="003F5CC7">
        <w:t xml:space="preserve">criterion </w:t>
      </w:r>
      <w:r w:rsidR="00054CE8">
        <w:t>1, Defence</w:t>
      </w:r>
      <w:r w:rsidR="000F6ED0">
        <w:t xml:space="preserve"> will </w:t>
      </w:r>
      <w:r w:rsidR="003F5CC7">
        <w:t xml:space="preserve">prioritise </w:t>
      </w:r>
      <w:r w:rsidR="000F6ED0" w:rsidRPr="009B7050">
        <w:t xml:space="preserve">projects </w:t>
      </w:r>
      <w:r w:rsidR="000F6ED0">
        <w:t>that c</w:t>
      </w:r>
      <w:r w:rsidR="000F6ED0" w:rsidRPr="009B7050">
        <w:t xml:space="preserve">learly align to a DISP Maturity Action Plan or DISP Audit Report that has been developed between </w:t>
      </w:r>
      <w:r w:rsidR="000F6ED0">
        <w:t xml:space="preserve">the applicant </w:t>
      </w:r>
      <w:r w:rsidR="000F6ED0" w:rsidRPr="009B7050">
        <w:t>and DISP officers</w:t>
      </w:r>
      <w:r w:rsidR="00054CE8">
        <w:t>.</w:t>
      </w:r>
      <w:r w:rsidR="000F6ED0" w:rsidRPr="009B7050">
        <w:t xml:space="preserve"> </w:t>
      </w:r>
    </w:p>
    <w:p w14:paraId="67E65F88" w14:textId="6E144BD5" w:rsidR="003A20A0" w:rsidRPr="005A61FE" w:rsidRDefault="00D639E4" w:rsidP="003A20A0">
      <w:r>
        <w:t xml:space="preserve">The </w:t>
      </w:r>
      <w:r w:rsidR="004B5378">
        <w:t xml:space="preserve">assessment </w:t>
      </w:r>
      <w:r>
        <w:t>panel</w:t>
      </w:r>
      <w:r w:rsidR="003A20A0" w:rsidRPr="005A61FE">
        <w:t xml:space="preserve"> consider</w:t>
      </w:r>
      <w:r>
        <w:t>s</w:t>
      </w:r>
      <w:r w:rsidR="003A20A0" w:rsidRPr="005A61FE">
        <w:t xml:space="preserve"> your application on its merits, based on:</w:t>
      </w:r>
    </w:p>
    <w:p w14:paraId="0BEBC478" w14:textId="77777777" w:rsidR="003A20A0" w:rsidRPr="005A61FE" w:rsidRDefault="003A20A0" w:rsidP="003A20A0">
      <w:pPr>
        <w:pStyle w:val="ListBullet"/>
      </w:pPr>
      <w:r w:rsidRPr="005A61FE">
        <w:t xml:space="preserve">how well it meets the criteria </w:t>
      </w:r>
    </w:p>
    <w:p w14:paraId="6EDCDDD2" w14:textId="11061DEE" w:rsidR="003A20A0" w:rsidRPr="005A61FE" w:rsidRDefault="003A20A0" w:rsidP="003A20A0">
      <w:pPr>
        <w:pStyle w:val="ListBullet"/>
      </w:pPr>
      <w:r w:rsidRPr="005A61FE">
        <w:t>how it compares to other applications</w:t>
      </w:r>
    </w:p>
    <w:p w14:paraId="36613DC3" w14:textId="305F8D08" w:rsidR="00CA653A" w:rsidRDefault="00CA653A" w:rsidP="00CA653A">
      <w:pPr>
        <w:pStyle w:val="ListBullet"/>
      </w:pPr>
      <w:r>
        <w:lastRenderedPageBreak/>
        <w:t>whether it provides value with relevant</w:t>
      </w:r>
      <w:r w:rsidRPr="00A632E3">
        <w:t xml:space="preserve"> money.</w:t>
      </w:r>
    </w:p>
    <w:p w14:paraId="12142BAA" w14:textId="410D211C"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w:t>
      </w:r>
      <w:r w:rsidR="003F5CC7" w:rsidRPr="003F5CC7">
        <w:rPr>
          <w:rFonts w:cs="Arial"/>
          <w:vertAlign w:val="superscript"/>
        </w:rPr>
        <w:t xml:space="preserve"> </w:t>
      </w:r>
      <w:r w:rsidR="003F5CC7" w:rsidRPr="005C68B0">
        <w:rPr>
          <w:rFonts w:cs="Arial"/>
          <w:vertAlign w:val="superscript"/>
        </w:rPr>
        <w:t>2</w:t>
      </w:r>
      <w:r w:rsidRPr="005A61FE" w:rsidDel="00E27987">
        <w:rPr>
          <w:rFonts w:cs="Arial"/>
        </w:rPr>
        <w:t>, we will have regard to</w:t>
      </w:r>
      <w:r w:rsidRPr="005A61FE">
        <w:rPr>
          <w:rFonts w:cs="Arial"/>
        </w:rPr>
        <w:t xml:space="preserve">: </w:t>
      </w:r>
    </w:p>
    <w:p w14:paraId="2ADBCCC2" w14:textId="15D1EA4F" w:rsidR="003A20A0" w:rsidRDefault="003A20A0" w:rsidP="003A20A0">
      <w:pPr>
        <w:pStyle w:val="ListBullet"/>
      </w:pPr>
      <w:r w:rsidRPr="005A61FE">
        <w:t>the overall objective</w:t>
      </w:r>
      <w:r w:rsidR="00DB2D0C">
        <w:t>/</w:t>
      </w:r>
      <w:r w:rsidRPr="005A61FE">
        <w:t>s of the grant opportunity</w:t>
      </w:r>
    </w:p>
    <w:p w14:paraId="26664DD8" w14:textId="20F97160" w:rsidR="001B20B3" w:rsidRPr="005A61FE" w:rsidRDefault="001B20B3" w:rsidP="001B20B3">
      <w:pPr>
        <w:pStyle w:val="ListBullet"/>
      </w:pPr>
      <w:r w:rsidRPr="005F08D0">
        <w:t>extent to which the application matches identified defence industry priorities</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52E11938" w14:textId="6B4300F6" w:rsidR="003A20A0" w:rsidRDefault="003A20A0" w:rsidP="003A20A0">
      <w:pPr>
        <w:pStyle w:val="ListBullet"/>
      </w:pPr>
      <w:r w:rsidRPr="005A61FE">
        <w:t>the relative value of the grant sought</w:t>
      </w:r>
      <w:r w:rsidR="00D639E4">
        <w:t>.</w:t>
      </w:r>
    </w:p>
    <w:p w14:paraId="0488C572" w14:textId="2D7CA205" w:rsidR="00D639E4" w:rsidRPr="00810F09" w:rsidRDefault="00D639E4" w:rsidP="00D639E4">
      <w:pPr>
        <w:pStyle w:val="ListBullet"/>
        <w:numPr>
          <w:ilvl w:val="0"/>
          <w:numId w:val="0"/>
        </w:numPr>
      </w:pPr>
      <w:r>
        <w:t xml:space="preserve">If </w:t>
      </w:r>
      <w:r w:rsidRPr="00810F09">
        <w:t xml:space="preserve">applications are scored the same, the program delegate will consider value </w:t>
      </w:r>
      <w:r w:rsidR="003F5CC7" w:rsidRPr="00810F09">
        <w:t xml:space="preserve">with relevant </w:t>
      </w:r>
      <w:r w:rsidRPr="00810F09">
        <w:t>money</w:t>
      </w:r>
      <w:r w:rsidR="00694EAB" w:rsidRPr="00810F09">
        <w:t xml:space="preserve"> and alignment to the program objectives</w:t>
      </w:r>
      <w:r w:rsidRPr="00810F09">
        <w:t xml:space="preserve"> to recommend applications for funding.</w:t>
      </w:r>
    </w:p>
    <w:p w14:paraId="3419C9C5" w14:textId="3D80889E" w:rsidR="005F4F2C" w:rsidRPr="00810F09" w:rsidRDefault="00E73AC8" w:rsidP="00810F09">
      <w:r>
        <w:t>If funding to support Australia’s NPS Program is exhausted,</w:t>
      </w:r>
      <w:r w:rsidR="004C47BB" w:rsidRPr="00810F09">
        <w:t xml:space="preserve"> meritorious applications</w:t>
      </w:r>
      <w:r w:rsidR="0041087D">
        <w:t xml:space="preserve"> supporting the NPS program </w:t>
      </w:r>
      <w:r w:rsidR="005F4F2C" w:rsidRPr="00810F09">
        <w:t xml:space="preserve">will be </w:t>
      </w:r>
      <w:r w:rsidR="00AF5C49">
        <w:t>considered</w:t>
      </w:r>
      <w:r w:rsidR="002314F4">
        <w:t xml:space="preserve"> for</w:t>
      </w:r>
      <w:r w:rsidR="0007088B" w:rsidRPr="00810F09">
        <w:t xml:space="preserve"> </w:t>
      </w:r>
      <w:r w:rsidR="002314F4">
        <w:t>funding from the Defence Industry Development Grants Program</w:t>
      </w:r>
      <w:r w:rsidR="005F4F2C" w:rsidRPr="00810F09">
        <w:t>.</w:t>
      </w:r>
    </w:p>
    <w:p w14:paraId="20F0F520" w14:textId="3828A750" w:rsidR="00AB45E8" w:rsidRDefault="00AB45E8" w:rsidP="000A0AC9">
      <w:pPr>
        <w:pStyle w:val="Heading3"/>
      </w:pPr>
      <w:bookmarkStart w:id="159" w:name="_Toc189815905"/>
      <w:r w:rsidRPr="00810F09">
        <w:t>Who will assess applications</w:t>
      </w:r>
      <w:r>
        <w:t>?</w:t>
      </w:r>
      <w:bookmarkEnd w:id="159"/>
    </w:p>
    <w:p w14:paraId="5AE4FD2B" w14:textId="7EA9D742" w:rsidR="00D639E4" w:rsidRDefault="004B5378" w:rsidP="00607DE5">
      <w:r>
        <w:t xml:space="preserve">We will establish an assessment panel composed of representatives from </w:t>
      </w:r>
      <w:r w:rsidR="0037057B">
        <w:t>DISR</w:t>
      </w:r>
      <w:r>
        <w:t xml:space="preserve"> and Defence to assess applications. </w:t>
      </w:r>
      <w:r w:rsidR="00E067BA">
        <w:t xml:space="preserve">DISR will assess your application against selection </w:t>
      </w:r>
      <w:r w:rsidR="003F5CC7">
        <w:t xml:space="preserve">criterion </w:t>
      </w:r>
      <w:r w:rsidR="00E067BA">
        <w:t xml:space="preserve">2. Defence will assess your application against selection criterion 1. </w:t>
      </w:r>
    </w:p>
    <w:p w14:paraId="160AD6B0" w14:textId="45598923" w:rsidR="002C4A67" w:rsidRDefault="002C4A67" w:rsidP="008237D2">
      <w:pPr>
        <w:pStyle w:val="ListBullet"/>
        <w:numPr>
          <w:ilvl w:val="0"/>
          <w:numId w:val="0"/>
        </w:numPr>
      </w:pPr>
      <w:bookmarkStart w:id="160" w:name="_Hlk161236989"/>
      <w:r>
        <w:t>We also consider any national interest, financial, legal/regulatory, governance or other issue or risk that we identify during any due diligence process that we conduct in respect of the applicant</w:t>
      </w:r>
      <w:r w:rsidR="00346439">
        <w:t xml:space="preserve"> or the proposed project</w:t>
      </w:r>
      <w:r>
        <w:t xml:space="preserve">. This includes its directors, officers, senior managers, key personnel, its related bodies corporate (as defined in the </w:t>
      </w:r>
      <w:r>
        <w:rPr>
          <w:i/>
          <w:iCs/>
        </w:rPr>
        <w:t>Corporations Act</w:t>
      </w:r>
      <w:r>
        <w:t xml:space="preserve">) or its application that could bring the Australian Government into disrepute if it were to fund the applicant. Such issues and risks include where we consider that funding the application under this grant opportunity is likely to directly conflict with Australian Government policy. </w:t>
      </w:r>
      <w:bookmarkEnd w:id="160"/>
    </w:p>
    <w:p w14:paraId="352C9412" w14:textId="17BFF70C" w:rsidR="003A20A0" w:rsidRDefault="00700C5D" w:rsidP="00607DE5">
      <w:r>
        <w:t>The assessment panel may also seek additional advice from independent technical experts or advisors to inform the assessment process.</w:t>
      </w:r>
      <w:r w:rsidR="006915D6">
        <w:t xml:space="preserve"> </w:t>
      </w:r>
      <w:bookmarkStart w:id="161" w:name="_Toc129097468"/>
      <w:bookmarkStart w:id="162" w:name="_Toc129097654"/>
      <w:bookmarkStart w:id="163" w:name="_Toc129097840"/>
      <w:bookmarkEnd w:id="161"/>
      <w:bookmarkEnd w:id="162"/>
      <w:bookmarkEnd w:id="163"/>
    </w:p>
    <w:p w14:paraId="0A39412C" w14:textId="565B31FD" w:rsidR="003A20A0" w:rsidRDefault="00936C43" w:rsidP="00607DE5">
      <w:r>
        <w:rPr>
          <w:szCs w:val="20"/>
        </w:rPr>
        <w:t>The assessment panel will assess your application against the assessment criteria and compare it to other eligible applications within the batch before recommending which projects to fund. The assessment panel,</w:t>
      </w:r>
      <w:r w:rsidRPr="00274AE2">
        <w:rPr>
          <w:szCs w:val="20"/>
        </w:rPr>
        <w:t xml:space="preserve"> </w:t>
      </w:r>
      <w:r>
        <w:rPr>
          <w:szCs w:val="20"/>
        </w:rPr>
        <w:t xml:space="preserve">and any </w:t>
      </w:r>
      <w:r w:rsidRPr="000B3B91">
        <w:rPr>
          <w:szCs w:val="20"/>
        </w:rPr>
        <w:t>independent technical experts or advisors</w:t>
      </w:r>
      <w:r>
        <w:rPr>
          <w:szCs w:val="20"/>
        </w:rPr>
        <w:t xml:space="preserve">,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CGRGs</w:t>
      </w:r>
      <w:r w:rsidR="00700C5D">
        <w:t>.</w:t>
      </w:r>
    </w:p>
    <w:p w14:paraId="63E935EE" w14:textId="70C50B6E" w:rsidR="00247D27" w:rsidRDefault="00F67DBB" w:rsidP="000A0AC9">
      <w:pPr>
        <w:pStyle w:val="Heading3"/>
      </w:pPr>
      <w:bookmarkStart w:id="164" w:name="_Toc189815906"/>
      <w:r w:rsidRPr="005A61FE">
        <w:t>Who will approve grants?</w:t>
      </w:r>
      <w:bookmarkEnd w:id="153"/>
      <w:bookmarkEnd w:id="154"/>
      <w:bookmarkEnd w:id="155"/>
      <w:bookmarkEnd w:id="156"/>
      <w:bookmarkEnd w:id="157"/>
      <w:bookmarkEnd w:id="164"/>
    </w:p>
    <w:p w14:paraId="5C7FBF1F" w14:textId="54B403F9" w:rsidR="00247D27" w:rsidRDefault="00247D27" w:rsidP="00247D27">
      <w:r>
        <w:t xml:space="preserve">The </w:t>
      </w:r>
      <w:r w:rsidR="00894602">
        <w:t>p</w:t>
      </w:r>
      <w:r>
        <w:t xml:space="preserve">rogram </w:t>
      </w:r>
      <w:r w:rsidR="00894602">
        <w:t>d</w:t>
      </w:r>
      <w:r>
        <w:t>elegate</w:t>
      </w:r>
      <w:r w:rsidR="00B81C53">
        <w:t xml:space="preserve"> (who is a Senior Responsible Officer </w:t>
      </w:r>
      <w:r w:rsidR="00760974">
        <w:t xml:space="preserve">within </w:t>
      </w:r>
      <w:r w:rsidR="003F5CC7">
        <w:t>DISR</w:t>
      </w:r>
      <w:r w:rsidR="00760974">
        <w:t xml:space="preserve"> </w:t>
      </w:r>
      <w:r w:rsidR="00B81C53">
        <w:t xml:space="preserve">with responsibility for administering the program) </w:t>
      </w:r>
      <w:r>
        <w:t xml:space="preserve">decides which grants to approve taking into account the recommendations of the </w:t>
      </w:r>
      <w:r w:rsidR="00DD0164">
        <w:t xml:space="preserve">assessment panel </w:t>
      </w:r>
      <w:r>
        <w:t>and the availability of grant funds.</w:t>
      </w:r>
    </w:p>
    <w:p w14:paraId="259EB2E2" w14:textId="42206141" w:rsidR="00564DF1" w:rsidRDefault="00564DF1" w:rsidP="00564DF1">
      <w:pPr>
        <w:spacing w:after="80"/>
      </w:pPr>
      <w:bookmarkStart w:id="165" w:name="_Toc489952696"/>
      <w:r w:rsidRPr="00E162FF">
        <w:t xml:space="preserve">The </w:t>
      </w:r>
      <w:r w:rsidR="00894602">
        <w:t>p</w:t>
      </w:r>
      <w:r>
        <w:t xml:space="preserve">rogram </w:t>
      </w:r>
      <w:r w:rsidR="00894602">
        <w:t>d</w:t>
      </w:r>
      <w:r>
        <w:t>elegate’s</w:t>
      </w:r>
      <w:r w:rsidRPr="00E162FF">
        <w:t xml:space="preserve"> 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371F9FA2"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694EAB">
        <w:t>.</w:t>
      </w:r>
    </w:p>
    <w:p w14:paraId="086A2C93" w14:textId="2240C91A" w:rsidR="00564DF1" w:rsidRPr="00E162FF" w:rsidRDefault="00DD0164" w:rsidP="00564DF1">
      <w:r>
        <w:t>We cannot review decisions about the merits of your application</w:t>
      </w:r>
      <w:r w:rsidR="00564DF1" w:rsidRPr="00E162FF">
        <w:t>.</w:t>
      </w:r>
    </w:p>
    <w:p w14:paraId="6C3CBDD8" w14:textId="34A753D8" w:rsidR="00564DF1" w:rsidRDefault="00564DF1" w:rsidP="00564DF1">
      <w:r>
        <w:t xml:space="preserve">The </w:t>
      </w:r>
      <w:r w:rsidR="00894602">
        <w:t>p</w:t>
      </w:r>
      <w:r>
        <w:t xml:space="preserve">rogram </w:t>
      </w:r>
      <w:r w:rsidR="00894602">
        <w:t>d</w:t>
      </w:r>
      <w:r>
        <w:t>elegate</w:t>
      </w:r>
      <w:r w:rsidR="00D4078F" w:rsidRPr="005A61FE">
        <w:t xml:space="preserve">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0A0AC9">
      <w:pPr>
        <w:pStyle w:val="Heading2"/>
      </w:pPr>
      <w:bookmarkStart w:id="166" w:name="_Toc129097475"/>
      <w:bookmarkStart w:id="167" w:name="_Toc129097661"/>
      <w:bookmarkStart w:id="168" w:name="_Toc129097847"/>
      <w:bookmarkStart w:id="169" w:name="_Toc496536675"/>
      <w:bookmarkStart w:id="170" w:name="_Toc531277502"/>
      <w:bookmarkStart w:id="171" w:name="_Toc955312"/>
      <w:bookmarkStart w:id="172" w:name="_Toc189815907"/>
      <w:bookmarkEnd w:id="166"/>
      <w:bookmarkEnd w:id="167"/>
      <w:bookmarkEnd w:id="168"/>
      <w:r>
        <w:lastRenderedPageBreak/>
        <w:t>Notification of application outcomes</w:t>
      </w:r>
      <w:bookmarkEnd w:id="165"/>
      <w:bookmarkEnd w:id="169"/>
      <w:bookmarkEnd w:id="170"/>
      <w:bookmarkEnd w:id="171"/>
      <w:bookmarkEnd w:id="172"/>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3BF9FAC5" w:rsidR="00247D27" w:rsidRDefault="00DD0164" w:rsidP="00247D27">
      <w:r>
        <w:t>If you are unsuccessful, y</w:t>
      </w:r>
      <w:r w:rsidR="00247D27">
        <w:t>ou can submit a</w:t>
      </w:r>
      <w:r w:rsidR="00247D27" w:rsidRPr="00E162FF">
        <w:t xml:space="preserve"> new application for the same </w:t>
      </w:r>
      <w:r w:rsidR="00247D27">
        <w:t xml:space="preserve">(or similar) project </w:t>
      </w:r>
      <w:r w:rsidR="00247D27" w:rsidRPr="00E162FF">
        <w:t xml:space="preserve">in any </w:t>
      </w:r>
      <w:r w:rsidR="00247D27">
        <w:t>future</w:t>
      </w:r>
      <w:r w:rsidR="00247D27" w:rsidRPr="00E162FF">
        <w:t xml:space="preserve"> </w:t>
      </w:r>
      <w:r>
        <w:t>funding batches.</w:t>
      </w:r>
      <w:r w:rsidR="00247D27" w:rsidRPr="00E162FF">
        <w:t xml:space="preserve"> </w:t>
      </w:r>
      <w:r w:rsidR="00247D27">
        <w:t>You</w:t>
      </w:r>
      <w:r w:rsidR="00247D27" w:rsidRPr="00E162FF">
        <w:t xml:space="preserve"> should </w:t>
      </w:r>
      <w:r w:rsidR="00247D27">
        <w:t>include</w:t>
      </w:r>
      <w:r w:rsidR="00247D27" w:rsidRPr="00E162FF">
        <w:t xml:space="preserve"> new or </w:t>
      </w:r>
      <w:r w:rsidR="00247D27">
        <w:t xml:space="preserve">more </w:t>
      </w:r>
      <w:r w:rsidR="00247D27" w:rsidRPr="00E162FF">
        <w:t xml:space="preserve">information to address the weaknesses </w:t>
      </w:r>
      <w:r w:rsidR="0085525B" w:rsidRPr="005A61FE">
        <w:t>that prevented</w:t>
      </w:r>
      <w:r w:rsidR="00247D27" w:rsidRPr="00E162FF">
        <w:t xml:space="preserve"> </w:t>
      </w:r>
      <w:r w:rsidR="00247D27">
        <w:t>your</w:t>
      </w:r>
      <w:r w:rsidR="00247D27" w:rsidRPr="00E162FF">
        <w:t xml:space="preserve"> previous application</w:t>
      </w:r>
      <w:r w:rsidR="00247D27">
        <w:t xml:space="preserve"> </w:t>
      </w:r>
      <w:r w:rsidR="0085525B" w:rsidRPr="005A61FE">
        <w:t>from being successful</w:t>
      </w:r>
      <w:r w:rsidR="00C859B8">
        <w:t xml:space="preserve">. </w:t>
      </w:r>
    </w:p>
    <w:p w14:paraId="35B9DB97" w14:textId="619E3EC0" w:rsidR="00950B5A" w:rsidRDefault="00950B5A" w:rsidP="000A0AC9">
      <w:pPr>
        <w:pStyle w:val="Heading3"/>
      </w:pPr>
      <w:bookmarkStart w:id="173" w:name="_Toc189815908"/>
      <w:bookmarkStart w:id="174" w:name="_Toc524362464"/>
      <w:bookmarkStart w:id="175" w:name="_Toc955313"/>
      <w:bookmarkStart w:id="176" w:name="_Toc496536676"/>
      <w:bookmarkStart w:id="177" w:name="_Toc531277503"/>
      <w:r>
        <w:t>Feedback on your application</w:t>
      </w:r>
      <w:bookmarkEnd w:id="173"/>
    </w:p>
    <w:p w14:paraId="496E861A" w14:textId="2B675CC3" w:rsidR="00EA75F2" w:rsidRDefault="00380FDC" w:rsidP="00EA75F2">
      <w:r>
        <w:t>If you</w:t>
      </w:r>
      <w:r w:rsidR="00EA75F2">
        <w:t>r application is</w:t>
      </w:r>
      <w:r>
        <w:t xml:space="preserve"> unsuccessful, we will give you a</w:t>
      </w:r>
      <w:r w:rsidRPr="00E162FF">
        <w:t xml:space="preserve">n opportunity to discuss the outcome with </w:t>
      </w:r>
      <w:r>
        <w:t>us</w:t>
      </w:r>
      <w:r w:rsidRPr="00E162FF">
        <w:t xml:space="preserve">. </w:t>
      </w:r>
      <w:bookmarkStart w:id="178" w:name="_Hlk159966441"/>
      <w:r w:rsidR="00EA75F2">
        <w:t>Feedback provided regarding an unsuccessful application may be incorporated into a new application in any future funding batches.</w:t>
      </w:r>
    </w:p>
    <w:p w14:paraId="25F652C1" w14:textId="3392714E" w:rsidR="000C07C6" w:rsidRDefault="00E93B21" w:rsidP="000A0AC9">
      <w:pPr>
        <w:pStyle w:val="Heading2"/>
      </w:pPr>
      <w:bookmarkStart w:id="179" w:name="_Toc189815909"/>
      <w:bookmarkEnd w:id="174"/>
      <w:bookmarkEnd w:id="178"/>
      <w:r w:rsidRPr="005A61FE">
        <w:t>Successful</w:t>
      </w:r>
      <w:r>
        <w:t xml:space="preserve"> grant applications</w:t>
      </w:r>
      <w:bookmarkEnd w:id="175"/>
      <w:bookmarkEnd w:id="176"/>
      <w:bookmarkEnd w:id="177"/>
      <w:bookmarkEnd w:id="179"/>
    </w:p>
    <w:p w14:paraId="5B4DC469" w14:textId="7E5DF410" w:rsidR="00D057B9" w:rsidRDefault="00950B5A" w:rsidP="000A0AC9">
      <w:pPr>
        <w:pStyle w:val="Heading3"/>
      </w:pPr>
      <w:bookmarkStart w:id="180" w:name="_Toc466898120"/>
      <w:bookmarkStart w:id="181" w:name="_Toc496536677"/>
      <w:bookmarkStart w:id="182" w:name="_Toc531277504"/>
      <w:bookmarkStart w:id="183" w:name="_Toc955314"/>
      <w:bookmarkStart w:id="184" w:name="_Toc189815910"/>
      <w:bookmarkEnd w:id="118"/>
      <w:bookmarkEnd w:id="119"/>
      <w:r>
        <w:t>The g</w:t>
      </w:r>
      <w:r w:rsidR="00D057B9">
        <w:t>rant agreement</w:t>
      </w:r>
      <w:bookmarkEnd w:id="180"/>
      <w:bookmarkEnd w:id="181"/>
      <w:bookmarkEnd w:id="182"/>
      <w:bookmarkEnd w:id="183"/>
      <w:bookmarkEnd w:id="184"/>
    </w:p>
    <w:p w14:paraId="5174DC1E" w14:textId="0590FDDF" w:rsidR="00D057B9" w:rsidRDefault="00D057B9" w:rsidP="00D057B9">
      <w:r>
        <w:t xml:space="preserve">You must enter into a </w:t>
      </w:r>
      <w:r w:rsidR="0085525B" w:rsidRPr="005A61FE">
        <w:t xml:space="preserve">legally binding </w:t>
      </w:r>
      <w:r>
        <w:t xml:space="preserve">grant agreement with the </w:t>
      </w:r>
      <w:r w:rsidRPr="0062411B">
        <w:t>Commonwealth.</w:t>
      </w:r>
      <w:r w:rsidR="00640E4A" w:rsidRPr="005A61FE">
        <w:t xml:space="preserve"> </w:t>
      </w:r>
      <w:bookmarkStart w:id="185" w:name="_Hlk159796436"/>
      <w:r w:rsidR="00263DA4" w:rsidRPr="005A61FE">
        <w:t>The grant agreement has general terms and conditions that cannot be changed.</w:t>
      </w:r>
      <w:bookmarkEnd w:id="185"/>
      <w:r w:rsidR="00263DA4" w:rsidRPr="005A61FE">
        <w:t xml:space="preserve"> </w:t>
      </w:r>
      <w:r w:rsidR="00DD0164">
        <w:t>A s</w:t>
      </w:r>
      <w:r w:rsidR="000C3B35">
        <w:t xml:space="preserve">ample </w:t>
      </w:r>
      <w:hyperlink r:id="rId45" w:anchor="key-documents" w:history="1">
        <w:r w:rsidR="000C3B35" w:rsidRPr="002C3F67">
          <w:rPr>
            <w:rStyle w:val="Hyperlink"/>
          </w:rPr>
          <w:t>grant agreement</w:t>
        </w:r>
      </w:hyperlink>
      <w:r w:rsidR="000C3B35">
        <w:t xml:space="preserve"> is available </w:t>
      </w:r>
      <w:r w:rsidR="00263DA4">
        <w:t>on business.gov.au</w:t>
      </w:r>
      <w:r w:rsidR="00380FDC">
        <w:t xml:space="preserve"> and GrantConnect</w:t>
      </w:r>
      <w:r w:rsidR="000F18DD" w:rsidRPr="005A61FE">
        <w:t>.</w:t>
      </w:r>
    </w:p>
    <w:p w14:paraId="5F855BD2" w14:textId="6888510C"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bookmarkStart w:id="186" w:name="_Hlk161929063"/>
      <w:r w:rsidR="004B5378">
        <w:t xml:space="preserve">You must not start any </w:t>
      </w:r>
      <w:r w:rsidR="004B5378" w:rsidRPr="00894785">
        <w:t>Defence Industry Development Grants Program - S</w:t>
      </w:r>
      <w:r w:rsidR="003A776B">
        <w:t>ecurity</w:t>
      </w:r>
      <w:r w:rsidR="004B5378" w:rsidRPr="00894785">
        <w:t xml:space="preserve"> Stream </w:t>
      </w:r>
      <w:r w:rsidR="004B5378">
        <w:t>activities until a grant agreement is executed.</w:t>
      </w:r>
      <w:r w:rsidR="004B5378" w:rsidRPr="00C61F08">
        <w:t xml:space="preserve"> </w:t>
      </w:r>
      <w:bookmarkEnd w:id="186"/>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26BFE229"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894602">
        <w:t>p</w:t>
      </w:r>
      <w:r>
        <w:t xml:space="preserve">rogram </w:t>
      </w:r>
      <w:r w:rsidR="00894602">
        <w:t>d</w:t>
      </w:r>
      <w:r>
        <w:t xml:space="preserve">elegate. We will identify these in the offer of </w:t>
      </w:r>
      <w:r w:rsidR="00613C48">
        <w:t xml:space="preserve">grant </w:t>
      </w:r>
      <w:r>
        <w:t xml:space="preserve">funding. </w:t>
      </w:r>
    </w:p>
    <w:p w14:paraId="61AAFA78" w14:textId="77777777" w:rsidR="00D057B9" w:rsidRDefault="00D057B9" w:rsidP="00D057B9">
      <w:r w:rsidRPr="0062411B">
        <w:t>The Commonwealth may reco</w:t>
      </w:r>
      <w:r>
        <w:t>ver grant funds if there is a breach of the grant agreement.</w:t>
      </w:r>
    </w:p>
    <w:p w14:paraId="641C20F6" w14:textId="3CADB0A0" w:rsidR="0062528D" w:rsidRPr="002F423B" w:rsidRDefault="00D20E65" w:rsidP="0062528D">
      <w:bookmarkStart w:id="187" w:name="_Toc129097486"/>
      <w:bookmarkStart w:id="188" w:name="_Toc129097672"/>
      <w:bookmarkStart w:id="189" w:name="_Toc129097858"/>
      <w:bookmarkStart w:id="190" w:name="_Toc129097487"/>
      <w:bookmarkStart w:id="191" w:name="_Toc129097673"/>
      <w:bookmarkStart w:id="192" w:name="_Toc129097859"/>
      <w:bookmarkEnd w:id="187"/>
      <w:bookmarkEnd w:id="188"/>
      <w:bookmarkEnd w:id="189"/>
      <w:bookmarkEnd w:id="190"/>
      <w:bookmarkEnd w:id="191"/>
      <w:bookmarkEnd w:id="192"/>
      <w:r w:rsidRPr="002F423B">
        <w:t xml:space="preserve">We will use a </w:t>
      </w:r>
      <w:hyperlink r:id="rId46" w:anchor="key-documents" w:history="1">
        <w:r w:rsidRPr="002C3F67">
          <w:rPr>
            <w:rStyle w:val="Hyperlink"/>
          </w:rPr>
          <w:t>simple grant agreement</w:t>
        </w:r>
      </w:hyperlink>
      <w:r w:rsidR="0062528D">
        <w:t xml:space="preserve">. </w:t>
      </w:r>
      <w:bookmarkStart w:id="193" w:name="_Toc129097488"/>
      <w:bookmarkStart w:id="194" w:name="_Toc129097674"/>
      <w:bookmarkStart w:id="195" w:name="_Toc129097860"/>
      <w:bookmarkEnd w:id="193"/>
      <w:bookmarkEnd w:id="194"/>
      <w:bookmarkEnd w:id="195"/>
      <w:r w:rsidR="0062528D" w:rsidRPr="002F423B">
        <w:t>You will have 30 days from the date of a written offer to execute this grant agreement with the Commonwealth. During this time, we will work with you to finalise details.</w:t>
      </w:r>
    </w:p>
    <w:p w14:paraId="33E87181" w14:textId="77777777" w:rsidR="00D20E65" w:rsidRDefault="00D20E65" w:rsidP="00D20E65">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t>p</w:t>
      </w:r>
      <w:r w:rsidRPr="002F423B">
        <w:t xml:space="preserve">rogram </w:t>
      </w:r>
      <w:r>
        <w:t>d</w:t>
      </w:r>
      <w:r w:rsidRPr="002F423B">
        <w:t>elegate</w:t>
      </w:r>
      <w:r>
        <w:t>.</w:t>
      </w:r>
    </w:p>
    <w:p w14:paraId="0F8144D8" w14:textId="77777777" w:rsidR="00824F10" w:rsidRDefault="00824F10" w:rsidP="000A0AC9">
      <w:pPr>
        <w:pStyle w:val="Heading3"/>
      </w:pPr>
      <w:bookmarkStart w:id="196" w:name="_Toc129097489"/>
      <w:bookmarkStart w:id="197" w:name="_Toc129097675"/>
      <w:bookmarkStart w:id="198" w:name="_Toc129097861"/>
      <w:bookmarkStart w:id="199" w:name="_Toc129097490"/>
      <w:bookmarkStart w:id="200" w:name="_Toc129097676"/>
      <w:bookmarkStart w:id="201" w:name="_Toc129097862"/>
      <w:bookmarkStart w:id="202" w:name="_Toc189815911"/>
      <w:bookmarkEnd w:id="196"/>
      <w:bookmarkEnd w:id="197"/>
      <w:bookmarkEnd w:id="198"/>
      <w:bookmarkEnd w:id="199"/>
      <w:bookmarkEnd w:id="200"/>
      <w:bookmarkEnd w:id="201"/>
      <w:r>
        <w:t>S</w:t>
      </w:r>
      <w:r w:rsidRPr="00CB5DC6">
        <w:t xml:space="preserve">pecific legislation, </w:t>
      </w:r>
      <w:r>
        <w:t>policies and industry standards</w:t>
      </w:r>
      <w:bookmarkEnd w:id="202"/>
    </w:p>
    <w:p w14:paraId="6D3AC86B" w14:textId="77777777" w:rsidR="00824F10" w:rsidRDefault="00824F10" w:rsidP="00824F10">
      <w:r>
        <w:t xml:space="preserve">You </w:t>
      </w:r>
      <w:r w:rsidRPr="005A61FE">
        <w:t>must comply</w:t>
      </w:r>
      <w:r>
        <w:t xml:space="preserve"> with all relevant laws, regulations and Australian Government sanctions</w:t>
      </w:r>
      <w:r w:rsidRPr="005A61FE">
        <w:t xml:space="preserve"> in undertaking your project. You must also comply with the specific legislation/policies/industry standards that follow. It is a condition of the grant funding that you meet these requirements. We will include these requirements in your grant agreement.</w:t>
      </w:r>
    </w:p>
    <w:p w14:paraId="5C47591D" w14:textId="77777777" w:rsidR="00C40FD0" w:rsidRDefault="00824F10" w:rsidP="00D034A4">
      <w:r w:rsidRPr="005A61FE">
        <w:t>In particular, you will be required to comply with</w:t>
      </w:r>
      <w:r w:rsidR="00C40FD0">
        <w:t>:</w:t>
      </w:r>
    </w:p>
    <w:p w14:paraId="194CC306" w14:textId="480D50A8" w:rsidR="00C40FD0" w:rsidRDefault="007D419C" w:rsidP="00C40FD0">
      <w:pPr>
        <w:pStyle w:val="ListParagraph"/>
        <w:numPr>
          <w:ilvl w:val="0"/>
          <w:numId w:val="34"/>
        </w:numPr>
      </w:pPr>
      <w:r>
        <w:t>s</w:t>
      </w:r>
      <w:r w:rsidRPr="005A61FE">
        <w:t>tate</w:t>
      </w:r>
      <w:r w:rsidR="00824F10" w:rsidRPr="005A61FE">
        <w:t>/</w:t>
      </w:r>
      <w:r w:rsidR="00824F10">
        <w:t>t</w:t>
      </w:r>
      <w:r w:rsidR="00824F10" w:rsidRPr="005A61FE">
        <w:t>erritory legislation in relation to working with children</w:t>
      </w:r>
    </w:p>
    <w:p w14:paraId="1FCB28D6" w14:textId="08007FC1" w:rsidR="00824F10" w:rsidRDefault="00C40FD0" w:rsidP="00062C61">
      <w:pPr>
        <w:pStyle w:val="ListParagraph"/>
        <w:numPr>
          <w:ilvl w:val="0"/>
          <w:numId w:val="34"/>
        </w:numPr>
      </w:pPr>
      <w:r>
        <w:t>s</w:t>
      </w:r>
      <w:r w:rsidRPr="002B52F7">
        <w:t>tate/</w:t>
      </w:r>
      <w:r>
        <w:t>t</w:t>
      </w:r>
      <w:r w:rsidRPr="002B52F7">
        <w:t>erritory legislation in relation to Workplace Health and Safety</w:t>
      </w:r>
      <w:r w:rsidR="007D419C">
        <w:t>.</w:t>
      </w:r>
    </w:p>
    <w:p w14:paraId="25F652D3" w14:textId="4FB87312" w:rsidR="00CE1A20" w:rsidRDefault="002E3A5A" w:rsidP="000A0AC9">
      <w:pPr>
        <w:pStyle w:val="Heading3"/>
      </w:pPr>
      <w:bookmarkStart w:id="203" w:name="_Toc489952707"/>
      <w:bookmarkStart w:id="204" w:name="_Toc496536685"/>
      <w:bookmarkStart w:id="205" w:name="_Toc531277729"/>
      <w:bookmarkStart w:id="206" w:name="_Toc463350780"/>
      <w:bookmarkStart w:id="207" w:name="_Toc467165695"/>
      <w:bookmarkStart w:id="208" w:name="_Toc530073035"/>
      <w:bookmarkStart w:id="209" w:name="_Toc496536686"/>
      <w:bookmarkStart w:id="210" w:name="_Toc531277514"/>
      <w:bookmarkStart w:id="211" w:name="_Toc955324"/>
      <w:bookmarkStart w:id="212" w:name="_Toc189815912"/>
      <w:bookmarkStart w:id="213" w:name="_Toc164844284"/>
      <w:bookmarkEnd w:id="203"/>
      <w:bookmarkEnd w:id="204"/>
      <w:bookmarkEnd w:id="205"/>
      <w:bookmarkEnd w:id="206"/>
      <w:bookmarkEnd w:id="207"/>
      <w:bookmarkEnd w:id="208"/>
      <w:r>
        <w:lastRenderedPageBreak/>
        <w:t xml:space="preserve">How </w:t>
      </w:r>
      <w:r w:rsidR="00387369">
        <w:t>we pay the grant</w:t>
      </w:r>
      <w:bookmarkEnd w:id="209"/>
      <w:bookmarkEnd w:id="210"/>
      <w:bookmarkEnd w:id="211"/>
      <w:bookmarkEnd w:id="212"/>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10CC2794" w14:textId="265B7FBD" w:rsidR="00AD0F07"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r w:rsidR="007D419C">
        <w:t>.</w:t>
      </w:r>
    </w:p>
    <w:p w14:paraId="25F652D9" w14:textId="1F7DF0B4"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306238E7" w14:textId="324C4365" w:rsidR="00131939" w:rsidRPr="002C5FE4" w:rsidRDefault="00B01413" w:rsidP="00131939">
      <w:bookmarkStart w:id="214" w:name="_Hlk159950785"/>
      <w:r>
        <w:t xml:space="preserve">We will make an initial payment on execution of the grant agreement. </w:t>
      </w:r>
      <w:r w:rsidR="00131939">
        <w:t xml:space="preserve">We will make </w:t>
      </w:r>
      <w:r>
        <w:t xml:space="preserve">subsequent </w:t>
      </w:r>
      <w:r w:rsidR="00131939">
        <w:t>payments in arrears, based on your actual eligible expenditure. Payments are subject to satisfactory progress on the project.</w:t>
      </w:r>
    </w:p>
    <w:bookmarkEnd w:id="214"/>
    <w:p w14:paraId="432DBC5A" w14:textId="77777777" w:rsidR="00131939" w:rsidRPr="002C5FE4" w:rsidRDefault="00131939" w:rsidP="00131939">
      <w:r>
        <w:t xml:space="preserve">We set aside 10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10 per cent of grant funding for the final payment.</w:t>
      </w:r>
    </w:p>
    <w:p w14:paraId="1180285E" w14:textId="491ABF1B" w:rsidR="00A35F51" w:rsidRPr="00572C42" w:rsidRDefault="00470505" w:rsidP="000A0AC9">
      <w:pPr>
        <w:pStyle w:val="Heading3"/>
      </w:pPr>
      <w:bookmarkStart w:id="215" w:name="_Toc531277515"/>
      <w:bookmarkStart w:id="216" w:name="_Toc955325"/>
      <w:bookmarkStart w:id="217" w:name="_Toc189815913"/>
      <w:r>
        <w:t>Grant Payments and GST</w:t>
      </w:r>
      <w:bookmarkEnd w:id="215"/>
      <w:bookmarkEnd w:id="216"/>
      <w:bookmarkEnd w:id="217"/>
    </w:p>
    <w:p w14:paraId="7C9964F4" w14:textId="2A498BFC" w:rsidR="004875E4" w:rsidRPr="00E162FF" w:rsidRDefault="00170249" w:rsidP="004875E4">
      <w:bookmarkStart w:id="218" w:name="_Toc496536687"/>
      <w:bookmarkEnd w:id="213"/>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w:t>
      </w:r>
      <w:r w:rsidR="00C511F7" w:rsidRPr="004C0C0D">
        <w:t>registration status changes during the project period.</w:t>
      </w:r>
      <w:r w:rsidRPr="004C0C0D">
        <w:t xml:space="preserve"> GST does not apply to grant payments to government related entities</w:t>
      </w:r>
      <w:r w:rsidR="00EB45C3" w:rsidRPr="00F74A71">
        <w:rPr>
          <w:rStyle w:val="FootnoteReference"/>
        </w:rPr>
        <w:footnoteReference w:customMarkFollows="1" w:id="4"/>
        <w:t>3</w:t>
      </w:r>
      <w:r w:rsidRPr="004C0C0D">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0A0AC9">
      <w:pPr>
        <w:pStyle w:val="Heading2"/>
      </w:pPr>
      <w:bookmarkStart w:id="219" w:name="_Toc531277516"/>
      <w:bookmarkStart w:id="220" w:name="_Toc955326"/>
      <w:bookmarkStart w:id="221" w:name="_Toc189815914"/>
      <w:r w:rsidRPr="005A61FE">
        <w:t>Announcement of grants</w:t>
      </w:r>
      <w:bookmarkEnd w:id="219"/>
      <w:bookmarkEnd w:id="220"/>
      <w:bookmarkEnd w:id="221"/>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4D0B6F4E" w:rsidR="004D2CBD" w:rsidRPr="00FC3296" w:rsidRDefault="00170249" w:rsidP="00745DDF">
      <w:pPr>
        <w:rPr>
          <w:i/>
        </w:rPr>
      </w:pPr>
      <w:r w:rsidRPr="005A61FE">
        <w:t xml:space="preserve">We will publish non-sensitive details of successful projects on GrantConnect. We are required to do this by the </w:t>
      </w:r>
      <w:hyperlink r:id="rId48"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F57E4">
        <w:t xml:space="preserve">Defence, including relevant Ministers, may also choose to publish a media release.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t xml:space="preserve">your organisation’s </w:t>
      </w:r>
      <w:r w:rsidR="00B321C1" w:rsidRPr="00E62F87">
        <w:t>industry sector.</w:t>
      </w:r>
    </w:p>
    <w:p w14:paraId="25F652E1" w14:textId="3108D040" w:rsidR="002C00A0" w:rsidRDefault="00B617C2" w:rsidP="000A0AC9">
      <w:pPr>
        <w:pStyle w:val="Heading2"/>
      </w:pPr>
      <w:bookmarkStart w:id="222" w:name="_Toc129097498"/>
      <w:bookmarkStart w:id="223" w:name="_Toc129097684"/>
      <w:bookmarkStart w:id="224" w:name="_Toc129097870"/>
      <w:bookmarkStart w:id="225" w:name="_Toc530073040"/>
      <w:bookmarkStart w:id="226" w:name="_Toc531277517"/>
      <w:bookmarkStart w:id="227" w:name="_Toc955327"/>
      <w:bookmarkStart w:id="228" w:name="_Toc189815915"/>
      <w:bookmarkEnd w:id="222"/>
      <w:bookmarkEnd w:id="223"/>
      <w:bookmarkEnd w:id="224"/>
      <w:bookmarkEnd w:id="225"/>
      <w:r>
        <w:lastRenderedPageBreak/>
        <w:t xml:space="preserve">How we monitor your </w:t>
      </w:r>
      <w:bookmarkEnd w:id="218"/>
      <w:bookmarkEnd w:id="226"/>
      <w:bookmarkEnd w:id="227"/>
      <w:r w:rsidR="00082460">
        <w:t>grant activity</w:t>
      </w:r>
      <w:bookmarkEnd w:id="228"/>
    </w:p>
    <w:p w14:paraId="58C338FE" w14:textId="637D576A" w:rsidR="0094135B" w:rsidRDefault="0094135B" w:rsidP="000A0AC9">
      <w:pPr>
        <w:pStyle w:val="Heading3"/>
      </w:pPr>
      <w:bookmarkStart w:id="229" w:name="_Toc531277518"/>
      <w:bookmarkStart w:id="230" w:name="_Toc955328"/>
      <w:bookmarkStart w:id="231" w:name="_Toc189815916"/>
      <w:r>
        <w:t>Keeping us informed</w:t>
      </w:r>
      <w:bookmarkEnd w:id="229"/>
      <w:bookmarkEnd w:id="230"/>
      <w:bookmarkEnd w:id="23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32" w:name="_Toc129097501"/>
      <w:bookmarkStart w:id="233" w:name="_Toc129097687"/>
      <w:bookmarkStart w:id="234" w:name="_Toc129097873"/>
      <w:bookmarkStart w:id="235" w:name="_Toc531277519"/>
      <w:bookmarkStart w:id="236" w:name="_Toc955329"/>
      <w:bookmarkEnd w:id="232"/>
      <w:bookmarkEnd w:id="233"/>
      <w:bookmarkEnd w:id="234"/>
    </w:p>
    <w:p w14:paraId="6021601C" w14:textId="08A0158F" w:rsidR="00985817" w:rsidRPr="005A61FE" w:rsidRDefault="00985817" w:rsidP="000A0AC9">
      <w:pPr>
        <w:pStyle w:val="Heading3"/>
      </w:pPr>
      <w:bookmarkStart w:id="237" w:name="_Toc189815917"/>
      <w:r w:rsidRPr="005A61FE">
        <w:t>Reporting</w:t>
      </w:r>
      <w:bookmarkEnd w:id="235"/>
      <w:bookmarkEnd w:id="236"/>
      <w:bookmarkEnd w:id="237"/>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A8754E">
      <w:pPr>
        <w:pStyle w:val="ListBullet"/>
      </w:pPr>
      <w:r>
        <w:t>progress against agreed project milestones</w:t>
      </w:r>
      <w:r w:rsidR="00D75AFD">
        <w:t xml:space="preserve"> </w:t>
      </w:r>
      <w:r w:rsidR="00F63F8D">
        <w:t>and outcomes</w:t>
      </w:r>
    </w:p>
    <w:p w14:paraId="25F652E6" w14:textId="6044D278" w:rsidR="0015405F" w:rsidRDefault="00A506FB" w:rsidP="00A8754E">
      <w:pPr>
        <w:pStyle w:val="ListBullet"/>
      </w:pPr>
      <w:r>
        <w:t>project expenditure, including expenditure</w:t>
      </w:r>
      <w:r w:rsidR="00FB2CBF">
        <w:t xml:space="preserve"> of grant funds</w:t>
      </w:r>
    </w:p>
    <w:p w14:paraId="11061530" w14:textId="21535543"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178A28D" w:rsidR="006132DF" w:rsidRDefault="006132DF" w:rsidP="000A0AC9">
      <w:pPr>
        <w:pStyle w:val="Heading4"/>
      </w:pPr>
      <w:bookmarkStart w:id="238" w:name="_Toc496536688"/>
      <w:bookmarkStart w:id="239" w:name="_Toc531277520"/>
      <w:bookmarkStart w:id="240" w:name="_Toc955330"/>
      <w:bookmarkStart w:id="241" w:name="_Toc189815918"/>
      <w:r>
        <w:t>Progress report</w:t>
      </w:r>
      <w:r w:rsidR="00CE056C">
        <w:t>s</w:t>
      </w:r>
      <w:bookmarkEnd w:id="238"/>
      <w:bookmarkEnd w:id="239"/>
      <w:bookmarkEnd w:id="240"/>
      <w:bookmarkEnd w:id="241"/>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0CBD37EF" w:rsidR="00E50F98" w:rsidRDefault="00E50F98" w:rsidP="001B20B3">
      <w:pPr>
        <w:pStyle w:val="ListBullet"/>
        <w:numPr>
          <w:ilvl w:val="0"/>
          <w:numId w:val="7"/>
        </w:numPr>
        <w:spacing w:before="60" w:after="60"/>
        <w:ind w:left="357" w:hanging="357"/>
      </w:pPr>
      <w:r>
        <w:t>include evidence of expenditure</w:t>
      </w:r>
      <w:r w:rsidR="001B20B3">
        <w:t xml:space="preserve"> (i.e. invoices and remittances)</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6F88AF5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rsidR="00B263DC">
        <w:t xml:space="preserve"> and, where applicable, supporting evidence is provided </w:t>
      </w:r>
    </w:p>
    <w:p w14:paraId="2E929ADF" w14:textId="41B31DA0" w:rsidR="006132DF" w:rsidRDefault="006132DF" w:rsidP="006132DF">
      <w:r>
        <w:t xml:space="preserve">You must discuss any project or milestone reporting delays with </w:t>
      </w:r>
      <w:r w:rsidR="00D77D54">
        <w:t>us</w:t>
      </w:r>
      <w:r>
        <w:t xml:space="preserve"> as soon as you become aware of them. </w:t>
      </w:r>
    </w:p>
    <w:p w14:paraId="7FE1AB96" w14:textId="77777777" w:rsidR="00DD0C4C" w:rsidRDefault="00DD0C4C" w:rsidP="000A0AC9">
      <w:pPr>
        <w:pStyle w:val="Heading4"/>
      </w:pPr>
      <w:bookmarkStart w:id="242" w:name="_Toc158818877"/>
      <w:bookmarkStart w:id="243" w:name="_Toc189815919"/>
      <w:r>
        <w:lastRenderedPageBreak/>
        <w:t>Ad-hoc reports</w:t>
      </w:r>
      <w:bookmarkEnd w:id="242"/>
      <w:bookmarkEnd w:id="243"/>
    </w:p>
    <w:p w14:paraId="0F845447" w14:textId="27EED50B" w:rsidR="00DD0C4C" w:rsidRDefault="00DD0C4C" w:rsidP="00016051">
      <w:r>
        <w:t>We may ask you for ad-hoc reports on your project. This may be to provide an update on progress, or any significant delays or difficulties in completing the project.</w:t>
      </w:r>
    </w:p>
    <w:p w14:paraId="0C3D16BB" w14:textId="79C5026D" w:rsidR="006132DF" w:rsidRDefault="002810E7" w:rsidP="000A0AC9">
      <w:pPr>
        <w:pStyle w:val="Heading4"/>
      </w:pPr>
      <w:bookmarkStart w:id="244" w:name="_Toc159595417"/>
      <w:bookmarkStart w:id="245" w:name="_Toc496536689"/>
      <w:bookmarkStart w:id="246" w:name="_Toc531277521"/>
      <w:bookmarkStart w:id="247" w:name="_Toc955331"/>
      <w:bookmarkStart w:id="248" w:name="_Toc189815920"/>
      <w:bookmarkEnd w:id="244"/>
      <w:r w:rsidRPr="005A61FE">
        <w:t>End of project</w:t>
      </w:r>
      <w:r w:rsidR="006132DF">
        <w:t xml:space="preserve"> report</w:t>
      </w:r>
      <w:bookmarkEnd w:id="245"/>
      <w:bookmarkEnd w:id="246"/>
      <w:bookmarkEnd w:id="247"/>
      <w:bookmarkEnd w:id="248"/>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0A0AC9">
      <w:pPr>
        <w:pStyle w:val="Heading3"/>
      </w:pPr>
      <w:bookmarkStart w:id="249" w:name="_Toc531277523"/>
      <w:bookmarkStart w:id="250" w:name="_Toc496536691"/>
      <w:bookmarkStart w:id="251" w:name="_Toc955333"/>
      <w:r>
        <w:t xml:space="preserve"> </w:t>
      </w:r>
      <w:bookmarkStart w:id="252" w:name="_Toc189815921"/>
      <w:r>
        <w:t>Audited financial acquittal</w:t>
      </w:r>
      <w:bookmarkEnd w:id="249"/>
      <w:bookmarkEnd w:id="250"/>
      <w:bookmarkEnd w:id="251"/>
      <w:r w:rsidR="001C384F">
        <w:t xml:space="preserve"> report</w:t>
      </w:r>
      <w:bookmarkEnd w:id="252"/>
    </w:p>
    <w:p w14:paraId="31992231" w14:textId="63B970D3"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253" w:name="_Toc129097510"/>
      <w:bookmarkStart w:id="254" w:name="_Toc129097696"/>
      <w:bookmarkStart w:id="255" w:name="_Toc129097882"/>
      <w:bookmarkEnd w:id="253"/>
      <w:bookmarkEnd w:id="254"/>
      <w:bookmarkEnd w:id="255"/>
    </w:p>
    <w:p w14:paraId="25F652ED" w14:textId="2E7AEB11" w:rsidR="00CE1A20" w:rsidRPr="009E7919" w:rsidRDefault="0085511E" w:rsidP="000A0AC9">
      <w:pPr>
        <w:pStyle w:val="Heading3"/>
      </w:pPr>
      <w:bookmarkStart w:id="256" w:name="_Toc383003276"/>
      <w:bookmarkStart w:id="257" w:name="_Toc496536693"/>
      <w:bookmarkStart w:id="258" w:name="_Toc531277525"/>
      <w:bookmarkStart w:id="259" w:name="_Toc955335"/>
      <w:bookmarkStart w:id="260" w:name="_Toc189815922"/>
      <w:r>
        <w:t>Grant agreement</w:t>
      </w:r>
      <w:r w:rsidRPr="009E7919">
        <w:t xml:space="preserve"> </w:t>
      </w:r>
      <w:r w:rsidR="00BF0BFC" w:rsidRPr="009E7919">
        <w:t>v</w:t>
      </w:r>
      <w:r w:rsidR="00CE1A20" w:rsidRPr="009E7919">
        <w:t>ariations</w:t>
      </w:r>
      <w:bookmarkEnd w:id="256"/>
      <w:bookmarkEnd w:id="257"/>
      <w:bookmarkEnd w:id="258"/>
      <w:bookmarkEnd w:id="259"/>
      <w:bookmarkEnd w:id="260"/>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0071CFA3"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B263DC">
        <w:t xml:space="preserve">time </w:t>
      </w:r>
      <w:r w:rsidR="00263DA4">
        <w:t>period allowed</w:t>
      </w:r>
      <w:r w:rsidR="00824F10">
        <w:t xml:space="preserve"> in program guidelines</w:t>
      </w:r>
    </w:p>
    <w:p w14:paraId="25F652F3" w14:textId="20FEF322" w:rsidR="00EE50C7" w:rsidRDefault="00EE50C7" w:rsidP="00F34E3C">
      <w:pPr>
        <w:pStyle w:val="ListBullet"/>
      </w:pPr>
      <w:r>
        <w:t>changing project activities</w:t>
      </w:r>
      <w:r w:rsidR="00670CFE">
        <w:t>.</w:t>
      </w:r>
    </w:p>
    <w:p w14:paraId="25F652F7" w14:textId="1B94D787" w:rsidR="00526928" w:rsidRDefault="00613C48" w:rsidP="00936C43">
      <w:pPr>
        <w:spacing w:after="80"/>
      </w:pPr>
      <w:r>
        <w:t>T</w:t>
      </w:r>
      <w:r w:rsidR="00526928" w:rsidRPr="00E162FF">
        <w:t xml:space="preserve">he </w:t>
      </w:r>
      <w:r w:rsidR="00262481">
        <w:t>program</w:t>
      </w:r>
      <w:r w:rsidR="00526928" w:rsidRPr="00E162FF">
        <w:t xml:space="preserve"> does not allow for</w:t>
      </w:r>
      <w:r w:rsidR="00936C43">
        <w:t xml:space="preserve"> </w:t>
      </w:r>
      <w:r w:rsidR="00130493">
        <w:t xml:space="preserve">an increase of </w:t>
      </w:r>
      <w:r w:rsidR="00526928" w:rsidRPr="00E162FF">
        <w:t>grant funds</w:t>
      </w:r>
      <w:r w:rsidR="00C53FC4">
        <w:t>.</w:t>
      </w:r>
    </w:p>
    <w:p w14:paraId="25F652F9" w14:textId="771ED4FF"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rsidR="00DB56CA">
        <w:t xml:space="preserve">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0A0AC9">
      <w:pPr>
        <w:pStyle w:val="Heading3"/>
      </w:pPr>
      <w:bookmarkStart w:id="261" w:name="_Toc189815923"/>
      <w:bookmarkStart w:id="262" w:name="_Toc496536695"/>
      <w:bookmarkStart w:id="263" w:name="_Toc531277526"/>
      <w:bookmarkStart w:id="264" w:name="_Toc955336"/>
      <w:r>
        <w:lastRenderedPageBreak/>
        <w:t>Compliance visits</w:t>
      </w:r>
      <w:bookmarkEnd w:id="261"/>
    </w:p>
    <w:p w14:paraId="53F6E360" w14:textId="4D2F0B8D" w:rsidR="001C384F" w:rsidRDefault="001C384F" w:rsidP="001C384F">
      <w:r>
        <w:t>We may visit you during the project period</w:t>
      </w:r>
      <w:r w:rsidR="001224BA">
        <w:t xml:space="preserve"> </w:t>
      </w:r>
      <w:r>
        <w:t>or at the completion of your project to review your compliance with the grant agreement. We will provide you with reasonable notice of any compliance visit.</w:t>
      </w:r>
    </w:p>
    <w:p w14:paraId="330FD4C9" w14:textId="7EE63B65" w:rsidR="001C384F" w:rsidRDefault="001C384F" w:rsidP="000A0AC9">
      <w:pPr>
        <w:pStyle w:val="Heading3"/>
      </w:pPr>
      <w:bookmarkStart w:id="265" w:name="_Toc189815924"/>
      <w:r>
        <w:t>Record keeping</w:t>
      </w:r>
      <w:bookmarkEnd w:id="265"/>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0A0AC9">
      <w:pPr>
        <w:pStyle w:val="Heading3"/>
      </w:pPr>
      <w:bookmarkStart w:id="266" w:name="_Toc189815925"/>
      <w:r>
        <w:t>Evaluation</w:t>
      </w:r>
      <w:bookmarkEnd w:id="262"/>
      <w:bookmarkEnd w:id="263"/>
      <w:bookmarkEnd w:id="264"/>
      <w:bookmarkEnd w:id="266"/>
    </w:p>
    <w:p w14:paraId="70BCABE7" w14:textId="3B1748DE" w:rsidR="000B5218" w:rsidRPr="005A61FE" w:rsidRDefault="00DD0C4C" w:rsidP="00F54561">
      <w:r>
        <w:t xml:space="preserve">Defence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7B4E370E" w:rsidR="00011AA7" w:rsidRPr="00F54561" w:rsidRDefault="00F9786A" w:rsidP="00F54561">
      <w:r>
        <w:t>We may contact you</w:t>
      </w:r>
      <w:r w:rsidR="003E5B2A">
        <w:t xml:space="preserve"> up to </w:t>
      </w:r>
      <w:r w:rsidR="0085592D">
        <w:t xml:space="preserve">two </w:t>
      </w:r>
      <w:r w:rsidR="00263DA4" w:rsidRPr="005A61FE">
        <w:t>years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0A0AC9">
      <w:pPr>
        <w:pStyle w:val="Heading3"/>
      </w:pPr>
      <w:bookmarkStart w:id="267" w:name="_Toc496536697"/>
      <w:bookmarkStart w:id="268" w:name="_Toc531277527"/>
      <w:bookmarkStart w:id="269" w:name="_Toc955337"/>
      <w:bookmarkStart w:id="270" w:name="_Toc189815926"/>
      <w:bookmarkStart w:id="271" w:name="_Toc164844290"/>
      <w:bookmarkStart w:id="272" w:name="_Toc383003280"/>
      <w:r>
        <w:t>A</w:t>
      </w:r>
      <w:r w:rsidR="00564DF1">
        <w:t>cknowledgement</w:t>
      </w:r>
      <w:bookmarkEnd w:id="267"/>
      <w:bookmarkEnd w:id="268"/>
      <w:bookmarkEnd w:id="269"/>
      <w:bookmarkEnd w:id="270"/>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5BB8944A" w14:textId="3D6D9A6C" w:rsidR="000B5218" w:rsidRPr="005A61FE" w:rsidRDefault="000B5218" w:rsidP="000A0AC9">
      <w:pPr>
        <w:pStyle w:val="Heading2"/>
      </w:pPr>
      <w:bookmarkStart w:id="273" w:name="_Toc129097518"/>
      <w:bookmarkStart w:id="274" w:name="_Toc129097704"/>
      <w:bookmarkStart w:id="275" w:name="_Toc129097890"/>
      <w:bookmarkStart w:id="276" w:name="_Toc531277528"/>
      <w:bookmarkStart w:id="277" w:name="_Toc955338"/>
      <w:bookmarkStart w:id="278" w:name="_Toc189815927"/>
      <w:bookmarkStart w:id="279" w:name="_Toc496536698"/>
      <w:bookmarkEnd w:id="273"/>
      <w:bookmarkEnd w:id="274"/>
      <w:bookmarkEnd w:id="275"/>
      <w:r w:rsidRPr="005A61FE">
        <w:t>Probity</w:t>
      </w:r>
      <w:bookmarkEnd w:id="276"/>
      <w:bookmarkEnd w:id="277"/>
      <w:bookmarkEnd w:id="278"/>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45A78CA7"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0A0AC9">
      <w:pPr>
        <w:pStyle w:val="Heading3"/>
      </w:pPr>
      <w:bookmarkStart w:id="280" w:name="_Toc189815928"/>
      <w:r>
        <w:t>Enquiries and feedback</w:t>
      </w:r>
      <w:bookmarkEnd w:id="280"/>
    </w:p>
    <w:p w14:paraId="5DD8712D" w14:textId="77777777" w:rsidR="00440092" w:rsidRDefault="00440092" w:rsidP="00440092">
      <w:r>
        <w:t xml:space="preserve">For further information or clarification, you can </w:t>
      </w:r>
      <w:r w:rsidRPr="00BB45EB">
        <w:t>contact us</w:t>
      </w:r>
      <w:r>
        <w:t xml:space="preserve"> on 13 28 46 or by </w:t>
      </w:r>
      <w:hyperlink r:id="rId50" w:history="1">
        <w:r w:rsidRPr="005A61FE">
          <w:rPr>
            <w:rStyle w:val="Hyperlink"/>
          </w:rPr>
          <w:t>web chat</w:t>
        </w:r>
      </w:hyperlink>
      <w:r>
        <w:t xml:space="preserve"> or through our </w:t>
      </w:r>
      <w:hyperlink r:id="rId51"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2" w:history="1">
        <w:r w:rsidRPr="005A61FE">
          <w:rPr>
            <w:rStyle w:val="Hyperlink"/>
          </w:rPr>
          <w:t>Customer Service Charter</w:t>
        </w:r>
      </w:hyperlink>
      <w:r>
        <w:t xml:space="preserve"> </w:t>
      </w:r>
      <w:r w:rsidRPr="00E162FF">
        <w:t xml:space="preserve">is available </w:t>
      </w:r>
      <w:r>
        <w:t xml:space="preserve">at </w:t>
      </w:r>
      <w:hyperlink r:id="rId53"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7AC859D1" w:rsidR="00440092" w:rsidRDefault="00440092" w:rsidP="00440092">
      <w:pPr>
        <w:spacing w:after="0"/>
      </w:pPr>
      <w:r>
        <w:t>General Manager</w:t>
      </w:r>
      <w:r w:rsidRPr="00E162FF">
        <w:br/>
      </w:r>
      <w:r w:rsidR="00AC2990" w:rsidRPr="00164B23">
        <w:rPr>
          <w:lang w:val="en-US"/>
        </w:rPr>
        <w:t>External Programs </w:t>
      </w:r>
      <w:r w:rsidR="00EF6848">
        <w:rPr>
          <w:lang w:val="en-US"/>
        </w:rPr>
        <w:t>Branch</w:t>
      </w:r>
    </w:p>
    <w:p w14:paraId="5B1502D8" w14:textId="64FE4C1D" w:rsidR="00220BC4" w:rsidRDefault="00220BC4" w:rsidP="00440092">
      <w:pPr>
        <w:spacing w:after="0"/>
      </w:pPr>
      <w:r>
        <w:t>Business Grants Hub and Integrity Division</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lastRenderedPageBreak/>
        <w:t>You can also</w:t>
      </w:r>
      <w:r w:rsidRPr="00E162FF">
        <w:t xml:space="preserve"> contact the </w:t>
      </w:r>
      <w:hyperlink r:id="rId54"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281" w:name="_Toc129097521"/>
      <w:bookmarkStart w:id="282" w:name="_Toc129097707"/>
      <w:bookmarkStart w:id="283" w:name="_Toc129097893"/>
      <w:bookmarkEnd w:id="281"/>
      <w:bookmarkEnd w:id="282"/>
      <w:bookmarkEnd w:id="283"/>
    </w:p>
    <w:p w14:paraId="25F65308" w14:textId="77777777" w:rsidR="006544BC" w:rsidRPr="00462E0C" w:rsidRDefault="003A270D" w:rsidP="000A0AC9">
      <w:pPr>
        <w:pStyle w:val="Heading3"/>
      </w:pPr>
      <w:bookmarkStart w:id="284" w:name="_Toc129097522"/>
      <w:bookmarkStart w:id="285" w:name="_Toc129097708"/>
      <w:bookmarkStart w:id="286" w:name="_Toc129097894"/>
      <w:bookmarkStart w:id="287" w:name="_Toc531277529"/>
      <w:bookmarkStart w:id="288" w:name="_Toc955339"/>
      <w:bookmarkStart w:id="289" w:name="_Toc189815929"/>
      <w:bookmarkEnd w:id="284"/>
      <w:bookmarkEnd w:id="285"/>
      <w:bookmarkEnd w:id="286"/>
      <w:r w:rsidRPr="00462E0C">
        <w:t>Conflicts of interest</w:t>
      </w:r>
      <w:bookmarkEnd w:id="279"/>
      <w:bookmarkEnd w:id="287"/>
      <w:bookmarkEnd w:id="288"/>
      <w:bookmarkEnd w:id="289"/>
    </w:p>
    <w:p w14:paraId="04A0B5E4" w14:textId="47462421" w:rsidR="002662F6" w:rsidRDefault="000B5218" w:rsidP="00007E4B">
      <w:bookmarkStart w:id="290" w:name="_Toc496536699"/>
      <w:r w:rsidRPr="005A61FE">
        <w:t>Any conflicts</w:t>
      </w:r>
      <w:r w:rsidR="002662F6">
        <w:t xml:space="preserve"> of interest </w:t>
      </w:r>
      <w:bookmarkEnd w:id="290"/>
      <w:r w:rsidR="002662F6">
        <w:t xml:space="preserve">could affect the performance of </w:t>
      </w:r>
      <w:r w:rsidRPr="005A61FE">
        <w:t xml:space="preserve">the grant opportunity </w:t>
      </w:r>
      <w:r w:rsidR="00B56FB4">
        <w:t>and/</w:t>
      </w:r>
      <w:r w:rsidRPr="005A61FE">
        <w:t xml:space="preserve">or program. There may be a </w:t>
      </w:r>
      <w:hyperlink r:id="rId5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579020FE"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5168E9EE"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6"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7"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3523AF09" w:rsidR="001A612B" w:rsidRPr="005A61FE" w:rsidRDefault="001A612B" w:rsidP="001A612B">
      <w:bookmarkStart w:id="291" w:name="_Toc530073069"/>
      <w:bookmarkStart w:id="292" w:name="_Toc530073070"/>
      <w:bookmarkStart w:id="293" w:name="_Toc530073074"/>
      <w:bookmarkStart w:id="294" w:name="_Toc530073075"/>
      <w:bookmarkStart w:id="295" w:name="_Toc530073076"/>
      <w:bookmarkStart w:id="296" w:name="_Toc530073078"/>
      <w:bookmarkStart w:id="297" w:name="_Toc530073079"/>
      <w:bookmarkStart w:id="298" w:name="_Toc530073080"/>
      <w:bookmarkStart w:id="299" w:name="_Toc496536701"/>
      <w:bookmarkStart w:id="300" w:name="_Toc531277530"/>
      <w:bookmarkStart w:id="301" w:name="_Toc955340"/>
      <w:bookmarkEnd w:id="271"/>
      <w:bookmarkEnd w:id="272"/>
      <w:bookmarkEnd w:id="291"/>
      <w:bookmarkEnd w:id="292"/>
      <w:bookmarkEnd w:id="293"/>
      <w:bookmarkEnd w:id="294"/>
      <w:bookmarkEnd w:id="295"/>
      <w:bookmarkEnd w:id="296"/>
      <w:bookmarkEnd w:id="297"/>
      <w:bookmarkEnd w:id="298"/>
      <w:r w:rsidRPr="005A61FE">
        <w:t xml:space="preserve">We publish our </w:t>
      </w:r>
      <w:hyperlink r:id="rId58" w:history="1">
        <w:r w:rsidRPr="00945DD3">
          <w:rPr>
            <w:rStyle w:val="Hyperlink"/>
          </w:rPr>
          <w:t>conflict of interest policy</w:t>
        </w:r>
      </w:hyperlink>
      <w:r w:rsidR="00AD2AE1">
        <w:rPr>
          <w:rStyle w:val="FootnoteReference"/>
        </w:rPr>
        <w:footnoteReference w:customMarkFollows="1" w:id="5"/>
        <w:t>4</w:t>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0A0AC9">
      <w:pPr>
        <w:pStyle w:val="Heading3"/>
      </w:pPr>
      <w:r w:rsidRPr="00E62F87">
        <w:t xml:space="preserve"> </w:t>
      </w:r>
      <w:bookmarkStart w:id="302" w:name="_Toc189815930"/>
      <w:r w:rsidR="00A72071">
        <w:t>Privacy</w:t>
      </w:r>
      <w:bookmarkEnd w:id="299"/>
      <w:bookmarkEnd w:id="300"/>
      <w:bookmarkEnd w:id="301"/>
      <w:bookmarkEnd w:id="302"/>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03" w:name="_Toc129097525"/>
      <w:bookmarkStart w:id="304" w:name="_Toc129097711"/>
      <w:bookmarkStart w:id="305" w:name="_Toc129097897"/>
      <w:bookmarkEnd w:id="303"/>
      <w:bookmarkEnd w:id="304"/>
      <w:bookmarkEnd w:id="305"/>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306" w:name="_Toc129097526"/>
      <w:bookmarkStart w:id="307" w:name="_Toc129097712"/>
      <w:bookmarkStart w:id="308" w:name="_Toc129097898"/>
      <w:bookmarkEnd w:id="306"/>
      <w:bookmarkEnd w:id="307"/>
      <w:bookmarkEnd w:id="308"/>
    </w:p>
    <w:p w14:paraId="48EE2F18" w14:textId="78CF2F17" w:rsidR="00FA169E" w:rsidRPr="00E62F87" w:rsidRDefault="005304C8" w:rsidP="00B125A1">
      <w:pPr>
        <w:pStyle w:val="ListBullet"/>
        <w:spacing w:after="120"/>
      </w:pPr>
      <w:r w:rsidRPr="00E62F87">
        <w:t xml:space="preserve">personal </w:t>
      </w:r>
      <w:r w:rsidR="00FA169E" w:rsidRPr="00E62F87">
        <w:t>information as per</w:t>
      </w:r>
      <w:bookmarkStart w:id="309" w:name="_Toc129097527"/>
      <w:bookmarkStart w:id="310" w:name="_Toc129097713"/>
      <w:bookmarkStart w:id="311" w:name="_Toc129097899"/>
      <w:bookmarkEnd w:id="309"/>
      <w:bookmarkEnd w:id="310"/>
      <w:bookmarkEnd w:id="311"/>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12" w:name="_Toc129097528"/>
      <w:bookmarkStart w:id="313" w:name="_Toc129097714"/>
      <w:bookmarkStart w:id="314" w:name="_Toc129097900"/>
      <w:bookmarkEnd w:id="312"/>
      <w:bookmarkEnd w:id="313"/>
      <w:bookmarkEnd w:id="314"/>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315" w:name="_Toc129097529"/>
      <w:bookmarkStart w:id="316" w:name="_Toc129097715"/>
      <w:bookmarkStart w:id="317" w:name="_Toc129097901"/>
      <w:bookmarkEnd w:id="315"/>
      <w:bookmarkEnd w:id="316"/>
      <w:bookmarkEnd w:id="317"/>
    </w:p>
    <w:p w14:paraId="2F1F639E" w14:textId="457AA1A3" w:rsidR="00FA169E" w:rsidRPr="00E62F87" w:rsidRDefault="00FA169E" w:rsidP="00B125A1">
      <w:pPr>
        <w:pStyle w:val="ListBullet"/>
      </w:pPr>
      <w:r w:rsidRPr="00E62F87">
        <w:t>for research</w:t>
      </w:r>
      <w:bookmarkStart w:id="318" w:name="_Toc129097530"/>
      <w:bookmarkStart w:id="319" w:name="_Toc129097716"/>
      <w:bookmarkStart w:id="320" w:name="_Toc129097902"/>
      <w:bookmarkEnd w:id="318"/>
      <w:bookmarkEnd w:id="319"/>
      <w:bookmarkEnd w:id="320"/>
    </w:p>
    <w:p w14:paraId="623D7F23" w14:textId="41C4B312" w:rsidR="00FA169E" w:rsidRDefault="00FA169E" w:rsidP="00084FA8">
      <w:pPr>
        <w:pStyle w:val="ListBullet"/>
      </w:pPr>
      <w:r w:rsidRPr="00E62F87">
        <w:t>to announce the awarding of grants</w:t>
      </w:r>
      <w:r w:rsidR="00A86209">
        <w:t>.</w:t>
      </w:r>
      <w:bookmarkStart w:id="321" w:name="_Toc129097531"/>
      <w:bookmarkStart w:id="322" w:name="_Toc129097717"/>
      <w:bookmarkStart w:id="323" w:name="_Toc129097903"/>
      <w:bookmarkEnd w:id="321"/>
      <w:bookmarkEnd w:id="322"/>
      <w:bookmarkEnd w:id="323"/>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18AF7464" w:rsidR="00084FA8" w:rsidRPr="00E62F87" w:rsidRDefault="00084FA8" w:rsidP="00084FA8">
      <w:pPr>
        <w:spacing w:after="80"/>
      </w:pPr>
      <w:r>
        <w:lastRenderedPageBreak/>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32CB27A1"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9" w:history="1">
        <w:r w:rsidRPr="005A61FE">
          <w:rPr>
            <w:rStyle w:val="Hyperlink"/>
          </w:rPr>
          <w:t>Privacy Policy</w:t>
        </w:r>
      </w:hyperlink>
      <w:r w:rsidRPr="00E62F87">
        <w:rPr>
          <w:rStyle w:val="FootnoteReference"/>
        </w:rPr>
        <w:footnoteReference w:id="6"/>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0A0AC9">
      <w:pPr>
        <w:pStyle w:val="Heading3"/>
      </w:pPr>
      <w:bookmarkStart w:id="324" w:name="_Ref468133654"/>
      <w:bookmarkStart w:id="325" w:name="_Toc496536702"/>
      <w:bookmarkStart w:id="326" w:name="_Toc531277531"/>
      <w:bookmarkStart w:id="327" w:name="_Toc955341"/>
      <w:bookmarkStart w:id="328" w:name="_Toc189815931"/>
      <w:r>
        <w:t>C</w:t>
      </w:r>
      <w:r w:rsidR="00BB37A8">
        <w:t xml:space="preserve">onfidential </w:t>
      </w:r>
      <w:r w:rsidR="004B44EC" w:rsidRPr="00E62F87">
        <w:t>information</w:t>
      </w:r>
      <w:bookmarkEnd w:id="324"/>
      <w:bookmarkEnd w:id="325"/>
      <w:bookmarkEnd w:id="326"/>
      <w:bookmarkEnd w:id="327"/>
      <w:bookmarkEnd w:id="328"/>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29" w:name="_Toc129097533"/>
      <w:bookmarkStart w:id="330" w:name="_Toc129097719"/>
      <w:bookmarkStart w:id="331" w:name="_Toc129097905"/>
      <w:bookmarkEnd w:id="329"/>
      <w:bookmarkEnd w:id="330"/>
      <w:bookmarkEnd w:id="331"/>
    </w:p>
    <w:p w14:paraId="25F6532B" w14:textId="28C35566" w:rsidR="004B44EC" w:rsidRPr="00E62F87" w:rsidRDefault="004B44EC" w:rsidP="004A5A77">
      <w:pPr>
        <w:pStyle w:val="ListBullet"/>
      </w:pPr>
      <w:r w:rsidRPr="00E62F87">
        <w:t xml:space="preserve">to the </w:t>
      </w:r>
      <w:r w:rsidR="00D85139">
        <w:t>assessment panel</w:t>
      </w:r>
      <w:r w:rsidR="00D85139" w:rsidRPr="00E62F87">
        <w:t xml:space="preserve"> </w:t>
      </w:r>
      <w:r w:rsidRPr="00E62F87">
        <w:t xml:space="preserve">and </w:t>
      </w:r>
      <w:r w:rsidR="00BB37A8">
        <w:t>our</w:t>
      </w:r>
      <w:r w:rsidRPr="00E62F87">
        <w:t xml:space="preserve"> Commonwealth employees and contractors, to help us manage the </w:t>
      </w:r>
      <w:r w:rsidR="00262481">
        <w:t>program</w:t>
      </w:r>
      <w:r w:rsidR="00BB37A8">
        <w:t xml:space="preserve"> effectively</w:t>
      </w:r>
      <w:bookmarkStart w:id="332" w:name="_Toc129097534"/>
      <w:bookmarkStart w:id="333" w:name="_Toc129097720"/>
      <w:bookmarkStart w:id="334" w:name="_Toc129097906"/>
      <w:bookmarkEnd w:id="332"/>
      <w:bookmarkEnd w:id="333"/>
      <w:bookmarkEnd w:id="334"/>
    </w:p>
    <w:p w14:paraId="25F6532F" w14:textId="2C8BB937" w:rsidR="004B44EC" w:rsidRPr="00E62F87" w:rsidRDefault="004B44EC" w:rsidP="004A5A77">
      <w:pPr>
        <w:pStyle w:val="ListBullet"/>
      </w:pPr>
      <w:r w:rsidRPr="00E62F87">
        <w:t>to the Auditor-General, Ombudsman or Privacy Commissioner</w:t>
      </w:r>
      <w:bookmarkStart w:id="335" w:name="_Toc129097535"/>
      <w:bookmarkStart w:id="336" w:name="_Toc129097721"/>
      <w:bookmarkStart w:id="337" w:name="_Toc129097907"/>
      <w:bookmarkEnd w:id="335"/>
      <w:bookmarkEnd w:id="336"/>
      <w:bookmarkEnd w:id="337"/>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338" w:name="_Toc129097536"/>
      <w:bookmarkStart w:id="339" w:name="_Toc129097722"/>
      <w:bookmarkStart w:id="340" w:name="_Toc129097908"/>
      <w:bookmarkEnd w:id="338"/>
      <w:bookmarkEnd w:id="339"/>
      <w:bookmarkEnd w:id="340"/>
    </w:p>
    <w:p w14:paraId="25F65331" w14:textId="56EE4A4D" w:rsidR="004B44EC" w:rsidRPr="00E62F87" w:rsidRDefault="004B44EC" w:rsidP="004A5A77">
      <w:pPr>
        <w:pStyle w:val="ListBullet"/>
        <w:spacing w:after="120"/>
      </w:pPr>
      <w:r w:rsidRPr="00E62F87">
        <w:t>to a House or a Committee of the Australian Parliament.</w:t>
      </w:r>
      <w:bookmarkStart w:id="341" w:name="_Toc129097537"/>
      <w:bookmarkStart w:id="342" w:name="_Toc129097723"/>
      <w:bookmarkStart w:id="343" w:name="_Toc129097909"/>
      <w:bookmarkEnd w:id="341"/>
      <w:bookmarkEnd w:id="342"/>
      <w:bookmarkEnd w:id="343"/>
    </w:p>
    <w:p w14:paraId="25F65332" w14:textId="55F8A433"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44" w:name="_Toc129097538"/>
      <w:bookmarkStart w:id="345" w:name="_Toc129097724"/>
      <w:bookmarkStart w:id="346" w:name="_Toc129097910"/>
      <w:bookmarkEnd w:id="344"/>
      <w:bookmarkEnd w:id="345"/>
      <w:bookmarkEnd w:id="346"/>
      <w:r w:rsidR="00670CFE">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47" w:name="_Toc129097539"/>
      <w:bookmarkStart w:id="348" w:name="_Toc129097725"/>
      <w:bookmarkStart w:id="349" w:name="_Toc129097911"/>
      <w:bookmarkEnd w:id="347"/>
      <w:bookmarkEnd w:id="348"/>
      <w:bookmarkEnd w:id="349"/>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350" w:name="_Toc129097540"/>
      <w:bookmarkStart w:id="351" w:name="_Toc129097726"/>
      <w:bookmarkStart w:id="352" w:name="_Toc129097912"/>
      <w:bookmarkEnd w:id="350"/>
      <w:bookmarkEnd w:id="351"/>
      <w:bookmarkEnd w:id="352"/>
    </w:p>
    <w:p w14:paraId="25F65335" w14:textId="2E69B0B3" w:rsidR="004B44EC" w:rsidRPr="00E62F87" w:rsidRDefault="004B44EC" w:rsidP="00B125A1">
      <w:pPr>
        <w:pStyle w:val="ListBullet"/>
        <w:spacing w:after="120"/>
      </w:pPr>
      <w:r w:rsidRPr="00E62F87">
        <w:t>someone other than us has made the confidential information public.</w:t>
      </w:r>
      <w:bookmarkStart w:id="353" w:name="_Toc129097541"/>
      <w:bookmarkStart w:id="354" w:name="_Toc129097727"/>
      <w:bookmarkStart w:id="355" w:name="_Toc129097913"/>
      <w:bookmarkEnd w:id="353"/>
      <w:bookmarkEnd w:id="354"/>
      <w:bookmarkEnd w:id="355"/>
    </w:p>
    <w:p w14:paraId="4887AD51" w14:textId="4BAEE1BB" w:rsidR="00082C2C" w:rsidRDefault="00082C2C" w:rsidP="000A0AC9">
      <w:pPr>
        <w:pStyle w:val="Heading3"/>
      </w:pPr>
      <w:bookmarkStart w:id="356" w:name="_Toc129097542"/>
      <w:bookmarkStart w:id="357" w:name="_Toc129097728"/>
      <w:bookmarkStart w:id="358" w:name="_Toc129097914"/>
      <w:bookmarkStart w:id="359" w:name="_Toc496536705"/>
      <w:bookmarkStart w:id="360" w:name="_Toc489952724"/>
      <w:bookmarkStart w:id="361" w:name="_Toc496536706"/>
      <w:bookmarkStart w:id="362" w:name="_Toc531277534"/>
      <w:bookmarkStart w:id="363" w:name="_Toc955344"/>
      <w:bookmarkStart w:id="364" w:name="_Toc189815932"/>
      <w:bookmarkEnd w:id="356"/>
      <w:bookmarkEnd w:id="357"/>
      <w:bookmarkEnd w:id="358"/>
      <w:bookmarkEnd w:id="359"/>
      <w:r>
        <w:lastRenderedPageBreak/>
        <w:t>Freedom of information</w:t>
      </w:r>
      <w:bookmarkEnd w:id="360"/>
      <w:bookmarkEnd w:id="361"/>
      <w:bookmarkEnd w:id="362"/>
      <w:bookmarkEnd w:id="363"/>
      <w:bookmarkEnd w:id="364"/>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65" w:name="_Toc129097558"/>
      <w:bookmarkStart w:id="366" w:name="_Toc129097744"/>
      <w:bookmarkStart w:id="367" w:name="_Toc129097930"/>
      <w:bookmarkEnd w:id="365"/>
      <w:bookmarkEnd w:id="366"/>
      <w:bookmarkEnd w:id="367"/>
    </w:p>
    <w:p w14:paraId="4FB188BE" w14:textId="77777777" w:rsidR="00F53E9F" w:rsidRDefault="00F53E9F">
      <w:pPr>
        <w:spacing w:before="0" w:after="0" w:line="240" w:lineRule="auto"/>
        <w:rPr>
          <w:rFonts w:cstheme="minorHAnsi"/>
          <w:b/>
          <w:bCs/>
          <w:iCs w:val="0"/>
          <w:color w:val="264F90"/>
          <w:sz w:val="32"/>
          <w:szCs w:val="32"/>
        </w:rPr>
      </w:pPr>
      <w:bookmarkStart w:id="368" w:name="_Toc129097565"/>
      <w:bookmarkStart w:id="369" w:name="_Toc129097751"/>
      <w:bookmarkStart w:id="370" w:name="_Toc129097937"/>
      <w:bookmarkStart w:id="371" w:name="_Ref17466953"/>
      <w:bookmarkEnd w:id="368"/>
      <w:bookmarkEnd w:id="369"/>
      <w:bookmarkEnd w:id="370"/>
      <w:r>
        <w:br w:type="page"/>
      </w:r>
    </w:p>
    <w:p w14:paraId="767C8FEB" w14:textId="7B75CCB9" w:rsidR="00CD2CCD" w:rsidRPr="00CC073A" w:rsidRDefault="00BB5EF3" w:rsidP="000A0AC9">
      <w:pPr>
        <w:pStyle w:val="Heading2"/>
      </w:pPr>
      <w:bookmarkStart w:id="372" w:name="_Toc189815933"/>
      <w:r>
        <w:lastRenderedPageBreak/>
        <w:t>Glossary</w:t>
      </w:r>
      <w:bookmarkEnd w:id="371"/>
      <w:bookmarkEnd w:id="37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D4621" w:rsidRPr="009E3949" w14:paraId="28FE2CA7" w14:textId="77777777" w:rsidTr="001432F9">
        <w:trPr>
          <w:cantSplit/>
        </w:trPr>
        <w:tc>
          <w:tcPr>
            <w:tcW w:w="1843" w:type="pct"/>
          </w:tcPr>
          <w:p w14:paraId="54BCB7C5" w14:textId="58CF47AF" w:rsidR="002D4621" w:rsidRDefault="00936C43" w:rsidP="0015223E">
            <w:r>
              <w:t>A</w:t>
            </w:r>
            <w:r w:rsidR="002D4621">
              <w:t>ccountable authority</w:t>
            </w:r>
          </w:p>
        </w:tc>
        <w:tc>
          <w:tcPr>
            <w:tcW w:w="3157" w:type="pct"/>
          </w:tcPr>
          <w:p w14:paraId="66E2E1D2" w14:textId="48A666DA" w:rsidR="002D4621" w:rsidRPr="002D4621" w:rsidRDefault="00036E2D" w:rsidP="0015223E">
            <w:pPr>
              <w:rPr>
                <w:rFonts w:cs="Arial"/>
                <w:szCs w:val="20"/>
                <w:lang w:eastAsia="en-AU"/>
              </w:rPr>
            </w:pPr>
            <w:r>
              <w:rPr>
                <w:rFonts w:cs="Arial"/>
                <w:lang w:eastAsia="en-AU"/>
              </w:rPr>
              <w:t>S</w:t>
            </w:r>
            <w:r w:rsidRPr="00A77F5D">
              <w:rPr>
                <w:rFonts w:cs="Arial"/>
                <w:lang w:eastAsia="en-AU"/>
              </w:rPr>
              <w:t>ee subsection 12(2) of the</w:t>
            </w:r>
            <w:r>
              <w:rPr>
                <w:rFonts w:cs="Arial"/>
                <w:lang w:eastAsia="en-AU"/>
              </w:rPr>
              <w:t xml:space="preserve"> </w:t>
            </w:r>
            <w:hyperlink r:id="rId60" w:history="1">
              <w:r>
                <w:rPr>
                  <w:rStyle w:val="Hyperlink"/>
                  <w:rFonts w:cs="Arial"/>
                  <w:lang w:eastAsia="en-AU"/>
                </w:rPr>
                <w:t>Public Governance, Performance and Accountability Act 2013</w:t>
              </w:r>
            </w:hyperlink>
          </w:p>
        </w:tc>
      </w:tr>
      <w:tr w:rsidR="0015223E" w:rsidRPr="009E3949" w14:paraId="2A11D78C" w14:textId="77777777" w:rsidTr="001432F9">
        <w:trPr>
          <w:cantSplit/>
        </w:trPr>
        <w:tc>
          <w:tcPr>
            <w:tcW w:w="1843" w:type="pct"/>
          </w:tcPr>
          <w:p w14:paraId="74F22EC3" w14:textId="0486096E" w:rsidR="0015223E" w:rsidRDefault="00936C43" w:rsidP="0015223E">
            <w:r>
              <w:t>A</w:t>
            </w:r>
            <w:r w:rsidR="0015223E"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7FA5801C" w:rsidR="0015223E" w:rsidRDefault="00936C43" w:rsidP="0015223E">
            <w:r>
              <w:t>A</w:t>
            </w:r>
            <w:r w:rsidR="0015223E">
              <w:t>pplication form</w:t>
            </w:r>
          </w:p>
        </w:tc>
        <w:tc>
          <w:tcPr>
            <w:tcW w:w="3157"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665D3CDD" w:rsidR="0015223E" w:rsidRDefault="00936C43"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85139" w:rsidRPr="009E3949" w14:paraId="115F36B3" w14:textId="77777777" w:rsidTr="001432F9">
        <w:trPr>
          <w:cantSplit/>
        </w:trPr>
        <w:tc>
          <w:tcPr>
            <w:tcW w:w="1843" w:type="pct"/>
          </w:tcPr>
          <w:p w14:paraId="7E7A99A6" w14:textId="497BCA1C" w:rsidR="00D85139" w:rsidRDefault="00936C43" w:rsidP="0015223E">
            <w:r>
              <w:t>A</w:t>
            </w:r>
            <w:r w:rsidR="00D85139">
              <w:t>ssessment panel</w:t>
            </w:r>
          </w:p>
        </w:tc>
        <w:tc>
          <w:tcPr>
            <w:tcW w:w="3157" w:type="pct"/>
          </w:tcPr>
          <w:p w14:paraId="406582FF" w14:textId="07534598" w:rsidR="00D85139" w:rsidRDefault="00D85139" w:rsidP="003F0787">
            <w:pPr>
              <w:rPr>
                <w:rFonts w:cs="Arial"/>
                <w:lang w:eastAsia="en-AU"/>
              </w:rPr>
            </w:pPr>
            <w:r>
              <w:rPr>
                <w:rFonts w:cs="Arial"/>
                <w:lang w:eastAsia="en-AU"/>
              </w:rPr>
              <w:t xml:space="preserve">The body established by the program delegate to consider and assess eligible applications and make recommendations to the decision maker for funding under the program. The panel comprises representatives from the </w:t>
            </w:r>
            <w:r w:rsidR="005E6742">
              <w:rPr>
                <w:rFonts w:cs="Arial"/>
                <w:lang w:eastAsia="en-AU"/>
              </w:rPr>
              <w:t>DISR</w:t>
            </w:r>
            <w:r>
              <w:rPr>
                <w:rFonts w:cs="Arial"/>
                <w:lang w:eastAsia="en-AU"/>
              </w:rPr>
              <w:t xml:space="preserve"> and Defence</w:t>
            </w:r>
          </w:p>
        </w:tc>
      </w:tr>
      <w:tr w:rsidR="00824F10" w:rsidRPr="009E3949" w14:paraId="4928580D" w14:textId="77777777" w:rsidTr="001432F9">
        <w:trPr>
          <w:cantSplit/>
        </w:trPr>
        <w:tc>
          <w:tcPr>
            <w:tcW w:w="1843" w:type="pct"/>
          </w:tcPr>
          <w:p w14:paraId="62242F74" w14:textId="5A29AE14" w:rsidR="00824F10" w:rsidRDefault="00824F10" w:rsidP="00824F10">
            <w:r>
              <w:t>Australian Defence Industry</w:t>
            </w:r>
          </w:p>
        </w:tc>
        <w:tc>
          <w:tcPr>
            <w:tcW w:w="3157" w:type="pct"/>
          </w:tcPr>
          <w:p w14:paraId="213D5666" w14:textId="20A17CA3" w:rsidR="00824F10" w:rsidRDefault="00824F10" w:rsidP="00824F10">
            <w:pPr>
              <w:rPr>
                <w:rFonts w:cs="Arial"/>
                <w:lang w:eastAsia="en-AU"/>
              </w:rPr>
            </w:pPr>
            <w:r w:rsidRPr="00682709">
              <w:rPr>
                <w:rFonts w:cs="Arial"/>
                <w:lang w:eastAsia="en-AU"/>
              </w:rPr>
              <w:t xml:space="preserve">The Australian </w:t>
            </w:r>
            <w:r>
              <w:rPr>
                <w:rFonts w:cs="Arial"/>
                <w:lang w:eastAsia="en-AU"/>
              </w:rPr>
              <w:t>D</w:t>
            </w:r>
            <w:r w:rsidRPr="00682709">
              <w:rPr>
                <w:rFonts w:cs="Arial"/>
                <w:lang w:eastAsia="en-AU"/>
              </w:rPr>
              <w:t xml:space="preserve">efence </w:t>
            </w:r>
            <w:r>
              <w:rPr>
                <w:rFonts w:cs="Arial"/>
                <w:lang w:eastAsia="en-AU"/>
              </w:rPr>
              <w:t>I</w:t>
            </w:r>
            <w:r w:rsidRPr="00682709">
              <w:rPr>
                <w:rFonts w:cs="Arial"/>
                <w:lang w:eastAsia="en-AU"/>
              </w:rPr>
              <w:t xml:space="preserve">ndustry is </w:t>
            </w:r>
            <w:r w:rsidR="00206513">
              <w:rPr>
                <w:color w:val="000000"/>
                <w:szCs w:val="20"/>
              </w:rPr>
              <w:t>comprised of businesses with an Australian-based industrial capability and an Australian Business Number (ABN), providing products or services used in, or which can be adapted to be used in, the Defence supply chain and/or an international defence force supply chain.</w:t>
            </w:r>
          </w:p>
        </w:tc>
      </w:tr>
      <w:tr w:rsidR="005B694D" w:rsidRPr="009E3949" w14:paraId="2CA26E4B" w14:textId="77777777" w:rsidTr="001432F9">
        <w:trPr>
          <w:cantSplit/>
        </w:trPr>
        <w:tc>
          <w:tcPr>
            <w:tcW w:w="1843" w:type="pct"/>
          </w:tcPr>
          <w:p w14:paraId="70EF4E92" w14:textId="5DE97B16" w:rsidR="005B694D" w:rsidRDefault="005B694D" w:rsidP="005B694D">
            <w:r>
              <w:t>Australian Submarine Agency</w:t>
            </w:r>
          </w:p>
        </w:tc>
        <w:tc>
          <w:tcPr>
            <w:tcW w:w="3157" w:type="pct"/>
          </w:tcPr>
          <w:p w14:paraId="27A629E8" w14:textId="7BABA368" w:rsidR="005B694D" w:rsidRDefault="005B694D" w:rsidP="005B694D">
            <w:pPr>
              <w:rPr>
                <w:rFonts w:cs="Arial"/>
                <w:lang w:eastAsia="en-AU"/>
              </w:rPr>
            </w:pPr>
            <w:r w:rsidRPr="00AA7FB1">
              <w:rPr>
                <w:rFonts w:cs="Arial"/>
                <w:szCs w:val="20"/>
              </w:rPr>
              <w:t>The Australian Submarine Agency is a non-corporate Commonwealth entity established on 1 July 2023 to safely and securely acquire, construct, deliver, technically govern, sustain and dispose of Australia’s conventionally armed nuclear-powered submarine capability for Australia, via the AUKUS partnership.</w:t>
            </w:r>
          </w:p>
        </w:tc>
      </w:tr>
      <w:tr w:rsidR="00346439" w:rsidRPr="009E3949" w14:paraId="75EEC386" w14:textId="77777777" w:rsidTr="001432F9">
        <w:trPr>
          <w:cantSplit/>
        </w:trPr>
        <w:tc>
          <w:tcPr>
            <w:tcW w:w="1843" w:type="pct"/>
          </w:tcPr>
          <w:p w14:paraId="34669389" w14:textId="7B54E214" w:rsidR="00346439" w:rsidRDefault="00346439" w:rsidP="00824F10">
            <w:r>
              <w:t>Chief Security Officer (CSO)</w:t>
            </w:r>
          </w:p>
        </w:tc>
        <w:tc>
          <w:tcPr>
            <w:tcW w:w="3157" w:type="pct"/>
          </w:tcPr>
          <w:p w14:paraId="7BB8C0A5" w14:textId="77777777" w:rsidR="00346439" w:rsidRDefault="00346439" w:rsidP="00824F10">
            <w:pPr>
              <w:rPr>
                <w:rFonts w:cs="Arial"/>
                <w:lang w:eastAsia="en-AU"/>
              </w:rPr>
            </w:pPr>
            <w:r>
              <w:rPr>
                <w:rFonts w:cs="Arial"/>
                <w:lang w:eastAsia="en-AU"/>
              </w:rPr>
              <w:t>A senior executive within an entity who has oversight of, and responsibility for, security arrangements and championing a positive security culture.</w:t>
            </w:r>
          </w:p>
          <w:p w14:paraId="2C90EB47" w14:textId="77777777" w:rsidR="00346439" w:rsidRDefault="00346439" w:rsidP="00346439">
            <w:pPr>
              <w:rPr>
                <w:rFonts w:cs="Arial"/>
                <w:lang w:eastAsia="en-AU"/>
              </w:rPr>
            </w:pPr>
            <w:r>
              <w:rPr>
                <w:rFonts w:cs="Arial"/>
                <w:lang w:eastAsia="en-AU"/>
              </w:rPr>
              <w:t>The CSO must be a member of at least one of the organisation’s Australian:</w:t>
            </w:r>
          </w:p>
          <w:p w14:paraId="7579EB9E" w14:textId="77777777" w:rsidR="00346439" w:rsidRDefault="00346439" w:rsidP="00D034A4">
            <w:pPr>
              <w:pStyle w:val="ListBullet"/>
              <w:rPr>
                <w:rFonts w:cs="Arial"/>
                <w:lang w:eastAsia="en-AU"/>
              </w:rPr>
            </w:pPr>
            <w:r>
              <w:rPr>
                <w:rFonts w:cs="Arial"/>
                <w:lang w:eastAsia="en-AU"/>
              </w:rPr>
              <w:t>Board of directors or similar governing body</w:t>
            </w:r>
          </w:p>
          <w:p w14:paraId="2E4CE76D" w14:textId="77777777" w:rsidR="00346439" w:rsidRDefault="00346439" w:rsidP="00D034A4">
            <w:pPr>
              <w:pStyle w:val="ListBullet"/>
              <w:rPr>
                <w:rFonts w:cs="Arial"/>
                <w:lang w:eastAsia="en-AU"/>
              </w:rPr>
            </w:pPr>
            <w:r>
              <w:rPr>
                <w:rFonts w:cs="Arial"/>
                <w:lang w:eastAsia="en-AU"/>
              </w:rPr>
              <w:t>Executive</w:t>
            </w:r>
          </w:p>
          <w:p w14:paraId="77E42B83" w14:textId="77777777" w:rsidR="00346439" w:rsidRDefault="00346439" w:rsidP="00D034A4">
            <w:pPr>
              <w:pStyle w:val="ListBullet"/>
              <w:rPr>
                <w:rFonts w:cs="Arial"/>
                <w:lang w:eastAsia="en-AU"/>
              </w:rPr>
            </w:pPr>
            <w:r>
              <w:rPr>
                <w:rFonts w:cs="Arial"/>
                <w:lang w:eastAsia="en-AU"/>
              </w:rPr>
              <w:t>Partnership group</w:t>
            </w:r>
          </w:p>
          <w:p w14:paraId="6491AC16" w14:textId="77777777" w:rsidR="00346439" w:rsidRDefault="00346439" w:rsidP="00D034A4">
            <w:pPr>
              <w:pStyle w:val="ListBullet"/>
              <w:rPr>
                <w:rFonts w:cs="Arial"/>
                <w:lang w:eastAsia="en-AU"/>
              </w:rPr>
            </w:pPr>
            <w:r>
              <w:rPr>
                <w:rFonts w:cs="Arial"/>
                <w:lang w:eastAsia="en-AU"/>
              </w:rPr>
              <w:t>Senior management</w:t>
            </w:r>
          </w:p>
          <w:p w14:paraId="5E36C34A" w14:textId="2BD4479E" w:rsidR="00346439" w:rsidRPr="00346439" w:rsidRDefault="00346439" w:rsidP="00346439">
            <w:pPr>
              <w:rPr>
                <w:rFonts w:cs="Arial"/>
                <w:lang w:eastAsia="en-AU"/>
              </w:rPr>
            </w:pPr>
            <w:r>
              <w:rPr>
                <w:rFonts w:cs="Arial"/>
                <w:lang w:eastAsia="en-AU"/>
              </w:rPr>
              <w:t>They must have the ability to implement policy and direct resources within the entity.</w:t>
            </w:r>
          </w:p>
        </w:tc>
      </w:tr>
      <w:tr w:rsidR="002D4621" w:rsidRPr="009E3949" w14:paraId="1E3DA276" w14:textId="77777777" w:rsidTr="001432F9">
        <w:trPr>
          <w:cantSplit/>
        </w:trPr>
        <w:tc>
          <w:tcPr>
            <w:tcW w:w="1843" w:type="pct"/>
          </w:tcPr>
          <w:p w14:paraId="1BCD6E37" w14:textId="46E0FDAA" w:rsidR="002D4621" w:rsidRDefault="00936C43" w:rsidP="0015223E">
            <w:r>
              <w:lastRenderedPageBreak/>
              <w:t>C</w:t>
            </w:r>
            <w:r w:rsidR="002D4621">
              <w:t>ommencement date</w:t>
            </w:r>
          </w:p>
        </w:tc>
        <w:tc>
          <w:tcPr>
            <w:tcW w:w="3157" w:type="pct"/>
          </w:tcPr>
          <w:p w14:paraId="3309E908" w14:textId="175629F9" w:rsidR="002D4621" w:rsidRDefault="00D85139" w:rsidP="0015223E">
            <w:pPr>
              <w:rPr>
                <w:rFonts w:cs="Arial"/>
                <w:lang w:eastAsia="en-AU"/>
              </w:rPr>
            </w:pPr>
            <w:r>
              <w:rPr>
                <w:rFonts w:cs="Arial"/>
                <w:lang w:eastAsia="en-AU"/>
              </w:rPr>
              <w:t>T</w:t>
            </w:r>
            <w:r w:rsidR="002D4621">
              <w:rPr>
                <w:rFonts w:cs="Arial"/>
                <w:lang w:eastAsia="en-AU"/>
              </w:rPr>
              <w:t>he expected start date for the grant activity</w:t>
            </w:r>
          </w:p>
        </w:tc>
      </w:tr>
      <w:tr w:rsidR="00DC0694" w:rsidRPr="009E3949" w14:paraId="2B23DF80" w14:textId="77777777" w:rsidTr="001432F9">
        <w:trPr>
          <w:cantSplit/>
        </w:trPr>
        <w:tc>
          <w:tcPr>
            <w:tcW w:w="1843" w:type="pct"/>
          </w:tcPr>
          <w:p w14:paraId="7FE99B4F" w14:textId="4CDD80BE" w:rsidR="00DC0694" w:rsidRPr="002B0F9F" w:rsidRDefault="00C12D6A" w:rsidP="00DC0694">
            <w:pPr>
              <w:rPr>
                <w:rFonts w:ascii="Calibri" w:hAnsi="Calibri"/>
                <w:iCs w:val="0"/>
                <w:szCs w:val="22"/>
              </w:rPr>
            </w:pPr>
            <w:hyperlink r:id="rId61" w:history="1">
              <w:r w:rsidR="002B0F9F">
                <w:rPr>
                  <w:rStyle w:val="Hyperlink"/>
                  <w:i/>
                  <w:iCs w:val="0"/>
                </w:rPr>
                <w:t>Commonwealth Grants Rules and Guidelines (CGRGs)</w:t>
              </w:r>
            </w:hyperlink>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001432F9">
        <w:trPr>
          <w:cantSplit/>
        </w:trPr>
        <w:tc>
          <w:tcPr>
            <w:tcW w:w="1843" w:type="pct"/>
          </w:tcPr>
          <w:p w14:paraId="5BD8168F" w14:textId="2BC63748" w:rsidR="00DC0694" w:rsidRDefault="00936C43" w:rsidP="00DC0694">
            <w:r>
              <w:t>C</w:t>
            </w:r>
            <w:r w:rsidR="00DC0694" w:rsidRPr="00463AB3">
              <w:t>ompletion date</w:t>
            </w:r>
          </w:p>
        </w:tc>
        <w:tc>
          <w:tcPr>
            <w:tcW w:w="3157" w:type="pct"/>
          </w:tcPr>
          <w:p w14:paraId="0BE643B2" w14:textId="4140AF4D" w:rsidR="00DC0694" w:rsidRDefault="00DC0694" w:rsidP="00DC0694">
            <w:r>
              <w:t>T</w:t>
            </w:r>
            <w:r w:rsidRPr="00463AB3">
              <w:t>he expected date that the grant activity must be completed and the grant spent by</w:t>
            </w:r>
            <w:r w:rsidR="00134B2E">
              <w:t>.</w:t>
            </w:r>
            <w:r w:rsidRPr="00463AB3">
              <w:t xml:space="preserve"> </w:t>
            </w:r>
          </w:p>
        </w:tc>
      </w:tr>
      <w:tr w:rsidR="003F0787" w:rsidRPr="009E3949" w14:paraId="02798775" w14:textId="77777777" w:rsidTr="002314F4">
        <w:trPr>
          <w:cantSplit/>
        </w:trPr>
        <w:tc>
          <w:tcPr>
            <w:tcW w:w="1843" w:type="pct"/>
          </w:tcPr>
          <w:p w14:paraId="7902EDA3" w14:textId="77777777" w:rsidR="003F0787" w:rsidRDefault="003F0787" w:rsidP="002314F4">
            <w:r>
              <w:t>Defence</w:t>
            </w:r>
          </w:p>
        </w:tc>
        <w:tc>
          <w:tcPr>
            <w:tcW w:w="3157" w:type="pct"/>
          </w:tcPr>
          <w:p w14:paraId="00637483" w14:textId="77777777" w:rsidR="003F0787" w:rsidRDefault="003F0787" w:rsidP="002314F4">
            <w:r>
              <w:t>When capitalised, Defence refers to the Department of Defence</w:t>
            </w:r>
          </w:p>
        </w:tc>
      </w:tr>
      <w:tr w:rsidR="00DC0694" w:rsidRPr="009E3949" w14:paraId="356BAFFA" w14:textId="77777777" w:rsidTr="001432F9">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001432F9">
        <w:trPr>
          <w:cantSplit/>
        </w:trPr>
        <w:tc>
          <w:tcPr>
            <w:tcW w:w="1843" w:type="pct"/>
          </w:tcPr>
          <w:p w14:paraId="337B1D0E" w14:textId="2D9EFC39" w:rsidR="00DC0694" w:rsidRDefault="00936C43" w:rsidP="00DC0694">
            <w:r>
              <w:t>D</w:t>
            </w:r>
            <w:r w:rsidR="00DC0694" w:rsidRPr="001B21A4">
              <w:t>ecision maker</w:t>
            </w:r>
          </w:p>
        </w:tc>
        <w:tc>
          <w:tcPr>
            <w:tcW w:w="3157" w:type="pct"/>
          </w:tcPr>
          <w:p w14:paraId="15167C87" w14:textId="6485F1A8" w:rsidR="00DC0694" w:rsidRPr="006C4678" w:rsidRDefault="00DC0694" w:rsidP="00DC0694">
            <w:r>
              <w:rPr>
                <w:rFonts w:cs="Arial"/>
                <w:lang w:eastAsia="en-AU"/>
              </w:rPr>
              <w:t>T</w:t>
            </w:r>
            <w:r w:rsidRPr="00710FAB">
              <w:rPr>
                <w:rFonts w:cs="Arial"/>
                <w:lang w:eastAsia="en-AU"/>
              </w:rPr>
              <w:t>he person who makes a decision to award a grant</w:t>
            </w:r>
            <w:r>
              <w:rPr>
                <w:rFonts w:cs="Arial"/>
                <w:lang w:eastAsia="en-AU"/>
              </w:rPr>
              <w:t>.</w:t>
            </w:r>
          </w:p>
        </w:tc>
      </w:tr>
      <w:tr w:rsidR="00827556" w:rsidRPr="009E3949" w14:paraId="6A4F608D" w14:textId="77777777" w:rsidTr="001432F9">
        <w:trPr>
          <w:cantSplit/>
        </w:trPr>
        <w:tc>
          <w:tcPr>
            <w:tcW w:w="1843" w:type="pct"/>
          </w:tcPr>
          <w:p w14:paraId="0A980567" w14:textId="0C34926B" w:rsidR="00827556" w:rsidRDefault="00827556" w:rsidP="00DC0694">
            <w:r>
              <w:t>DISP</w:t>
            </w:r>
          </w:p>
        </w:tc>
        <w:tc>
          <w:tcPr>
            <w:tcW w:w="3157" w:type="pct"/>
          </w:tcPr>
          <w:p w14:paraId="0513F94B" w14:textId="091CB68C" w:rsidR="00827556" w:rsidRPr="006C4678" w:rsidRDefault="00827556" w:rsidP="00827556">
            <w:r w:rsidRPr="00827556">
              <w:t>Defence Industry Security Program</w:t>
            </w:r>
          </w:p>
        </w:tc>
      </w:tr>
      <w:tr w:rsidR="00DC0694" w:rsidRPr="009E3949" w14:paraId="393507DC" w14:textId="77777777" w:rsidTr="001432F9">
        <w:trPr>
          <w:cantSplit/>
        </w:trPr>
        <w:tc>
          <w:tcPr>
            <w:tcW w:w="1843" w:type="pct"/>
          </w:tcPr>
          <w:p w14:paraId="04E6D937" w14:textId="51F2DB4F" w:rsidR="00DC0694" w:rsidRDefault="00936C43" w:rsidP="00DC0694">
            <w:r>
              <w:t>E</w:t>
            </w:r>
            <w:r w:rsidR="00DC0694">
              <w:t>ligible activities</w:t>
            </w:r>
          </w:p>
        </w:tc>
        <w:tc>
          <w:tcPr>
            <w:tcW w:w="3157" w:type="pct"/>
          </w:tcPr>
          <w:p w14:paraId="2727B41A" w14:textId="76640CA2"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F266BB">
              <w:t>5.1</w:t>
            </w:r>
            <w:r>
              <w:fldChar w:fldCharType="end"/>
            </w:r>
            <w:r w:rsidRPr="006C4678">
              <w:t>.</w:t>
            </w:r>
          </w:p>
        </w:tc>
      </w:tr>
      <w:tr w:rsidR="00DC0694" w:rsidRPr="009E3949" w14:paraId="1D1A29E0" w14:textId="77777777" w:rsidTr="001432F9">
        <w:trPr>
          <w:cantSplit/>
        </w:trPr>
        <w:tc>
          <w:tcPr>
            <w:tcW w:w="1843" w:type="pct"/>
          </w:tcPr>
          <w:p w14:paraId="5287969A" w14:textId="28C6BE14" w:rsidR="00DC0694" w:rsidRDefault="00936C43" w:rsidP="00DC0694">
            <w:r>
              <w:t>E</w:t>
            </w:r>
            <w:r w:rsidR="00DC0694">
              <w:t>ligible application</w:t>
            </w:r>
          </w:p>
        </w:tc>
        <w:tc>
          <w:tcPr>
            <w:tcW w:w="3157" w:type="pct"/>
          </w:tcPr>
          <w:p w14:paraId="36A96F28" w14:textId="0938A171"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4763029F" w:rsidR="00DC0694" w:rsidRDefault="00936C43" w:rsidP="00DC0694">
            <w:r>
              <w:t>E</w:t>
            </w:r>
            <w:r w:rsidR="00DC0694"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001432F9">
        <w:trPr>
          <w:cantSplit/>
        </w:trPr>
        <w:tc>
          <w:tcPr>
            <w:tcW w:w="1843" w:type="pct"/>
          </w:tcPr>
          <w:p w14:paraId="0908F7C1" w14:textId="0E60B958" w:rsidR="00DC0694" w:rsidRDefault="00936C43" w:rsidP="00DC0694">
            <w:r>
              <w:t>E</w:t>
            </w:r>
            <w:r w:rsidR="00DC0694">
              <w:t>ligible expenditure</w:t>
            </w:r>
          </w:p>
        </w:tc>
        <w:tc>
          <w:tcPr>
            <w:tcW w:w="3157" w:type="pct"/>
          </w:tcPr>
          <w:p w14:paraId="38154A55" w14:textId="42376851" w:rsidR="00DC0694" w:rsidRPr="006C4678" w:rsidRDefault="00DC0694"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F266BB">
              <w:t>5.2</w:t>
            </w:r>
            <w:r>
              <w:fldChar w:fldCharType="end"/>
            </w:r>
            <w:r w:rsidRPr="006C4678">
              <w:t>.</w:t>
            </w:r>
          </w:p>
        </w:tc>
      </w:tr>
      <w:tr w:rsidR="00DC0694" w:rsidRPr="009E3949" w14:paraId="12F76143" w14:textId="77777777" w:rsidTr="001432F9">
        <w:trPr>
          <w:cantSplit/>
        </w:trPr>
        <w:tc>
          <w:tcPr>
            <w:tcW w:w="1843" w:type="pct"/>
          </w:tcPr>
          <w:p w14:paraId="06506668" w14:textId="02BDF61C" w:rsidR="00DC0694" w:rsidRDefault="00936C43" w:rsidP="00DC0694">
            <w:r>
              <w:t>E</w:t>
            </w:r>
            <w:r w:rsidR="00DC0694">
              <w:t xml:space="preserve">ligible expenditure </w:t>
            </w:r>
            <w:r w:rsidR="00DC0694" w:rsidRPr="005A61FE">
              <w:t>guidance</w:t>
            </w:r>
          </w:p>
        </w:tc>
        <w:tc>
          <w:tcPr>
            <w:tcW w:w="3157" w:type="pct"/>
          </w:tcPr>
          <w:p w14:paraId="5575602C" w14:textId="07B15F4B" w:rsidR="00DC0694" w:rsidRPr="006C4678" w:rsidRDefault="00DC0694" w:rsidP="00DC0694">
            <w:r w:rsidRPr="006C4678">
              <w:t xml:space="preserve">The </w:t>
            </w:r>
            <w:r w:rsidRPr="005A61FE">
              <w:t>guidance</w:t>
            </w:r>
            <w:r w:rsidRPr="006C4678">
              <w:t xml:space="preserve"> that </w:t>
            </w:r>
            <w:r w:rsidRPr="005A61FE">
              <w:t>is provided</w:t>
            </w:r>
            <w:r>
              <w:t xml:space="preserve"> at Appendix A</w:t>
            </w:r>
            <w:r w:rsidRPr="005A61FE">
              <w:t>.</w:t>
            </w:r>
          </w:p>
        </w:tc>
      </w:tr>
      <w:tr w:rsidR="003C06DA" w:rsidRPr="009E3949" w14:paraId="68E5D9A4" w14:textId="77777777" w:rsidTr="001432F9">
        <w:trPr>
          <w:cantSplit/>
        </w:trPr>
        <w:tc>
          <w:tcPr>
            <w:tcW w:w="1843" w:type="pct"/>
          </w:tcPr>
          <w:p w14:paraId="51CA8ED8" w14:textId="5D390D18" w:rsidR="003C06DA" w:rsidRDefault="003C06DA" w:rsidP="00DC0694">
            <w:r>
              <w:t>Employment</w:t>
            </w:r>
            <w:r w:rsidR="00DF508C">
              <w:t xml:space="preserve"> / Employee</w:t>
            </w:r>
          </w:p>
        </w:tc>
        <w:tc>
          <w:tcPr>
            <w:tcW w:w="3157" w:type="pct"/>
          </w:tcPr>
          <w:p w14:paraId="62D6E396" w14:textId="539A73FE" w:rsidR="003C06DA" w:rsidRPr="006C4678" w:rsidRDefault="003C06DA">
            <w:r>
              <w:t>When a person performs work or services</w:t>
            </w:r>
            <w:r w:rsidR="008754D3">
              <w:t xml:space="preserve"> </w:t>
            </w:r>
            <w:r w:rsidR="00333A86">
              <w:t>under an employment contract</w:t>
            </w:r>
            <w:r w:rsidR="008754D3">
              <w:t xml:space="preserve"> as a representative of the employer</w:t>
            </w:r>
            <w:r w:rsidR="00333A86">
              <w:t xml:space="preserve"> </w:t>
            </w:r>
            <w:r>
              <w:t>in return for remuneration with reciprocal r</w:t>
            </w:r>
            <w:r w:rsidR="002809BC">
              <w:t xml:space="preserve">ights and obligations including </w:t>
            </w:r>
            <w:r>
              <w:t>payroll benefits</w:t>
            </w:r>
            <w:r w:rsidR="008754D3">
              <w:t xml:space="preserve"> such as paid personal leave</w:t>
            </w:r>
            <w:r>
              <w:t>.</w:t>
            </w:r>
          </w:p>
        </w:tc>
      </w:tr>
      <w:tr w:rsidR="003C06DA" w:rsidRPr="009E3949" w14:paraId="4B66BD14" w14:textId="77777777" w:rsidTr="001432F9">
        <w:trPr>
          <w:cantSplit/>
        </w:trPr>
        <w:tc>
          <w:tcPr>
            <w:tcW w:w="1843" w:type="pct"/>
          </w:tcPr>
          <w:p w14:paraId="1E334FAF" w14:textId="09777A2D" w:rsidR="003C06DA" w:rsidRDefault="008754D3" w:rsidP="00DC0694">
            <w:r>
              <w:t>Full-time equivalent (</w:t>
            </w:r>
            <w:r w:rsidR="003C06DA">
              <w:t>FTE</w:t>
            </w:r>
            <w:r>
              <w:t>)</w:t>
            </w:r>
          </w:p>
        </w:tc>
        <w:tc>
          <w:tcPr>
            <w:tcW w:w="3157" w:type="pct"/>
          </w:tcPr>
          <w:p w14:paraId="3184B6D4" w14:textId="2174AC36" w:rsidR="003C06DA" w:rsidRPr="006C4678" w:rsidRDefault="008754D3" w:rsidP="003C06DA">
            <w:r>
              <w:t>The</w:t>
            </w:r>
            <w:r w:rsidR="003C06DA">
              <w:t xml:space="preserve"> unit of measure for individual employment. For example, 0.5 FTE represents the equivalent of 50% full-time appointment.</w:t>
            </w:r>
          </w:p>
        </w:tc>
      </w:tr>
      <w:tr w:rsidR="00DC0694" w:rsidRPr="009E3949" w14:paraId="5991A130" w14:textId="77777777" w:rsidTr="001432F9">
        <w:trPr>
          <w:cantSplit/>
        </w:trPr>
        <w:tc>
          <w:tcPr>
            <w:tcW w:w="1843" w:type="pct"/>
          </w:tcPr>
          <w:p w14:paraId="4AC52BCF" w14:textId="62AC01BC" w:rsidR="00DC0694" w:rsidRDefault="00936C43" w:rsidP="00DC0694">
            <w:r>
              <w:rPr>
                <w:rFonts w:cs="Arial"/>
                <w:lang w:eastAsia="en-AU"/>
              </w:rPr>
              <w:lastRenderedPageBreak/>
              <w:t>G</w:t>
            </w:r>
            <w:r w:rsidR="00DC0694" w:rsidRPr="00463AB3">
              <w:rPr>
                <w:rFonts w:cs="Arial"/>
                <w:lang w:eastAsia="en-AU"/>
              </w:rPr>
              <w:t xml:space="preserve">rant </w:t>
            </w:r>
          </w:p>
        </w:tc>
        <w:tc>
          <w:tcPr>
            <w:tcW w:w="3157" w:type="pct"/>
          </w:tcPr>
          <w:p w14:paraId="5A2403B2" w14:textId="05EE51E0" w:rsidR="00DC0694" w:rsidRPr="006A6E10" w:rsidRDefault="00DC0694" w:rsidP="00DC0694">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2AEAC0A" w14:textId="20547352" w:rsidR="00DC0694" w:rsidRPr="00181A24" w:rsidRDefault="00DC0694" w:rsidP="008B6505">
            <w:pPr>
              <w:pStyle w:val="NumberedList2"/>
              <w:numPr>
                <w:ilvl w:val="1"/>
                <w:numId w:val="18"/>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w:t>
            </w:r>
            <w:r w:rsidRPr="00BF57E4">
              <w:rPr>
                <w:rFonts w:ascii="Arial" w:hAnsi="Arial" w:cs="Arial"/>
                <w:sz w:val="20"/>
                <w:szCs w:val="20"/>
              </w:rPr>
              <w:t xml:space="preserve">other </w:t>
            </w:r>
            <w:hyperlink r:id="rId62" w:history="1">
              <w:r w:rsidR="002B0F9F" w:rsidRPr="008237D2">
                <w:rPr>
                  <w:rStyle w:val="Hyperlink"/>
                  <w:rFonts w:ascii="Arial" w:hAnsi="Arial" w:cs="Arial"/>
                  <w:sz w:val="20"/>
                  <w:szCs w:val="20"/>
                </w:rPr>
                <w:t>Consolidated Revenue Fund</w:t>
              </w:r>
            </w:hyperlink>
            <w:r w:rsidR="002B0F9F" w:rsidRPr="008237D2">
              <w:rPr>
                <w:rFonts w:ascii="Arial" w:hAnsi="Arial" w:cs="Arial"/>
                <w:sz w:val="20"/>
                <w:szCs w:val="20"/>
              </w:rPr>
              <w:t xml:space="preserve"> </w:t>
            </w:r>
            <w:r w:rsidRPr="00BF57E4">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092E8ADB" w14:textId="720AD671" w:rsidR="00DC0694" w:rsidRPr="006C4678" w:rsidRDefault="00DC0694" w:rsidP="008B6505">
            <w:pPr>
              <w:pStyle w:val="NumberedList2"/>
              <w:numPr>
                <w:ilvl w:val="1"/>
                <w:numId w:val="18"/>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001432F9">
        <w:trPr>
          <w:cantSplit/>
        </w:trPr>
        <w:tc>
          <w:tcPr>
            <w:tcW w:w="1843" w:type="pct"/>
          </w:tcPr>
          <w:p w14:paraId="4AD4CB30" w14:textId="46CD2E91" w:rsidR="00DC0694" w:rsidRPr="00463AB3" w:rsidRDefault="00936C43" w:rsidP="00DC0694">
            <w:pPr>
              <w:rPr>
                <w:rFonts w:cs="Arial"/>
                <w:lang w:eastAsia="en-AU"/>
              </w:rPr>
            </w:pPr>
            <w:r>
              <w:t>G</w:t>
            </w:r>
            <w:r w:rsidR="00DC0694">
              <w:t xml:space="preserve">rant </w:t>
            </w:r>
            <w:r w:rsidR="00DC0694" w:rsidRPr="001B21A4">
              <w:t>activity</w:t>
            </w:r>
            <w:r w:rsidR="00DC0694">
              <w:t>/activities</w:t>
            </w:r>
          </w:p>
        </w:tc>
        <w:tc>
          <w:tcPr>
            <w:tcW w:w="3157" w:type="pct"/>
          </w:tcPr>
          <w:p w14:paraId="6083C448" w14:textId="449B220B" w:rsidR="00DC0694" w:rsidRDefault="00DC0694" w:rsidP="00DC0694">
            <w:pPr>
              <w:suppressAutoHyphens/>
              <w:spacing w:before="60"/>
            </w:pPr>
            <w:r>
              <w:t>R</w:t>
            </w:r>
            <w:r w:rsidRPr="00A77F5D">
              <w:t>efers to the project/tasks/services that the grantee is required to undertake</w:t>
            </w:r>
          </w:p>
        </w:tc>
      </w:tr>
      <w:tr w:rsidR="00DC0694" w:rsidRPr="009E3949" w14:paraId="2F8F0253" w14:textId="77777777" w:rsidTr="001432F9">
        <w:trPr>
          <w:cantSplit/>
        </w:trPr>
        <w:tc>
          <w:tcPr>
            <w:tcW w:w="1843" w:type="pct"/>
          </w:tcPr>
          <w:p w14:paraId="7CC23C09" w14:textId="7A955432" w:rsidR="00DC0694" w:rsidRDefault="00936C43" w:rsidP="00DC0694">
            <w:r>
              <w:t>G</w:t>
            </w:r>
            <w:r w:rsidR="00DC0694">
              <w:t>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2B9667D4" w14:textId="77777777" w:rsidTr="001432F9">
        <w:trPr>
          <w:cantSplit/>
        </w:trPr>
        <w:tc>
          <w:tcPr>
            <w:tcW w:w="1843" w:type="pct"/>
          </w:tcPr>
          <w:p w14:paraId="62D02C0A" w14:textId="230E49BB" w:rsidR="00DC0694" w:rsidRDefault="00936C43" w:rsidP="00DC0694">
            <w:r>
              <w:t>G</w:t>
            </w:r>
            <w:r w:rsidR="00DC0694">
              <w:t>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001432F9">
        <w:trPr>
          <w:cantSplit/>
        </w:trPr>
        <w:tc>
          <w:tcPr>
            <w:tcW w:w="1843" w:type="pct"/>
          </w:tcPr>
          <w:p w14:paraId="3CE2C33D" w14:textId="0EF2A2E1" w:rsidR="00DC0694" w:rsidRDefault="00936C43" w:rsidP="00DC0694">
            <w:r>
              <w:t>G</w:t>
            </w:r>
            <w:r w:rsidR="00DC0694">
              <w:t>rant opportunity</w:t>
            </w:r>
          </w:p>
        </w:tc>
        <w:tc>
          <w:tcPr>
            <w:tcW w:w="3157" w:type="pct"/>
          </w:tcPr>
          <w:p w14:paraId="6268CA48" w14:textId="1DFFBC40"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294D4A3A" w14:textId="77777777" w:rsidTr="001432F9">
        <w:trPr>
          <w:cantSplit/>
        </w:trPr>
        <w:tc>
          <w:tcPr>
            <w:tcW w:w="1843" w:type="pct"/>
          </w:tcPr>
          <w:p w14:paraId="12B611CB" w14:textId="1A766616" w:rsidR="00DC0694" w:rsidRDefault="00936C43" w:rsidP="00DC0694">
            <w:r>
              <w:t>G</w:t>
            </w:r>
            <w:r w:rsidR="00DC0694" w:rsidRPr="001B21A4">
              <w:t xml:space="preserve">rant </w:t>
            </w:r>
            <w:r w:rsidR="00DC0694">
              <w:t>program</w:t>
            </w:r>
          </w:p>
        </w:tc>
        <w:tc>
          <w:tcPr>
            <w:tcW w:w="3157" w:type="pct"/>
          </w:tcPr>
          <w:p w14:paraId="6DD541E1" w14:textId="54B2FA79"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DC0694" w:rsidRPr="005A61FE" w14:paraId="0191E927" w14:textId="77777777" w:rsidTr="001432F9">
        <w:trPr>
          <w:cantSplit/>
        </w:trPr>
        <w:tc>
          <w:tcPr>
            <w:tcW w:w="1843" w:type="pct"/>
          </w:tcPr>
          <w:p w14:paraId="56BB0FA8" w14:textId="77777777" w:rsidR="00DC0694" w:rsidRPr="005A61FE" w:rsidRDefault="00C12D6A" w:rsidP="00DC0694">
            <w:hyperlink r:id="rId63" w:history="1">
              <w:r w:rsidR="00DC0694" w:rsidRPr="005A61FE">
                <w:rPr>
                  <w:rStyle w:val="Hyperlink"/>
                </w:rPr>
                <w:t>GrantConnect</w:t>
              </w:r>
            </w:hyperlink>
          </w:p>
        </w:tc>
        <w:tc>
          <w:tcPr>
            <w:tcW w:w="3157" w:type="pct"/>
          </w:tcPr>
          <w:p w14:paraId="61547ED0" w14:textId="0B632861" w:rsidR="00DC0694" w:rsidRPr="005A61FE" w:rsidRDefault="00DC0694" w:rsidP="00DC0694">
            <w:r w:rsidRPr="005A61FE">
              <w:t>The Australian Government’s whole-of-government grants information system, which centralises the publication and reporting of Commonwealth grants in accordance with the CGRGs</w:t>
            </w:r>
            <w:r>
              <w:t>.</w:t>
            </w:r>
          </w:p>
        </w:tc>
      </w:tr>
      <w:tr w:rsidR="00DC0694" w:rsidRPr="009E3949" w14:paraId="504A6426" w14:textId="77777777" w:rsidTr="001432F9">
        <w:trPr>
          <w:cantSplit/>
        </w:trPr>
        <w:tc>
          <w:tcPr>
            <w:tcW w:w="1843" w:type="pct"/>
          </w:tcPr>
          <w:p w14:paraId="41D079E4" w14:textId="1CEC6529" w:rsidR="00DC0694" w:rsidRDefault="00936C43" w:rsidP="00DC0694">
            <w:r>
              <w:t>G</w:t>
            </w:r>
            <w:r w:rsidR="00DC0694">
              <w:t>rantee</w:t>
            </w:r>
          </w:p>
        </w:tc>
        <w:tc>
          <w:tcPr>
            <w:tcW w:w="3157" w:type="pct"/>
          </w:tcPr>
          <w:p w14:paraId="75E0E8A8" w14:textId="4ABB6222" w:rsidR="00DC0694" w:rsidRPr="006C4678" w:rsidRDefault="00DC0694" w:rsidP="00DC0694">
            <w:r>
              <w:t>The individual/organisation which has been selected to receive a grant</w:t>
            </w:r>
          </w:p>
        </w:tc>
      </w:tr>
      <w:tr w:rsidR="00DC0694" w:rsidRPr="009E3949" w14:paraId="7FFB65F9" w14:textId="77777777" w:rsidTr="001432F9">
        <w:trPr>
          <w:cantSplit/>
        </w:trPr>
        <w:tc>
          <w:tcPr>
            <w:tcW w:w="1843" w:type="pct"/>
          </w:tcPr>
          <w:p w14:paraId="3BB2F432" w14:textId="56FE72DA" w:rsidR="00DC0694" w:rsidRDefault="00936C43" w:rsidP="00DC0694">
            <w:r>
              <w:t>N</w:t>
            </w:r>
            <w:r w:rsidR="00DC0694">
              <w:t>on-income-tax-exempt</w:t>
            </w:r>
          </w:p>
        </w:tc>
        <w:tc>
          <w:tcPr>
            <w:tcW w:w="3157" w:type="pct"/>
          </w:tcPr>
          <w:p w14:paraId="5B4EFAE1" w14:textId="608C6A41" w:rsidR="00DC0694" w:rsidRPr="006C4678" w:rsidRDefault="00DC0694" w:rsidP="00DC069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164B23" w:rsidRPr="009E3949" w14:paraId="3F6F375E" w14:textId="77777777" w:rsidTr="00DC3CE6">
        <w:trPr>
          <w:cantSplit/>
        </w:trPr>
        <w:tc>
          <w:tcPr>
            <w:tcW w:w="1843" w:type="pct"/>
          </w:tcPr>
          <w:p w14:paraId="27FAA82A" w14:textId="77777777" w:rsidR="00C47E74" w:rsidRDefault="00C47E74" w:rsidP="00DC3CE6">
            <w:r>
              <w:lastRenderedPageBreak/>
              <w:t>Non-recurring engineering (NRE)</w:t>
            </w:r>
          </w:p>
        </w:tc>
        <w:tc>
          <w:tcPr>
            <w:tcW w:w="3157" w:type="pct"/>
          </w:tcPr>
          <w:p w14:paraId="56121951" w14:textId="330875E0" w:rsidR="00C47E74" w:rsidRPr="00C227D9" w:rsidRDefault="00C47E74" w:rsidP="00DC3CE6">
            <w:pPr>
              <w:rPr>
                <w:color w:val="000000"/>
                <w:w w:val="0"/>
              </w:rPr>
            </w:pPr>
            <w:r w:rsidRPr="00C227D9">
              <w:rPr>
                <w:color w:val="000000"/>
                <w:w w:val="0"/>
              </w:rPr>
              <w:t xml:space="preserve">The one-time cost to research, design, develop and test a new product or product enhancement. </w:t>
            </w:r>
          </w:p>
          <w:p w14:paraId="0F620BE6" w14:textId="77777777" w:rsidR="00C47E74" w:rsidRPr="007C2851" w:rsidRDefault="00C47E74" w:rsidP="00DC3CE6">
            <w:pPr>
              <w:rPr>
                <w:rFonts w:cs="Arial"/>
                <w:szCs w:val="20"/>
              </w:rPr>
            </w:pPr>
            <w:r w:rsidRPr="00C227D9">
              <w:rPr>
                <w:color w:val="000000"/>
                <w:w w:val="0"/>
              </w:rPr>
              <w:t>This can include pre-production effort, materials, tooling and testing for process development, R&amp;D and product development.  NRE can also include one-off costs to produce tooling as a manufacturing input after developmental work is completed.</w:t>
            </w:r>
          </w:p>
        </w:tc>
      </w:tr>
      <w:tr w:rsidR="005B694D" w:rsidRPr="009E3949" w14:paraId="2F2E9F97" w14:textId="77777777" w:rsidTr="001432F9">
        <w:trPr>
          <w:cantSplit/>
        </w:trPr>
        <w:tc>
          <w:tcPr>
            <w:tcW w:w="1843" w:type="pct"/>
          </w:tcPr>
          <w:p w14:paraId="017903FB" w14:textId="6F654593" w:rsidR="005B694D" w:rsidRDefault="00580029" w:rsidP="00DC0694">
            <w:r>
              <w:t>Nuclear-Powered Submarine Program</w:t>
            </w:r>
          </w:p>
        </w:tc>
        <w:tc>
          <w:tcPr>
            <w:tcW w:w="3157" w:type="pct"/>
          </w:tcPr>
          <w:p w14:paraId="391CBEAD" w14:textId="77777777" w:rsidR="00375EBE" w:rsidRDefault="00375EBE" w:rsidP="00375EBE">
            <w:r>
              <w:t xml:space="preserve">The Optimal Pathway identified to achieve the construction and delivery of SSN-AUKUS as an enduring nuclear-powered submarine capability for Australia. </w:t>
            </w:r>
          </w:p>
          <w:p w14:paraId="1A9A5EAC" w14:textId="1ECBD502" w:rsidR="005B694D" w:rsidRPr="006C4678" w:rsidRDefault="00C12D6A" w:rsidP="00375EBE">
            <w:pPr>
              <w:rPr>
                <w:color w:val="000000"/>
                <w:w w:val="0"/>
              </w:rPr>
            </w:pPr>
            <w:hyperlink r:id="rId64" w:history="1">
              <w:r w:rsidR="00375EBE">
                <w:rPr>
                  <w:rStyle w:val="Hyperlink"/>
                </w:rPr>
                <w:t>Optimal Pathway | Australian Submarine Agency</w:t>
              </w:r>
            </w:hyperlink>
          </w:p>
        </w:tc>
      </w:tr>
      <w:tr w:rsidR="00DC0694" w:rsidRPr="009E3949" w14:paraId="78315B9D" w14:textId="77777777" w:rsidTr="001432F9">
        <w:trPr>
          <w:cantSplit/>
        </w:trPr>
        <w:tc>
          <w:tcPr>
            <w:tcW w:w="1843" w:type="pct"/>
          </w:tcPr>
          <w:p w14:paraId="5387D1AB" w14:textId="730A7525" w:rsidR="00DC0694" w:rsidRDefault="00936C43" w:rsidP="00DC0694">
            <w:r>
              <w:t>P</w:t>
            </w:r>
            <w:r w:rsidR="00DC0694">
              <w:t>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8B6505">
            <w:pPr>
              <w:pStyle w:val="ListParagraph"/>
              <w:numPr>
                <w:ilvl w:val="7"/>
                <w:numId w:val="11"/>
              </w:numPr>
              <w:ind w:left="720" w:hanging="382"/>
            </w:pPr>
            <w:r>
              <w:t>whether the information or opinion is true or not; and</w:t>
            </w:r>
          </w:p>
          <w:p w14:paraId="1C8367C9" w14:textId="056B4E7F" w:rsidR="00DC0694" w:rsidRPr="006C4678" w:rsidRDefault="00DC0694" w:rsidP="008B6505">
            <w:pPr>
              <w:pStyle w:val="ListParagraph"/>
              <w:numPr>
                <w:ilvl w:val="7"/>
                <w:numId w:val="11"/>
              </w:numPr>
              <w:ind w:left="720" w:hanging="382"/>
            </w:pPr>
            <w:r>
              <w:t>whether the information or opinion is recorded in a material form or not.</w:t>
            </w:r>
          </w:p>
        </w:tc>
      </w:tr>
      <w:tr w:rsidR="00DC0694" w:rsidRPr="009E3949" w14:paraId="1929BDB2" w14:textId="77777777" w:rsidTr="001432F9">
        <w:trPr>
          <w:cantSplit/>
        </w:trPr>
        <w:tc>
          <w:tcPr>
            <w:tcW w:w="1843" w:type="pct"/>
          </w:tcPr>
          <w:p w14:paraId="2B61CA3A" w14:textId="064EFC62" w:rsidR="00DC0694" w:rsidRDefault="00936C43" w:rsidP="00DC0694">
            <w:r>
              <w:t>P</w:t>
            </w:r>
            <w:r w:rsidR="00DC0694">
              <w:t xml:space="preserve">rogram </w:t>
            </w:r>
            <w:r w:rsidR="00894602">
              <w:t>d</w:t>
            </w:r>
            <w:r w:rsidR="00DC0694">
              <w:t>elegate</w:t>
            </w:r>
          </w:p>
        </w:tc>
        <w:tc>
          <w:tcPr>
            <w:tcW w:w="3157" w:type="pct"/>
          </w:tcPr>
          <w:p w14:paraId="6197D741" w14:textId="15C01C99" w:rsidR="00DC0694" w:rsidRPr="006C4678" w:rsidRDefault="00DC0694" w:rsidP="00DC0694">
            <w:pPr>
              <w:rPr>
                <w:bCs/>
              </w:rPr>
            </w:pPr>
            <w:r>
              <w:t>A</w:t>
            </w:r>
            <w:r w:rsidR="00CC073A" w:rsidRPr="00CC073A">
              <w:t xml:space="preserve"> Senior Responsible Officer </w:t>
            </w:r>
            <w:r w:rsidR="00A331BB">
              <w:t xml:space="preserve">within the department </w:t>
            </w:r>
            <w:r w:rsidR="00CC073A" w:rsidRPr="00CC073A">
              <w:t>with responsibility for administering the program</w:t>
            </w:r>
            <w:r w:rsidR="00CC073A">
              <w:t>.</w:t>
            </w:r>
          </w:p>
        </w:tc>
      </w:tr>
      <w:tr w:rsidR="00DC0694" w:rsidRPr="009E3949" w14:paraId="0C182300" w14:textId="77777777" w:rsidTr="001432F9">
        <w:trPr>
          <w:cantSplit/>
        </w:trPr>
        <w:tc>
          <w:tcPr>
            <w:tcW w:w="1843" w:type="pct"/>
          </w:tcPr>
          <w:p w14:paraId="04FBEB43" w14:textId="4ED58C24" w:rsidR="00DC0694" w:rsidRDefault="00936C43" w:rsidP="00DC0694">
            <w:r>
              <w:t>P</w:t>
            </w:r>
            <w:r w:rsidR="00DC0694">
              <w:t>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DC0694" w:rsidRPr="009E3949" w14:paraId="1444536A" w14:textId="77777777" w:rsidTr="001432F9">
        <w:trPr>
          <w:cantSplit/>
        </w:trPr>
        <w:tc>
          <w:tcPr>
            <w:tcW w:w="1843" w:type="pct"/>
          </w:tcPr>
          <w:p w14:paraId="1C273EAF" w14:textId="29532C4D" w:rsidR="00DC0694" w:rsidRDefault="00936C43" w:rsidP="00DC0694">
            <w:r>
              <w:t>P</w:t>
            </w:r>
            <w:r w:rsidR="00DC0694">
              <w:t>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r w:rsidR="00346439" w:rsidRPr="009E3949" w14:paraId="0AAA483F" w14:textId="77777777" w:rsidTr="001432F9">
        <w:trPr>
          <w:cantSplit/>
        </w:trPr>
        <w:tc>
          <w:tcPr>
            <w:tcW w:w="1843" w:type="pct"/>
          </w:tcPr>
          <w:p w14:paraId="5B2EAC51" w14:textId="7CDA15A6" w:rsidR="00346439" w:rsidRDefault="00346439" w:rsidP="00DC0694">
            <w:r>
              <w:t>Security Officer (SO)</w:t>
            </w:r>
          </w:p>
        </w:tc>
        <w:tc>
          <w:tcPr>
            <w:tcW w:w="3157" w:type="pct"/>
          </w:tcPr>
          <w:p w14:paraId="3A17CDD8" w14:textId="77777777" w:rsidR="00346439" w:rsidRDefault="00346439" w:rsidP="00DC0694">
            <w:r>
              <w:t>Individuals within an entity who have delegated authority from the Chief Security Officer to undertake the day-to-day management of protective security.</w:t>
            </w:r>
          </w:p>
          <w:p w14:paraId="28958208" w14:textId="504BF2F8" w:rsidR="00346439" w:rsidRPr="006C4678" w:rsidRDefault="00346439" w:rsidP="00DC0694">
            <w:r>
              <w:t xml:space="preserve">Responsibilities of the Security Officer can be found here   </w:t>
            </w:r>
            <w:hyperlink r:id="rId65" w:history="1">
              <w:r w:rsidRPr="006C4478">
                <w:rPr>
                  <w:rStyle w:val="Hyperlink"/>
                </w:rPr>
                <w:t>https://www.defence.gov.au/sites/default/files/2023-11/Chief-Security-Officer-and-Security-Officer-Roles-and-Responsibilities-Factsheet.pdf</w:t>
              </w:r>
            </w:hyperlink>
            <w:r>
              <w:t xml:space="preserve"> </w:t>
            </w:r>
          </w:p>
        </w:tc>
      </w:tr>
      <w:tr w:rsidR="00DC0694" w:rsidRPr="009E3949" w14:paraId="5B80EFFD" w14:textId="77777777" w:rsidTr="001432F9">
        <w:trPr>
          <w:cantSplit/>
        </w:trPr>
        <w:tc>
          <w:tcPr>
            <w:tcW w:w="1843" w:type="pct"/>
          </w:tcPr>
          <w:p w14:paraId="494B205F" w14:textId="7058FFA3" w:rsidR="00DC0694" w:rsidRDefault="00936C43" w:rsidP="00DC0694">
            <w:r>
              <w:t>S</w:t>
            </w:r>
            <w:r w:rsidR="00DC0694" w:rsidRPr="001B21A4">
              <w:t>election criteria</w:t>
            </w:r>
          </w:p>
        </w:tc>
        <w:tc>
          <w:tcPr>
            <w:tcW w:w="3157" w:type="pct"/>
          </w:tcPr>
          <w:p w14:paraId="6225B440" w14:textId="197C7DB4"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D85139" w:rsidRPr="009E3949" w14:paraId="5AD05F42" w14:textId="77777777" w:rsidTr="001432F9">
        <w:trPr>
          <w:cantSplit/>
        </w:trPr>
        <w:tc>
          <w:tcPr>
            <w:tcW w:w="1843" w:type="pct"/>
          </w:tcPr>
          <w:p w14:paraId="14FA4567" w14:textId="020D405E" w:rsidR="00D85139" w:rsidRPr="001B21A4" w:rsidRDefault="00D85139" w:rsidP="00DC0694">
            <w:r>
              <w:t>Selection process</w:t>
            </w:r>
          </w:p>
        </w:tc>
        <w:tc>
          <w:tcPr>
            <w:tcW w:w="3157" w:type="pct"/>
          </w:tcPr>
          <w:p w14:paraId="60453A09" w14:textId="0C40E1B4" w:rsidR="00D85139" w:rsidRDefault="00D85139" w:rsidP="00DC0694">
            <w:r>
              <w:t>The method used to select potential grantees. This process may involve comparative assessment of applications or the assessment of applications against the eligibility criteria and/or the assessment criteria.</w:t>
            </w:r>
          </w:p>
        </w:tc>
      </w:tr>
      <w:tr w:rsidR="00936C43" w:rsidRPr="009E3949" w14:paraId="7838CF90" w14:textId="77777777" w:rsidTr="001432F9">
        <w:trPr>
          <w:cantSplit/>
        </w:trPr>
        <w:tc>
          <w:tcPr>
            <w:tcW w:w="1843" w:type="pct"/>
          </w:tcPr>
          <w:p w14:paraId="7C58E716" w14:textId="0B86CA1D" w:rsidR="00936C43" w:rsidRDefault="00936C43" w:rsidP="00936C43">
            <w:r>
              <w:t>S</w:t>
            </w:r>
            <w:r w:rsidRPr="00454995">
              <w:t xml:space="preserve">mall to medium </w:t>
            </w:r>
            <w:r w:rsidR="00FF582E">
              <w:t>E</w:t>
            </w:r>
            <w:r w:rsidRPr="00454995">
              <w:t>nterprises (SMEs)</w:t>
            </w:r>
            <w:r w:rsidR="00FF582E">
              <w:t xml:space="preserve"> in the defence sector</w:t>
            </w:r>
          </w:p>
        </w:tc>
        <w:tc>
          <w:tcPr>
            <w:tcW w:w="3157" w:type="pct"/>
          </w:tcPr>
          <w:p w14:paraId="7682ABB4" w14:textId="1FFBF44D" w:rsidR="00936C43" w:rsidRPr="002B52F7" w:rsidRDefault="00936C43" w:rsidP="00936C43">
            <w:pPr>
              <w:rPr>
                <w:szCs w:val="20"/>
              </w:rPr>
            </w:pPr>
            <w:r w:rsidRPr="002B52F7">
              <w:t xml:space="preserve">Small </w:t>
            </w:r>
            <w:r w:rsidR="00FF582E">
              <w:t>to</w:t>
            </w:r>
            <w:r w:rsidR="00FF582E" w:rsidRPr="002B52F7">
              <w:t xml:space="preserve"> </w:t>
            </w:r>
            <w:r w:rsidRPr="002B52F7">
              <w:t xml:space="preserve">Medium-sized Enterprises </w:t>
            </w:r>
            <w:r w:rsidRPr="002B52F7">
              <w:rPr>
                <w:szCs w:val="20"/>
              </w:rPr>
              <w:t>currently supplying to, or intending to supply to, the defence sector:</w:t>
            </w:r>
          </w:p>
          <w:p w14:paraId="0E020A23" w14:textId="30A9E29A" w:rsidR="00936C43" w:rsidRDefault="00936C43" w:rsidP="00936C43">
            <w:pPr>
              <w:pStyle w:val="ListBullet"/>
            </w:pPr>
            <w:r w:rsidRPr="002B52F7">
              <w:t>micro to small businesses (1-19 employees)</w:t>
            </w:r>
          </w:p>
          <w:p w14:paraId="79A6347E" w14:textId="47C77C1A" w:rsidR="00936C43" w:rsidRDefault="002319F4" w:rsidP="002319F4">
            <w:pPr>
              <w:pStyle w:val="ListBullet"/>
            </w:pPr>
            <w:r>
              <w:t>medium businesses (20 to 199 employees</w:t>
            </w:r>
            <w:r w:rsidR="00333A86">
              <w:t>)</w:t>
            </w:r>
            <w:r>
              <w:t>.</w:t>
            </w:r>
          </w:p>
        </w:tc>
      </w:tr>
      <w:tr w:rsidR="00333A86" w:rsidRPr="009E3949" w14:paraId="7FA50AD9" w14:textId="77777777" w:rsidTr="001432F9">
        <w:trPr>
          <w:cantSplit/>
        </w:trPr>
        <w:tc>
          <w:tcPr>
            <w:tcW w:w="1843" w:type="pct"/>
          </w:tcPr>
          <w:p w14:paraId="035820E4" w14:textId="59B7D323" w:rsidR="00333A86" w:rsidRDefault="00333A86" w:rsidP="00936C43">
            <w:r>
              <w:lastRenderedPageBreak/>
              <w:t xml:space="preserve">Tier 2 </w:t>
            </w:r>
            <w:r w:rsidR="00CE7B6F">
              <w:t xml:space="preserve">defence industry </w:t>
            </w:r>
            <w:r>
              <w:t>supplier</w:t>
            </w:r>
          </w:p>
        </w:tc>
        <w:tc>
          <w:tcPr>
            <w:tcW w:w="3157" w:type="pct"/>
          </w:tcPr>
          <w:p w14:paraId="66F27CA7" w14:textId="126540B5" w:rsidR="00333A86" w:rsidRPr="002B52F7" w:rsidRDefault="008754D3" w:rsidP="00936C43">
            <w:r>
              <w:t>Businesses delivering</w:t>
            </w:r>
            <w:r w:rsidR="002809BC">
              <w:t xml:space="preserve"> major equipment, systems, assemblies and services realising specific functions</w:t>
            </w:r>
          </w:p>
        </w:tc>
      </w:tr>
      <w:tr w:rsidR="00333A86" w:rsidRPr="009E3949" w14:paraId="59B466AC" w14:textId="77777777" w:rsidTr="001432F9">
        <w:trPr>
          <w:cantSplit/>
        </w:trPr>
        <w:tc>
          <w:tcPr>
            <w:tcW w:w="1843" w:type="pct"/>
          </w:tcPr>
          <w:p w14:paraId="498582A6" w14:textId="0D479688" w:rsidR="00333A86" w:rsidRDefault="00333A86" w:rsidP="00936C43">
            <w:r>
              <w:t xml:space="preserve">Tier 3 </w:t>
            </w:r>
            <w:r w:rsidR="00CE7B6F">
              <w:t xml:space="preserve">defence industry </w:t>
            </w:r>
            <w:r>
              <w:t>supplier</w:t>
            </w:r>
          </w:p>
        </w:tc>
        <w:tc>
          <w:tcPr>
            <w:tcW w:w="3157" w:type="pct"/>
          </w:tcPr>
          <w:p w14:paraId="21F1F0ED" w14:textId="3E624C7C" w:rsidR="00333A86" w:rsidRPr="002B52F7" w:rsidRDefault="002809BC" w:rsidP="00936C43">
            <w:r>
              <w:t>Businesses providing the parts, consumables and services needed to enable the initial assembly, upgrade or ongoing operation of systems</w:t>
            </w:r>
          </w:p>
        </w:tc>
      </w:tr>
      <w:tr w:rsidR="00164B23" w:rsidRPr="009E3949" w14:paraId="0E1D22C7" w14:textId="77777777" w:rsidTr="00DC3CE6">
        <w:trPr>
          <w:cantSplit/>
        </w:trPr>
        <w:tc>
          <w:tcPr>
            <w:tcW w:w="1843" w:type="pct"/>
          </w:tcPr>
          <w:p w14:paraId="1AE71065" w14:textId="77777777" w:rsidR="00BF57E4" w:rsidRDefault="00BF57E4" w:rsidP="00DC3CE6">
            <w:r>
              <w:t>Tooling</w:t>
            </w:r>
          </w:p>
        </w:tc>
        <w:tc>
          <w:tcPr>
            <w:tcW w:w="3157" w:type="pct"/>
          </w:tcPr>
          <w:p w14:paraId="2D6CAC50" w14:textId="77777777" w:rsidR="00BF57E4" w:rsidRDefault="00BF57E4" w:rsidP="00DC3CE6">
            <w:r>
              <w:t>Machine tools and the tooling that is used on them such as:</w:t>
            </w:r>
          </w:p>
          <w:p w14:paraId="3D1B46B0" w14:textId="77777777" w:rsidR="00BF57E4" w:rsidRDefault="00BF57E4" w:rsidP="00D034A4">
            <w:pPr>
              <w:pStyle w:val="ListBullet"/>
            </w:pPr>
            <w:r w:rsidRPr="003A2BBE">
              <w:t>cutting tools</w:t>
            </w:r>
          </w:p>
          <w:p w14:paraId="5A73AEAB" w14:textId="77777777" w:rsidR="00BF57E4" w:rsidRDefault="00BF57E4" w:rsidP="00D034A4">
            <w:pPr>
              <w:pStyle w:val="ListBullet"/>
            </w:pPr>
            <w:r>
              <w:t>fixtures; a fixed workholding or support device</w:t>
            </w:r>
          </w:p>
          <w:p w14:paraId="2300C312" w14:textId="77777777" w:rsidR="00BF57E4" w:rsidRDefault="00BF57E4" w:rsidP="00D034A4">
            <w:pPr>
              <w:pStyle w:val="ListBullet"/>
            </w:pPr>
            <w:r>
              <w:t>jigs; a moveable workholding or support device</w:t>
            </w:r>
          </w:p>
          <w:p w14:paraId="6F48410F" w14:textId="77777777" w:rsidR="00BF57E4" w:rsidRDefault="00BF57E4" w:rsidP="00D034A4">
            <w:pPr>
              <w:pStyle w:val="ListBullet"/>
            </w:pPr>
            <w:r>
              <w:t>moulds; a hollowed container used to give shape to molten or liquid material when it cools or sets.</w:t>
            </w:r>
          </w:p>
          <w:p w14:paraId="41F4CD24" w14:textId="77777777" w:rsidR="00BF57E4" w:rsidRDefault="00BF57E4" w:rsidP="00D034A4">
            <w:pPr>
              <w:pStyle w:val="ListBullet"/>
            </w:pPr>
            <w:r>
              <w:t>dies; a device for cutting or moulding metal into a particular shape</w:t>
            </w:r>
          </w:p>
          <w:p w14:paraId="676EBF1C" w14:textId="0A175349" w:rsidR="00BF57E4" w:rsidRPr="002B52F7" w:rsidRDefault="00BF57E4" w:rsidP="00D034A4">
            <w:pPr>
              <w:pStyle w:val="ListBullet"/>
            </w:pPr>
            <w:r>
              <w:t>tool management storage or tracking systems</w:t>
            </w:r>
            <w:r w:rsidR="00670CFE">
              <w:t>.</w:t>
            </w:r>
          </w:p>
        </w:tc>
      </w:tr>
      <w:tr w:rsidR="0013607C" w:rsidRPr="009E3949" w14:paraId="28E3FDD1" w14:textId="77777777" w:rsidTr="001432F9">
        <w:trPr>
          <w:cantSplit/>
        </w:trPr>
        <w:tc>
          <w:tcPr>
            <w:tcW w:w="1843" w:type="pct"/>
          </w:tcPr>
          <w:p w14:paraId="7A9DECD8" w14:textId="72601A77" w:rsidR="0013607C" w:rsidRPr="001B21A4" w:rsidRDefault="00936C43" w:rsidP="0013607C">
            <w:r>
              <w:t>V</w:t>
            </w:r>
            <w:r w:rsidR="0013607C">
              <w:t xml:space="preserve">alue with </w:t>
            </w:r>
            <w:r w:rsidR="003F0787">
              <w:t xml:space="preserve">relevant </w:t>
            </w:r>
            <w:r w:rsidR="0013607C" w:rsidRPr="00274AE2">
              <w:t>money</w:t>
            </w:r>
          </w:p>
        </w:tc>
        <w:tc>
          <w:tcPr>
            <w:tcW w:w="3157" w:type="pct"/>
          </w:tcPr>
          <w:p w14:paraId="5881A4E0" w14:textId="4A9469B3" w:rsidR="0013607C" w:rsidRPr="00274AE2" w:rsidRDefault="003F0787" w:rsidP="0013607C">
            <w:r>
              <w:t>A</w:t>
            </w:r>
            <w:r w:rsidR="0013607C">
              <w:t xml:space="preserve">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13607C" w:rsidRPr="00274AE2" w:rsidRDefault="0013607C" w:rsidP="00DB63E1">
            <w:pPr>
              <w:pStyle w:val="ListBullet"/>
              <w:rPr>
                <w:lang w:eastAsia="en-AU"/>
              </w:rPr>
            </w:pPr>
            <w:r w:rsidRPr="00274AE2">
              <w:rPr>
                <w:lang w:eastAsia="en-AU"/>
              </w:rPr>
              <w:t>the quality of the project proposal and activities;</w:t>
            </w:r>
          </w:p>
          <w:p w14:paraId="536D9800" w14:textId="77777777" w:rsidR="0013607C" w:rsidRPr="00274AE2" w:rsidRDefault="0013607C" w:rsidP="00DB63E1">
            <w:pPr>
              <w:pStyle w:val="ListBullet"/>
              <w:rPr>
                <w:lang w:eastAsia="en-AU"/>
              </w:rPr>
            </w:pPr>
            <w:r w:rsidRPr="00274AE2">
              <w:rPr>
                <w:lang w:eastAsia="en-AU"/>
              </w:rPr>
              <w:t>fitness for purpose of the proposal in contributing to government objectives;</w:t>
            </w:r>
          </w:p>
          <w:p w14:paraId="2E6D0DF2" w14:textId="77777777" w:rsidR="0013607C" w:rsidRPr="00D57F95" w:rsidRDefault="0013607C" w:rsidP="00DB63E1">
            <w:pPr>
              <w:pStyle w:val="ListBullet"/>
            </w:pPr>
            <w:r w:rsidRPr="00274AE2">
              <w:rPr>
                <w:lang w:eastAsia="en-AU"/>
              </w:rPr>
              <w:t>that the absence of a grant is likely to prevent the grantee and government’s outcomes being achieved; and</w:t>
            </w:r>
          </w:p>
          <w:p w14:paraId="179421DE" w14:textId="28BCBD81" w:rsidR="0013607C" w:rsidRDefault="0013607C" w:rsidP="00DB63E1">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25F65379" w14:textId="07F80752" w:rsidR="00230A2B" w:rsidRDefault="004E0184" w:rsidP="000A0AC9">
      <w:pPr>
        <w:pStyle w:val="Heading2Appendix"/>
        <w:numPr>
          <w:ilvl w:val="0"/>
          <w:numId w:val="16"/>
        </w:numPr>
      </w:pPr>
      <w:bookmarkStart w:id="373" w:name="_Toc496536709"/>
      <w:bookmarkStart w:id="374" w:name="_Toc531277537"/>
      <w:bookmarkStart w:id="375" w:name="_Toc955347"/>
      <w:bookmarkStart w:id="376" w:name="_Toc189815934"/>
      <w:r>
        <w:lastRenderedPageBreak/>
        <w:t>Eligible expenditure</w:t>
      </w:r>
      <w:bookmarkEnd w:id="373"/>
      <w:bookmarkEnd w:id="374"/>
      <w:bookmarkEnd w:id="375"/>
      <w:bookmarkEnd w:id="376"/>
    </w:p>
    <w:p w14:paraId="25F6537B" w14:textId="5AEC1A01"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6"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6594FAF1"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2C07EBF" w:rsidR="00AF0858" w:rsidRDefault="00C96D1E" w:rsidP="00F34E3C">
      <w:pPr>
        <w:pStyle w:val="ListBullet"/>
      </w:pPr>
      <w:r>
        <w:t>be incurred by you to undertake required project audit activities</w:t>
      </w:r>
      <w:r w:rsidR="004D34BB">
        <w:t xml:space="preserve"> (where applicable)</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0A0AC9">
      <w:pPr>
        <w:pStyle w:val="Heading3Appendix"/>
      </w:pPr>
      <w:bookmarkStart w:id="377" w:name="_Toc496536710"/>
      <w:bookmarkStart w:id="378" w:name="_Toc531277538"/>
      <w:bookmarkStart w:id="379" w:name="_Toc955348"/>
      <w:bookmarkStart w:id="380" w:name="_Toc189815935"/>
      <w:r w:rsidRPr="006F6212">
        <w:t>How</w:t>
      </w:r>
      <w:r w:rsidR="00DA182E" w:rsidRPr="006F6212">
        <w:t xml:space="preserve"> we verify</w:t>
      </w:r>
      <w:r w:rsidRPr="006F6212">
        <w:t xml:space="preserve"> eligible expenditure</w:t>
      </w:r>
      <w:bookmarkEnd w:id="377"/>
      <w:bookmarkEnd w:id="378"/>
      <w:bookmarkEnd w:id="379"/>
      <w:bookmarkEnd w:id="380"/>
    </w:p>
    <w:p w14:paraId="25F65383" w14:textId="6990A2BB"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267716E2" w:rsidR="00D96D08" w:rsidRDefault="00D96D08" w:rsidP="00D96D08">
      <w:r>
        <w:t xml:space="preserve">You must keep </w:t>
      </w:r>
      <w:r w:rsidR="00DA182E">
        <w:t xml:space="preserve">payment </w:t>
      </w:r>
      <w:r>
        <w:t xml:space="preserve">records of all eligible expenditure and be able to explain how the costs relate to </w:t>
      </w:r>
      <w:r w:rsidR="0022578C">
        <w:t xml:space="preserve">the </w:t>
      </w:r>
      <w:r>
        <w:t xml:space="preserve">agreed project activities. At any time, </w:t>
      </w:r>
      <w:r w:rsidR="00DA182E">
        <w:t xml:space="preserve">we may ask </w:t>
      </w:r>
      <w:r>
        <w:t xml:space="preserve">you to provide records of </w:t>
      </w:r>
      <w:r w:rsidR="0022578C">
        <w:t>the</w:t>
      </w:r>
      <w:r>
        <w:t xml:space="preserve"> expenditure</w:t>
      </w:r>
      <w:r w:rsidR="0022578C">
        <w:t xml:space="preserve"> you have paid</w:t>
      </w:r>
      <w:r>
        <w:t>. If</w:t>
      </w:r>
      <w:r w:rsidR="00DA182E">
        <w:t xml:space="preserve"> you do not provide</w:t>
      </w:r>
      <w:r>
        <w:t xml:space="preserve"> these records when requested, the expense may not qualify as eligible expenditure. </w:t>
      </w:r>
    </w:p>
    <w:p w14:paraId="25F65388" w14:textId="7748B093" w:rsidR="00D96D08"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615163D9" w14:textId="6C906FD9" w:rsidR="00542016" w:rsidRDefault="00542016" w:rsidP="000A0AC9">
      <w:pPr>
        <w:pStyle w:val="Heading3Appendix"/>
      </w:pPr>
      <w:bookmarkStart w:id="381" w:name="_Toc408383082"/>
      <w:bookmarkStart w:id="382" w:name="_Toc400542293"/>
      <w:bookmarkStart w:id="383" w:name="_Toc189815936"/>
      <w:bookmarkStart w:id="384" w:name="_Toc496536718"/>
      <w:bookmarkStart w:id="385" w:name="_Toc531277546"/>
      <w:bookmarkStart w:id="386" w:name="_Toc955356"/>
      <w:bookmarkEnd w:id="381"/>
      <w:bookmarkEnd w:id="382"/>
      <w:r>
        <w:t>Security stream specific expenditure</w:t>
      </w:r>
      <w:bookmarkEnd w:id="383"/>
    </w:p>
    <w:p w14:paraId="43B6282C" w14:textId="60CA1A53" w:rsidR="00542016" w:rsidRDefault="00DC3CE6" w:rsidP="00542016">
      <w:r>
        <w:t>Project funding may be used for</w:t>
      </w:r>
      <w:r w:rsidR="005F7BF7">
        <w:t xml:space="preserve"> one or more of the following</w:t>
      </w:r>
      <w:r>
        <w:t xml:space="preserve"> eligible activities</w:t>
      </w:r>
      <w:r w:rsidR="005F7BF7">
        <w:t>:</w:t>
      </w:r>
      <w:r w:rsidR="00542016">
        <w:t xml:space="preserve"> </w:t>
      </w:r>
    </w:p>
    <w:p w14:paraId="440B0270" w14:textId="77777777" w:rsidR="00DF5688" w:rsidRDefault="00DF5688" w:rsidP="00DF5688">
      <w:pPr>
        <w:pStyle w:val="ListBullet"/>
        <w:numPr>
          <w:ilvl w:val="0"/>
          <w:numId w:val="7"/>
        </w:numPr>
        <w:ind w:left="360"/>
      </w:pPr>
      <w:r>
        <w:t xml:space="preserve">Security uplift activities to attain DISP membership which are undertaken by an appropriately qualified third party and specified in a Maturity Action Plan that has been issued by the Defence Industry Security Program (DISP). A maximum grant contribution of $80,000 is available for this activity. </w:t>
      </w:r>
    </w:p>
    <w:p w14:paraId="7569601F" w14:textId="41B5AF0C" w:rsidR="00DF5688" w:rsidRDefault="26CB52C7" w:rsidP="10741FAF">
      <w:pPr>
        <w:pStyle w:val="ListBullet"/>
      </w:pPr>
      <w:r>
        <w:t>Security</w:t>
      </w:r>
      <w:r w:rsidR="00DF5688">
        <w:t xml:space="preserve"> uplift activities to maintain DISP membership which are undertaken by an appropriately qualified third party in response to a DISP audit report and specified in the security remediation plan that has been agreed with the Defence Industry Security Program (DISP). A maximum grant contribution of $50,000 is available for this activity. </w:t>
      </w:r>
    </w:p>
    <w:p w14:paraId="66997281" w14:textId="77777777" w:rsidR="00DF5688" w:rsidRDefault="00DF5688" w:rsidP="00DF5688">
      <w:pPr>
        <w:pStyle w:val="ListBullet"/>
        <w:numPr>
          <w:ilvl w:val="0"/>
          <w:numId w:val="7"/>
        </w:numPr>
        <w:ind w:left="360"/>
      </w:pPr>
      <w:r>
        <w:t xml:space="preserve">Essential 8 uplift activities to reach Maturity Level 2 (cyber.gov.au) which are undertaken by an appropriately qualified third party and specified in the E8 Maturity Action Plan that has been issued by the Defence Industry Security Program (DISP). A maximum grant contribution of </w:t>
      </w:r>
      <w:r w:rsidRPr="001E4B45">
        <w:t>$80</w:t>
      </w:r>
      <w:r>
        <w:t>,000 is available</w:t>
      </w:r>
      <w:r w:rsidRPr="001E4B45">
        <w:t xml:space="preserve"> </w:t>
      </w:r>
      <w:r>
        <w:t xml:space="preserve">collectively for: </w:t>
      </w:r>
    </w:p>
    <w:p w14:paraId="27CAB8C6" w14:textId="77777777" w:rsidR="00DF5688" w:rsidRDefault="00DF5688" w:rsidP="00DF5688">
      <w:pPr>
        <w:pStyle w:val="ListParagraph"/>
        <w:numPr>
          <w:ilvl w:val="7"/>
          <w:numId w:val="11"/>
        </w:numPr>
        <w:ind w:left="720" w:hanging="382"/>
      </w:pPr>
      <w:r>
        <w:t>Patch applications</w:t>
      </w:r>
    </w:p>
    <w:p w14:paraId="271F4BB6" w14:textId="77777777" w:rsidR="00DF5688" w:rsidRDefault="00DF5688" w:rsidP="00DF5688">
      <w:pPr>
        <w:pStyle w:val="ListParagraph"/>
        <w:numPr>
          <w:ilvl w:val="7"/>
          <w:numId w:val="11"/>
        </w:numPr>
        <w:ind w:left="720" w:hanging="382"/>
      </w:pPr>
      <w:r>
        <w:t>Patch operating systems</w:t>
      </w:r>
    </w:p>
    <w:p w14:paraId="76A85F67" w14:textId="77777777" w:rsidR="00DF5688" w:rsidRDefault="00DF5688" w:rsidP="00DF5688">
      <w:pPr>
        <w:pStyle w:val="ListParagraph"/>
        <w:numPr>
          <w:ilvl w:val="7"/>
          <w:numId w:val="11"/>
        </w:numPr>
        <w:ind w:left="720" w:hanging="382"/>
      </w:pPr>
      <w:r>
        <w:lastRenderedPageBreak/>
        <w:t>Multi-factor authentication</w:t>
      </w:r>
    </w:p>
    <w:p w14:paraId="3460EDE7" w14:textId="77777777" w:rsidR="00DF5688" w:rsidRDefault="00DF5688" w:rsidP="00DF5688">
      <w:pPr>
        <w:pStyle w:val="ListParagraph"/>
        <w:numPr>
          <w:ilvl w:val="7"/>
          <w:numId w:val="11"/>
        </w:numPr>
        <w:ind w:left="720" w:hanging="382"/>
      </w:pPr>
      <w:r>
        <w:t>Restrict administrative privileges</w:t>
      </w:r>
    </w:p>
    <w:p w14:paraId="05937796" w14:textId="77777777" w:rsidR="00DF5688" w:rsidRDefault="00DF5688" w:rsidP="00DF5688">
      <w:pPr>
        <w:pStyle w:val="ListParagraph"/>
        <w:numPr>
          <w:ilvl w:val="7"/>
          <w:numId w:val="11"/>
        </w:numPr>
        <w:ind w:left="720" w:hanging="382"/>
      </w:pPr>
      <w:r>
        <w:t>Application control</w:t>
      </w:r>
    </w:p>
    <w:p w14:paraId="055F5F9B" w14:textId="77777777" w:rsidR="00DF5688" w:rsidRDefault="00DF5688" w:rsidP="00DF5688">
      <w:pPr>
        <w:pStyle w:val="ListParagraph"/>
        <w:numPr>
          <w:ilvl w:val="7"/>
          <w:numId w:val="11"/>
        </w:numPr>
        <w:ind w:left="720" w:hanging="382"/>
      </w:pPr>
      <w:r>
        <w:t>Restrict Microsoft Office macros</w:t>
      </w:r>
    </w:p>
    <w:p w14:paraId="36E373EF" w14:textId="77777777" w:rsidR="00DF5688" w:rsidRDefault="00DF5688" w:rsidP="00DF5688">
      <w:pPr>
        <w:pStyle w:val="ListParagraph"/>
        <w:numPr>
          <w:ilvl w:val="7"/>
          <w:numId w:val="11"/>
        </w:numPr>
        <w:ind w:left="720" w:hanging="382"/>
      </w:pPr>
      <w:r>
        <w:t>User application hardening</w:t>
      </w:r>
    </w:p>
    <w:p w14:paraId="4EE35B42" w14:textId="77777777" w:rsidR="00DF5688" w:rsidRDefault="00DF5688" w:rsidP="00DF5688">
      <w:pPr>
        <w:pStyle w:val="ListParagraph"/>
        <w:numPr>
          <w:ilvl w:val="7"/>
          <w:numId w:val="11"/>
        </w:numPr>
        <w:ind w:left="720" w:hanging="382"/>
      </w:pPr>
      <w:r>
        <w:t>Regular backups</w:t>
      </w:r>
    </w:p>
    <w:p w14:paraId="45473C51" w14:textId="711813AF" w:rsidR="00DC3CE6" w:rsidRDefault="00DC3CE6" w:rsidP="00542016">
      <w:pPr>
        <w:pStyle w:val="ListBullet"/>
      </w:pPr>
      <w:r>
        <w:t>Employment of an inaugural Security Officer by a</w:t>
      </w:r>
      <w:r w:rsidR="007759ED">
        <w:t>n eligible</w:t>
      </w:r>
      <w:r>
        <w:t xml:space="preserve"> defence Tier 2 or Tier 3 </w:t>
      </w:r>
      <w:r w:rsidR="004E1D0C">
        <w:t xml:space="preserve">defence industry </w:t>
      </w:r>
      <w:r>
        <w:t xml:space="preserve">supplier, where </w:t>
      </w:r>
      <w:r w:rsidR="00BD21F1">
        <w:t xml:space="preserve">the appointment is at least 0.5 FTE, and </w:t>
      </w:r>
      <w:r>
        <w:t>security responsibilities represent at least 50</w:t>
      </w:r>
      <w:r w:rsidR="00134B2E">
        <w:t xml:space="preserve"> per cent </w:t>
      </w:r>
      <w:r>
        <w:t>of the appointed duties for a minimum of 1 year. Maximum grant contribution for this activity is $30,000</w:t>
      </w:r>
      <w:r w:rsidR="00A51056">
        <w:t>.</w:t>
      </w:r>
      <w:r w:rsidR="00333A86">
        <w:t xml:space="preserve"> Contracting arrangements or casual employment will not be considered as eligible</w:t>
      </w:r>
    </w:p>
    <w:p w14:paraId="735FC982" w14:textId="43B80E7E" w:rsidR="00802F7C" w:rsidRDefault="00802F7C" w:rsidP="00542016">
      <w:pPr>
        <w:pStyle w:val="ListBullet"/>
      </w:pPr>
      <w:r>
        <w:t xml:space="preserve">Australian security clearance application and vetting fees for </w:t>
      </w:r>
      <w:r w:rsidR="00A51056">
        <w:t>B</w:t>
      </w:r>
      <w:r>
        <w:t xml:space="preserve">aseline, </w:t>
      </w:r>
      <w:r w:rsidR="00A51056">
        <w:t>N</w:t>
      </w:r>
      <w:r>
        <w:t xml:space="preserve">egative </w:t>
      </w:r>
      <w:r w:rsidR="00A51056">
        <w:t>V</w:t>
      </w:r>
      <w:r>
        <w:t xml:space="preserve">etting level 1 or </w:t>
      </w:r>
      <w:r w:rsidR="00A51056">
        <w:t>N</w:t>
      </w:r>
      <w:r>
        <w:t xml:space="preserve">egative </w:t>
      </w:r>
      <w:r w:rsidR="00A51056">
        <w:t>V</w:t>
      </w:r>
      <w:r>
        <w:t>etting level 2 clearance</w:t>
      </w:r>
      <w:r w:rsidR="00A51056">
        <w:t>, if adequately justified according to proposed contractual requirements</w:t>
      </w:r>
      <w:r>
        <w:t xml:space="preserve">, </w:t>
      </w:r>
      <w:r w:rsidR="00A51056">
        <w:t xml:space="preserve">for </w:t>
      </w:r>
      <w:r>
        <w:t xml:space="preserve">up </w:t>
      </w:r>
      <w:r w:rsidR="00880199">
        <w:t xml:space="preserve">to </w:t>
      </w:r>
      <w:r w:rsidR="00602E89">
        <w:t>6</w:t>
      </w:r>
      <w:r>
        <w:t xml:space="preserve"> </w:t>
      </w:r>
      <w:r w:rsidR="00DF508C">
        <w:t>named Employees with appropriate job requirements</w:t>
      </w:r>
    </w:p>
    <w:p w14:paraId="60DED49A" w14:textId="0710E399" w:rsidR="00DC3CE6" w:rsidRDefault="00DC3CE6" w:rsidP="00542016">
      <w:pPr>
        <w:pStyle w:val="ListBullet"/>
      </w:pPr>
      <w:r>
        <w:t>Installation of business perimeter specialised security features such as bollards, razor wire, sensor lighting or surveillance cameras</w:t>
      </w:r>
    </w:p>
    <w:p w14:paraId="5AC7919F" w14:textId="2DF826AC" w:rsidR="00DC3CE6" w:rsidRDefault="00DC3CE6" w:rsidP="00542016">
      <w:pPr>
        <w:pStyle w:val="ListBullet"/>
      </w:pPr>
      <w:r>
        <w:t>Installation of external and internal building digital access controls</w:t>
      </w:r>
    </w:p>
    <w:p w14:paraId="4958D4B2" w14:textId="23F04FE8" w:rsidR="00DC3CE6" w:rsidRDefault="00DC3CE6" w:rsidP="00542016">
      <w:pPr>
        <w:pStyle w:val="ListBullet"/>
      </w:pPr>
      <w:r>
        <w:t>Installation and commissioning of facility surveillance cameras or sensors</w:t>
      </w:r>
    </w:p>
    <w:p w14:paraId="5A3C3506" w14:textId="6E9C30F1" w:rsidR="00BD21F1" w:rsidRDefault="00BD21F1" w:rsidP="00542016">
      <w:pPr>
        <w:pStyle w:val="ListBullet"/>
      </w:pPr>
      <w:r>
        <w:t>Where you provide clear evidence of a relevant defence contractual requirement and achieve certification of the outcome</w:t>
      </w:r>
      <w:r w:rsidR="008A6B0F">
        <w:t xml:space="preserve"> by an appropriately qualified and experienced third party</w:t>
      </w:r>
      <w:r>
        <w:t>:</w:t>
      </w:r>
    </w:p>
    <w:p w14:paraId="5935A0B7" w14:textId="6CCC35A5" w:rsidR="00BD21F1" w:rsidRDefault="00BD21F1" w:rsidP="00A82407">
      <w:pPr>
        <w:pStyle w:val="ListBullet"/>
        <w:numPr>
          <w:ilvl w:val="1"/>
          <w:numId w:val="10"/>
        </w:numPr>
      </w:pPr>
      <w:r>
        <w:t xml:space="preserve">UK or US trade control gap analysis </w:t>
      </w:r>
      <w:r w:rsidR="007759ED">
        <w:t>or</w:t>
      </w:r>
      <w:r>
        <w:t xml:space="preserve"> training which leads to a formal implementation report by</w:t>
      </w:r>
      <w:r w:rsidR="007759ED">
        <w:t xml:space="preserve"> </w:t>
      </w:r>
      <w:r>
        <w:t>an appropriately qualified third party</w:t>
      </w:r>
    </w:p>
    <w:p w14:paraId="026A30C6" w14:textId="7132EFE7" w:rsidR="00BD21F1" w:rsidRDefault="00BD21F1" w:rsidP="00A82407">
      <w:pPr>
        <w:pStyle w:val="ListBullet"/>
        <w:numPr>
          <w:ilvl w:val="1"/>
          <w:numId w:val="10"/>
        </w:numPr>
      </w:pPr>
      <w:r>
        <w:t>Construction of dedicated control zone (not including cleanrooms or laboratories) for separation of trade-controlled items by internal building modification</w:t>
      </w:r>
    </w:p>
    <w:p w14:paraId="3C15E7CF" w14:textId="01D95197" w:rsidR="00BD21F1" w:rsidRDefault="007759ED" w:rsidP="00A82407">
      <w:pPr>
        <w:pStyle w:val="ListBullet"/>
        <w:numPr>
          <w:ilvl w:val="1"/>
          <w:numId w:val="10"/>
        </w:numPr>
      </w:pPr>
      <w:r>
        <w:t xml:space="preserve">Level </w:t>
      </w:r>
      <w:r w:rsidR="00912AD3">
        <w:t>3</w:t>
      </w:r>
      <w:r w:rsidR="00DF5688">
        <w:t>,</w:t>
      </w:r>
      <w:r w:rsidR="00912AD3">
        <w:t xml:space="preserve"> </w:t>
      </w:r>
      <w:r>
        <w:t>4</w:t>
      </w:r>
      <w:r w:rsidR="00DF5688">
        <w:t xml:space="preserve"> or 5</w:t>
      </w:r>
      <w:r>
        <w:t xml:space="preserve"> s</w:t>
      </w:r>
      <w:r w:rsidR="00BD21F1">
        <w:t xml:space="preserve">ecure zone construction </w:t>
      </w:r>
      <w:r w:rsidR="00A51056">
        <w:t>with</w:t>
      </w:r>
      <w:r w:rsidR="00BD21F1">
        <w:t xml:space="preserve"> formal certification</w:t>
      </w:r>
      <w:r w:rsidR="00912AD3">
        <w:t xml:space="preserve"> and accreditation</w:t>
      </w:r>
    </w:p>
    <w:p w14:paraId="4A9B7831" w14:textId="56A1E245" w:rsidR="00BD21F1" w:rsidRDefault="00BD21F1" w:rsidP="00A82407">
      <w:pPr>
        <w:pStyle w:val="ListBullet"/>
        <w:numPr>
          <w:ilvl w:val="1"/>
          <w:numId w:val="10"/>
        </w:numPr>
      </w:pPr>
      <w:r>
        <w:t xml:space="preserve">Secure ICT </w:t>
      </w:r>
      <w:r w:rsidR="007759ED">
        <w:t xml:space="preserve">protected </w:t>
      </w:r>
      <w:r>
        <w:t xml:space="preserve">network installation </w:t>
      </w:r>
      <w:r w:rsidR="00A51056">
        <w:t>with</w:t>
      </w:r>
      <w:r>
        <w:t xml:space="preserve"> formal certification</w:t>
      </w:r>
    </w:p>
    <w:p w14:paraId="4CA2AD74" w14:textId="1B7256AC" w:rsidR="00BD21F1" w:rsidRDefault="00BD21F1" w:rsidP="00A82407">
      <w:pPr>
        <w:pStyle w:val="ListBullet"/>
        <w:numPr>
          <w:ilvl w:val="1"/>
          <w:numId w:val="10"/>
        </w:numPr>
      </w:pPr>
      <w:r>
        <w:t xml:space="preserve">ISO27001 gap analysis </w:t>
      </w:r>
      <w:r w:rsidR="007759ED">
        <w:t>or</w:t>
      </w:r>
      <w:r>
        <w:t xml:space="preserve"> training </w:t>
      </w:r>
      <w:r w:rsidR="00A51056">
        <w:t>with</w:t>
      </w:r>
      <w:r>
        <w:t xml:space="preserve"> formal certification</w:t>
      </w:r>
    </w:p>
    <w:p w14:paraId="2F65EF8F" w14:textId="0C73C3A7" w:rsidR="00BD21F1" w:rsidRDefault="00BD21F1" w:rsidP="00A82407">
      <w:pPr>
        <w:pStyle w:val="ListBullet"/>
        <w:numPr>
          <w:ilvl w:val="1"/>
          <w:numId w:val="10"/>
        </w:numPr>
      </w:pPr>
      <w:r>
        <w:t xml:space="preserve">NIST 800-171 gap analysis </w:t>
      </w:r>
      <w:r w:rsidR="007759ED">
        <w:t>or</w:t>
      </w:r>
      <w:r>
        <w:t xml:space="preserve"> training </w:t>
      </w:r>
      <w:r w:rsidR="00A51056">
        <w:t>with</w:t>
      </w:r>
      <w:r>
        <w:t xml:space="preserve"> formal certification</w:t>
      </w:r>
    </w:p>
    <w:p w14:paraId="678C5192" w14:textId="091BB7D2" w:rsidR="00BD21F1" w:rsidRDefault="51D55B68" w:rsidP="10741FAF">
      <w:pPr>
        <w:pStyle w:val="ListBullet"/>
      </w:pPr>
      <w:r>
        <w:t>Cybersecurity</w:t>
      </w:r>
      <w:r w:rsidR="00BD21F1">
        <w:t xml:space="preserve"> Maturity Model Certification (CMMC) gap analysis </w:t>
      </w:r>
      <w:r w:rsidR="007759ED">
        <w:t>or</w:t>
      </w:r>
      <w:r w:rsidR="00BD21F1">
        <w:t xml:space="preserve"> training </w:t>
      </w:r>
      <w:r w:rsidR="00A51056">
        <w:t>with</w:t>
      </w:r>
      <w:r w:rsidR="00BD21F1">
        <w:t xml:space="preserve"> formal certification or implementation report by an appropriately qualified third party</w:t>
      </w:r>
      <w:r w:rsidR="00670CFE">
        <w:t>.</w:t>
      </w:r>
    </w:p>
    <w:p w14:paraId="25F653C9" w14:textId="6612263A" w:rsidR="00D96D08" w:rsidRPr="006F6212" w:rsidRDefault="00D96D08" w:rsidP="000A0AC9">
      <w:pPr>
        <w:pStyle w:val="Heading3Appendix"/>
      </w:pPr>
      <w:bookmarkStart w:id="387" w:name="_Toc189815937"/>
      <w:r w:rsidRPr="006F6212">
        <w:t>Labour expenditure</w:t>
      </w:r>
      <w:bookmarkEnd w:id="384"/>
      <w:bookmarkEnd w:id="385"/>
      <w:bookmarkEnd w:id="386"/>
      <w:bookmarkEnd w:id="387"/>
    </w:p>
    <w:p w14:paraId="040D531A" w14:textId="77777777" w:rsidR="006F675F" w:rsidRDefault="006F675F" w:rsidP="006F675F">
      <w:r>
        <w:t>We only consider the following as eligible labour expenditure:</w:t>
      </w:r>
    </w:p>
    <w:p w14:paraId="0E39CD43" w14:textId="77777777" w:rsidR="006F675F" w:rsidRDefault="006F675F" w:rsidP="006F675F">
      <w:pPr>
        <w:pStyle w:val="ListParagraph"/>
        <w:numPr>
          <w:ilvl w:val="0"/>
          <w:numId w:val="36"/>
        </w:numPr>
      </w:pPr>
      <w:r>
        <w:t>staff involved in project management of security installation/construction if funded by the grant; and</w:t>
      </w:r>
    </w:p>
    <w:p w14:paraId="5A843B63" w14:textId="37B58BE7" w:rsidR="006F675F" w:rsidRDefault="006F675F" w:rsidP="006F675F">
      <w:pPr>
        <w:pStyle w:val="ListParagraph"/>
        <w:numPr>
          <w:ilvl w:val="0"/>
          <w:numId w:val="36"/>
        </w:numPr>
      </w:pPr>
      <w:r>
        <w:t>the employment of the Inaugural Security Officer as described in section A.2 if funded by the grant</w:t>
      </w:r>
      <w:r w:rsidR="00075D37">
        <w:t>.</w:t>
      </w:r>
    </w:p>
    <w:p w14:paraId="1DE719B6" w14:textId="77777777" w:rsidR="006F675F" w:rsidRDefault="006F675F" w:rsidP="006F675F">
      <w:r>
        <w:t>All other labour expenditure of staff involved in project activities is not eligible expenditure.</w:t>
      </w:r>
    </w:p>
    <w:p w14:paraId="25F653CA" w14:textId="378A1AF4"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w:t>
      </w:r>
      <w:r w:rsidR="006F675F">
        <w:t>se</w:t>
      </w:r>
      <w:r w:rsidRPr="00594E1F">
        <w:t xml:space="preserv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10124088" w:rsidR="00D96D08" w:rsidRPr="00594E1F" w:rsidRDefault="00441028" w:rsidP="00D96D08">
      <w:r w:rsidRPr="00594E1F">
        <w:t>We consider c</w:t>
      </w:r>
      <w:r w:rsidR="00D96D08" w:rsidRPr="00594E1F">
        <w:t xml:space="preserve">osts for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lastRenderedPageBreak/>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0A0AC9">
      <w:pPr>
        <w:pStyle w:val="Heading3Appendix"/>
      </w:pPr>
      <w:bookmarkStart w:id="388" w:name="_Toc496536719"/>
      <w:bookmarkStart w:id="389" w:name="_Toc531277547"/>
      <w:bookmarkStart w:id="390" w:name="_Toc955357"/>
      <w:bookmarkStart w:id="391" w:name="_Toc189815938"/>
      <w:r w:rsidRPr="006F6212">
        <w:t>Labour on-costs and administrative overhead</w:t>
      </w:r>
      <w:bookmarkEnd w:id="388"/>
      <w:bookmarkEnd w:id="389"/>
      <w:bookmarkEnd w:id="390"/>
      <w:bookmarkEnd w:id="391"/>
    </w:p>
    <w:p w14:paraId="25F653D2" w14:textId="24C66C2A"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392" w:name="OLE_LINK17"/>
      <w:bookmarkStart w:id="393" w:name="OLE_LINK16"/>
      <w:bookmarkEnd w:id="392"/>
      <w:bookmarkEnd w:id="393"/>
      <w:r w:rsidR="00B74677" w:rsidRPr="00B74677">
        <w:t>purchase or provision of computing equipment directly required or related to the delivery of the project</w:t>
      </w:r>
      <w:r w:rsidR="00670CFE">
        <w: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394" w:name="OLE_LINK22"/>
      <w:r w:rsidRPr="009B6938">
        <w:t>details of all personnel working on the project, including name, title, function, time spent on the project and salary</w:t>
      </w:r>
    </w:p>
    <w:bookmarkEnd w:id="394"/>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0A0AC9">
      <w:pPr>
        <w:pStyle w:val="Heading3Appendix"/>
      </w:pPr>
      <w:bookmarkStart w:id="395" w:name="_Toc496536720"/>
      <w:bookmarkStart w:id="396" w:name="_Toc531277548"/>
      <w:bookmarkStart w:id="397" w:name="_Toc955358"/>
      <w:bookmarkStart w:id="398" w:name="_Toc189815939"/>
      <w:r w:rsidRPr="006F6212">
        <w:t>Contract expenditure</w:t>
      </w:r>
      <w:bookmarkEnd w:id="395"/>
      <w:bookmarkEnd w:id="396"/>
      <w:bookmarkEnd w:id="397"/>
      <w:bookmarkEnd w:id="398"/>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lastRenderedPageBreak/>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25F653EB" w14:textId="77777777" w:rsidR="00D96D08" w:rsidRPr="006F6212" w:rsidRDefault="00D96D08" w:rsidP="000A0AC9">
      <w:pPr>
        <w:pStyle w:val="Heading3Appendix"/>
      </w:pPr>
      <w:bookmarkStart w:id="399" w:name="_Toc496536722"/>
      <w:bookmarkStart w:id="400" w:name="_Toc531277550"/>
      <w:bookmarkStart w:id="401" w:name="_Toc955360"/>
      <w:bookmarkStart w:id="402" w:name="_Toc189815941"/>
      <w:r w:rsidRPr="006F6212">
        <w:t>Other eligible expenditure</w:t>
      </w:r>
      <w:bookmarkEnd w:id="399"/>
      <w:bookmarkEnd w:id="400"/>
      <w:bookmarkEnd w:id="401"/>
      <w:bookmarkEnd w:id="402"/>
    </w:p>
    <w:p w14:paraId="25F653EC" w14:textId="27DB3538"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654C9A8A" w14:textId="77777777" w:rsidR="00D96D08" w:rsidRPr="00E162FF" w:rsidRDefault="00D96D08" w:rsidP="00F34E3C">
      <w:pPr>
        <w:pStyle w:val="ListBullet"/>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 per cent of total eligible project expenditure</w:t>
      </w:r>
    </w:p>
    <w:p w14:paraId="25F653F2" w14:textId="78A6B341" w:rsidR="00D96D08" w:rsidRPr="00E162FF" w:rsidRDefault="00D96D08" w:rsidP="00F34E3C">
      <w:pPr>
        <w:pStyle w:val="ListBullet"/>
      </w:pPr>
      <w:r w:rsidRPr="00E162FF">
        <w:t>costs</w:t>
      </w:r>
      <w:r>
        <w:t xml:space="preserve"> you incur to</w:t>
      </w:r>
      <w:r w:rsidRPr="00E162FF">
        <w:t xml:space="preserve"> obtain planning, environmental or other regulatory approvals during the project period</w:t>
      </w:r>
    </w:p>
    <w:p w14:paraId="25F653F3" w14:textId="22E1FB67" w:rsidR="00D96D08" w:rsidRDefault="00D96D08" w:rsidP="00F34E3C">
      <w:pPr>
        <w:pStyle w:val="ListBullet"/>
      </w:pPr>
      <w:r w:rsidRPr="00E162FF">
        <w:t xml:space="preserve">contingency costs </w:t>
      </w:r>
      <w:r>
        <w:t>up</w:t>
      </w:r>
      <w:r w:rsidRPr="00E162FF">
        <w:t xml:space="preserve"> to a maximum of 10</w:t>
      </w:r>
      <w:r w:rsidR="00646283">
        <w:t xml:space="preserve"> per cent</w:t>
      </w:r>
      <w:r w:rsidRPr="00E162FF">
        <w:t xml:space="preserve">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06CF6BC8" w:rsidR="00D96D08" w:rsidRDefault="00D96D08" w:rsidP="00D96D08">
      <w:r w:rsidRPr="00E162FF">
        <w:t>Other specific expenditure</w:t>
      </w:r>
      <w:r>
        <w:t>s</w:t>
      </w:r>
      <w:r w:rsidRPr="00E162FF">
        <w:t xml:space="preserve"> may be eligible as determined by the </w:t>
      </w:r>
      <w:r w:rsidR="00894602">
        <w:t>p</w:t>
      </w:r>
      <w:r w:rsidR="00262481">
        <w:t>rogram</w:t>
      </w:r>
      <w:r w:rsidRPr="00E162FF">
        <w:t xml:space="preserve"> </w:t>
      </w:r>
      <w:r w:rsidR="00894602">
        <w:t>d</w:t>
      </w:r>
      <w:r w:rsidRPr="00E162FF">
        <w:t>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0A0AC9">
      <w:pPr>
        <w:pStyle w:val="Heading2Appendix"/>
      </w:pPr>
      <w:bookmarkStart w:id="403" w:name="_Toc383003259"/>
      <w:bookmarkStart w:id="404" w:name="_Toc496536723"/>
      <w:bookmarkStart w:id="405" w:name="_Toc531277551"/>
      <w:bookmarkStart w:id="406" w:name="_Toc955361"/>
      <w:bookmarkStart w:id="407" w:name="_Toc189815942"/>
      <w:r>
        <w:lastRenderedPageBreak/>
        <w:t>Ineligible expenditure</w:t>
      </w:r>
      <w:bookmarkEnd w:id="403"/>
      <w:bookmarkEnd w:id="404"/>
      <w:bookmarkEnd w:id="405"/>
      <w:bookmarkEnd w:id="406"/>
      <w:bookmarkEnd w:id="407"/>
    </w:p>
    <w:p w14:paraId="25F653F8" w14:textId="048F4E8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r w:rsidR="0037057B">
        <w:t xml:space="preserve">If your expenditure is ineligible under this grant opportunity stream, you can also consider other Defence Industry Development Grants Program Grant Opportunity Streams for your expenditure. </w:t>
      </w:r>
      <w:r>
        <w:t xml:space="preserve">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68" w:history="1">
        <w:r w:rsidRPr="00F3569B">
          <w:rPr>
            <w:rStyle w:val="Hyperlink"/>
          </w:rPr>
          <w:t>business.gov.au</w:t>
        </w:r>
      </w:hyperlink>
      <w:r>
        <w:t xml:space="preserve"> website before preparing your application</w:t>
      </w:r>
      <w:r w:rsidRPr="005A61FE">
        <w:t>.</w:t>
      </w:r>
    </w:p>
    <w:p w14:paraId="25F653F9" w14:textId="35999DFA"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554E0E09" w14:textId="68C72EDF" w:rsidR="006F675F" w:rsidRDefault="006F675F" w:rsidP="00C47E74">
      <w:pPr>
        <w:pStyle w:val="ListBullet"/>
      </w:pPr>
      <w:r>
        <w:t>wages for staff other than for project management of security installation/construction when funded by the grant and the employment of the Inaugural Security Officer as described in section A.2</w:t>
      </w:r>
    </w:p>
    <w:p w14:paraId="3D21BBA4" w14:textId="1EF5C332" w:rsidR="00154312" w:rsidRDefault="00670CFE" w:rsidP="00C47E74">
      <w:pPr>
        <w:pStyle w:val="ListBullet"/>
      </w:pPr>
      <w:r>
        <w:t xml:space="preserve">activity </w:t>
      </w:r>
      <w:r w:rsidR="00154312">
        <w:t xml:space="preserve">costs which exceed the maximum grant contributions identified for specific activities in </w:t>
      </w:r>
      <w:r w:rsidR="00134B2E">
        <w:t xml:space="preserve">Appendix A </w:t>
      </w:r>
      <w:r w:rsidR="00154312">
        <w:t>section A2</w:t>
      </w:r>
    </w:p>
    <w:p w14:paraId="5F2F9260" w14:textId="24822BA8" w:rsidR="00330C58" w:rsidRDefault="00670CFE" w:rsidP="00C47E74">
      <w:pPr>
        <w:pStyle w:val="ListBullet"/>
      </w:pPr>
      <w:r>
        <w:t>e</w:t>
      </w:r>
      <w:r w:rsidRPr="00C227D9">
        <w:t xml:space="preserve">xternal </w:t>
      </w:r>
      <w:r w:rsidR="00154312">
        <w:t>contracting or casual employment</w:t>
      </w:r>
      <w:r w:rsidR="00154312" w:rsidRPr="00C227D9">
        <w:t xml:space="preserve"> </w:t>
      </w:r>
      <w:r w:rsidR="00330C58" w:rsidRPr="00C227D9">
        <w:t xml:space="preserve">of </w:t>
      </w:r>
      <w:r w:rsidR="00154312">
        <w:t>Chief Security Officer (CSO) or Security Officer (SO) services</w:t>
      </w:r>
    </w:p>
    <w:p w14:paraId="11A26ACD" w14:textId="494C4A41" w:rsidR="00330C58" w:rsidRPr="009908BD" w:rsidRDefault="00330C58" w:rsidP="00C47E74">
      <w:pPr>
        <w:pStyle w:val="ListBullet"/>
      </w:pPr>
      <w:r w:rsidRPr="009908BD">
        <w:t>DISP membership applications</w:t>
      </w:r>
    </w:p>
    <w:p w14:paraId="5A19CB88" w14:textId="30D1A19A" w:rsidR="00154312" w:rsidRDefault="00670CFE" w:rsidP="00C47E74">
      <w:pPr>
        <w:pStyle w:val="ListBullet"/>
      </w:pPr>
      <w:r>
        <w:t xml:space="preserve">costs </w:t>
      </w:r>
      <w:r w:rsidR="00154312">
        <w:t>associated with auditing the security of suppliers including travel, accommodation and labour</w:t>
      </w:r>
    </w:p>
    <w:p w14:paraId="7C711CC1" w14:textId="7531550D" w:rsidR="00154312" w:rsidRDefault="00670CFE" w:rsidP="00C47E74">
      <w:pPr>
        <w:pStyle w:val="ListBullet"/>
      </w:pPr>
      <w:r>
        <w:t xml:space="preserve">application </w:t>
      </w:r>
      <w:r w:rsidR="00154312">
        <w:t>or vetting fees for Positive Vetting security clearances</w:t>
      </w:r>
    </w:p>
    <w:p w14:paraId="30E39C21" w14:textId="0098D833" w:rsidR="00154312" w:rsidRDefault="00670CFE" w:rsidP="00C47E74">
      <w:pPr>
        <w:pStyle w:val="ListBullet"/>
      </w:pPr>
      <w:r>
        <w:t xml:space="preserve">trade </w:t>
      </w:r>
      <w:r w:rsidR="00154312">
        <w:t>control or export permit application or processing fees</w:t>
      </w:r>
    </w:p>
    <w:p w14:paraId="4DFD9A52" w14:textId="6EC97EB9" w:rsidR="00330C58" w:rsidRDefault="00670CFE" w:rsidP="00C47E74">
      <w:pPr>
        <w:pStyle w:val="ListBullet"/>
      </w:pPr>
      <w:r>
        <w:t xml:space="preserve">home </w:t>
      </w:r>
      <w:r w:rsidR="00330C58">
        <w:t xml:space="preserve">office </w:t>
      </w:r>
      <w:r w:rsidR="003263B8">
        <w:t xml:space="preserve">surveillance or </w:t>
      </w:r>
      <w:r w:rsidR="00330C58">
        <w:t xml:space="preserve">ICT </w:t>
      </w:r>
      <w:r w:rsidR="003263B8">
        <w:t xml:space="preserve">capabilities </w:t>
      </w:r>
      <w:r w:rsidR="00330C58">
        <w:t>for remote security monitoring</w:t>
      </w:r>
    </w:p>
    <w:p w14:paraId="49E5BEA7" w14:textId="430F6E49" w:rsidR="00330C58" w:rsidRDefault="00670CFE" w:rsidP="00C47E74">
      <w:pPr>
        <w:pStyle w:val="ListBullet"/>
      </w:pPr>
      <w:r>
        <w:t xml:space="preserve">security </w:t>
      </w:r>
      <w:r w:rsidR="00330C58">
        <w:t>patrol services</w:t>
      </w:r>
    </w:p>
    <w:p w14:paraId="7E4434F9" w14:textId="4206C767" w:rsidR="003263B8" w:rsidRDefault="00670CFE" w:rsidP="00C47E74">
      <w:pPr>
        <w:pStyle w:val="ListBullet"/>
      </w:pPr>
      <w:r>
        <w:t xml:space="preserve">installation </w:t>
      </w:r>
      <w:r w:rsidR="003263B8">
        <w:t>or maintenance of exterior gates and fences for general business security</w:t>
      </w:r>
    </w:p>
    <w:p w14:paraId="5F1C6F9E" w14:textId="191C8EF1" w:rsidR="00330C58" w:rsidRDefault="00670CFE" w:rsidP="00C47E74">
      <w:pPr>
        <w:pStyle w:val="ListBullet"/>
      </w:pPr>
      <w:r>
        <w:t>purchase</w:t>
      </w:r>
      <w:r w:rsidR="00330C58">
        <w:t>, training and care of a guard dog</w:t>
      </w:r>
    </w:p>
    <w:p w14:paraId="6CECFF5B" w14:textId="77A462D4" w:rsidR="00330C58" w:rsidRDefault="00670CFE" w:rsidP="00C47E74">
      <w:pPr>
        <w:pStyle w:val="ListBullet"/>
      </w:pPr>
      <w:r>
        <w:t xml:space="preserve">installation </w:t>
      </w:r>
      <w:r w:rsidR="003263B8">
        <w:t>or maintenance of m</w:t>
      </w:r>
      <w:r w:rsidR="00330C58">
        <w:t>ezzanines, storerooms</w:t>
      </w:r>
      <w:r w:rsidR="003263B8">
        <w:t>, cleanrooms, laboratories</w:t>
      </w:r>
      <w:r w:rsidR="00330C58">
        <w:t xml:space="preserve"> or assembly areas</w:t>
      </w:r>
    </w:p>
    <w:p w14:paraId="6791E648" w14:textId="78705074" w:rsidR="00330C58" w:rsidRDefault="00670CFE" w:rsidP="00C47E74">
      <w:pPr>
        <w:pStyle w:val="ListBullet"/>
      </w:pPr>
      <w:r>
        <w:t xml:space="preserve">installation </w:t>
      </w:r>
      <w:r w:rsidR="003263B8">
        <w:t>or maintenance of p</w:t>
      </w:r>
      <w:r w:rsidR="00330C58">
        <w:t xml:space="preserve">rivate rooms </w:t>
      </w:r>
      <w:r w:rsidR="003263B8">
        <w:t xml:space="preserve">such as </w:t>
      </w:r>
      <w:r w:rsidR="00330C58">
        <w:t>office</w:t>
      </w:r>
      <w:r w:rsidR="003263B8">
        <w:t>s</w:t>
      </w:r>
      <w:r w:rsidR="00330C58">
        <w:t>, boardroom</w:t>
      </w:r>
      <w:r w:rsidR="003263B8">
        <w:t>s</w:t>
      </w:r>
      <w:r w:rsidR="00330C58">
        <w:t>, receptions, meeting rooms and receiving docks</w:t>
      </w:r>
    </w:p>
    <w:p w14:paraId="0ED141F8" w14:textId="22F9EB33" w:rsidR="00330C58" w:rsidRDefault="00670CFE" w:rsidP="00C47E74">
      <w:pPr>
        <w:pStyle w:val="ListBullet"/>
      </w:pPr>
      <w:r>
        <w:t xml:space="preserve">secure </w:t>
      </w:r>
      <w:r w:rsidR="003263B8">
        <w:t>zone facilities without certification</w:t>
      </w:r>
      <w:r w:rsidR="00912AD3">
        <w:t>, accreditation and</w:t>
      </w:r>
      <w:r w:rsidR="003263B8">
        <w:t xml:space="preserve"> evidence of a contractual requirement</w:t>
      </w:r>
    </w:p>
    <w:p w14:paraId="27CC886D" w14:textId="68C0D366" w:rsidR="000E4730" w:rsidRPr="002C4A67" w:rsidRDefault="00670CFE" w:rsidP="00C47E74">
      <w:pPr>
        <w:pStyle w:val="ListBullet"/>
      </w:pPr>
      <w:r>
        <w:t>a</w:t>
      </w:r>
      <w:r w:rsidRPr="002C4A67">
        <w:t xml:space="preserve">ttending </w:t>
      </w:r>
      <w:r w:rsidR="000E4730" w:rsidRPr="002C4A67">
        <w:t>security seminars</w:t>
      </w:r>
      <w:r w:rsidR="009908BD">
        <w:t xml:space="preserve"> including registration, travel, accommodation and labour</w:t>
      </w:r>
    </w:p>
    <w:p w14:paraId="061CB526" w14:textId="487AE205" w:rsidR="00330C58" w:rsidRDefault="00670CFE" w:rsidP="000E4730">
      <w:pPr>
        <w:pStyle w:val="ListBullet"/>
      </w:pPr>
      <w:r>
        <w:t>p</w:t>
      </w:r>
      <w:r w:rsidRPr="002C4A67">
        <w:t xml:space="preserve">roduct </w:t>
      </w:r>
      <w:r w:rsidR="000E4730" w:rsidRPr="002C4A67">
        <w:t>development or product testing</w:t>
      </w:r>
    </w:p>
    <w:p w14:paraId="478436EA" w14:textId="2D3DBE39" w:rsidR="003263B8" w:rsidRDefault="00670CFE" w:rsidP="000E4730">
      <w:pPr>
        <w:pStyle w:val="ListBullet"/>
      </w:pPr>
      <w:r>
        <w:t xml:space="preserve">periodic </w:t>
      </w:r>
      <w:r w:rsidR="003263B8">
        <w:t>ICT re-certification or monitoring audits for network security, ISO27001, NIST 800-171 or CMMC</w:t>
      </w:r>
    </w:p>
    <w:p w14:paraId="4E9244F7" w14:textId="59535E58" w:rsidR="003263B8" w:rsidRDefault="003263B8" w:rsidP="000E4730">
      <w:pPr>
        <w:pStyle w:val="ListBullet"/>
      </w:pPr>
      <w:r>
        <w:t>maintenance of two-factor or multi-factor authentication architecture</w:t>
      </w:r>
    </w:p>
    <w:p w14:paraId="57C0BE03" w14:textId="7809F65C" w:rsidR="003263B8" w:rsidRDefault="00670CFE" w:rsidP="000E4730">
      <w:pPr>
        <w:pStyle w:val="ListBullet"/>
      </w:pPr>
      <w:r>
        <w:t xml:space="preserve">general </w:t>
      </w:r>
      <w:r w:rsidR="003263B8">
        <w:t>business internet and data back-up subscriptions</w:t>
      </w:r>
    </w:p>
    <w:p w14:paraId="5A4A5AF1" w14:textId="4DF3E95E" w:rsidR="009908BD" w:rsidRDefault="009908BD" w:rsidP="009908BD">
      <w:pPr>
        <w:pStyle w:val="ListBullet"/>
      </w:pPr>
      <w:r>
        <w:t>capital expenditure for the purchase of assets such as office furniture and equipment, motor vehicles</w:t>
      </w:r>
    </w:p>
    <w:p w14:paraId="5D6BED30" w14:textId="2C617B01" w:rsidR="008B6505" w:rsidRPr="00A82407" w:rsidRDefault="00F06658" w:rsidP="009F5482">
      <w:pPr>
        <w:pStyle w:val="ListBullet"/>
      </w:pPr>
      <w:r w:rsidRPr="00A82407">
        <w:t>c</w:t>
      </w:r>
      <w:r w:rsidR="008B6505" w:rsidRPr="00A82407">
        <w:t>reation of inventory or stock</w:t>
      </w:r>
    </w:p>
    <w:p w14:paraId="4AA1DB83" w14:textId="4C4E6C42" w:rsidR="00BF57E4" w:rsidRPr="00A82407" w:rsidRDefault="00BF57E4" w:rsidP="0098707C">
      <w:pPr>
        <w:pStyle w:val="ListBullet"/>
        <w:numPr>
          <w:ilvl w:val="0"/>
          <w:numId w:val="28"/>
        </w:numPr>
      </w:pPr>
      <w:r w:rsidRPr="00A82407">
        <w:t>non-recurring engineering costs</w:t>
      </w:r>
      <w:r w:rsidR="0037057B" w:rsidRPr="0037057B">
        <w:t xml:space="preserve"> </w:t>
      </w:r>
      <w:r w:rsidR="0037057B">
        <w:t>unless directly related to commissioning of the funded capital equipment</w:t>
      </w:r>
    </w:p>
    <w:p w14:paraId="3E6F1E0F" w14:textId="77777777" w:rsidR="00BF57E4" w:rsidRPr="00A82407" w:rsidRDefault="00BF57E4" w:rsidP="00BF57E4">
      <w:pPr>
        <w:pStyle w:val="ListBullet"/>
        <w:rPr>
          <w:i/>
        </w:rPr>
      </w:pPr>
      <w:r w:rsidRPr="00A82407">
        <w:lastRenderedPageBreak/>
        <w:t>standalone tooling such as fixtures, jigs, moulds, dies</w:t>
      </w:r>
    </w:p>
    <w:p w14:paraId="283C9235" w14:textId="77777777" w:rsidR="00BF57E4" w:rsidRPr="00A82407" w:rsidRDefault="00BF57E4" w:rsidP="00BF57E4">
      <w:pPr>
        <w:pStyle w:val="ListBullet"/>
        <w:rPr>
          <w:i/>
        </w:rPr>
      </w:pPr>
      <w:r w:rsidRPr="00A82407">
        <w:t>research and product development costs, prototyping, first article testing and batch trials</w:t>
      </w:r>
    </w:p>
    <w:p w14:paraId="25F653FB" w14:textId="6D7FDDC6" w:rsidR="009F5482" w:rsidRPr="00A82407" w:rsidRDefault="009F5482" w:rsidP="009F5482">
      <w:pPr>
        <w:pStyle w:val="ListBullet"/>
      </w:pPr>
      <w:r w:rsidRPr="00A82407">
        <w:t>research not directly supporting eligible activities</w:t>
      </w:r>
    </w:p>
    <w:p w14:paraId="41B03AA1" w14:textId="77777777" w:rsidR="009F5482" w:rsidRPr="00A82407" w:rsidRDefault="009F5482" w:rsidP="009F5482">
      <w:pPr>
        <w:pStyle w:val="ListBullet"/>
      </w:pPr>
      <w:r w:rsidRPr="00A82407">
        <w:t>activities, equipment or supplies that are already being supported through other sources</w:t>
      </w:r>
    </w:p>
    <w:p w14:paraId="25F653FD" w14:textId="77777777" w:rsidR="009F5482" w:rsidRPr="00A82407" w:rsidRDefault="009F5482" w:rsidP="009F5482">
      <w:pPr>
        <w:pStyle w:val="ListBullet"/>
      </w:pPr>
      <w:r w:rsidRPr="00A82407">
        <w:t xml:space="preserve">costs incurred prior to us notifying you that the application is eligible and complete </w:t>
      </w:r>
    </w:p>
    <w:p w14:paraId="25F653FE" w14:textId="77777777" w:rsidR="009F5482" w:rsidRPr="00A82407" w:rsidRDefault="009F5482" w:rsidP="009F5482">
      <w:pPr>
        <w:pStyle w:val="ListBullet"/>
      </w:pPr>
      <w:r w:rsidRPr="00A82407">
        <w:t xml:space="preserve">any in-kind contributions </w:t>
      </w:r>
    </w:p>
    <w:p w14:paraId="25F653FF" w14:textId="39E65000" w:rsidR="00D96D08" w:rsidRPr="00A82407" w:rsidRDefault="005D4C93" w:rsidP="00F34E3C">
      <w:pPr>
        <w:pStyle w:val="ListBullet"/>
      </w:pPr>
      <w:r w:rsidRPr="00A82407">
        <w:t>financing</w:t>
      </w:r>
      <w:r w:rsidR="00D96D08" w:rsidRPr="00A82407">
        <w:t xml:space="preserve"> costs, including interest</w:t>
      </w:r>
    </w:p>
    <w:p w14:paraId="56D749FC" w14:textId="77777777" w:rsidR="00DF5688" w:rsidRDefault="00DF5688" w:rsidP="00DF5688">
      <w:pPr>
        <w:pStyle w:val="ListBullet"/>
      </w:pPr>
      <w:r w:rsidRPr="00A82407">
        <w:t xml:space="preserve">the purchase or upgrade/hire of </w:t>
      </w:r>
      <w:r>
        <w:t xml:space="preserve">ICT </w:t>
      </w:r>
      <w:r w:rsidRPr="00A82407">
        <w:t xml:space="preserve">software </w:t>
      </w:r>
      <w:r>
        <w:t xml:space="preserve">or </w:t>
      </w:r>
      <w:r w:rsidRPr="00A82407">
        <w:t>hardware</w:t>
      </w:r>
      <w:r>
        <w:t xml:space="preserve"> (including servers, laptops, computers, printers or photocopiers),</w:t>
      </w:r>
      <w:r w:rsidRPr="00A82407">
        <w:t xml:space="preserve"> with the </w:t>
      </w:r>
      <w:r w:rsidRPr="00BC6179">
        <w:rPr>
          <w:b/>
        </w:rPr>
        <w:t>exception</w:t>
      </w:r>
      <w:r w:rsidRPr="00A82407">
        <w:t xml:space="preserve"> of </w:t>
      </w:r>
      <w:r>
        <w:t xml:space="preserve">the minimum viable </w:t>
      </w:r>
      <w:r w:rsidRPr="00A82407">
        <w:t xml:space="preserve">ICT </w:t>
      </w:r>
      <w:r>
        <w:t xml:space="preserve">hardware or software </w:t>
      </w:r>
      <w:r w:rsidRPr="00A82407">
        <w:t xml:space="preserve">necessary to achieve </w:t>
      </w:r>
      <w:r>
        <w:t>secure zone physical accreditation</w:t>
      </w:r>
      <w:r w:rsidRPr="00A82407">
        <w:t xml:space="preserve"> outcomes</w:t>
      </w:r>
      <w:r>
        <w:t>, or software necessary to achieve DISP Essential 8 Maturity Action Plan outcomes</w:t>
      </w:r>
    </w:p>
    <w:p w14:paraId="1C3E2A1B" w14:textId="77777777" w:rsidR="00DF5688" w:rsidRPr="00A82407" w:rsidRDefault="00DF5688" w:rsidP="00DF5688">
      <w:pPr>
        <w:pStyle w:val="ListBullet"/>
      </w:pPr>
      <w:r>
        <w:t>ICT support including server room, server racks, air-conditioning</w:t>
      </w:r>
    </w:p>
    <w:p w14:paraId="25F65402" w14:textId="5B3768E5" w:rsidR="00F87B83" w:rsidRDefault="00F87B83" w:rsidP="00F87B83">
      <w:pPr>
        <w:pStyle w:val="ListBullet"/>
      </w:pPr>
      <w:r w:rsidRPr="00A82407">
        <w:t>costs such as rental, renovations and utilities</w:t>
      </w:r>
    </w:p>
    <w:p w14:paraId="77C00BD4" w14:textId="47AF0CF7" w:rsidR="00007AA3" w:rsidRPr="00A82407" w:rsidRDefault="00007AA3">
      <w:pPr>
        <w:pStyle w:val="ListBullet"/>
      </w:pPr>
      <w:r w:rsidRPr="004D4C93">
        <w:t>capital expenditure for construction, renovation</w:t>
      </w:r>
      <w:r>
        <w:t>, refurbishment</w:t>
      </w:r>
      <w:r w:rsidRPr="004D4C93">
        <w:t xml:space="preserve"> or extension of facilities such as buildings</w:t>
      </w:r>
      <w:r>
        <w:t xml:space="preserve"> </w:t>
      </w:r>
      <w:r w:rsidRPr="009D1D05">
        <w:rPr>
          <w:iCs/>
        </w:rPr>
        <w:t xml:space="preserve">and laboratories </w:t>
      </w:r>
      <w:r w:rsidRPr="00D74451">
        <w:t xml:space="preserve">not directly linked to </w:t>
      </w:r>
      <w:r>
        <w:t>eligible activities</w:t>
      </w:r>
    </w:p>
    <w:p w14:paraId="25F65403" w14:textId="77777777" w:rsidR="00F87B83" w:rsidRPr="00A82407" w:rsidRDefault="00F87B83" w:rsidP="00F87B83">
      <w:pPr>
        <w:pStyle w:val="ListBullet"/>
      </w:pPr>
      <w:r w:rsidRPr="00A82407">
        <w:t>non-project-related staff training and development costs</w:t>
      </w:r>
    </w:p>
    <w:p w14:paraId="25F65404" w14:textId="77777777" w:rsidR="00F87B83" w:rsidRPr="00A82407" w:rsidRDefault="00F87B83" w:rsidP="00F87B83">
      <w:pPr>
        <w:pStyle w:val="ListBullet"/>
      </w:pPr>
      <w:r w:rsidRPr="00A82407">
        <w:t>insurance costs (the participants must effect and maintain adequate insurance or similar coverage for any liability arising as a result of its participation in funded activities)</w:t>
      </w:r>
    </w:p>
    <w:p w14:paraId="25F65406" w14:textId="77777777" w:rsidR="00F87B83" w:rsidRPr="00A82407" w:rsidRDefault="00F87B83" w:rsidP="00F87B83">
      <w:pPr>
        <w:pStyle w:val="ListBullet"/>
      </w:pPr>
      <w:r w:rsidRPr="00A82407">
        <w:t>costs related to obtaining resources used on the project, including interest on loans, job advertising and recruiting, and contract negotiations</w:t>
      </w:r>
    </w:p>
    <w:p w14:paraId="25F65407" w14:textId="595668D8" w:rsidR="00D96D08" w:rsidRPr="00A82407" w:rsidRDefault="00D96D08" w:rsidP="00F34E3C">
      <w:pPr>
        <w:pStyle w:val="ListBullet"/>
      </w:pPr>
      <w:r w:rsidRPr="00A82407">
        <w:t>depreciation of plant and equipment</w:t>
      </w:r>
      <w:r w:rsidR="00DE60BA" w:rsidRPr="00A82407">
        <w:t xml:space="preserve"> </w:t>
      </w:r>
    </w:p>
    <w:p w14:paraId="25F65408" w14:textId="77777777" w:rsidR="00040A03" w:rsidRPr="00A82407" w:rsidRDefault="00040A03" w:rsidP="00F34E3C">
      <w:pPr>
        <w:pStyle w:val="ListBullet"/>
      </w:pPr>
      <w:r w:rsidRPr="00A82407">
        <w:t>maintenance costs</w:t>
      </w:r>
    </w:p>
    <w:p w14:paraId="25F65409" w14:textId="77777777" w:rsidR="00D96D08" w:rsidRPr="00A82407" w:rsidRDefault="00D96D08" w:rsidP="00F34E3C">
      <w:pPr>
        <w:pStyle w:val="ListBullet"/>
      </w:pPr>
      <w:r w:rsidRPr="00A82407">
        <w:t>costs of purchasing, leasing, depreciation of, or development of land</w:t>
      </w:r>
    </w:p>
    <w:p w14:paraId="25F6540A" w14:textId="38A0C66F" w:rsidR="00D96D08" w:rsidRPr="00A82407" w:rsidRDefault="00D96D08" w:rsidP="00F34E3C">
      <w:pPr>
        <w:pStyle w:val="ListBullet"/>
      </w:pPr>
      <w:r w:rsidRPr="00A82407">
        <w:t>infrastructure development costs, including development of road, rail, port or fuel delivery networks beyond the manufacturing site</w:t>
      </w:r>
    </w:p>
    <w:p w14:paraId="25F6540B" w14:textId="3405A830" w:rsidR="00D96D08" w:rsidRPr="00A82407" w:rsidRDefault="00D96D08" w:rsidP="00F34E3C">
      <w:pPr>
        <w:pStyle w:val="ListBullet"/>
      </w:pPr>
      <w:r w:rsidRPr="00A82407">
        <w:t>site preparation activities which are not directly related to, or for, the main purpose of transitioning to higher value and/or niche manufacturing</w:t>
      </w:r>
    </w:p>
    <w:p w14:paraId="25F6540C" w14:textId="44332DBD" w:rsidR="00D96D08" w:rsidRPr="00A82407" w:rsidRDefault="00D96D08" w:rsidP="00F34E3C">
      <w:pPr>
        <w:pStyle w:val="ListBullet"/>
      </w:pPr>
      <w:r w:rsidRPr="00A82407">
        <w:t xml:space="preserve">opportunity costs relating to any production losses </w:t>
      </w:r>
      <w:r w:rsidR="007867AB" w:rsidRPr="00A82407">
        <w:t>due to</w:t>
      </w:r>
      <w:r w:rsidRPr="00A82407">
        <w:t xml:space="preserve"> allocating resources to the agreed grant project</w:t>
      </w:r>
    </w:p>
    <w:p w14:paraId="25F6540D" w14:textId="7C88B6BB" w:rsidR="00D96D08" w:rsidRPr="00A82407" w:rsidRDefault="00D96D08" w:rsidP="00F34E3C">
      <w:pPr>
        <w:pStyle w:val="ListBullet"/>
      </w:pPr>
      <w:r w:rsidRPr="00A82407">
        <w:t>costs of manufacturing production inputs</w:t>
      </w:r>
    </w:p>
    <w:p w14:paraId="6E59F984" w14:textId="3671D1B5" w:rsidR="00B74677" w:rsidRPr="00A82407" w:rsidRDefault="00B74677" w:rsidP="00B74677">
      <w:pPr>
        <w:pStyle w:val="ListBullet"/>
      </w:pPr>
      <w:r w:rsidRPr="00A82407">
        <w:t xml:space="preserve">routine operating expenses not accounted as labour on-costs – including communications, accommodation, </w:t>
      </w:r>
      <w:r w:rsidR="008B6505" w:rsidRPr="00A82407">
        <w:t>office computing facilities, printing and stationery, postage, legal and accounting fees and bank charges</w:t>
      </w:r>
    </w:p>
    <w:p w14:paraId="25F65410" w14:textId="671B13DB" w:rsidR="00D96D08" w:rsidRPr="00A82407" w:rsidRDefault="00D96D08" w:rsidP="00F34E3C">
      <w:pPr>
        <w:pStyle w:val="ListBullet"/>
      </w:pPr>
      <w:r w:rsidRPr="00A82407">
        <w:t>costs related to preparing the grant application, preparing any project reports (</w:t>
      </w:r>
      <w:r w:rsidR="005A6D76" w:rsidRPr="00A82407">
        <w:t>except costs of independent audit reports we require</w:t>
      </w:r>
      <w:r w:rsidRPr="00A82407">
        <w:t>) and preparing any project variation requests</w:t>
      </w:r>
    </w:p>
    <w:p w14:paraId="25F65411" w14:textId="4E7E90F0" w:rsidR="00F87B83" w:rsidRPr="00A82407" w:rsidRDefault="00F87B83" w:rsidP="005D4C93">
      <w:pPr>
        <w:pStyle w:val="ListBullet"/>
        <w:spacing w:after="120"/>
      </w:pPr>
      <w:r w:rsidRPr="00A82407">
        <w:t>travel costs</w:t>
      </w:r>
      <w:r w:rsidR="00670CFE">
        <w:t>.</w:t>
      </w:r>
    </w:p>
    <w:p w14:paraId="4FFD6DDF" w14:textId="3EB8862F" w:rsidR="00DE60BA" w:rsidRDefault="009F5482" w:rsidP="004938CD">
      <w:r>
        <w:t xml:space="preserve">This list is not exhaustive and applies </w:t>
      </w:r>
      <w:r w:rsidR="00C51ADA">
        <w:t>to all eligible expenditure (both grant funds and contribution)</w:t>
      </w:r>
      <w:r>
        <w:t xml:space="preserve">. Other costs may be ineligible where we decide that they do not directly support the achievement of the planned outcomes for the project or that they are contrary to the objective of the </w:t>
      </w:r>
      <w:r w:rsidR="00262481">
        <w:t>program</w:t>
      </w:r>
      <w:r w:rsidR="0037057B">
        <w:t xml:space="preserve"> stream</w:t>
      </w:r>
      <w:r w:rsidR="00DE60BA">
        <w:t>.</w:t>
      </w:r>
    </w:p>
    <w:p w14:paraId="25F65412" w14:textId="15CD98DD"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w:t>
      </w:r>
      <w:r w:rsidR="003F0787">
        <w:t xml:space="preserve">grant </w:t>
      </w:r>
      <w:r w:rsidR="009F5482">
        <w:t>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58A5" w14:textId="77777777" w:rsidR="00D57B87" w:rsidRDefault="00D57B87" w:rsidP="00077C3D">
      <w:r>
        <w:separator/>
      </w:r>
    </w:p>
  </w:endnote>
  <w:endnote w:type="continuationSeparator" w:id="0">
    <w:p w14:paraId="2C516781" w14:textId="77777777" w:rsidR="00D57B87" w:rsidRDefault="00D57B87" w:rsidP="00077C3D">
      <w:r>
        <w:continuationSeparator/>
      </w:r>
    </w:p>
  </w:endnote>
  <w:endnote w:type="continuationNotice" w:id="1">
    <w:p w14:paraId="76AAADB6" w14:textId="77777777" w:rsidR="00D57B87" w:rsidRDefault="00D57B8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AF5C49" w:rsidRPr="0059733A" w:rsidRDefault="00AF5C49"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E58B" w14:textId="429402EA" w:rsidR="00AF5C49" w:rsidRDefault="00AF5C49" w:rsidP="00E963B8">
    <w:pPr>
      <w:pStyle w:val="Footer"/>
      <w:tabs>
        <w:tab w:val="clear" w:pos="4153"/>
        <w:tab w:val="clear" w:pos="8306"/>
        <w:tab w:val="center" w:pos="4962"/>
        <w:tab w:val="right" w:pos="8789"/>
      </w:tabs>
    </w:pPr>
    <w:r w:rsidRPr="002D4B4F">
      <w:t>Defence Industry Development Grants Program</w:t>
    </w:r>
    <w:r>
      <w:t xml:space="preserve"> -</w:t>
    </w:r>
    <w:r w:rsidRPr="002D4B4F">
      <w:t xml:space="preserve"> Security Stream </w:t>
    </w:r>
  </w:p>
  <w:p w14:paraId="0B280E19" w14:textId="5225BFFD" w:rsidR="00AF5C49" w:rsidRDefault="00C12D6A"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AF5C49">
          <w:t>Grant opportunity guidelines</w:t>
        </w:r>
      </w:sdtContent>
    </w:sdt>
    <w:r w:rsidR="00AF5C49">
      <w:tab/>
    </w:r>
    <w:r w:rsidR="00AF5C49" w:rsidRPr="004C0C0D">
      <w:t>May 2024</w:t>
    </w:r>
    <w:r w:rsidR="00AF5C49" w:rsidRPr="005B72F4">
      <w:tab/>
      <w:t xml:space="preserve">Page </w:t>
    </w:r>
    <w:r w:rsidR="00AF5C49" w:rsidRPr="005B72F4">
      <w:fldChar w:fldCharType="begin"/>
    </w:r>
    <w:r w:rsidR="00AF5C49" w:rsidRPr="005B72F4">
      <w:instrText xml:space="preserve"> PAGE </w:instrText>
    </w:r>
    <w:r w:rsidR="00AF5C49" w:rsidRPr="005B72F4">
      <w:fldChar w:fldCharType="separate"/>
    </w:r>
    <w:r w:rsidR="003A708F">
      <w:rPr>
        <w:noProof/>
      </w:rPr>
      <w:t>21</w:t>
    </w:r>
    <w:r w:rsidR="00AF5C49" w:rsidRPr="005B72F4">
      <w:fldChar w:fldCharType="end"/>
    </w:r>
    <w:r w:rsidR="00AF5C49" w:rsidRPr="005B72F4">
      <w:t xml:space="preserve"> of </w:t>
    </w:r>
    <w:r w:rsidR="00AF5C49">
      <w:rPr>
        <w:noProof/>
      </w:rPr>
      <w:fldChar w:fldCharType="begin"/>
    </w:r>
    <w:r w:rsidR="00AF5C49">
      <w:rPr>
        <w:noProof/>
      </w:rPr>
      <w:instrText xml:space="preserve"> NUMPAGES </w:instrText>
    </w:r>
    <w:r w:rsidR="00AF5C49">
      <w:rPr>
        <w:noProof/>
      </w:rPr>
      <w:fldChar w:fldCharType="separate"/>
    </w:r>
    <w:r w:rsidR="003A708F">
      <w:rPr>
        <w:noProof/>
      </w:rPr>
      <w:t>32</w:t>
    </w:r>
    <w:r w:rsidR="00AF5C4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AF5C49" w:rsidRDefault="00AF5C49"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534D" w14:textId="77777777" w:rsidR="00D57B87" w:rsidRDefault="00D57B87" w:rsidP="00077C3D">
      <w:r>
        <w:separator/>
      </w:r>
    </w:p>
  </w:footnote>
  <w:footnote w:type="continuationSeparator" w:id="0">
    <w:p w14:paraId="7EE9076F" w14:textId="77777777" w:rsidR="00D57B87" w:rsidRDefault="00D57B87" w:rsidP="00077C3D">
      <w:r>
        <w:continuationSeparator/>
      </w:r>
    </w:p>
  </w:footnote>
  <w:footnote w:type="continuationNotice" w:id="1">
    <w:p w14:paraId="445FD6CA" w14:textId="77777777" w:rsidR="00D57B87" w:rsidRDefault="00D57B87" w:rsidP="00077C3D"/>
  </w:footnote>
  <w:footnote w:id="2">
    <w:p w14:paraId="11439183" w14:textId="6E1B0CD5" w:rsidR="00AF5C49" w:rsidRDefault="00AF5C49" w:rsidP="008F62E2">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41807F6" w14:textId="3CD01CA9" w:rsidR="00AF5C49" w:rsidRDefault="00AF5C49" w:rsidP="008F62E2">
      <w:pPr>
        <w:pStyle w:val="FootnoteText"/>
      </w:pPr>
      <w:r>
        <w:rPr>
          <w:rStyle w:val="FootnoteReference"/>
        </w:rPr>
        <w:footnoteRef/>
      </w:r>
      <w:r>
        <w:t xml:space="preserve"> See glossary for an explanation of ‘value with relevant money’</w:t>
      </w:r>
    </w:p>
  </w:footnote>
  <w:footnote w:id="4">
    <w:p w14:paraId="6ED0F611" w14:textId="33102050" w:rsidR="00EB45C3" w:rsidRPr="007C453D" w:rsidRDefault="00EB45C3" w:rsidP="008F62E2">
      <w:pPr>
        <w:pStyle w:val="FootnoteText"/>
      </w:pPr>
      <w:r>
        <w:rPr>
          <w:rStyle w:val="FootnoteReference"/>
        </w:rPr>
        <w:t>3</w:t>
      </w:r>
      <w:r>
        <w:t xml:space="preserve"> See </w:t>
      </w:r>
      <w:r w:rsidRPr="007941D7">
        <w:t>Australian Taxation Office ruling GSTR 2012/2</w:t>
      </w:r>
      <w:r>
        <w:t xml:space="preserve"> available at ato.gov.au</w:t>
      </w:r>
    </w:p>
  </w:footnote>
  <w:footnote w:id="5">
    <w:p w14:paraId="58CDE7F3" w14:textId="29A1B8C6" w:rsidR="00AD2AE1" w:rsidRDefault="00AD2AE1" w:rsidP="008F62E2">
      <w:pPr>
        <w:pStyle w:val="FootnoteText"/>
      </w:pPr>
      <w:r>
        <w:rPr>
          <w:rStyle w:val="FootnoteReference"/>
        </w:rPr>
        <w:t>4</w:t>
      </w:r>
      <w:r>
        <w:t xml:space="preserve"> </w:t>
      </w:r>
      <w:hyperlink r:id="rId2" w:history="1">
        <w:r>
          <w:rPr>
            <w:rStyle w:val="Hyperlink"/>
          </w:rPr>
          <w:t>https://www.industry.gov.au/publications/conflict-interest-policy</w:t>
        </w:r>
      </w:hyperlink>
    </w:p>
  </w:footnote>
  <w:footnote w:id="6">
    <w:p w14:paraId="48FDDEEC" w14:textId="77777777" w:rsidR="00AF5C49" w:rsidRDefault="00AF5C49" w:rsidP="008F62E2">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4D1B2F3" w14:textId="77777777" w:rsidR="00AF5C49" w:rsidRPr="007133C2" w:rsidRDefault="00AF5C49" w:rsidP="008F62E2">
      <w:pPr>
        <w:pStyle w:val="FootnoteText"/>
      </w:pPr>
      <w:r w:rsidRPr="007133C2">
        <w:rPr>
          <w:rStyle w:val="FootnoteReference"/>
        </w:rPr>
        <w:footnoteRef/>
      </w:r>
      <w:r w:rsidRPr="007133C2">
        <w:t xml:space="preserve"> Relevant money is defined in the PGPA Act. See section 8, Dictionary</w:t>
      </w:r>
      <w:r>
        <w:t>.</w:t>
      </w:r>
    </w:p>
  </w:footnote>
  <w:footnote w:id="8">
    <w:p w14:paraId="1BCADE89" w14:textId="77777777" w:rsidR="00AF5C49" w:rsidRPr="007133C2" w:rsidRDefault="00AF5C49" w:rsidP="008F62E2">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1A526B64" w:rsidR="00AF5C49" w:rsidRDefault="00AF5C49" w:rsidP="0041698F">
    <w:pPr>
      <w:pStyle w:val="NoSpacing"/>
      <w:rPr>
        <w:noProof/>
        <w:highlight w:val="yellow"/>
        <w:lang w:eastAsia="en-AU"/>
      </w:rPr>
    </w:pPr>
    <w:r>
      <w:rPr>
        <w:noProof/>
        <w:lang w:eastAsia="en-AU"/>
      </w:rPr>
      <w:drawing>
        <wp:inline distT="0" distB="0" distL="0" distR="0" wp14:anchorId="66EE9459" wp14:editId="447ACAB0">
          <wp:extent cx="5580380" cy="1424940"/>
          <wp:effectExtent l="0" t="0" r="1270"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281F5982" w14:textId="1FDCDA38" w:rsidR="00AF5C49" w:rsidRPr="005326A9" w:rsidRDefault="00AF5C49" w:rsidP="0041698F">
    <w:pPr>
      <w:pStyle w:val="NoSpacing"/>
    </w:pPr>
  </w:p>
  <w:p w14:paraId="55B98D24" w14:textId="05BF7BEA" w:rsidR="00AF5C49" w:rsidRPr="002B3327" w:rsidRDefault="00AF5C49"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A2A40532"/>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18D29FB"/>
    <w:multiLevelType w:val="multilevel"/>
    <w:tmpl w:val="69A4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EF671C"/>
    <w:multiLevelType w:val="hybridMultilevel"/>
    <w:tmpl w:val="D3F4DCDA"/>
    <w:lvl w:ilvl="0" w:tplc="22880202">
      <w:start w:val="1"/>
      <w:numFmt w:val="decimal"/>
      <w:lvlText w:val="%1)"/>
      <w:lvlJc w:val="left"/>
      <w:pPr>
        <w:ind w:left="1080" w:hanging="360"/>
      </w:pPr>
    </w:lvl>
    <w:lvl w:ilvl="1" w:tplc="5A3644BE">
      <w:start w:val="1"/>
      <w:numFmt w:val="decimal"/>
      <w:lvlText w:val="%2)"/>
      <w:lvlJc w:val="left"/>
      <w:pPr>
        <w:ind w:left="1080" w:hanging="360"/>
      </w:pPr>
    </w:lvl>
    <w:lvl w:ilvl="2" w:tplc="86EEC302">
      <w:start w:val="1"/>
      <w:numFmt w:val="decimal"/>
      <w:lvlText w:val="%3)"/>
      <w:lvlJc w:val="left"/>
      <w:pPr>
        <w:ind w:left="1080" w:hanging="360"/>
      </w:pPr>
    </w:lvl>
    <w:lvl w:ilvl="3" w:tplc="B0D2E082">
      <w:start w:val="1"/>
      <w:numFmt w:val="decimal"/>
      <w:lvlText w:val="%4)"/>
      <w:lvlJc w:val="left"/>
      <w:pPr>
        <w:ind w:left="1080" w:hanging="360"/>
      </w:pPr>
    </w:lvl>
    <w:lvl w:ilvl="4" w:tplc="9AD8E066">
      <w:start w:val="1"/>
      <w:numFmt w:val="decimal"/>
      <w:lvlText w:val="%5)"/>
      <w:lvlJc w:val="left"/>
      <w:pPr>
        <w:ind w:left="1080" w:hanging="360"/>
      </w:pPr>
    </w:lvl>
    <w:lvl w:ilvl="5" w:tplc="2BAE2D24">
      <w:start w:val="1"/>
      <w:numFmt w:val="decimal"/>
      <w:lvlText w:val="%6)"/>
      <w:lvlJc w:val="left"/>
      <w:pPr>
        <w:ind w:left="1080" w:hanging="360"/>
      </w:pPr>
    </w:lvl>
    <w:lvl w:ilvl="6" w:tplc="45F411A0">
      <w:start w:val="1"/>
      <w:numFmt w:val="decimal"/>
      <w:lvlText w:val="%7)"/>
      <w:lvlJc w:val="left"/>
      <w:pPr>
        <w:ind w:left="1080" w:hanging="360"/>
      </w:pPr>
    </w:lvl>
    <w:lvl w:ilvl="7" w:tplc="A58C6224">
      <w:start w:val="1"/>
      <w:numFmt w:val="decimal"/>
      <w:lvlText w:val="%8)"/>
      <w:lvlJc w:val="left"/>
      <w:pPr>
        <w:ind w:left="1080" w:hanging="360"/>
      </w:pPr>
    </w:lvl>
    <w:lvl w:ilvl="8" w:tplc="824E862E">
      <w:start w:val="1"/>
      <w:numFmt w:val="decimal"/>
      <w:lvlText w:val="%9)"/>
      <w:lvlJc w:val="left"/>
      <w:pPr>
        <w:ind w:left="1080" w:hanging="360"/>
      </w:pPr>
    </w:lvl>
  </w:abstractNum>
  <w:abstractNum w:abstractNumId="6" w15:restartNumberingAfterBreak="0">
    <w:nsid w:val="08FF4382"/>
    <w:multiLevelType w:val="hybridMultilevel"/>
    <w:tmpl w:val="91E81A96"/>
    <w:lvl w:ilvl="0" w:tplc="DA78B0C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0402369"/>
    <w:multiLevelType w:val="hybridMultilevel"/>
    <w:tmpl w:val="1638D0B0"/>
    <w:lvl w:ilvl="0" w:tplc="8F3C8B18">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BD12E7"/>
    <w:multiLevelType w:val="multilevel"/>
    <w:tmpl w:val="F8B4A36E"/>
    <w:lvl w:ilvl="0">
      <w:start w:val="1"/>
      <w:numFmt w:val="bullet"/>
      <w:pStyle w:val="ListBullet"/>
      <w:lvlText w:val=""/>
      <w:lvlJc w:val="left"/>
      <w:pPr>
        <w:ind w:left="2203"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F4541A7"/>
    <w:multiLevelType w:val="multilevel"/>
    <w:tmpl w:val="028648A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921"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E5B6898"/>
    <w:multiLevelType w:val="hybridMultilevel"/>
    <w:tmpl w:val="9878DFB6"/>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55D20"/>
    <w:multiLevelType w:val="hybridMultilevel"/>
    <w:tmpl w:val="C3842206"/>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C0657AA"/>
    <w:multiLevelType w:val="hybridMultilevel"/>
    <w:tmpl w:val="F52E98D8"/>
    <w:lvl w:ilvl="0" w:tplc="369433B0">
      <w:start w:val="1"/>
      <w:numFmt w:val="lowerRoman"/>
      <w:lvlText w:val="%1."/>
      <w:lvlJc w:val="left"/>
      <w:pPr>
        <w:ind w:left="720" w:hanging="360"/>
      </w:pPr>
      <w:rPr>
        <w:rFonts w:ascii="Arial" w:eastAsia="Times New Roman" w:hAnsi="Arial" w:cs="Times New Roman"/>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A03BC8"/>
    <w:multiLevelType w:val="hybridMultilevel"/>
    <w:tmpl w:val="551EF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3271"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ECD1DA0"/>
    <w:multiLevelType w:val="hybridMultilevel"/>
    <w:tmpl w:val="7CA65314"/>
    <w:lvl w:ilvl="0" w:tplc="A04AB42C">
      <w:start w:val="1"/>
      <w:numFmt w:val="decimal"/>
      <w:lvlText w:val="%1)"/>
      <w:lvlJc w:val="left"/>
      <w:pPr>
        <w:ind w:left="1080" w:hanging="360"/>
      </w:pPr>
    </w:lvl>
    <w:lvl w:ilvl="1" w:tplc="7AEAD0B6">
      <w:start w:val="1"/>
      <w:numFmt w:val="decimal"/>
      <w:lvlText w:val="%2)"/>
      <w:lvlJc w:val="left"/>
      <w:pPr>
        <w:ind w:left="1440" w:hanging="360"/>
      </w:pPr>
    </w:lvl>
    <w:lvl w:ilvl="2" w:tplc="4E22E690">
      <w:start w:val="1"/>
      <w:numFmt w:val="decimal"/>
      <w:lvlText w:val="%3)"/>
      <w:lvlJc w:val="left"/>
      <w:pPr>
        <w:ind w:left="1080" w:hanging="360"/>
      </w:pPr>
    </w:lvl>
    <w:lvl w:ilvl="3" w:tplc="BA88825C">
      <w:start w:val="1"/>
      <w:numFmt w:val="decimal"/>
      <w:lvlText w:val="%4)"/>
      <w:lvlJc w:val="left"/>
      <w:pPr>
        <w:ind w:left="1080" w:hanging="360"/>
      </w:pPr>
    </w:lvl>
    <w:lvl w:ilvl="4" w:tplc="8D14A704">
      <w:start w:val="1"/>
      <w:numFmt w:val="decimal"/>
      <w:lvlText w:val="%5)"/>
      <w:lvlJc w:val="left"/>
      <w:pPr>
        <w:ind w:left="1080" w:hanging="360"/>
      </w:pPr>
    </w:lvl>
    <w:lvl w:ilvl="5" w:tplc="D61EB50C">
      <w:start w:val="1"/>
      <w:numFmt w:val="decimal"/>
      <w:lvlText w:val="%6)"/>
      <w:lvlJc w:val="left"/>
      <w:pPr>
        <w:ind w:left="1080" w:hanging="360"/>
      </w:pPr>
    </w:lvl>
    <w:lvl w:ilvl="6" w:tplc="3D3454F4">
      <w:start w:val="1"/>
      <w:numFmt w:val="decimal"/>
      <w:lvlText w:val="%7)"/>
      <w:lvlJc w:val="left"/>
      <w:pPr>
        <w:ind w:left="1080" w:hanging="360"/>
      </w:pPr>
    </w:lvl>
    <w:lvl w:ilvl="7" w:tplc="A7AAD960">
      <w:start w:val="1"/>
      <w:numFmt w:val="decimal"/>
      <w:lvlText w:val="%8)"/>
      <w:lvlJc w:val="left"/>
      <w:pPr>
        <w:ind w:left="1080" w:hanging="360"/>
      </w:pPr>
    </w:lvl>
    <w:lvl w:ilvl="8" w:tplc="D00C19C0">
      <w:start w:val="1"/>
      <w:numFmt w:val="decimal"/>
      <w:lvlText w:val="%9)"/>
      <w:lvlJc w:val="left"/>
      <w:pPr>
        <w:ind w:left="1080" w:hanging="360"/>
      </w:pPr>
    </w:lvl>
  </w:abstractNum>
  <w:abstractNum w:abstractNumId="22"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BF41EC"/>
    <w:multiLevelType w:val="hybridMultilevel"/>
    <w:tmpl w:val="82FA54BA"/>
    <w:lvl w:ilvl="0" w:tplc="427E44E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204A67"/>
    <w:multiLevelType w:val="hybridMultilevel"/>
    <w:tmpl w:val="A6BCE5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6F86D1E"/>
    <w:multiLevelType w:val="hybridMultilevel"/>
    <w:tmpl w:val="BD1A12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0130380">
    <w:abstractNumId w:val="23"/>
  </w:num>
  <w:num w:numId="2" w16cid:durableId="113644164">
    <w:abstractNumId w:val="0"/>
  </w:num>
  <w:num w:numId="3" w16cid:durableId="1223785838">
    <w:abstractNumId w:val="13"/>
  </w:num>
  <w:num w:numId="4" w16cid:durableId="1249315582">
    <w:abstractNumId w:val="15"/>
  </w:num>
  <w:num w:numId="5" w16cid:durableId="33964712">
    <w:abstractNumId w:val="28"/>
  </w:num>
  <w:num w:numId="6" w16cid:durableId="8994391">
    <w:abstractNumId w:val="26"/>
  </w:num>
  <w:num w:numId="7" w16cid:durableId="1062017840">
    <w:abstractNumId w:val="10"/>
  </w:num>
  <w:num w:numId="8" w16cid:durableId="1724715739">
    <w:abstractNumId w:val="7"/>
  </w:num>
  <w:num w:numId="9" w16cid:durableId="635532404">
    <w:abstractNumId w:val="7"/>
    <w:lvlOverride w:ilvl="0">
      <w:startOverride w:val="1"/>
    </w:lvlOverride>
  </w:num>
  <w:num w:numId="10" w16cid:durableId="1220168916">
    <w:abstractNumId w:val="10"/>
  </w:num>
  <w:num w:numId="11" w16cid:durableId="1005090269">
    <w:abstractNumId w:val="19"/>
  </w:num>
  <w:num w:numId="12" w16cid:durableId="1510832904">
    <w:abstractNumId w:val="4"/>
  </w:num>
  <w:num w:numId="13" w16cid:durableId="1830251116">
    <w:abstractNumId w:val="7"/>
    <w:lvlOverride w:ilvl="0">
      <w:startOverride w:val="1"/>
    </w:lvlOverride>
  </w:num>
  <w:num w:numId="14" w16cid:durableId="97869679">
    <w:abstractNumId w:val="19"/>
  </w:num>
  <w:num w:numId="15" w16cid:durableId="2143426762">
    <w:abstractNumId w:val="20"/>
  </w:num>
  <w:num w:numId="16" w16cid:durableId="16656659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7948172">
    <w:abstractNumId w:val="8"/>
  </w:num>
  <w:num w:numId="18" w16cid:durableId="1884832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7339382">
    <w:abstractNumId w:val="11"/>
  </w:num>
  <w:num w:numId="20" w16cid:durableId="721289887">
    <w:abstractNumId w:val="17"/>
  </w:num>
  <w:num w:numId="21" w16cid:durableId="1173227446">
    <w:abstractNumId w:val="22"/>
  </w:num>
  <w:num w:numId="22" w16cid:durableId="1054963372">
    <w:abstractNumId w:val="3"/>
  </w:num>
  <w:num w:numId="23" w16cid:durableId="28654811">
    <w:abstractNumId w:val="16"/>
  </w:num>
  <w:num w:numId="24" w16cid:durableId="165485412">
    <w:abstractNumId w:val="21"/>
  </w:num>
  <w:num w:numId="25" w16cid:durableId="2113356193">
    <w:abstractNumId w:val="5"/>
  </w:num>
  <w:num w:numId="26" w16cid:durableId="1260262774">
    <w:abstractNumId w:val="1"/>
  </w:num>
  <w:num w:numId="27" w16cid:durableId="1715230203">
    <w:abstractNumId w:val="18"/>
  </w:num>
  <w:num w:numId="28" w16cid:durableId="1835953250">
    <w:abstractNumId w:val="24"/>
  </w:num>
  <w:num w:numId="29" w16cid:durableId="536967818">
    <w:abstractNumId w:val="27"/>
  </w:num>
  <w:num w:numId="30" w16cid:durableId="202905351">
    <w:abstractNumId w:val="10"/>
  </w:num>
  <w:num w:numId="31" w16cid:durableId="183252818">
    <w:abstractNumId w:val="6"/>
  </w:num>
  <w:num w:numId="32" w16cid:durableId="1503543396">
    <w:abstractNumId w:val="1"/>
  </w:num>
  <w:num w:numId="33" w16cid:durableId="2093891706">
    <w:abstractNumId w:val="1"/>
  </w:num>
  <w:num w:numId="34" w16cid:durableId="1483422038">
    <w:abstractNumId w:val="9"/>
  </w:num>
  <w:num w:numId="35" w16cid:durableId="1172767313">
    <w:abstractNumId w:val="14"/>
  </w:num>
  <w:num w:numId="36" w16cid:durableId="191203304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61D"/>
    <w:rsid w:val="00000975"/>
    <w:rsid w:val="00003577"/>
    <w:rsid w:val="000035D8"/>
    <w:rsid w:val="0000557E"/>
    <w:rsid w:val="00005E68"/>
    <w:rsid w:val="000062D1"/>
    <w:rsid w:val="000070D3"/>
    <w:rsid w:val="000071CC"/>
    <w:rsid w:val="00007AA3"/>
    <w:rsid w:val="00007E4B"/>
    <w:rsid w:val="00010CF8"/>
    <w:rsid w:val="00011AA7"/>
    <w:rsid w:val="0001311A"/>
    <w:rsid w:val="00015EB1"/>
    <w:rsid w:val="00015F60"/>
    <w:rsid w:val="00016051"/>
    <w:rsid w:val="00016705"/>
    <w:rsid w:val="000167E4"/>
    <w:rsid w:val="0001685F"/>
    <w:rsid w:val="00016E51"/>
    <w:rsid w:val="00017238"/>
    <w:rsid w:val="00017503"/>
    <w:rsid w:val="000175F3"/>
    <w:rsid w:val="000176B7"/>
    <w:rsid w:val="000207D9"/>
    <w:rsid w:val="00020F53"/>
    <w:rsid w:val="000216F2"/>
    <w:rsid w:val="00021FD9"/>
    <w:rsid w:val="0002235C"/>
    <w:rsid w:val="00022ABD"/>
    <w:rsid w:val="00023115"/>
    <w:rsid w:val="0002331D"/>
    <w:rsid w:val="00024C55"/>
    <w:rsid w:val="00024CBE"/>
    <w:rsid w:val="00025467"/>
    <w:rsid w:val="00026672"/>
    <w:rsid w:val="00026A96"/>
    <w:rsid w:val="00027157"/>
    <w:rsid w:val="000304CF"/>
    <w:rsid w:val="00030E0C"/>
    <w:rsid w:val="00030FB6"/>
    <w:rsid w:val="00031075"/>
    <w:rsid w:val="0003165D"/>
    <w:rsid w:val="00032550"/>
    <w:rsid w:val="0003403A"/>
    <w:rsid w:val="00036078"/>
    <w:rsid w:val="00036549"/>
    <w:rsid w:val="00036E2D"/>
    <w:rsid w:val="00037556"/>
    <w:rsid w:val="00040A03"/>
    <w:rsid w:val="00041716"/>
    <w:rsid w:val="00042438"/>
    <w:rsid w:val="00043E26"/>
    <w:rsid w:val="00044A25"/>
    <w:rsid w:val="00044DC0"/>
    <w:rsid w:val="00044EF8"/>
    <w:rsid w:val="000450C4"/>
    <w:rsid w:val="00045BAF"/>
    <w:rsid w:val="00046CE0"/>
    <w:rsid w:val="00046DBC"/>
    <w:rsid w:val="00050FC2"/>
    <w:rsid w:val="00052E3E"/>
    <w:rsid w:val="00054AE2"/>
    <w:rsid w:val="00054CE8"/>
    <w:rsid w:val="00055101"/>
    <w:rsid w:val="000553F2"/>
    <w:rsid w:val="000560D4"/>
    <w:rsid w:val="00056C5B"/>
    <w:rsid w:val="00057E29"/>
    <w:rsid w:val="00060AD3"/>
    <w:rsid w:val="00060F83"/>
    <w:rsid w:val="00062B2E"/>
    <w:rsid w:val="00062C61"/>
    <w:rsid w:val="000635B2"/>
    <w:rsid w:val="0006399E"/>
    <w:rsid w:val="00063F95"/>
    <w:rsid w:val="00064547"/>
    <w:rsid w:val="00065626"/>
    <w:rsid w:val="00065F24"/>
    <w:rsid w:val="00065FC9"/>
    <w:rsid w:val="000668C5"/>
    <w:rsid w:val="00066A84"/>
    <w:rsid w:val="0007088B"/>
    <w:rsid w:val="000710C0"/>
    <w:rsid w:val="00071CC0"/>
    <w:rsid w:val="00072BA2"/>
    <w:rsid w:val="000741DE"/>
    <w:rsid w:val="00075D37"/>
    <w:rsid w:val="00077C3D"/>
    <w:rsid w:val="000805C4"/>
    <w:rsid w:val="00080694"/>
    <w:rsid w:val="00081379"/>
    <w:rsid w:val="00082460"/>
    <w:rsid w:val="0008289E"/>
    <w:rsid w:val="00082C2C"/>
    <w:rsid w:val="000833DF"/>
    <w:rsid w:val="000837CF"/>
    <w:rsid w:val="00083CC7"/>
    <w:rsid w:val="00084FA8"/>
    <w:rsid w:val="0008697C"/>
    <w:rsid w:val="000906E4"/>
    <w:rsid w:val="0009133F"/>
    <w:rsid w:val="00092737"/>
    <w:rsid w:val="00093BA1"/>
    <w:rsid w:val="000959EB"/>
    <w:rsid w:val="00096575"/>
    <w:rsid w:val="0009683F"/>
    <w:rsid w:val="00097F41"/>
    <w:rsid w:val="000A0AC9"/>
    <w:rsid w:val="000A115B"/>
    <w:rsid w:val="000A19FD"/>
    <w:rsid w:val="000A2011"/>
    <w:rsid w:val="000A354D"/>
    <w:rsid w:val="000A4261"/>
    <w:rsid w:val="000A4490"/>
    <w:rsid w:val="000A7F74"/>
    <w:rsid w:val="000B1184"/>
    <w:rsid w:val="000B1991"/>
    <w:rsid w:val="000B2D39"/>
    <w:rsid w:val="000B2DAA"/>
    <w:rsid w:val="000B3A19"/>
    <w:rsid w:val="000B4088"/>
    <w:rsid w:val="000B44F5"/>
    <w:rsid w:val="000B5218"/>
    <w:rsid w:val="000B522C"/>
    <w:rsid w:val="000B597B"/>
    <w:rsid w:val="000B6F9E"/>
    <w:rsid w:val="000B7BF1"/>
    <w:rsid w:val="000B7C0B"/>
    <w:rsid w:val="000C07C6"/>
    <w:rsid w:val="000C1E9C"/>
    <w:rsid w:val="000C2EB7"/>
    <w:rsid w:val="000C31F3"/>
    <w:rsid w:val="000C34D6"/>
    <w:rsid w:val="000C3B35"/>
    <w:rsid w:val="000C4DEC"/>
    <w:rsid w:val="000C4E64"/>
    <w:rsid w:val="000C4FA6"/>
    <w:rsid w:val="000C5F08"/>
    <w:rsid w:val="000C63AD"/>
    <w:rsid w:val="000C6786"/>
    <w:rsid w:val="000C6A52"/>
    <w:rsid w:val="000C6B5E"/>
    <w:rsid w:val="000C7788"/>
    <w:rsid w:val="000C7F36"/>
    <w:rsid w:val="000D0475"/>
    <w:rsid w:val="000D0903"/>
    <w:rsid w:val="000D1B5E"/>
    <w:rsid w:val="000D1F5F"/>
    <w:rsid w:val="000D2D51"/>
    <w:rsid w:val="000D3F05"/>
    <w:rsid w:val="000D4257"/>
    <w:rsid w:val="000D434A"/>
    <w:rsid w:val="000D452F"/>
    <w:rsid w:val="000D5CC3"/>
    <w:rsid w:val="000D6D35"/>
    <w:rsid w:val="000E0C56"/>
    <w:rsid w:val="000E11A2"/>
    <w:rsid w:val="000E148B"/>
    <w:rsid w:val="000E1D8A"/>
    <w:rsid w:val="000E23A5"/>
    <w:rsid w:val="000E3917"/>
    <w:rsid w:val="000E4061"/>
    <w:rsid w:val="000E4730"/>
    <w:rsid w:val="000E4CD5"/>
    <w:rsid w:val="000E620A"/>
    <w:rsid w:val="000E70D4"/>
    <w:rsid w:val="000E7599"/>
    <w:rsid w:val="000F027E"/>
    <w:rsid w:val="000F18DD"/>
    <w:rsid w:val="000F2F44"/>
    <w:rsid w:val="000F68A3"/>
    <w:rsid w:val="000F6ED0"/>
    <w:rsid w:val="000F7174"/>
    <w:rsid w:val="00100216"/>
    <w:rsid w:val="0010200A"/>
    <w:rsid w:val="00102271"/>
    <w:rsid w:val="001030BD"/>
    <w:rsid w:val="00103E5C"/>
    <w:rsid w:val="0010414B"/>
    <w:rsid w:val="001045B6"/>
    <w:rsid w:val="0010479A"/>
    <w:rsid w:val="00104854"/>
    <w:rsid w:val="0010490E"/>
    <w:rsid w:val="00106980"/>
    <w:rsid w:val="00106B83"/>
    <w:rsid w:val="001071FA"/>
    <w:rsid w:val="00107697"/>
    <w:rsid w:val="00107A22"/>
    <w:rsid w:val="00110DF4"/>
    <w:rsid w:val="00110F7F"/>
    <w:rsid w:val="00111506"/>
    <w:rsid w:val="00111ABB"/>
    <w:rsid w:val="001121CB"/>
    <w:rsid w:val="00112457"/>
    <w:rsid w:val="00112B8B"/>
    <w:rsid w:val="00112F08"/>
    <w:rsid w:val="00113AD7"/>
    <w:rsid w:val="00115C6B"/>
    <w:rsid w:val="001165B8"/>
    <w:rsid w:val="0011744A"/>
    <w:rsid w:val="001224BA"/>
    <w:rsid w:val="00122B33"/>
    <w:rsid w:val="00122EFA"/>
    <w:rsid w:val="0012305A"/>
    <w:rsid w:val="00123A91"/>
    <w:rsid w:val="00123A99"/>
    <w:rsid w:val="00124D8B"/>
    <w:rsid w:val="00125733"/>
    <w:rsid w:val="00125C8D"/>
    <w:rsid w:val="001261D7"/>
    <w:rsid w:val="00126432"/>
    <w:rsid w:val="00126FBA"/>
    <w:rsid w:val="0012718C"/>
    <w:rsid w:val="00127536"/>
    <w:rsid w:val="001279B3"/>
    <w:rsid w:val="001302B7"/>
    <w:rsid w:val="00130493"/>
    <w:rsid w:val="00130554"/>
    <w:rsid w:val="00130F17"/>
    <w:rsid w:val="00130FCE"/>
    <w:rsid w:val="001315FB"/>
    <w:rsid w:val="00131939"/>
    <w:rsid w:val="00132444"/>
    <w:rsid w:val="00133367"/>
    <w:rsid w:val="001339E8"/>
    <w:rsid w:val="001339F4"/>
    <w:rsid w:val="00134124"/>
    <w:rsid w:val="001347F8"/>
    <w:rsid w:val="00134B2E"/>
    <w:rsid w:val="00134E16"/>
    <w:rsid w:val="00134EF8"/>
    <w:rsid w:val="0013514F"/>
    <w:rsid w:val="0013564A"/>
    <w:rsid w:val="00136048"/>
    <w:rsid w:val="0013607C"/>
    <w:rsid w:val="00137190"/>
    <w:rsid w:val="0013734A"/>
    <w:rsid w:val="00137F26"/>
    <w:rsid w:val="0014016C"/>
    <w:rsid w:val="00140692"/>
    <w:rsid w:val="00141149"/>
    <w:rsid w:val="00141367"/>
    <w:rsid w:val="001432F9"/>
    <w:rsid w:val="00144380"/>
    <w:rsid w:val="001450BD"/>
    <w:rsid w:val="001452A7"/>
    <w:rsid w:val="00145DF4"/>
    <w:rsid w:val="00146445"/>
    <w:rsid w:val="00146D15"/>
    <w:rsid w:val="001475D6"/>
    <w:rsid w:val="00147E5A"/>
    <w:rsid w:val="00147ED0"/>
    <w:rsid w:val="00151417"/>
    <w:rsid w:val="001519DB"/>
    <w:rsid w:val="0015217C"/>
    <w:rsid w:val="0015223E"/>
    <w:rsid w:val="00152F4A"/>
    <w:rsid w:val="00152F60"/>
    <w:rsid w:val="00152F8A"/>
    <w:rsid w:val="0015405F"/>
    <w:rsid w:val="0015416B"/>
    <w:rsid w:val="00154312"/>
    <w:rsid w:val="00155480"/>
    <w:rsid w:val="00155A1F"/>
    <w:rsid w:val="00156DF7"/>
    <w:rsid w:val="00157767"/>
    <w:rsid w:val="001605FA"/>
    <w:rsid w:val="00160782"/>
    <w:rsid w:val="00160DFD"/>
    <w:rsid w:val="00162CBB"/>
    <w:rsid w:val="00162CF7"/>
    <w:rsid w:val="001642EF"/>
    <w:rsid w:val="0016480F"/>
    <w:rsid w:val="00164B23"/>
    <w:rsid w:val="001659C7"/>
    <w:rsid w:val="00165CA8"/>
    <w:rsid w:val="00166584"/>
    <w:rsid w:val="0016759F"/>
    <w:rsid w:val="001677B8"/>
    <w:rsid w:val="00170249"/>
    <w:rsid w:val="0017082A"/>
    <w:rsid w:val="00170EC3"/>
    <w:rsid w:val="00172328"/>
    <w:rsid w:val="00172452"/>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87B21"/>
    <w:rsid w:val="001907F9"/>
    <w:rsid w:val="00190F9A"/>
    <w:rsid w:val="00191F77"/>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020"/>
    <w:rsid w:val="001A38B4"/>
    <w:rsid w:val="001A46FB"/>
    <w:rsid w:val="001A51FA"/>
    <w:rsid w:val="001A5D9B"/>
    <w:rsid w:val="001A612B"/>
    <w:rsid w:val="001A6862"/>
    <w:rsid w:val="001A6F2B"/>
    <w:rsid w:val="001A73C8"/>
    <w:rsid w:val="001A746D"/>
    <w:rsid w:val="001B1C0B"/>
    <w:rsid w:val="001B20B3"/>
    <w:rsid w:val="001B2A5D"/>
    <w:rsid w:val="001B3F03"/>
    <w:rsid w:val="001B43D0"/>
    <w:rsid w:val="001B43D6"/>
    <w:rsid w:val="001B6C85"/>
    <w:rsid w:val="001B79A9"/>
    <w:rsid w:val="001B7CE1"/>
    <w:rsid w:val="001C02DF"/>
    <w:rsid w:val="001C0967"/>
    <w:rsid w:val="001C1B5B"/>
    <w:rsid w:val="001C1EA8"/>
    <w:rsid w:val="001C2830"/>
    <w:rsid w:val="001C28DE"/>
    <w:rsid w:val="001C384F"/>
    <w:rsid w:val="001C3976"/>
    <w:rsid w:val="001C4DEE"/>
    <w:rsid w:val="001C53D3"/>
    <w:rsid w:val="001C6603"/>
    <w:rsid w:val="001C6ACC"/>
    <w:rsid w:val="001C7328"/>
    <w:rsid w:val="001C7F1A"/>
    <w:rsid w:val="001D0EC9"/>
    <w:rsid w:val="001D1072"/>
    <w:rsid w:val="001D1340"/>
    <w:rsid w:val="001D1782"/>
    <w:rsid w:val="001D201F"/>
    <w:rsid w:val="001D27BB"/>
    <w:rsid w:val="001D43AE"/>
    <w:rsid w:val="001D4DA5"/>
    <w:rsid w:val="001D513B"/>
    <w:rsid w:val="001D6F47"/>
    <w:rsid w:val="001E00D9"/>
    <w:rsid w:val="001E18A6"/>
    <w:rsid w:val="001E282D"/>
    <w:rsid w:val="001E2A46"/>
    <w:rsid w:val="001E42D1"/>
    <w:rsid w:val="001E465D"/>
    <w:rsid w:val="001E659F"/>
    <w:rsid w:val="001E6901"/>
    <w:rsid w:val="001E6DD7"/>
    <w:rsid w:val="001F05DA"/>
    <w:rsid w:val="001F1B51"/>
    <w:rsid w:val="001F215C"/>
    <w:rsid w:val="001F2424"/>
    <w:rsid w:val="001F24BD"/>
    <w:rsid w:val="001F2ED0"/>
    <w:rsid w:val="001F3068"/>
    <w:rsid w:val="001F32A5"/>
    <w:rsid w:val="001F4A0D"/>
    <w:rsid w:val="001F629E"/>
    <w:rsid w:val="001F6A22"/>
    <w:rsid w:val="001F70B0"/>
    <w:rsid w:val="001F73F7"/>
    <w:rsid w:val="001F75EE"/>
    <w:rsid w:val="00200152"/>
    <w:rsid w:val="002007FC"/>
    <w:rsid w:val="0020114E"/>
    <w:rsid w:val="00201ACE"/>
    <w:rsid w:val="00202552"/>
    <w:rsid w:val="00202763"/>
    <w:rsid w:val="00202DFC"/>
    <w:rsid w:val="00203F73"/>
    <w:rsid w:val="002056AC"/>
    <w:rsid w:val="00206513"/>
    <w:rsid w:val="002067C9"/>
    <w:rsid w:val="00207319"/>
    <w:rsid w:val="00207A20"/>
    <w:rsid w:val="00207AD6"/>
    <w:rsid w:val="0021021D"/>
    <w:rsid w:val="00210E1D"/>
    <w:rsid w:val="00211AB8"/>
    <w:rsid w:val="00211D98"/>
    <w:rsid w:val="00214465"/>
    <w:rsid w:val="002162FB"/>
    <w:rsid w:val="00217440"/>
    <w:rsid w:val="00220627"/>
    <w:rsid w:val="0022081B"/>
    <w:rsid w:val="00220826"/>
    <w:rsid w:val="00220BC4"/>
    <w:rsid w:val="00221177"/>
    <w:rsid w:val="00221230"/>
    <w:rsid w:val="002227D6"/>
    <w:rsid w:val="00222C72"/>
    <w:rsid w:val="00223A1A"/>
    <w:rsid w:val="002241AC"/>
    <w:rsid w:val="00224E34"/>
    <w:rsid w:val="0022578C"/>
    <w:rsid w:val="00226A9A"/>
    <w:rsid w:val="00226C2F"/>
    <w:rsid w:val="00227080"/>
    <w:rsid w:val="00227C6F"/>
    <w:rsid w:val="00227D98"/>
    <w:rsid w:val="0023055D"/>
    <w:rsid w:val="00230A2B"/>
    <w:rsid w:val="002314F4"/>
    <w:rsid w:val="002315D7"/>
    <w:rsid w:val="00231631"/>
    <w:rsid w:val="0023197A"/>
    <w:rsid w:val="002319F4"/>
    <w:rsid w:val="00231B61"/>
    <w:rsid w:val="00233759"/>
    <w:rsid w:val="00234A47"/>
    <w:rsid w:val="00235894"/>
    <w:rsid w:val="00235CA2"/>
    <w:rsid w:val="00236D85"/>
    <w:rsid w:val="00236EC5"/>
    <w:rsid w:val="00237F2F"/>
    <w:rsid w:val="00240385"/>
    <w:rsid w:val="00240AD7"/>
    <w:rsid w:val="00242EEE"/>
    <w:rsid w:val="00243EBD"/>
    <w:rsid w:val="002442FE"/>
    <w:rsid w:val="00244DC5"/>
    <w:rsid w:val="00245131"/>
    <w:rsid w:val="00245460"/>
    <w:rsid w:val="00245C4E"/>
    <w:rsid w:val="00246B7A"/>
    <w:rsid w:val="00247D27"/>
    <w:rsid w:val="00250C11"/>
    <w:rsid w:val="00250CF5"/>
    <w:rsid w:val="00251541"/>
    <w:rsid w:val="00251F63"/>
    <w:rsid w:val="00251F90"/>
    <w:rsid w:val="00252956"/>
    <w:rsid w:val="00253453"/>
    <w:rsid w:val="002535EA"/>
    <w:rsid w:val="00254170"/>
    <w:rsid w:val="00254F96"/>
    <w:rsid w:val="00256058"/>
    <w:rsid w:val="002566AB"/>
    <w:rsid w:val="00256C3A"/>
    <w:rsid w:val="00257427"/>
    <w:rsid w:val="00257E68"/>
    <w:rsid w:val="00260111"/>
    <w:rsid w:val="002611CF"/>
    <w:rsid w:val="002612BF"/>
    <w:rsid w:val="002618D4"/>
    <w:rsid w:val="002619F0"/>
    <w:rsid w:val="00261D7F"/>
    <w:rsid w:val="00262382"/>
    <w:rsid w:val="00262481"/>
    <w:rsid w:val="0026339D"/>
    <w:rsid w:val="00263DA4"/>
    <w:rsid w:val="00264868"/>
    <w:rsid w:val="00265955"/>
    <w:rsid w:val="00265BC2"/>
    <w:rsid w:val="002662F6"/>
    <w:rsid w:val="00270215"/>
    <w:rsid w:val="00271A72"/>
    <w:rsid w:val="00271FAE"/>
    <w:rsid w:val="00272F10"/>
    <w:rsid w:val="00276235"/>
    <w:rsid w:val="00276D9D"/>
    <w:rsid w:val="00277135"/>
    <w:rsid w:val="002771B9"/>
    <w:rsid w:val="002779EE"/>
    <w:rsid w:val="00277A56"/>
    <w:rsid w:val="002809BC"/>
    <w:rsid w:val="002810E7"/>
    <w:rsid w:val="00281521"/>
    <w:rsid w:val="00281D6B"/>
    <w:rsid w:val="00281FC4"/>
    <w:rsid w:val="00282312"/>
    <w:rsid w:val="0028417F"/>
    <w:rsid w:val="00284DC7"/>
    <w:rsid w:val="00285933"/>
    <w:rsid w:val="00285F58"/>
    <w:rsid w:val="002866EB"/>
    <w:rsid w:val="002873F2"/>
    <w:rsid w:val="00287AC7"/>
    <w:rsid w:val="00290F12"/>
    <w:rsid w:val="002926A2"/>
    <w:rsid w:val="0029287F"/>
    <w:rsid w:val="00292AFE"/>
    <w:rsid w:val="00294019"/>
    <w:rsid w:val="00294F98"/>
    <w:rsid w:val="002957EE"/>
    <w:rsid w:val="00295FD6"/>
    <w:rsid w:val="00296AC5"/>
    <w:rsid w:val="00296C7A"/>
    <w:rsid w:val="00296D7B"/>
    <w:rsid w:val="00297193"/>
    <w:rsid w:val="00297657"/>
    <w:rsid w:val="00297C9D"/>
    <w:rsid w:val="002A0E03"/>
    <w:rsid w:val="002A1C6B"/>
    <w:rsid w:val="002A2DA9"/>
    <w:rsid w:val="002A3156"/>
    <w:rsid w:val="002A36D7"/>
    <w:rsid w:val="002A3E4D"/>
    <w:rsid w:val="002A3E56"/>
    <w:rsid w:val="002A3FB6"/>
    <w:rsid w:val="002A45C1"/>
    <w:rsid w:val="002A4C60"/>
    <w:rsid w:val="002A4DC8"/>
    <w:rsid w:val="002A51EB"/>
    <w:rsid w:val="002A6142"/>
    <w:rsid w:val="002A6C6D"/>
    <w:rsid w:val="002A7660"/>
    <w:rsid w:val="002B0099"/>
    <w:rsid w:val="002B05E0"/>
    <w:rsid w:val="002B09ED"/>
    <w:rsid w:val="002B0F9F"/>
    <w:rsid w:val="002B1325"/>
    <w:rsid w:val="002B2742"/>
    <w:rsid w:val="002B296B"/>
    <w:rsid w:val="002B3327"/>
    <w:rsid w:val="002B3D6E"/>
    <w:rsid w:val="002B5660"/>
    <w:rsid w:val="002B5850"/>
    <w:rsid w:val="002B5862"/>
    <w:rsid w:val="002B5B15"/>
    <w:rsid w:val="002B64E3"/>
    <w:rsid w:val="002C00A0"/>
    <w:rsid w:val="002C08A1"/>
    <w:rsid w:val="002C0A35"/>
    <w:rsid w:val="002C14B0"/>
    <w:rsid w:val="002C1BCD"/>
    <w:rsid w:val="002C1F96"/>
    <w:rsid w:val="002C3F67"/>
    <w:rsid w:val="002C471C"/>
    <w:rsid w:val="002C4931"/>
    <w:rsid w:val="002C4A67"/>
    <w:rsid w:val="002C5AE5"/>
    <w:rsid w:val="002C5FE4"/>
    <w:rsid w:val="002C621C"/>
    <w:rsid w:val="002C62AA"/>
    <w:rsid w:val="002C7A6F"/>
    <w:rsid w:val="002D0581"/>
    <w:rsid w:val="002D0F24"/>
    <w:rsid w:val="002D2DC7"/>
    <w:rsid w:val="002D4621"/>
    <w:rsid w:val="002D4B4F"/>
    <w:rsid w:val="002D4B89"/>
    <w:rsid w:val="002D6748"/>
    <w:rsid w:val="002D696F"/>
    <w:rsid w:val="002D720E"/>
    <w:rsid w:val="002E04FA"/>
    <w:rsid w:val="002E18CF"/>
    <w:rsid w:val="002E18F3"/>
    <w:rsid w:val="002E2BEC"/>
    <w:rsid w:val="002E367A"/>
    <w:rsid w:val="002E3A5A"/>
    <w:rsid w:val="002E3CA8"/>
    <w:rsid w:val="002E5556"/>
    <w:rsid w:val="002E59F1"/>
    <w:rsid w:val="002E5F5B"/>
    <w:rsid w:val="002E7935"/>
    <w:rsid w:val="002F17E7"/>
    <w:rsid w:val="002F28CA"/>
    <w:rsid w:val="002F2933"/>
    <w:rsid w:val="002F3A4F"/>
    <w:rsid w:val="002F423B"/>
    <w:rsid w:val="002F5B27"/>
    <w:rsid w:val="002F65BC"/>
    <w:rsid w:val="002F71EC"/>
    <w:rsid w:val="002F7D92"/>
    <w:rsid w:val="002F7F38"/>
    <w:rsid w:val="003001C7"/>
    <w:rsid w:val="00300A80"/>
    <w:rsid w:val="00300E4A"/>
    <w:rsid w:val="00302AF5"/>
    <w:rsid w:val="00302F2D"/>
    <w:rsid w:val="003038C5"/>
    <w:rsid w:val="00303AD5"/>
    <w:rsid w:val="003052EE"/>
    <w:rsid w:val="00305B58"/>
    <w:rsid w:val="00310E45"/>
    <w:rsid w:val="003133FB"/>
    <w:rsid w:val="00313FA2"/>
    <w:rsid w:val="00314DCA"/>
    <w:rsid w:val="00315FF2"/>
    <w:rsid w:val="00316A4A"/>
    <w:rsid w:val="00317B29"/>
    <w:rsid w:val="003206C6"/>
    <w:rsid w:val="003211B4"/>
    <w:rsid w:val="0032143E"/>
    <w:rsid w:val="00321B06"/>
    <w:rsid w:val="00322126"/>
    <w:rsid w:val="0032256A"/>
    <w:rsid w:val="00325582"/>
    <w:rsid w:val="003259F6"/>
    <w:rsid w:val="00325A56"/>
    <w:rsid w:val="003263B8"/>
    <w:rsid w:val="0032729D"/>
    <w:rsid w:val="00330C58"/>
    <w:rsid w:val="0033219B"/>
    <w:rsid w:val="003322E9"/>
    <w:rsid w:val="00332F58"/>
    <w:rsid w:val="003331C9"/>
    <w:rsid w:val="00333A86"/>
    <w:rsid w:val="00335B3C"/>
    <w:rsid w:val="003364E6"/>
    <w:rsid w:val="003370B0"/>
    <w:rsid w:val="0033741C"/>
    <w:rsid w:val="0034027B"/>
    <w:rsid w:val="00343643"/>
    <w:rsid w:val="0034447B"/>
    <w:rsid w:val="00345FB5"/>
    <w:rsid w:val="00346439"/>
    <w:rsid w:val="0035099A"/>
    <w:rsid w:val="003513B2"/>
    <w:rsid w:val="00351E73"/>
    <w:rsid w:val="003527DD"/>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0E54"/>
    <w:rsid w:val="0036246E"/>
    <w:rsid w:val="00363657"/>
    <w:rsid w:val="00363FFC"/>
    <w:rsid w:val="00364D22"/>
    <w:rsid w:val="00365CF4"/>
    <w:rsid w:val="003703B2"/>
    <w:rsid w:val="0037057B"/>
    <w:rsid w:val="00372500"/>
    <w:rsid w:val="00372AAB"/>
    <w:rsid w:val="00372B3F"/>
    <w:rsid w:val="003749D8"/>
    <w:rsid w:val="00374A77"/>
    <w:rsid w:val="003753D9"/>
    <w:rsid w:val="00375EBE"/>
    <w:rsid w:val="00377A1D"/>
    <w:rsid w:val="00377C53"/>
    <w:rsid w:val="00380FDC"/>
    <w:rsid w:val="00383297"/>
    <w:rsid w:val="003836AF"/>
    <w:rsid w:val="00383A3A"/>
    <w:rsid w:val="00383BE4"/>
    <w:rsid w:val="00386902"/>
    <w:rsid w:val="003871B6"/>
    <w:rsid w:val="00387369"/>
    <w:rsid w:val="003900DB"/>
    <w:rsid w:val="003903AE"/>
    <w:rsid w:val="00390C4E"/>
    <w:rsid w:val="00391177"/>
    <w:rsid w:val="003911CF"/>
    <w:rsid w:val="003919DF"/>
    <w:rsid w:val="00393B1E"/>
    <w:rsid w:val="003941B6"/>
    <w:rsid w:val="00394EB3"/>
    <w:rsid w:val="0039610D"/>
    <w:rsid w:val="003A0109"/>
    <w:rsid w:val="003A055C"/>
    <w:rsid w:val="003A0BCC"/>
    <w:rsid w:val="003A20A0"/>
    <w:rsid w:val="003A270D"/>
    <w:rsid w:val="003A2E8D"/>
    <w:rsid w:val="003A457E"/>
    <w:rsid w:val="003A48C0"/>
    <w:rsid w:val="003A4A83"/>
    <w:rsid w:val="003A5178"/>
    <w:rsid w:val="003A5D94"/>
    <w:rsid w:val="003A708F"/>
    <w:rsid w:val="003A776B"/>
    <w:rsid w:val="003A79AD"/>
    <w:rsid w:val="003B02D8"/>
    <w:rsid w:val="003B0568"/>
    <w:rsid w:val="003B18C7"/>
    <w:rsid w:val="003B29BA"/>
    <w:rsid w:val="003B49A9"/>
    <w:rsid w:val="003B4A3C"/>
    <w:rsid w:val="003B4A52"/>
    <w:rsid w:val="003B6AC4"/>
    <w:rsid w:val="003B6D53"/>
    <w:rsid w:val="003B7EC2"/>
    <w:rsid w:val="003C001C"/>
    <w:rsid w:val="003C06DA"/>
    <w:rsid w:val="003C280B"/>
    <w:rsid w:val="003C2AB0"/>
    <w:rsid w:val="003C2F23"/>
    <w:rsid w:val="003C30E5"/>
    <w:rsid w:val="003C3144"/>
    <w:rsid w:val="003C451C"/>
    <w:rsid w:val="003C55C5"/>
    <w:rsid w:val="003C6C0A"/>
    <w:rsid w:val="003C6EA3"/>
    <w:rsid w:val="003C7652"/>
    <w:rsid w:val="003D061B"/>
    <w:rsid w:val="003D09C5"/>
    <w:rsid w:val="003D25AB"/>
    <w:rsid w:val="003D3AE8"/>
    <w:rsid w:val="003D4606"/>
    <w:rsid w:val="003D4F18"/>
    <w:rsid w:val="003D521B"/>
    <w:rsid w:val="003D5C41"/>
    <w:rsid w:val="003D635D"/>
    <w:rsid w:val="003D7548"/>
    <w:rsid w:val="003D7F5C"/>
    <w:rsid w:val="003E0690"/>
    <w:rsid w:val="003E0C6C"/>
    <w:rsid w:val="003E2735"/>
    <w:rsid w:val="003E29F0"/>
    <w:rsid w:val="003E2A09"/>
    <w:rsid w:val="003E2C3B"/>
    <w:rsid w:val="003E339B"/>
    <w:rsid w:val="003E3688"/>
    <w:rsid w:val="003E38D5"/>
    <w:rsid w:val="003E4693"/>
    <w:rsid w:val="003E4BF0"/>
    <w:rsid w:val="003E5B2A"/>
    <w:rsid w:val="003E639F"/>
    <w:rsid w:val="003E6E52"/>
    <w:rsid w:val="003E7A21"/>
    <w:rsid w:val="003F0787"/>
    <w:rsid w:val="003F0BEC"/>
    <w:rsid w:val="003F1A84"/>
    <w:rsid w:val="003F1ED0"/>
    <w:rsid w:val="003F2406"/>
    <w:rsid w:val="003F30B6"/>
    <w:rsid w:val="003F3392"/>
    <w:rsid w:val="003F385C"/>
    <w:rsid w:val="003F5453"/>
    <w:rsid w:val="003F5CC7"/>
    <w:rsid w:val="003F7220"/>
    <w:rsid w:val="003F7259"/>
    <w:rsid w:val="003F745B"/>
    <w:rsid w:val="003F7D84"/>
    <w:rsid w:val="00400822"/>
    <w:rsid w:val="00400B34"/>
    <w:rsid w:val="00402CA9"/>
    <w:rsid w:val="004042F1"/>
    <w:rsid w:val="00405C0C"/>
    <w:rsid w:val="00405D85"/>
    <w:rsid w:val="0040627F"/>
    <w:rsid w:val="00407403"/>
    <w:rsid w:val="004102B0"/>
    <w:rsid w:val="0041087D"/>
    <w:rsid w:val="004108DC"/>
    <w:rsid w:val="004131EC"/>
    <w:rsid w:val="004142C1"/>
    <w:rsid w:val="004143F3"/>
    <w:rsid w:val="00414A64"/>
    <w:rsid w:val="0041658D"/>
    <w:rsid w:val="0041698F"/>
    <w:rsid w:val="00417B88"/>
    <w:rsid w:val="00421CBC"/>
    <w:rsid w:val="00422BC5"/>
    <w:rsid w:val="00423435"/>
    <w:rsid w:val="004234A1"/>
    <w:rsid w:val="00423CC4"/>
    <w:rsid w:val="00425052"/>
    <w:rsid w:val="004259D1"/>
    <w:rsid w:val="00425E6B"/>
    <w:rsid w:val="00427036"/>
    <w:rsid w:val="00427819"/>
    <w:rsid w:val="00427AC0"/>
    <w:rsid w:val="004300F4"/>
    <w:rsid w:val="00430431"/>
    <w:rsid w:val="004307A1"/>
    <w:rsid w:val="00430ADC"/>
    <w:rsid w:val="00430D2E"/>
    <w:rsid w:val="00431870"/>
    <w:rsid w:val="00433F6F"/>
    <w:rsid w:val="004356FA"/>
    <w:rsid w:val="0043581E"/>
    <w:rsid w:val="00437174"/>
    <w:rsid w:val="00437CDA"/>
    <w:rsid w:val="00440092"/>
    <w:rsid w:val="00441028"/>
    <w:rsid w:val="00441195"/>
    <w:rsid w:val="00442B03"/>
    <w:rsid w:val="00442B55"/>
    <w:rsid w:val="00442F95"/>
    <w:rsid w:val="004433AD"/>
    <w:rsid w:val="004436AA"/>
    <w:rsid w:val="0044411B"/>
    <w:rsid w:val="0044516B"/>
    <w:rsid w:val="004452CD"/>
    <w:rsid w:val="00445D92"/>
    <w:rsid w:val="004475CF"/>
    <w:rsid w:val="00447930"/>
    <w:rsid w:val="0045041E"/>
    <w:rsid w:val="00451246"/>
    <w:rsid w:val="004520A5"/>
    <w:rsid w:val="00452841"/>
    <w:rsid w:val="00453210"/>
    <w:rsid w:val="00453537"/>
    <w:rsid w:val="00453E77"/>
    <w:rsid w:val="00453EFC"/>
    <w:rsid w:val="00453F62"/>
    <w:rsid w:val="00454995"/>
    <w:rsid w:val="004552D7"/>
    <w:rsid w:val="004555E6"/>
    <w:rsid w:val="00455AC0"/>
    <w:rsid w:val="004566FF"/>
    <w:rsid w:val="00457860"/>
    <w:rsid w:val="00460C3B"/>
    <w:rsid w:val="00461AAE"/>
    <w:rsid w:val="00462243"/>
    <w:rsid w:val="00462E0C"/>
    <w:rsid w:val="004639AD"/>
    <w:rsid w:val="00464353"/>
    <w:rsid w:val="00464D56"/>
    <w:rsid w:val="00464E2C"/>
    <w:rsid w:val="0046577F"/>
    <w:rsid w:val="00466187"/>
    <w:rsid w:val="00466F9B"/>
    <w:rsid w:val="00467537"/>
    <w:rsid w:val="004678C6"/>
    <w:rsid w:val="00467FCD"/>
    <w:rsid w:val="00470505"/>
    <w:rsid w:val="004710B7"/>
    <w:rsid w:val="004714FC"/>
    <w:rsid w:val="00471FF8"/>
    <w:rsid w:val="00472EF3"/>
    <w:rsid w:val="004748A4"/>
    <w:rsid w:val="004748CD"/>
    <w:rsid w:val="00475A88"/>
    <w:rsid w:val="00475FFE"/>
    <w:rsid w:val="00476546"/>
    <w:rsid w:val="004766C4"/>
    <w:rsid w:val="00476A36"/>
    <w:rsid w:val="004804E2"/>
    <w:rsid w:val="00480CC8"/>
    <w:rsid w:val="004816B6"/>
    <w:rsid w:val="00483BCB"/>
    <w:rsid w:val="0048485A"/>
    <w:rsid w:val="00484B6E"/>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0FA2"/>
    <w:rsid w:val="004A168F"/>
    <w:rsid w:val="004A169C"/>
    <w:rsid w:val="004A16B4"/>
    <w:rsid w:val="004A1DC4"/>
    <w:rsid w:val="004A2212"/>
    <w:rsid w:val="004A238A"/>
    <w:rsid w:val="004A2CCD"/>
    <w:rsid w:val="004A500A"/>
    <w:rsid w:val="004A5A77"/>
    <w:rsid w:val="004A619D"/>
    <w:rsid w:val="004A6E9E"/>
    <w:rsid w:val="004B0ACE"/>
    <w:rsid w:val="004B248B"/>
    <w:rsid w:val="004B2E91"/>
    <w:rsid w:val="004B428B"/>
    <w:rsid w:val="004B43E7"/>
    <w:rsid w:val="004B44EC"/>
    <w:rsid w:val="004B5275"/>
    <w:rsid w:val="004B5378"/>
    <w:rsid w:val="004B538B"/>
    <w:rsid w:val="004C0140"/>
    <w:rsid w:val="004C0313"/>
    <w:rsid w:val="004C0867"/>
    <w:rsid w:val="004C0932"/>
    <w:rsid w:val="004C0C0D"/>
    <w:rsid w:val="004C1646"/>
    <w:rsid w:val="004C1795"/>
    <w:rsid w:val="004C1C42"/>
    <w:rsid w:val="004C1FCF"/>
    <w:rsid w:val="004C368D"/>
    <w:rsid w:val="004C37F5"/>
    <w:rsid w:val="004C47BB"/>
    <w:rsid w:val="004C4872"/>
    <w:rsid w:val="004C4D0B"/>
    <w:rsid w:val="004C6F6D"/>
    <w:rsid w:val="004D033A"/>
    <w:rsid w:val="004D0CF5"/>
    <w:rsid w:val="004D19FC"/>
    <w:rsid w:val="004D2CBD"/>
    <w:rsid w:val="004D3400"/>
    <w:rsid w:val="004D34BB"/>
    <w:rsid w:val="004D45AC"/>
    <w:rsid w:val="004D5A91"/>
    <w:rsid w:val="004D5BB6"/>
    <w:rsid w:val="004D61B0"/>
    <w:rsid w:val="004D65F0"/>
    <w:rsid w:val="004D6A7F"/>
    <w:rsid w:val="004D7DD8"/>
    <w:rsid w:val="004D7F74"/>
    <w:rsid w:val="004E0184"/>
    <w:rsid w:val="004E0B0A"/>
    <w:rsid w:val="004E0CAB"/>
    <w:rsid w:val="004E17E8"/>
    <w:rsid w:val="004E1D0C"/>
    <w:rsid w:val="004E1DDF"/>
    <w:rsid w:val="004E31D8"/>
    <w:rsid w:val="004E4327"/>
    <w:rsid w:val="004E43BF"/>
    <w:rsid w:val="004E51BA"/>
    <w:rsid w:val="004E5976"/>
    <w:rsid w:val="004E6AC5"/>
    <w:rsid w:val="004E7041"/>
    <w:rsid w:val="004E75D4"/>
    <w:rsid w:val="004F15AC"/>
    <w:rsid w:val="004F1A66"/>
    <w:rsid w:val="004F1B41"/>
    <w:rsid w:val="004F264D"/>
    <w:rsid w:val="004F2FAF"/>
    <w:rsid w:val="004F3523"/>
    <w:rsid w:val="004F38FB"/>
    <w:rsid w:val="004F3D4A"/>
    <w:rsid w:val="004F42EA"/>
    <w:rsid w:val="004F4389"/>
    <w:rsid w:val="004F4C5B"/>
    <w:rsid w:val="004F6CDA"/>
    <w:rsid w:val="004F75B8"/>
    <w:rsid w:val="004F76F0"/>
    <w:rsid w:val="00500467"/>
    <w:rsid w:val="00501068"/>
    <w:rsid w:val="0050156B"/>
    <w:rsid w:val="00501C36"/>
    <w:rsid w:val="0050213C"/>
    <w:rsid w:val="0050252A"/>
    <w:rsid w:val="00502558"/>
    <w:rsid w:val="00502B43"/>
    <w:rsid w:val="00503258"/>
    <w:rsid w:val="00503D13"/>
    <w:rsid w:val="005044D7"/>
    <w:rsid w:val="005060E7"/>
    <w:rsid w:val="005068D6"/>
    <w:rsid w:val="00506EBB"/>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64D"/>
    <w:rsid w:val="00527787"/>
    <w:rsid w:val="005277BC"/>
    <w:rsid w:val="005304C8"/>
    <w:rsid w:val="0053262C"/>
    <w:rsid w:val="00532B21"/>
    <w:rsid w:val="00532CF2"/>
    <w:rsid w:val="0053412C"/>
    <w:rsid w:val="00534248"/>
    <w:rsid w:val="00534B4C"/>
    <w:rsid w:val="00534B77"/>
    <w:rsid w:val="00535DC6"/>
    <w:rsid w:val="0054009F"/>
    <w:rsid w:val="00542016"/>
    <w:rsid w:val="0054218F"/>
    <w:rsid w:val="0054245B"/>
    <w:rsid w:val="00542464"/>
    <w:rsid w:val="005425B3"/>
    <w:rsid w:val="00544033"/>
    <w:rsid w:val="0054403B"/>
    <w:rsid w:val="00544300"/>
    <w:rsid w:val="00544899"/>
    <w:rsid w:val="00545737"/>
    <w:rsid w:val="0054620D"/>
    <w:rsid w:val="00546855"/>
    <w:rsid w:val="005469DD"/>
    <w:rsid w:val="0054745E"/>
    <w:rsid w:val="00551256"/>
    <w:rsid w:val="00551436"/>
    <w:rsid w:val="00551817"/>
    <w:rsid w:val="0055197D"/>
    <w:rsid w:val="00552570"/>
    <w:rsid w:val="00553DBD"/>
    <w:rsid w:val="00555308"/>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0029"/>
    <w:rsid w:val="0058223D"/>
    <w:rsid w:val="00583292"/>
    <w:rsid w:val="00583654"/>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E9D"/>
    <w:rsid w:val="005A61FE"/>
    <w:rsid w:val="005A670D"/>
    <w:rsid w:val="005A6D76"/>
    <w:rsid w:val="005A753D"/>
    <w:rsid w:val="005A7550"/>
    <w:rsid w:val="005A7F38"/>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694D"/>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0F9"/>
    <w:rsid w:val="005C315B"/>
    <w:rsid w:val="005C3914"/>
    <w:rsid w:val="005C3CC7"/>
    <w:rsid w:val="005C585A"/>
    <w:rsid w:val="005C7680"/>
    <w:rsid w:val="005C7BA5"/>
    <w:rsid w:val="005D0021"/>
    <w:rsid w:val="005D11BE"/>
    <w:rsid w:val="005D1AE4"/>
    <w:rsid w:val="005D2418"/>
    <w:rsid w:val="005D2AC3"/>
    <w:rsid w:val="005D2C42"/>
    <w:rsid w:val="005D35E6"/>
    <w:rsid w:val="005D3AD3"/>
    <w:rsid w:val="005D3FC0"/>
    <w:rsid w:val="005D4023"/>
    <w:rsid w:val="005D4C93"/>
    <w:rsid w:val="005D6C54"/>
    <w:rsid w:val="005E264A"/>
    <w:rsid w:val="005E3700"/>
    <w:rsid w:val="005E37A8"/>
    <w:rsid w:val="005E385B"/>
    <w:rsid w:val="005E4944"/>
    <w:rsid w:val="005E49EA"/>
    <w:rsid w:val="005E5C46"/>
    <w:rsid w:val="005E5E12"/>
    <w:rsid w:val="005E6248"/>
    <w:rsid w:val="005E6742"/>
    <w:rsid w:val="005F0A0A"/>
    <w:rsid w:val="005F1F5A"/>
    <w:rsid w:val="005F2A4B"/>
    <w:rsid w:val="005F2E39"/>
    <w:rsid w:val="005F48E9"/>
    <w:rsid w:val="005F4F2C"/>
    <w:rsid w:val="005F4F37"/>
    <w:rsid w:val="005F69D2"/>
    <w:rsid w:val="005F7829"/>
    <w:rsid w:val="005F7860"/>
    <w:rsid w:val="005F7B45"/>
    <w:rsid w:val="005F7BF7"/>
    <w:rsid w:val="005F7E59"/>
    <w:rsid w:val="00600CC0"/>
    <w:rsid w:val="00601244"/>
    <w:rsid w:val="00602264"/>
    <w:rsid w:val="0060234C"/>
    <w:rsid w:val="00602898"/>
    <w:rsid w:val="006029C4"/>
    <w:rsid w:val="00602E89"/>
    <w:rsid w:val="00603548"/>
    <w:rsid w:val="00603CB4"/>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220"/>
    <w:rsid w:val="00617411"/>
    <w:rsid w:val="00620033"/>
    <w:rsid w:val="0062275D"/>
    <w:rsid w:val="00623B63"/>
    <w:rsid w:val="0062528D"/>
    <w:rsid w:val="006253FF"/>
    <w:rsid w:val="00626268"/>
    <w:rsid w:val="00626B4F"/>
    <w:rsid w:val="006323DB"/>
    <w:rsid w:val="0063451E"/>
    <w:rsid w:val="00635E8B"/>
    <w:rsid w:val="00640E4A"/>
    <w:rsid w:val="006416B1"/>
    <w:rsid w:val="00641FF3"/>
    <w:rsid w:val="00642527"/>
    <w:rsid w:val="00642BD7"/>
    <w:rsid w:val="00643625"/>
    <w:rsid w:val="00643A89"/>
    <w:rsid w:val="00644062"/>
    <w:rsid w:val="00645265"/>
    <w:rsid w:val="00645360"/>
    <w:rsid w:val="00645738"/>
    <w:rsid w:val="00646283"/>
    <w:rsid w:val="00646827"/>
    <w:rsid w:val="00646D7B"/>
    <w:rsid w:val="00646E26"/>
    <w:rsid w:val="006476DB"/>
    <w:rsid w:val="00651083"/>
    <w:rsid w:val="00651302"/>
    <w:rsid w:val="00651CA3"/>
    <w:rsid w:val="00653895"/>
    <w:rsid w:val="0065401A"/>
    <w:rsid w:val="00654036"/>
    <w:rsid w:val="00654122"/>
    <w:rsid w:val="006544BC"/>
    <w:rsid w:val="00654EE2"/>
    <w:rsid w:val="00655CB6"/>
    <w:rsid w:val="006560D2"/>
    <w:rsid w:val="00656393"/>
    <w:rsid w:val="00660DEF"/>
    <w:rsid w:val="00660F26"/>
    <w:rsid w:val="006622BE"/>
    <w:rsid w:val="0066445B"/>
    <w:rsid w:val="00664C5F"/>
    <w:rsid w:val="00665793"/>
    <w:rsid w:val="00665A7A"/>
    <w:rsid w:val="00665FC5"/>
    <w:rsid w:val="0066607C"/>
    <w:rsid w:val="0066648F"/>
    <w:rsid w:val="00666A5E"/>
    <w:rsid w:val="00670C9E"/>
    <w:rsid w:val="00670CFE"/>
    <w:rsid w:val="0067127C"/>
    <w:rsid w:val="00671E17"/>
    <w:rsid w:val="00671F7E"/>
    <w:rsid w:val="0067213F"/>
    <w:rsid w:val="0067309B"/>
    <w:rsid w:val="00676423"/>
    <w:rsid w:val="00676EF2"/>
    <w:rsid w:val="00677B30"/>
    <w:rsid w:val="00680B92"/>
    <w:rsid w:val="006811E9"/>
    <w:rsid w:val="006816EA"/>
    <w:rsid w:val="0068374D"/>
    <w:rsid w:val="00683C51"/>
    <w:rsid w:val="00684BEE"/>
    <w:rsid w:val="00684E39"/>
    <w:rsid w:val="00686047"/>
    <w:rsid w:val="006908DF"/>
    <w:rsid w:val="00690D15"/>
    <w:rsid w:val="00690F8A"/>
    <w:rsid w:val="006914AE"/>
    <w:rsid w:val="006915D6"/>
    <w:rsid w:val="006934C3"/>
    <w:rsid w:val="00694003"/>
    <w:rsid w:val="00694E49"/>
    <w:rsid w:val="00694EAB"/>
    <w:rsid w:val="00696A50"/>
    <w:rsid w:val="00696B00"/>
    <w:rsid w:val="006A089A"/>
    <w:rsid w:val="006A12C7"/>
    <w:rsid w:val="006A1491"/>
    <w:rsid w:val="006A22CF"/>
    <w:rsid w:val="006A35FC"/>
    <w:rsid w:val="006A396E"/>
    <w:rsid w:val="006A3ABC"/>
    <w:rsid w:val="006A3D2E"/>
    <w:rsid w:val="006A4E1D"/>
    <w:rsid w:val="006A50C2"/>
    <w:rsid w:val="006A6CB9"/>
    <w:rsid w:val="006B0C94"/>
    <w:rsid w:val="006B0D0E"/>
    <w:rsid w:val="006B167D"/>
    <w:rsid w:val="006B1989"/>
    <w:rsid w:val="006B1C72"/>
    <w:rsid w:val="006B1F62"/>
    <w:rsid w:val="006B2631"/>
    <w:rsid w:val="006B27EB"/>
    <w:rsid w:val="006B3737"/>
    <w:rsid w:val="006B3A15"/>
    <w:rsid w:val="006B3CDC"/>
    <w:rsid w:val="006B468C"/>
    <w:rsid w:val="006B6AFA"/>
    <w:rsid w:val="006B7934"/>
    <w:rsid w:val="006C13FD"/>
    <w:rsid w:val="006C27C3"/>
    <w:rsid w:val="006C3A33"/>
    <w:rsid w:val="006C3C43"/>
    <w:rsid w:val="006C3FE1"/>
    <w:rsid w:val="006C4678"/>
    <w:rsid w:val="006C4CF9"/>
    <w:rsid w:val="006C671E"/>
    <w:rsid w:val="006C6EDB"/>
    <w:rsid w:val="006C7998"/>
    <w:rsid w:val="006C79BB"/>
    <w:rsid w:val="006D0592"/>
    <w:rsid w:val="006D1212"/>
    <w:rsid w:val="006D29A7"/>
    <w:rsid w:val="006D3729"/>
    <w:rsid w:val="006D49B3"/>
    <w:rsid w:val="006D604A"/>
    <w:rsid w:val="006D660C"/>
    <w:rsid w:val="006D6780"/>
    <w:rsid w:val="006D6F93"/>
    <w:rsid w:val="006D77A4"/>
    <w:rsid w:val="006E05A8"/>
    <w:rsid w:val="006E0602"/>
    <w:rsid w:val="006E0800"/>
    <w:rsid w:val="006E1948"/>
    <w:rsid w:val="006E2818"/>
    <w:rsid w:val="006E3C26"/>
    <w:rsid w:val="006E42EC"/>
    <w:rsid w:val="006E4A5D"/>
    <w:rsid w:val="006E5D2D"/>
    <w:rsid w:val="006E6377"/>
    <w:rsid w:val="006E641F"/>
    <w:rsid w:val="006E6CC9"/>
    <w:rsid w:val="006E7694"/>
    <w:rsid w:val="006E7FF6"/>
    <w:rsid w:val="006F1108"/>
    <w:rsid w:val="006F1612"/>
    <w:rsid w:val="006F1F74"/>
    <w:rsid w:val="006F20CE"/>
    <w:rsid w:val="006F361C"/>
    <w:rsid w:val="006F447D"/>
    <w:rsid w:val="006F4968"/>
    <w:rsid w:val="006F4EE0"/>
    <w:rsid w:val="006F50D9"/>
    <w:rsid w:val="006F5522"/>
    <w:rsid w:val="006F6212"/>
    <w:rsid w:val="006F6426"/>
    <w:rsid w:val="006F64EF"/>
    <w:rsid w:val="006F675F"/>
    <w:rsid w:val="00700147"/>
    <w:rsid w:val="00700218"/>
    <w:rsid w:val="0070068E"/>
    <w:rsid w:val="007006DF"/>
    <w:rsid w:val="00700C5D"/>
    <w:rsid w:val="00701557"/>
    <w:rsid w:val="00701E38"/>
    <w:rsid w:val="0070244B"/>
    <w:rsid w:val="007028A9"/>
    <w:rsid w:val="00704848"/>
    <w:rsid w:val="007057F3"/>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310F"/>
    <w:rsid w:val="007239D4"/>
    <w:rsid w:val="007256F7"/>
    <w:rsid w:val="00725FF0"/>
    <w:rsid w:val="007279B3"/>
    <w:rsid w:val="00727C11"/>
    <w:rsid w:val="00730311"/>
    <w:rsid w:val="0073033C"/>
    <w:rsid w:val="0073066C"/>
    <w:rsid w:val="00730F36"/>
    <w:rsid w:val="0073385E"/>
    <w:rsid w:val="00736E53"/>
    <w:rsid w:val="00737DEE"/>
    <w:rsid w:val="00737E3A"/>
    <w:rsid w:val="00740296"/>
    <w:rsid w:val="0074081E"/>
    <w:rsid w:val="00741240"/>
    <w:rsid w:val="00742ED3"/>
    <w:rsid w:val="00743AC0"/>
    <w:rsid w:val="007441B8"/>
    <w:rsid w:val="00744DC9"/>
    <w:rsid w:val="00745630"/>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07F"/>
    <w:rsid w:val="00752E32"/>
    <w:rsid w:val="00753B54"/>
    <w:rsid w:val="007547C2"/>
    <w:rsid w:val="00754A60"/>
    <w:rsid w:val="00755EFE"/>
    <w:rsid w:val="00756EBF"/>
    <w:rsid w:val="00757E26"/>
    <w:rsid w:val="00760012"/>
    <w:rsid w:val="0076055F"/>
    <w:rsid w:val="007607C6"/>
    <w:rsid w:val="00760974"/>
    <w:rsid w:val="00760D2E"/>
    <w:rsid w:val="00760F20"/>
    <w:rsid w:val="007610F4"/>
    <w:rsid w:val="007615E3"/>
    <w:rsid w:val="00761876"/>
    <w:rsid w:val="00762BB3"/>
    <w:rsid w:val="00763925"/>
    <w:rsid w:val="00764479"/>
    <w:rsid w:val="00764B9F"/>
    <w:rsid w:val="00766A17"/>
    <w:rsid w:val="00767028"/>
    <w:rsid w:val="00767262"/>
    <w:rsid w:val="00767948"/>
    <w:rsid w:val="00770559"/>
    <w:rsid w:val="00770AC9"/>
    <w:rsid w:val="00772DF6"/>
    <w:rsid w:val="00773091"/>
    <w:rsid w:val="0077382A"/>
    <w:rsid w:val="00774604"/>
    <w:rsid w:val="0077505B"/>
    <w:rsid w:val="007759ED"/>
    <w:rsid w:val="007766DC"/>
    <w:rsid w:val="00776A2B"/>
    <w:rsid w:val="00776E9C"/>
    <w:rsid w:val="0077705B"/>
    <w:rsid w:val="007772E4"/>
    <w:rsid w:val="00777358"/>
    <w:rsid w:val="00777682"/>
    <w:rsid w:val="007779C9"/>
    <w:rsid w:val="00777D23"/>
    <w:rsid w:val="0078039D"/>
    <w:rsid w:val="007808E4"/>
    <w:rsid w:val="007819C1"/>
    <w:rsid w:val="00782E13"/>
    <w:rsid w:val="00782EBB"/>
    <w:rsid w:val="00783364"/>
    <w:rsid w:val="00783422"/>
    <w:rsid w:val="00783481"/>
    <w:rsid w:val="00783EC3"/>
    <w:rsid w:val="007848C1"/>
    <w:rsid w:val="00784EA4"/>
    <w:rsid w:val="00785E17"/>
    <w:rsid w:val="00786734"/>
    <w:rsid w:val="007867AB"/>
    <w:rsid w:val="007867C0"/>
    <w:rsid w:val="00787D45"/>
    <w:rsid w:val="00790516"/>
    <w:rsid w:val="00790820"/>
    <w:rsid w:val="0079092D"/>
    <w:rsid w:val="00791684"/>
    <w:rsid w:val="00792692"/>
    <w:rsid w:val="00793716"/>
    <w:rsid w:val="00794E6D"/>
    <w:rsid w:val="00795995"/>
    <w:rsid w:val="0079748A"/>
    <w:rsid w:val="00797720"/>
    <w:rsid w:val="0079793D"/>
    <w:rsid w:val="00797EB2"/>
    <w:rsid w:val="007A102A"/>
    <w:rsid w:val="007A1BD6"/>
    <w:rsid w:val="007A2076"/>
    <w:rsid w:val="007A216A"/>
    <w:rsid w:val="007A239B"/>
    <w:rsid w:val="007A2BC8"/>
    <w:rsid w:val="007A4B6D"/>
    <w:rsid w:val="007B1A28"/>
    <w:rsid w:val="007B1AE7"/>
    <w:rsid w:val="007B4083"/>
    <w:rsid w:val="007B538C"/>
    <w:rsid w:val="007B6464"/>
    <w:rsid w:val="007B6EED"/>
    <w:rsid w:val="007C0282"/>
    <w:rsid w:val="007C05FC"/>
    <w:rsid w:val="007C0720"/>
    <w:rsid w:val="007C0E7B"/>
    <w:rsid w:val="007C1187"/>
    <w:rsid w:val="007C183A"/>
    <w:rsid w:val="007C2550"/>
    <w:rsid w:val="007C453D"/>
    <w:rsid w:val="007C4C2A"/>
    <w:rsid w:val="007C7CEB"/>
    <w:rsid w:val="007D08DB"/>
    <w:rsid w:val="007D208F"/>
    <w:rsid w:val="007D363A"/>
    <w:rsid w:val="007D3D36"/>
    <w:rsid w:val="007D419C"/>
    <w:rsid w:val="007D4984"/>
    <w:rsid w:val="007D4E24"/>
    <w:rsid w:val="007D59A6"/>
    <w:rsid w:val="007D715A"/>
    <w:rsid w:val="007D71FE"/>
    <w:rsid w:val="007D7FFA"/>
    <w:rsid w:val="007E0B5A"/>
    <w:rsid w:val="007E27EC"/>
    <w:rsid w:val="007E568E"/>
    <w:rsid w:val="007E636F"/>
    <w:rsid w:val="007E6992"/>
    <w:rsid w:val="007E6F62"/>
    <w:rsid w:val="007E735B"/>
    <w:rsid w:val="007E7CEF"/>
    <w:rsid w:val="007E7F16"/>
    <w:rsid w:val="007F013E"/>
    <w:rsid w:val="007F079B"/>
    <w:rsid w:val="007F1106"/>
    <w:rsid w:val="007F18B7"/>
    <w:rsid w:val="007F1DF4"/>
    <w:rsid w:val="007F27A0"/>
    <w:rsid w:val="007F2FB3"/>
    <w:rsid w:val="007F3964"/>
    <w:rsid w:val="007F4549"/>
    <w:rsid w:val="007F4CA5"/>
    <w:rsid w:val="007F57C6"/>
    <w:rsid w:val="007F5BD1"/>
    <w:rsid w:val="007F600D"/>
    <w:rsid w:val="007F6708"/>
    <w:rsid w:val="007F6726"/>
    <w:rsid w:val="007F7294"/>
    <w:rsid w:val="007F72E6"/>
    <w:rsid w:val="007F749D"/>
    <w:rsid w:val="0080138B"/>
    <w:rsid w:val="00801787"/>
    <w:rsid w:val="0080207B"/>
    <w:rsid w:val="00802265"/>
    <w:rsid w:val="0080232A"/>
    <w:rsid w:val="00802F7C"/>
    <w:rsid w:val="00803E02"/>
    <w:rsid w:val="008043C1"/>
    <w:rsid w:val="008045BB"/>
    <w:rsid w:val="008050F8"/>
    <w:rsid w:val="0080599F"/>
    <w:rsid w:val="00805F6E"/>
    <w:rsid w:val="00807290"/>
    <w:rsid w:val="00810F09"/>
    <w:rsid w:val="008112C1"/>
    <w:rsid w:val="00811E36"/>
    <w:rsid w:val="00812A2F"/>
    <w:rsid w:val="00812A90"/>
    <w:rsid w:val="00814F9E"/>
    <w:rsid w:val="00815E3C"/>
    <w:rsid w:val="00820584"/>
    <w:rsid w:val="00821D5F"/>
    <w:rsid w:val="008237D2"/>
    <w:rsid w:val="0082396A"/>
    <w:rsid w:val="00824B45"/>
    <w:rsid w:val="00824F10"/>
    <w:rsid w:val="00825941"/>
    <w:rsid w:val="0082693C"/>
    <w:rsid w:val="00826BA9"/>
    <w:rsid w:val="00826C13"/>
    <w:rsid w:val="0082724F"/>
    <w:rsid w:val="008274BA"/>
    <w:rsid w:val="00827556"/>
    <w:rsid w:val="00827E04"/>
    <w:rsid w:val="00830E07"/>
    <w:rsid w:val="00831451"/>
    <w:rsid w:val="008314DD"/>
    <w:rsid w:val="008319C1"/>
    <w:rsid w:val="00832386"/>
    <w:rsid w:val="008334C2"/>
    <w:rsid w:val="00835126"/>
    <w:rsid w:val="00835746"/>
    <w:rsid w:val="0084009C"/>
    <w:rsid w:val="00840B52"/>
    <w:rsid w:val="0084226A"/>
    <w:rsid w:val="008432E2"/>
    <w:rsid w:val="008437D0"/>
    <w:rsid w:val="00843FB0"/>
    <w:rsid w:val="0084513A"/>
    <w:rsid w:val="008454F0"/>
    <w:rsid w:val="00846C6C"/>
    <w:rsid w:val="00847491"/>
    <w:rsid w:val="00847B44"/>
    <w:rsid w:val="00847CA7"/>
    <w:rsid w:val="00850A22"/>
    <w:rsid w:val="00851674"/>
    <w:rsid w:val="0085313E"/>
    <w:rsid w:val="008539BF"/>
    <w:rsid w:val="00853EB9"/>
    <w:rsid w:val="00854F73"/>
    <w:rsid w:val="008550FE"/>
    <w:rsid w:val="0085511E"/>
    <w:rsid w:val="0085525B"/>
    <w:rsid w:val="00855366"/>
    <w:rsid w:val="0085592D"/>
    <w:rsid w:val="008561B5"/>
    <w:rsid w:val="00856CEC"/>
    <w:rsid w:val="00857B7B"/>
    <w:rsid w:val="008600DA"/>
    <w:rsid w:val="0086014A"/>
    <w:rsid w:val="00861ABF"/>
    <w:rsid w:val="008622A8"/>
    <w:rsid w:val="00862339"/>
    <w:rsid w:val="00862FE4"/>
    <w:rsid w:val="00863265"/>
    <w:rsid w:val="00864C31"/>
    <w:rsid w:val="00865B33"/>
    <w:rsid w:val="00870579"/>
    <w:rsid w:val="008705F3"/>
    <w:rsid w:val="00870894"/>
    <w:rsid w:val="008718E5"/>
    <w:rsid w:val="00871CA8"/>
    <w:rsid w:val="00872987"/>
    <w:rsid w:val="00872F20"/>
    <w:rsid w:val="008744C5"/>
    <w:rsid w:val="008748A5"/>
    <w:rsid w:val="00875229"/>
    <w:rsid w:val="008754D3"/>
    <w:rsid w:val="00875A72"/>
    <w:rsid w:val="00876973"/>
    <w:rsid w:val="00877D77"/>
    <w:rsid w:val="00880199"/>
    <w:rsid w:val="00881211"/>
    <w:rsid w:val="008814AD"/>
    <w:rsid w:val="008815E1"/>
    <w:rsid w:val="0088307E"/>
    <w:rsid w:val="008863EB"/>
    <w:rsid w:val="00887D3A"/>
    <w:rsid w:val="008900FD"/>
    <w:rsid w:val="00890421"/>
    <w:rsid w:val="0089043E"/>
    <w:rsid w:val="008908A3"/>
    <w:rsid w:val="008922D3"/>
    <w:rsid w:val="00892698"/>
    <w:rsid w:val="00893EB2"/>
    <w:rsid w:val="008940F7"/>
    <w:rsid w:val="00894461"/>
    <w:rsid w:val="00894602"/>
    <w:rsid w:val="00895FD7"/>
    <w:rsid w:val="00896D8A"/>
    <w:rsid w:val="008974DE"/>
    <w:rsid w:val="0089753F"/>
    <w:rsid w:val="0089762C"/>
    <w:rsid w:val="008A010C"/>
    <w:rsid w:val="008A0771"/>
    <w:rsid w:val="008A18B2"/>
    <w:rsid w:val="008A1AF9"/>
    <w:rsid w:val="008A34DB"/>
    <w:rsid w:val="008A4010"/>
    <w:rsid w:val="008A405F"/>
    <w:rsid w:val="008A5CD2"/>
    <w:rsid w:val="008A6130"/>
    <w:rsid w:val="008A650B"/>
    <w:rsid w:val="008A6B0F"/>
    <w:rsid w:val="008A6CA5"/>
    <w:rsid w:val="008A73CF"/>
    <w:rsid w:val="008B07C1"/>
    <w:rsid w:val="008B0BAD"/>
    <w:rsid w:val="008B21BE"/>
    <w:rsid w:val="008B321C"/>
    <w:rsid w:val="008B3AA5"/>
    <w:rsid w:val="008B527F"/>
    <w:rsid w:val="008B6505"/>
    <w:rsid w:val="008B6764"/>
    <w:rsid w:val="008B7895"/>
    <w:rsid w:val="008C00E3"/>
    <w:rsid w:val="008C119E"/>
    <w:rsid w:val="008C11EE"/>
    <w:rsid w:val="008C180E"/>
    <w:rsid w:val="008C200E"/>
    <w:rsid w:val="008C2492"/>
    <w:rsid w:val="008C2578"/>
    <w:rsid w:val="008C2AD3"/>
    <w:rsid w:val="008C3B2B"/>
    <w:rsid w:val="008C3F33"/>
    <w:rsid w:val="008C4370"/>
    <w:rsid w:val="008C4FE7"/>
    <w:rsid w:val="008C5372"/>
    <w:rsid w:val="008C5560"/>
    <w:rsid w:val="008C6462"/>
    <w:rsid w:val="008C651B"/>
    <w:rsid w:val="008C7276"/>
    <w:rsid w:val="008D0294"/>
    <w:rsid w:val="008D0DE0"/>
    <w:rsid w:val="008D20D7"/>
    <w:rsid w:val="008D3E94"/>
    <w:rsid w:val="008D433F"/>
    <w:rsid w:val="008D4562"/>
    <w:rsid w:val="008D4AED"/>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4FBD"/>
    <w:rsid w:val="008E567E"/>
    <w:rsid w:val="008E5C07"/>
    <w:rsid w:val="008E6148"/>
    <w:rsid w:val="008E63DD"/>
    <w:rsid w:val="008F09BF"/>
    <w:rsid w:val="008F3B2B"/>
    <w:rsid w:val="008F4F41"/>
    <w:rsid w:val="008F61B1"/>
    <w:rsid w:val="008F62E2"/>
    <w:rsid w:val="008F74E2"/>
    <w:rsid w:val="009017AF"/>
    <w:rsid w:val="00901F31"/>
    <w:rsid w:val="00903450"/>
    <w:rsid w:val="00903AB8"/>
    <w:rsid w:val="00904953"/>
    <w:rsid w:val="009049DE"/>
    <w:rsid w:val="00906548"/>
    <w:rsid w:val="00906BA9"/>
    <w:rsid w:val="00907E0D"/>
    <w:rsid w:val="00910BB8"/>
    <w:rsid w:val="00912AD3"/>
    <w:rsid w:val="009138AE"/>
    <w:rsid w:val="0091403C"/>
    <w:rsid w:val="00914E04"/>
    <w:rsid w:val="009153EF"/>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220"/>
    <w:rsid w:val="00927481"/>
    <w:rsid w:val="00927BA1"/>
    <w:rsid w:val="00927CC5"/>
    <w:rsid w:val="009304F4"/>
    <w:rsid w:val="0093122C"/>
    <w:rsid w:val="00932796"/>
    <w:rsid w:val="00932DED"/>
    <w:rsid w:val="0093309F"/>
    <w:rsid w:val="0093356A"/>
    <w:rsid w:val="00933C5C"/>
    <w:rsid w:val="0093646D"/>
    <w:rsid w:val="00936819"/>
    <w:rsid w:val="00936C43"/>
    <w:rsid w:val="00936DAA"/>
    <w:rsid w:val="009374D6"/>
    <w:rsid w:val="009379A7"/>
    <w:rsid w:val="00940134"/>
    <w:rsid w:val="0094135B"/>
    <w:rsid w:val="00941E10"/>
    <w:rsid w:val="009429C7"/>
    <w:rsid w:val="00944130"/>
    <w:rsid w:val="00945ADA"/>
    <w:rsid w:val="00945DE4"/>
    <w:rsid w:val="009460B1"/>
    <w:rsid w:val="00946C93"/>
    <w:rsid w:val="00946D8E"/>
    <w:rsid w:val="00950B5A"/>
    <w:rsid w:val="00950E19"/>
    <w:rsid w:val="009534A2"/>
    <w:rsid w:val="00954932"/>
    <w:rsid w:val="009557AD"/>
    <w:rsid w:val="009564E7"/>
    <w:rsid w:val="00956979"/>
    <w:rsid w:val="0095748D"/>
    <w:rsid w:val="009578DE"/>
    <w:rsid w:val="009627CE"/>
    <w:rsid w:val="009630DC"/>
    <w:rsid w:val="009635F4"/>
    <w:rsid w:val="00963B51"/>
    <w:rsid w:val="009649B2"/>
    <w:rsid w:val="00965F52"/>
    <w:rsid w:val="00966535"/>
    <w:rsid w:val="00966811"/>
    <w:rsid w:val="00966F25"/>
    <w:rsid w:val="009677F8"/>
    <w:rsid w:val="00967C59"/>
    <w:rsid w:val="00971AA6"/>
    <w:rsid w:val="009732DD"/>
    <w:rsid w:val="009746E2"/>
    <w:rsid w:val="00974DE7"/>
    <w:rsid w:val="00975F29"/>
    <w:rsid w:val="00976083"/>
    <w:rsid w:val="009760E2"/>
    <w:rsid w:val="0097702E"/>
    <w:rsid w:val="00977334"/>
    <w:rsid w:val="0097736B"/>
    <w:rsid w:val="009815D5"/>
    <w:rsid w:val="009820BB"/>
    <w:rsid w:val="009823AA"/>
    <w:rsid w:val="009824E3"/>
    <w:rsid w:val="00982D45"/>
    <w:rsid w:val="00982D64"/>
    <w:rsid w:val="00983E4A"/>
    <w:rsid w:val="00983F2D"/>
    <w:rsid w:val="00985383"/>
    <w:rsid w:val="00985817"/>
    <w:rsid w:val="00985BEF"/>
    <w:rsid w:val="0098645C"/>
    <w:rsid w:val="0098707C"/>
    <w:rsid w:val="00987802"/>
    <w:rsid w:val="00987A7F"/>
    <w:rsid w:val="00987E2B"/>
    <w:rsid w:val="0099035D"/>
    <w:rsid w:val="009904D7"/>
    <w:rsid w:val="009908BD"/>
    <w:rsid w:val="00991D4F"/>
    <w:rsid w:val="00992C4C"/>
    <w:rsid w:val="00992F8E"/>
    <w:rsid w:val="00993B6E"/>
    <w:rsid w:val="00993F6E"/>
    <w:rsid w:val="00996D67"/>
    <w:rsid w:val="009974F3"/>
    <w:rsid w:val="00997DEE"/>
    <w:rsid w:val="009A014B"/>
    <w:rsid w:val="009A0174"/>
    <w:rsid w:val="009A0976"/>
    <w:rsid w:val="009A0990"/>
    <w:rsid w:val="009A0D24"/>
    <w:rsid w:val="009A2900"/>
    <w:rsid w:val="009A2CB2"/>
    <w:rsid w:val="009A3C8E"/>
    <w:rsid w:val="009A4319"/>
    <w:rsid w:val="009A4524"/>
    <w:rsid w:val="009A51AE"/>
    <w:rsid w:val="009A52BE"/>
    <w:rsid w:val="009A6162"/>
    <w:rsid w:val="009A66C5"/>
    <w:rsid w:val="009B0082"/>
    <w:rsid w:val="009B0503"/>
    <w:rsid w:val="009B0520"/>
    <w:rsid w:val="009B103B"/>
    <w:rsid w:val="009B1EB3"/>
    <w:rsid w:val="009B2EC3"/>
    <w:rsid w:val="009B34E4"/>
    <w:rsid w:val="009B3C90"/>
    <w:rsid w:val="009B4329"/>
    <w:rsid w:val="009B449D"/>
    <w:rsid w:val="009B4B74"/>
    <w:rsid w:val="009B58E1"/>
    <w:rsid w:val="009B5B56"/>
    <w:rsid w:val="009B6938"/>
    <w:rsid w:val="009B7050"/>
    <w:rsid w:val="009C047C"/>
    <w:rsid w:val="009C115B"/>
    <w:rsid w:val="009C3F2F"/>
    <w:rsid w:val="009C5104"/>
    <w:rsid w:val="009C7493"/>
    <w:rsid w:val="009C7D9F"/>
    <w:rsid w:val="009D11E3"/>
    <w:rsid w:val="009D20BA"/>
    <w:rsid w:val="009D2A43"/>
    <w:rsid w:val="009D2B88"/>
    <w:rsid w:val="009D312A"/>
    <w:rsid w:val="009D33F3"/>
    <w:rsid w:val="009D3692"/>
    <w:rsid w:val="009D4780"/>
    <w:rsid w:val="009D57FA"/>
    <w:rsid w:val="009D7D6B"/>
    <w:rsid w:val="009E06DB"/>
    <w:rsid w:val="009E0C1C"/>
    <w:rsid w:val="009E1D7E"/>
    <w:rsid w:val="009E2B88"/>
    <w:rsid w:val="009E33C2"/>
    <w:rsid w:val="009E3860"/>
    <w:rsid w:val="009E3CD9"/>
    <w:rsid w:val="009E45B8"/>
    <w:rsid w:val="009E563D"/>
    <w:rsid w:val="009E60CE"/>
    <w:rsid w:val="009E7919"/>
    <w:rsid w:val="009F0323"/>
    <w:rsid w:val="009F0A59"/>
    <w:rsid w:val="009F1030"/>
    <w:rsid w:val="009F15D2"/>
    <w:rsid w:val="009F15E7"/>
    <w:rsid w:val="009F1C65"/>
    <w:rsid w:val="009F209A"/>
    <w:rsid w:val="009F20DA"/>
    <w:rsid w:val="009F283D"/>
    <w:rsid w:val="009F5482"/>
    <w:rsid w:val="009F55DE"/>
    <w:rsid w:val="009F5A19"/>
    <w:rsid w:val="009F5D4A"/>
    <w:rsid w:val="009F604C"/>
    <w:rsid w:val="009F628E"/>
    <w:rsid w:val="009F79C4"/>
    <w:rsid w:val="009F7B46"/>
    <w:rsid w:val="009F7F9A"/>
    <w:rsid w:val="009F7FCB"/>
    <w:rsid w:val="00A00008"/>
    <w:rsid w:val="00A01373"/>
    <w:rsid w:val="00A035A5"/>
    <w:rsid w:val="00A03C95"/>
    <w:rsid w:val="00A04B6E"/>
    <w:rsid w:val="00A04E7B"/>
    <w:rsid w:val="00A05313"/>
    <w:rsid w:val="00A05932"/>
    <w:rsid w:val="00A07163"/>
    <w:rsid w:val="00A07BD8"/>
    <w:rsid w:val="00A10835"/>
    <w:rsid w:val="00A12251"/>
    <w:rsid w:val="00A12913"/>
    <w:rsid w:val="00A14BA0"/>
    <w:rsid w:val="00A14BD6"/>
    <w:rsid w:val="00A14D4B"/>
    <w:rsid w:val="00A1599D"/>
    <w:rsid w:val="00A15AC7"/>
    <w:rsid w:val="00A16576"/>
    <w:rsid w:val="00A17624"/>
    <w:rsid w:val="00A17BD7"/>
    <w:rsid w:val="00A2004F"/>
    <w:rsid w:val="00A21650"/>
    <w:rsid w:val="00A229B7"/>
    <w:rsid w:val="00A246C4"/>
    <w:rsid w:val="00A2597B"/>
    <w:rsid w:val="00A25FC9"/>
    <w:rsid w:val="00A2711B"/>
    <w:rsid w:val="00A27E3A"/>
    <w:rsid w:val="00A30B20"/>
    <w:rsid w:val="00A30CD6"/>
    <w:rsid w:val="00A318C7"/>
    <w:rsid w:val="00A31FCA"/>
    <w:rsid w:val="00A32896"/>
    <w:rsid w:val="00A331BB"/>
    <w:rsid w:val="00A33491"/>
    <w:rsid w:val="00A33B32"/>
    <w:rsid w:val="00A3437C"/>
    <w:rsid w:val="00A35DB3"/>
    <w:rsid w:val="00A35F51"/>
    <w:rsid w:val="00A371AA"/>
    <w:rsid w:val="00A41212"/>
    <w:rsid w:val="00A4201F"/>
    <w:rsid w:val="00A4324A"/>
    <w:rsid w:val="00A439FB"/>
    <w:rsid w:val="00A448BA"/>
    <w:rsid w:val="00A44C20"/>
    <w:rsid w:val="00A463C2"/>
    <w:rsid w:val="00A46AEA"/>
    <w:rsid w:val="00A473DA"/>
    <w:rsid w:val="00A47491"/>
    <w:rsid w:val="00A47BCC"/>
    <w:rsid w:val="00A502F7"/>
    <w:rsid w:val="00A50451"/>
    <w:rsid w:val="00A5049E"/>
    <w:rsid w:val="00A50607"/>
    <w:rsid w:val="00A506FB"/>
    <w:rsid w:val="00A50D9A"/>
    <w:rsid w:val="00A50E7D"/>
    <w:rsid w:val="00A50ED4"/>
    <w:rsid w:val="00A51056"/>
    <w:rsid w:val="00A52271"/>
    <w:rsid w:val="00A5354C"/>
    <w:rsid w:val="00A546B0"/>
    <w:rsid w:val="00A5557D"/>
    <w:rsid w:val="00A5594F"/>
    <w:rsid w:val="00A572EB"/>
    <w:rsid w:val="00A57D21"/>
    <w:rsid w:val="00A6264E"/>
    <w:rsid w:val="00A6379E"/>
    <w:rsid w:val="00A63D6B"/>
    <w:rsid w:val="00A649A6"/>
    <w:rsid w:val="00A664B4"/>
    <w:rsid w:val="00A66F26"/>
    <w:rsid w:val="00A672BF"/>
    <w:rsid w:val="00A70242"/>
    <w:rsid w:val="00A7038C"/>
    <w:rsid w:val="00A7053D"/>
    <w:rsid w:val="00A706A8"/>
    <w:rsid w:val="00A71134"/>
    <w:rsid w:val="00A71206"/>
    <w:rsid w:val="00A71806"/>
    <w:rsid w:val="00A71A06"/>
    <w:rsid w:val="00A71A81"/>
    <w:rsid w:val="00A71B4A"/>
    <w:rsid w:val="00A71BEB"/>
    <w:rsid w:val="00A72071"/>
    <w:rsid w:val="00A7228F"/>
    <w:rsid w:val="00A7355B"/>
    <w:rsid w:val="00A7453E"/>
    <w:rsid w:val="00A74B88"/>
    <w:rsid w:val="00A75841"/>
    <w:rsid w:val="00A764BA"/>
    <w:rsid w:val="00A776EB"/>
    <w:rsid w:val="00A80296"/>
    <w:rsid w:val="00A8052F"/>
    <w:rsid w:val="00A80E36"/>
    <w:rsid w:val="00A81C69"/>
    <w:rsid w:val="00A82234"/>
    <w:rsid w:val="00A82407"/>
    <w:rsid w:val="00A828A4"/>
    <w:rsid w:val="00A8299A"/>
    <w:rsid w:val="00A831CC"/>
    <w:rsid w:val="00A83393"/>
    <w:rsid w:val="00A83A58"/>
    <w:rsid w:val="00A83F48"/>
    <w:rsid w:val="00A84734"/>
    <w:rsid w:val="00A86209"/>
    <w:rsid w:val="00A8668D"/>
    <w:rsid w:val="00A8754E"/>
    <w:rsid w:val="00A87569"/>
    <w:rsid w:val="00A87758"/>
    <w:rsid w:val="00A9087E"/>
    <w:rsid w:val="00A90AD6"/>
    <w:rsid w:val="00A90C8A"/>
    <w:rsid w:val="00A90DDC"/>
    <w:rsid w:val="00A93873"/>
    <w:rsid w:val="00A93901"/>
    <w:rsid w:val="00A93A27"/>
    <w:rsid w:val="00A94023"/>
    <w:rsid w:val="00A952FF"/>
    <w:rsid w:val="00A95617"/>
    <w:rsid w:val="00A95AC8"/>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27C8"/>
    <w:rsid w:val="00AB3499"/>
    <w:rsid w:val="00AB415C"/>
    <w:rsid w:val="00AB45E8"/>
    <w:rsid w:val="00AB46C4"/>
    <w:rsid w:val="00AB4977"/>
    <w:rsid w:val="00AB585F"/>
    <w:rsid w:val="00AB7D85"/>
    <w:rsid w:val="00AC1D76"/>
    <w:rsid w:val="00AC25C1"/>
    <w:rsid w:val="00AC2990"/>
    <w:rsid w:val="00AC2D19"/>
    <w:rsid w:val="00AC36A5"/>
    <w:rsid w:val="00AC3A64"/>
    <w:rsid w:val="00AC4158"/>
    <w:rsid w:val="00AC498F"/>
    <w:rsid w:val="00AC572F"/>
    <w:rsid w:val="00AC6936"/>
    <w:rsid w:val="00AD0896"/>
    <w:rsid w:val="00AD0F07"/>
    <w:rsid w:val="00AD2074"/>
    <w:rsid w:val="00AD24B5"/>
    <w:rsid w:val="00AD2AE1"/>
    <w:rsid w:val="00AD31F2"/>
    <w:rsid w:val="00AD3CFE"/>
    <w:rsid w:val="00AD3E54"/>
    <w:rsid w:val="00AD6CB3"/>
    <w:rsid w:val="00AD742E"/>
    <w:rsid w:val="00AE0706"/>
    <w:rsid w:val="00AE2DD9"/>
    <w:rsid w:val="00AE3148"/>
    <w:rsid w:val="00AE3A8A"/>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5C49"/>
    <w:rsid w:val="00AF5CEC"/>
    <w:rsid w:val="00AF74BF"/>
    <w:rsid w:val="00AF74DA"/>
    <w:rsid w:val="00AF758E"/>
    <w:rsid w:val="00B01413"/>
    <w:rsid w:val="00B019CB"/>
    <w:rsid w:val="00B01F98"/>
    <w:rsid w:val="00B051A1"/>
    <w:rsid w:val="00B0559C"/>
    <w:rsid w:val="00B060EE"/>
    <w:rsid w:val="00B070DB"/>
    <w:rsid w:val="00B07AF1"/>
    <w:rsid w:val="00B07E27"/>
    <w:rsid w:val="00B10A26"/>
    <w:rsid w:val="00B10D58"/>
    <w:rsid w:val="00B11564"/>
    <w:rsid w:val="00B117A9"/>
    <w:rsid w:val="00B125A1"/>
    <w:rsid w:val="00B149A3"/>
    <w:rsid w:val="00B14B16"/>
    <w:rsid w:val="00B153C3"/>
    <w:rsid w:val="00B17C0C"/>
    <w:rsid w:val="00B20351"/>
    <w:rsid w:val="00B2101F"/>
    <w:rsid w:val="00B218DF"/>
    <w:rsid w:val="00B2190D"/>
    <w:rsid w:val="00B222B0"/>
    <w:rsid w:val="00B224B3"/>
    <w:rsid w:val="00B23AF1"/>
    <w:rsid w:val="00B23FBA"/>
    <w:rsid w:val="00B247C1"/>
    <w:rsid w:val="00B24CFF"/>
    <w:rsid w:val="00B25A35"/>
    <w:rsid w:val="00B2612E"/>
    <w:rsid w:val="00B263DC"/>
    <w:rsid w:val="00B26A12"/>
    <w:rsid w:val="00B27335"/>
    <w:rsid w:val="00B276A8"/>
    <w:rsid w:val="00B3156F"/>
    <w:rsid w:val="00B31ABF"/>
    <w:rsid w:val="00B321C1"/>
    <w:rsid w:val="00B32B91"/>
    <w:rsid w:val="00B351C1"/>
    <w:rsid w:val="00B37885"/>
    <w:rsid w:val="00B37D10"/>
    <w:rsid w:val="00B400E6"/>
    <w:rsid w:val="00B41FD0"/>
    <w:rsid w:val="00B42860"/>
    <w:rsid w:val="00B42B6E"/>
    <w:rsid w:val="00B4323A"/>
    <w:rsid w:val="00B43C09"/>
    <w:rsid w:val="00B4509C"/>
    <w:rsid w:val="00B45117"/>
    <w:rsid w:val="00B45245"/>
    <w:rsid w:val="00B45B39"/>
    <w:rsid w:val="00B46B9A"/>
    <w:rsid w:val="00B50288"/>
    <w:rsid w:val="00B5090F"/>
    <w:rsid w:val="00B50A70"/>
    <w:rsid w:val="00B5130F"/>
    <w:rsid w:val="00B528C4"/>
    <w:rsid w:val="00B540FC"/>
    <w:rsid w:val="00B54966"/>
    <w:rsid w:val="00B54BD6"/>
    <w:rsid w:val="00B54D23"/>
    <w:rsid w:val="00B54F94"/>
    <w:rsid w:val="00B55993"/>
    <w:rsid w:val="00B565AE"/>
    <w:rsid w:val="00B56FB4"/>
    <w:rsid w:val="00B57017"/>
    <w:rsid w:val="00B57155"/>
    <w:rsid w:val="00B57775"/>
    <w:rsid w:val="00B57FE3"/>
    <w:rsid w:val="00B602AA"/>
    <w:rsid w:val="00B617C2"/>
    <w:rsid w:val="00B61DC3"/>
    <w:rsid w:val="00B62EA7"/>
    <w:rsid w:val="00B6306B"/>
    <w:rsid w:val="00B6358A"/>
    <w:rsid w:val="00B6591E"/>
    <w:rsid w:val="00B65B51"/>
    <w:rsid w:val="00B65DC6"/>
    <w:rsid w:val="00B65FAD"/>
    <w:rsid w:val="00B67172"/>
    <w:rsid w:val="00B673CC"/>
    <w:rsid w:val="00B70AF0"/>
    <w:rsid w:val="00B7103B"/>
    <w:rsid w:val="00B7178E"/>
    <w:rsid w:val="00B72EBB"/>
    <w:rsid w:val="00B732CF"/>
    <w:rsid w:val="00B737FE"/>
    <w:rsid w:val="00B74677"/>
    <w:rsid w:val="00B767AA"/>
    <w:rsid w:val="00B77507"/>
    <w:rsid w:val="00B7786C"/>
    <w:rsid w:val="00B802F8"/>
    <w:rsid w:val="00B806D8"/>
    <w:rsid w:val="00B80A92"/>
    <w:rsid w:val="00B810C9"/>
    <w:rsid w:val="00B815A5"/>
    <w:rsid w:val="00B81C53"/>
    <w:rsid w:val="00B81DBB"/>
    <w:rsid w:val="00B81DFB"/>
    <w:rsid w:val="00B82734"/>
    <w:rsid w:val="00B82FDE"/>
    <w:rsid w:val="00B82FF9"/>
    <w:rsid w:val="00B83CD5"/>
    <w:rsid w:val="00B8451B"/>
    <w:rsid w:val="00B85676"/>
    <w:rsid w:val="00B85896"/>
    <w:rsid w:val="00B859B3"/>
    <w:rsid w:val="00B90D14"/>
    <w:rsid w:val="00B91727"/>
    <w:rsid w:val="00B9351F"/>
    <w:rsid w:val="00B94387"/>
    <w:rsid w:val="00B94CE2"/>
    <w:rsid w:val="00B9639C"/>
    <w:rsid w:val="00B97DA1"/>
    <w:rsid w:val="00BA0498"/>
    <w:rsid w:val="00BA0B99"/>
    <w:rsid w:val="00BA130F"/>
    <w:rsid w:val="00BA2388"/>
    <w:rsid w:val="00BA32A0"/>
    <w:rsid w:val="00BA4B75"/>
    <w:rsid w:val="00BA53C3"/>
    <w:rsid w:val="00BA60DC"/>
    <w:rsid w:val="00BA6872"/>
    <w:rsid w:val="00BA6D16"/>
    <w:rsid w:val="00BA7721"/>
    <w:rsid w:val="00BA7DEA"/>
    <w:rsid w:val="00BB29F6"/>
    <w:rsid w:val="00BB30F0"/>
    <w:rsid w:val="00BB31FB"/>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C7B58"/>
    <w:rsid w:val="00BD046B"/>
    <w:rsid w:val="00BD0E31"/>
    <w:rsid w:val="00BD0ECE"/>
    <w:rsid w:val="00BD0FD5"/>
    <w:rsid w:val="00BD20AF"/>
    <w:rsid w:val="00BD21F1"/>
    <w:rsid w:val="00BD2BBB"/>
    <w:rsid w:val="00BD39BE"/>
    <w:rsid w:val="00BD3A35"/>
    <w:rsid w:val="00BD48E4"/>
    <w:rsid w:val="00BD5F3D"/>
    <w:rsid w:val="00BD6C2C"/>
    <w:rsid w:val="00BD73D6"/>
    <w:rsid w:val="00BD7B7E"/>
    <w:rsid w:val="00BE0C74"/>
    <w:rsid w:val="00BE0FA2"/>
    <w:rsid w:val="00BE167A"/>
    <w:rsid w:val="00BE2107"/>
    <w:rsid w:val="00BE279E"/>
    <w:rsid w:val="00BE27CA"/>
    <w:rsid w:val="00BE3005"/>
    <w:rsid w:val="00BE3786"/>
    <w:rsid w:val="00BE4014"/>
    <w:rsid w:val="00BE4CFA"/>
    <w:rsid w:val="00BE51C1"/>
    <w:rsid w:val="00BE548A"/>
    <w:rsid w:val="00BE5AD5"/>
    <w:rsid w:val="00BE67A7"/>
    <w:rsid w:val="00BE7AF8"/>
    <w:rsid w:val="00BE7DED"/>
    <w:rsid w:val="00BF0BFC"/>
    <w:rsid w:val="00BF0D05"/>
    <w:rsid w:val="00BF2E23"/>
    <w:rsid w:val="00BF37AE"/>
    <w:rsid w:val="00BF382B"/>
    <w:rsid w:val="00BF38AE"/>
    <w:rsid w:val="00BF3A20"/>
    <w:rsid w:val="00BF5118"/>
    <w:rsid w:val="00BF5228"/>
    <w:rsid w:val="00BF57E4"/>
    <w:rsid w:val="00BF59DF"/>
    <w:rsid w:val="00C004CC"/>
    <w:rsid w:val="00C0257D"/>
    <w:rsid w:val="00C02E86"/>
    <w:rsid w:val="00C03C33"/>
    <w:rsid w:val="00C03D6D"/>
    <w:rsid w:val="00C04A02"/>
    <w:rsid w:val="00C06276"/>
    <w:rsid w:val="00C06290"/>
    <w:rsid w:val="00C06B9E"/>
    <w:rsid w:val="00C07D29"/>
    <w:rsid w:val="00C108BC"/>
    <w:rsid w:val="00C10B7C"/>
    <w:rsid w:val="00C11347"/>
    <w:rsid w:val="00C11475"/>
    <w:rsid w:val="00C116D9"/>
    <w:rsid w:val="00C124EC"/>
    <w:rsid w:val="00C128BB"/>
    <w:rsid w:val="00C128FE"/>
    <w:rsid w:val="00C12D6A"/>
    <w:rsid w:val="00C12EDE"/>
    <w:rsid w:val="00C15AD1"/>
    <w:rsid w:val="00C1619B"/>
    <w:rsid w:val="00C166EB"/>
    <w:rsid w:val="00C169A2"/>
    <w:rsid w:val="00C17209"/>
    <w:rsid w:val="00C17E72"/>
    <w:rsid w:val="00C20F83"/>
    <w:rsid w:val="00C2192D"/>
    <w:rsid w:val="00C2211B"/>
    <w:rsid w:val="00C227D9"/>
    <w:rsid w:val="00C2364A"/>
    <w:rsid w:val="00C24973"/>
    <w:rsid w:val="00C252C0"/>
    <w:rsid w:val="00C25891"/>
    <w:rsid w:val="00C2590B"/>
    <w:rsid w:val="00C25AE9"/>
    <w:rsid w:val="00C265CF"/>
    <w:rsid w:val="00C304DA"/>
    <w:rsid w:val="00C31952"/>
    <w:rsid w:val="00C31FE6"/>
    <w:rsid w:val="00C32131"/>
    <w:rsid w:val="00C32673"/>
    <w:rsid w:val="00C32C6B"/>
    <w:rsid w:val="00C32D87"/>
    <w:rsid w:val="00C330AE"/>
    <w:rsid w:val="00C335AA"/>
    <w:rsid w:val="00C3390D"/>
    <w:rsid w:val="00C35268"/>
    <w:rsid w:val="00C355B1"/>
    <w:rsid w:val="00C35626"/>
    <w:rsid w:val="00C359EE"/>
    <w:rsid w:val="00C36899"/>
    <w:rsid w:val="00C36E6C"/>
    <w:rsid w:val="00C3745C"/>
    <w:rsid w:val="00C37CC4"/>
    <w:rsid w:val="00C401DA"/>
    <w:rsid w:val="00C40FD0"/>
    <w:rsid w:val="00C411DB"/>
    <w:rsid w:val="00C41B36"/>
    <w:rsid w:val="00C42FBE"/>
    <w:rsid w:val="00C43123"/>
    <w:rsid w:val="00C43785"/>
    <w:rsid w:val="00C43A43"/>
    <w:rsid w:val="00C4417B"/>
    <w:rsid w:val="00C44DAD"/>
    <w:rsid w:val="00C44E18"/>
    <w:rsid w:val="00C44E78"/>
    <w:rsid w:val="00C46F57"/>
    <w:rsid w:val="00C474FD"/>
    <w:rsid w:val="00C47654"/>
    <w:rsid w:val="00C47E74"/>
    <w:rsid w:val="00C50364"/>
    <w:rsid w:val="00C504F3"/>
    <w:rsid w:val="00C511F7"/>
    <w:rsid w:val="00C51968"/>
    <w:rsid w:val="00C51ADA"/>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5"/>
    <w:rsid w:val="00C61F08"/>
    <w:rsid w:val="00C628C6"/>
    <w:rsid w:val="00C62C59"/>
    <w:rsid w:val="00C62CE2"/>
    <w:rsid w:val="00C63EB5"/>
    <w:rsid w:val="00C64890"/>
    <w:rsid w:val="00C649B9"/>
    <w:rsid w:val="00C659C4"/>
    <w:rsid w:val="00C65E74"/>
    <w:rsid w:val="00C6715A"/>
    <w:rsid w:val="00C67C57"/>
    <w:rsid w:val="00C67E20"/>
    <w:rsid w:val="00C702A9"/>
    <w:rsid w:val="00C71CEF"/>
    <w:rsid w:val="00C72054"/>
    <w:rsid w:val="00C72083"/>
    <w:rsid w:val="00C72990"/>
    <w:rsid w:val="00C729AB"/>
    <w:rsid w:val="00C72FE9"/>
    <w:rsid w:val="00C74F21"/>
    <w:rsid w:val="00C7593F"/>
    <w:rsid w:val="00C76257"/>
    <w:rsid w:val="00C76B04"/>
    <w:rsid w:val="00C80C05"/>
    <w:rsid w:val="00C815CB"/>
    <w:rsid w:val="00C826F3"/>
    <w:rsid w:val="00C836BF"/>
    <w:rsid w:val="00C839E6"/>
    <w:rsid w:val="00C84325"/>
    <w:rsid w:val="00C84490"/>
    <w:rsid w:val="00C8466C"/>
    <w:rsid w:val="00C84765"/>
    <w:rsid w:val="00C84E84"/>
    <w:rsid w:val="00C859B8"/>
    <w:rsid w:val="00C86224"/>
    <w:rsid w:val="00C86E8A"/>
    <w:rsid w:val="00C878B0"/>
    <w:rsid w:val="00C92BE0"/>
    <w:rsid w:val="00C93561"/>
    <w:rsid w:val="00C93B7D"/>
    <w:rsid w:val="00C944FB"/>
    <w:rsid w:val="00C94785"/>
    <w:rsid w:val="00C96D1E"/>
    <w:rsid w:val="00CA1CFF"/>
    <w:rsid w:val="00CA3F6F"/>
    <w:rsid w:val="00CA49E6"/>
    <w:rsid w:val="00CA4ADF"/>
    <w:rsid w:val="00CA5C20"/>
    <w:rsid w:val="00CA653A"/>
    <w:rsid w:val="00CA6B9E"/>
    <w:rsid w:val="00CA70A1"/>
    <w:rsid w:val="00CB1500"/>
    <w:rsid w:val="00CB157B"/>
    <w:rsid w:val="00CB1C6F"/>
    <w:rsid w:val="00CB2374"/>
    <w:rsid w:val="00CB2888"/>
    <w:rsid w:val="00CB3A14"/>
    <w:rsid w:val="00CB4EC9"/>
    <w:rsid w:val="00CB58C7"/>
    <w:rsid w:val="00CB6A04"/>
    <w:rsid w:val="00CB6D41"/>
    <w:rsid w:val="00CB7D56"/>
    <w:rsid w:val="00CC0269"/>
    <w:rsid w:val="00CC073A"/>
    <w:rsid w:val="00CC084C"/>
    <w:rsid w:val="00CC1475"/>
    <w:rsid w:val="00CC3253"/>
    <w:rsid w:val="00CC3AA3"/>
    <w:rsid w:val="00CC4422"/>
    <w:rsid w:val="00CC5634"/>
    <w:rsid w:val="00CC56EC"/>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E056C"/>
    <w:rsid w:val="00CE1A20"/>
    <w:rsid w:val="00CE252A"/>
    <w:rsid w:val="00CE2B88"/>
    <w:rsid w:val="00CE49AD"/>
    <w:rsid w:val="00CE5163"/>
    <w:rsid w:val="00CE538B"/>
    <w:rsid w:val="00CE5824"/>
    <w:rsid w:val="00CE694B"/>
    <w:rsid w:val="00CE6BDB"/>
    <w:rsid w:val="00CE6D9D"/>
    <w:rsid w:val="00CE6DAD"/>
    <w:rsid w:val="00CE700D"/>
    <w:rsid w:val="00CE7264"/>
    <w:rsid w:val="00CE7B6F"/>
    <w:rsid w:val="00CF1B21"/>
    <w:rsid w:val="00CF2906"/>
    <w:rsid w:val="00CF297D"/>
    <w:rsid w:val="00CF2C96"/>
    <w:rsid w:val="00CF57F4"/>
    <w:rsid w:val="00CF5BF5"/>
    <w:rsid w:val="00CF5E84"/>
    <w:rsid w:val="00CF6602"/>
    <w:rsid w:val="00CF7284"/>
    <w:rsid w:val="00CF7E22"/>
    <w:rsid w:val="00D0033B"/>
    <w:rsid w:val="00D006BC"/>
    <w:rsid w:val="00D00B78"/>
    <w:rsid w:val="00D01699"/>
    <w:rsid w:val="00D02361"/>
    <w:rsid w:val="00D03167"/>
    <w:rsid w:val="00D032AF"/>
    <w:rsid w:val="00D034A4"/>
    <w:rsid w:val="00D03CEC"/>
    <w:rsid w:val="00D04839"/>
    <w:rsid w:val="00D057B9"/>
    <w:rsid w:val="00D0596C"/>
    <w:rsid w:val="00D05DB4"/>
    <w:rsid w:val="00D0631D"/>
    <w:rsid w:val="00D06390"/>
    <w:rsid w:val="00D0671C"/>
    <w:rsid w:val="00D070AB"/>
    <w:rsid w:val="00D072AE"/>
    <w:rsid w:val="00D0744A"/>
    <w:rsid w:val="00D074CB"/>
    <w:rsid w:val="00D076E8"/>
    <w:rsid w:val="00D07CA5"/>
    <w:rsid w:val="00D100A1"/>
    <w:rsid w:val="00D12BAF"/>
    <w:rsid w:val="00D12CC7"/>
    <w:rsid w:val="00D12DFC"/>
    <w:rsid w:val="00D13CBB"/>
    <w:rsid w:val="00D14DD4"/>
    <w:rsid w:val="00D15F68"/>
    <w:rsid w:val="00D1736A"/>
    <w:rsid w:val="00D175CD"/>
    <w:rsid w:val="00D20E65"/>
    <w:rsid w:val="00D20E87"/>
    <w:rsid w:val="00D22267"/>
    <w:rsid w:val="00D22700"/>
    <w:rsid w:val="00D22898"/>
    <w:rsid w:val="00D230B6"/>
    <w:rsid w:val="00D23CB8"/>
    <w:rsid w:val="00D2428E"/>
    <w:rsid w:val="00D255E2"/>
    <w:rsid w:val="00D26B94"/>
    <w:rsid w:val="00D27332"/>
    <w:rsid w:val="00D30319"/>
    <w:rsid w:val="00D30C1B"/>
    <w:rsid w:val="00D30E9D"/>
    <w:rsid w:val="00D3117F"/>
    <w:rsid w:val="00D326A0"/>
    <w:rsid w:val="00D32D37"/>
    <w:rsid w:val="00D33D33"/>
    <w:rsid w:val="00D345BD"/>
    <w:rsid w:val="00D34CAE"/>
    <w:rsid w:val="00D3576D"/>
    <w:rsid w:val="00D36DA9"/>
    <w:rsid w:val="00D36F07"/>
    <w:rsid w:val="00D37595"/>
    <w:rsid w:val="00D4014B"/>
    <w:rsid w:val="00D40395"/>
    <w:rsid w:val="00D4078F"/>
    <w:rsid w:val="00D42E57"/>
    <w:rsid w:val="00D43490"/>
    <w:rsid w:val="00D4387F"/>
    <w:rsid w:val="00D43D17"/>
    <w:rsid w:val="00D44386"/>
    <w:rsid w:val="00D4478D"/>
    <w:rsid w:val="00D44A71"/>
    <w:rsid w:val="00D44C83"/>
    <w:rsid w:val="00D4528C"/>
    <w:rsid w:val="00D47E21"/>
    <w:rsid w:val="00D50A72"/>
    <w:rsid w:val="00D51281"/>
    <w:rsid w:val="00D537D5"/>
    <w:rsid w:val="00D53C64"/>
    <w:rsid w:val="00D54FEB"/>
    <w:rsid w:val="00D55D7C"/>
    <w:rsid w:val="00D57B87"/>
    <w:rsid w:val="00D607CA"/>
    <w:rsid w:val="00D60AB8"/>
    <w:rsid w:val="00D61C1D"/>
    <w:rsid w:val="00D61CB2"/>
    <w:rsid w:val="00D62A67"/>
    <w:rsid w:val="00D62ADB"/>
    <w:rsid w:val="00D6389C"/>
    <w:rsid w:val="00D638D7"/>
    <w:rsid w:val="00D639E4"/>
    <w:rsid w:val="00D64091"/>
    <w:rsid w:val="00D67F7B"/>
    <w:rsid w:val="00D70E48"/>
    <w:rsid w:val="00D71E26"/>
    <w:rsid w:val="00D71FE9"/>
    <w:rsid w:val="00D725C0"/>
    <w:rsid w:val="00D72A5F"/>
    <w:rsid w:val="00D7345F"/>
    <w:rsid w:val="00D75AFD"/>
    <w:rsid w:val="00D75C27"/>
    <w:rsid w:val="00D77D54"/>
    <w:rsid w:val="00D81A38"/>
    <w:rsid w:val="00D83EC2"/>
    <w:rsid w:val="00D83F8C"/>
    <w:rsid w:val="00D84D5B"/>
    <w:rsid w:val="00D84E34"/>
    <w:rsid w:val="00D85139"/>
    <w:rsid w:val="00D8714D"/>
    <w:rsid w:val="00D87689"/>
    <w:rsid w:val="00D92059"/>
    <w:rsid w:val="00D9233B"/>
    <w:rsid w:val="00D92746"/>
    <w:rsid w:val="00D92B92"/>
    <w:rsid w:val="00D9367D"/>
    <w:rsid w:val="00D93835"/>
    <w:rsid w:val="00D93AEC"/>
    <w:rsid w:val="00D94719"/>
    <w:rsid w:val="00D94F47"/>
    <w:rsid w:val="00D95030"/>
    <w:rsid w:val="00D95475"/>
    <w:rsid w:val="00D954FC"/>
    <w:rsid w:val="00D96394"/>
    <w:rsid w:val="00D96462"/>
    <w:rsid w:val="00D96747"/>
    <w:rsid w:val="00D96ACA"/>
    <w:rsid w:val="00D96D08"/>
    <w:rsid w:val="00DA100A"/>
    <w:rsid w:val="00DA182E"/>
    <w:rsid w:val="00DA21F6"/>
    <w:rsid w:val="00DA2303"/>
    <w:rsid w:val="00DA2A91"/>
    <w:rsid w:val="00DA310C"/>
    <w:rsid w:val="00DA3294"/>
    <w:rsid w:val="00DA3BA1"/>
    <w:rsid w:val="00DA4575"/>
    <w:rsid w:val="00DA6C40"/>
    <w:rsid w:val="00DA769F"/>
    <w:rsid w:val="00DB1F2B"/>
    <w:rsid w:val="00DB2D0C"/>
    <w:rsid w:val="00DB4913"/>
    <w:rsid w:val="00DB56CA"/>
    <w:rsid w:val="00DB5CDD"/>
    <w:rsid w:val="00DB63E1"/>
    <w:rsid w:val="00DB64F3"/>
    <w:rsid w:val="00DB690D"/>
    <w:rsid w:val="00DB7F40"/>
    <w:rsid w:val="00DC0694"/>
    <w:rsid w:val="00DC19AF"/>
    <w:rsid w:val="00DC1BCD"/>
    <w:rsid w:val="00DC39EE"/>
    <w:rsid w:val="00DC3CE6"/>
    <w:rsid w:val="00DC55D6"/>
    <w:rsid w:val="00DD0164"/>
    <w:rsid w:val="00DD0810"/>
    <w:rsid w:val="00DD092D"/>
    <w:rsid w:val="00DD0AC3"/>
    <w:rsid w:val="00DD0C4C"/>
    <w:rsid w:val="00DD2218"/>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67D"/>
    <w:rsid w:val="00DF0CA9"/>
    <w:rsid w:val="00DF1A74"/>
    <w:rsid w:val="00DF1F02"/>
    <w:rsid w:val="00DF2012"/>
    <w:rsid w:val="00DF38B2"/>
    <w:rsid w:val="00DF4839"/>
    <w:rsid w:val="00DF4DD9"/>
    <w:rsid w:val="00DF508C"/>
    <w:rsid w:val="00DF5688"/>
    <w:rsid w:val="00DF5CED"/>
    <w:rsid w:val="00DF637B"/>
    <w:rsid w:val="00DF656C"/>
    <w:rsid w:val="00DF72B5"/>
    <w:rsid w:val="00DF7959"/>
    <w:rsid w:val="00E0057A"/>
    <w:rsid w:val="00E008C0"/>
    <w:rsid w:val="00E00D3D"/>
    <w:rsid w:val="00E02183"/>
    <w:rsid w:val="00E02B27"/>
    <w:rsid w:val="00E02E92"/>
    <w:rsid w:val="00E03219"/>
    <w:rsid w:val="00E04C95"/>
    <w:rsid w:val="00E04E9B"/>
    <w:rsid w:val="00E067BA"/>
    <w:rsid w:val="00E0741E"/>
    <w:rsid w:val="00E11EEE"/>
    <w:rsid w:val="00E124D7"/>
    <w:rsid w:val="00E1270A"/>
    <w:rsid w:val="00E12BEC"/>
    <w:rsid w:val="00E15BED"/>
    <w:rsid w:val="00E162FF"/>
    <w:rsid w:val="00E16493"/>
    <w:rsid w:val="00E169A8"/>
    <w:rsid w:val="00E21125"/>
    <w:rsid w:val="00E2155C"/>
    <w:rsid w:val="00E22834"/>
    <w:rsid w:val="00E22AF5"/>
    <w:rsid w:val="00E240EB"/>
    <w:rsid w:val="00E24AAB"/>
    <w:rsid w:val="00E253EF"/>
    <w:rsid w:val="00E25E4F"/>
    <w:rsid w:val="00E25F95"/>
    <w:rsid w:val="00E26CE9"/>
    <w:rsid w:val="00E27755"/>
    <w:rsid w:val="00E27987"/>
    <w:rsid w:val="00E3085F"/>
    <w:rsid w:val="00E31F9B"/>
    <w:rsid w:val="00E32BD7"/>
    <w:rsid w:val="00E34548"/>
    <w:rsid w:val="00E3522D"/>
    <w:rsid w:val="00E368A8"/>
    <w:rsid w:val="00E37729"/>
    <w:rsid w:val="00E4173B"/>
    <w:rsid w:val="00E42771"/>
    <w:rsid w:val="00E43BAC"/>
    <w:rsid w:val="00E456FA"/>
    <w:rsid w:val="00E462A3"/>
    <w:rsid w:val="00E46470"/>
    <w:rsid w:val="00E5059B"/>
    <w:rsid w:val="00E50DDA"/>
    <w:rsid w:val="00E50F98"/>
    <w:rsid w:val="00E52139"/>
    <w:rsid w:val="00E53FD3"/>
    <w:rsid w:val="00E545FE"/>
    <w:rsid w:val="00E551A8"/>
    <w:rsid w:val="00E55FCC"/>
    <w:rsid w:val="00E56300"/>
    <w:rsid w:val="00E56798"/>
    <w:rsid w:val="00E56853"/>
    <w:rsid w:val="00E57BED"/>
    <w:rsid w:val="00E60038"/>
    <w:rsid w:val="00E601A2"/>
    <w:rsid w:val="00E62280"/>
    <w:rsid w:val="00E62F87"/>
    <w:rsid w:val="00E640A5"/>
    <w:rsid w:val="00E6414F"/>
    <w:rsid w:val="00E656BF"/>
    <w:rsid w:val="00E67ACA"/>
    <w:rsid w:val="00E67FC6"/>
    <w:rsid w:val="00E70243"/>
    <w:rsid w:val="00E7128E"/>
    <w:rsid w:val="00E71C88"/>
    <w:rsid w:val="00E71DAA"/>
    <w:rsid w:val="00E735A4"/>
    <w:rsid w:val="00E737D8"/>
    <w:rsid w:val="00E73A04"/>
    <w:rsid w:val="00E73AC8"/>
    <w:rsid w:val="00E74150"/>
    <w:rsid w:val="00E74887"/>
    <w:rsid w:val="00E75866"/>
    <w:rsid w:val="00E75B0B"/>
    <w:rsid w:val="00E75C7B"/>
    <w:rsid w:val="00E75CBA"/>
    <w:rsid w:val="00E80192"/>
    <w:rsid w:val="00E815C9"/>
    <w:rsid w:val="00E81672"/>
    <w:rsid w:val="00E81678"/>
    <w:rsid w:val="00E816D9"/>
    <w:rsid w:val="00E819ED"/>
    <w:rsid w:val="00E839E8"/>
    <w:rsid w:val="00E84B46"/>
    <w:rsid w:val="00E851E1"/>
    <w:rsid w:val="00E8524E"/>
    <w:rsid w:val="00E855E2"/>
    <w:rsid w:val="00E8569F"/>
    <w:rsid w:val="00E85FA2"/>
    <w:rsid w:val="00E87A6C"/>
    <w:rsid w:val="00E87FDB"/>
    <w:rsid w:val="00E9075D"/>
    <w:rsid w:val="00E90806"/>
    <w:rsid w:val="00E91163"/>
    <w:rsid w:val="00E915F2"/>
    <w:rsid w:val="00E91BAF"/>
    <w:rsid w:val="00E92882"/>
    <w:rsid w:val="00E92C63"/>
    <w:rsid w:val="00E92EF1"/>
    <w:rsid w:val="00E93B21"/>
    <w:rsid w:val="00E93C2E"/>
    <w:rsid w:val="00E93EBD"/>
    <w:rsid w:val="00E952E8"/>
    <w:rsid w:val="00E95540"/>
    <w:rsid w:val="00E95D50"/>
    <w:rsid w:val="00E963B8"/>
    <w:rsid w:val="00E96431"/>
    <w:rsid w:val="00EA1186"/>
    <w:rsid w:val="00EA1417"/>
    <w:rsid w:val="00EA2180"/>
    <w:rsid w:val="00EA3E1C"/>
    <w:rsid w:val="00EA45FB"/>
    <w:rsid w:val="00EA4E3E"/>
    <w:rsid w:val="00EA58A9"/>
    <w:rsid w:val="00EA599F"/>
    <w:rsid w:val="00EA719A"/>
    <w:rsid w:val="00EA75F2"/>
    <w:rsid w:val="00EB0494"/>
    <w:rsid w:val="00EB05E7"/>
    <w:rsid w:val="00EB08F2"/>
    <w:rsid w:val="00EB0B8E"/>
    <w:rsid w:val="00EB1943"/>
    <w:rsid w:val="00EB2820"/>
    <w:rsid w:val="00EB2FC4"/>
    <w:rsid w:val="00EB38EC"/>
    <w:rsid w:val="00EB3EF4"/>
    <w:rsid w:val="00EB4183"/>
    <w:rsid w:val="00EB4357"/>
    <w:rsid w:val="00EB45C3"/>
    <w:rsid w:val="00EB4BDD"/>
    <w:rsid w:val="00EB7255"/>
    <w:rsid w:val="00EC106D"/>
    <w:rsid w:val="00EC16AF"/>
    <w:rsid w:val="00EC1DAB"/>
    <w:rsid w:val="00EC24A5"/>
    <w:rsid w:val="00EC4044"/>
    <w:rsid w:val="00EC4926"/>
    <w:rsid w:val="00EC58D5"/>
    <w:rsid w:val="00EC61D9"/>
    <w:rsid w:val="00EC660C"/>
    <w:rsid w:val="00ED2E1A"/>
    <w:rsid w:val="00ED339D"/>
    <w:rsid w:val="00ED45BE"/>
    <w:rsid w:val="00ED480A"/>
    <w:rsid w:val="00ED49B1"/>
    <w:rsid w:val="00ED4DE9"/>
    <w:rsid w:val="00ED53C7"/>
    <w:rsid w:val="00ED53D4"/>
    <w:rsid w:val="00ED5EB4"/>
    <w:rsid w:val="00ED71DB"/>
    <w:rsid w:val="00EE10AF"/>
    <w:rsid w:val="00EE1A20"/>
    <w:rsid w:val="00EE1EA4"/>
    <w:rsid w:val="00EE2022"/>
    <w:rsid w:val="00EE21BD"/>
    <w:rsid w:val="00EE3158"/>
    <w:rsid w:val="00EE34B8"/>
    <w:rsid w:val="00EE4E88"/>
    <w:rsid w:val="00EE50C7"/>
    <w:rsid w:val="00EE5597"/>
    <w:rsid w:val="00EE77AC"/>
    <w:rsid w:val="00EF066F"/>
    <w:rsid w:val="00EF079A"/>
    <w:rsid w:val="00EF0872"/>
    <w:rsid w:val="00EF0E33"/>
    <w:rsid w:val="00EF126B"/>
    <w:rsid w:val="00EF248C"/>
    <w:rsid w:val="00EF25CA"/>
    <w:rsid w:val="00EF2E8A"/>
    <w:rsid w:val="00EF4869"/>
    <w:rsid w:val="00EF53D9"/>
    <w:rsid w:val="00EF5513"/>
    <w:rsid w:val="00EF599B"/>
    <w:rsid w:val="00EF6848"/>
    <w:rsid w:val="00EF6FD3"/>
    <w:rsid w:val="00EF7358"/>
    <w:rsid w:val="00EF7712"/>
    <w:rsid w:val="00EF7CA1"/>
    <w:rsid w:val="00F0194C"/>
    <w:rsid w:val="00F01B33"/>
    <w:rsid w:val="00F01C31"/>
    <w:rsid w:val="00F01CCA"/>
    <w:rsid w:val="00F02A17"/>
    <w:rsid w:val="00F04B89"/>
    <w:rsid w:val="00F05983"/>
    <w:rsid w:val="00F064B1"/>
    <w:rsid w:val="00F06658"/>
    <w:rsid w:val="00F06753"/>
    <w:rsid w:val="00F069A0"/>
    <w:rsid w:val="00F06CA5"/>
    <w:rsid w:val="00F06FDE"/>
    <w:rsid w:val="00F07612"/>
    <w:rsid w:val="00F11248"/>
    <w:rsid w:val="00F13000"/>
    <w:rsid w:val="00F13C01"/>
    <w:rsid w:val="00F20494"/>
    <w:rsid w:val="00F20B5A"/>
    <w:rsid w:val="00F22E66"/>
    <w:rsid w:val="00F2323C"/>
    <w:rsid w:val="00F266BB"/>
    <w:rsid w:val="00F27C1B"/>
    <w:rsid w:val="00F308B4"/>
    <w:rsid w:val="00F316C0"/>
    <w:rsid w:val="00F321FA"/>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4C66"/>
    <w:rsid w:val="00F454C2"/>
    <w:rsid w:val="00F4729F"/>
    <w:rsid w:val="00F47593"/>
    <w:rsid w:val="00F479A9"/>
    <w:rsid w:val="00F524FD"/>
    <w:rsid w:val="00F52948"/>
    <w:rsid w:val="00F52BC9"/>
    <w:rsid w:val="00F52E3B"/>
    <w:rsid w:val="00F52FEE"/>
    <w:rsid w:val="00F53774"/>
    <w:rsid w:val="00F53E9F"/>
    <w:rsid w:val="00F54561"/>
    <w:rsid w:val="00F54BD4"/>
    <w:rsid w:val="00F5522D"/>
    <w:rsid w:val="00F55CBB"/>
    <w:rsid w:val="00F56A85"/>
    <w:rsid w:val="00F575CA"/>
    <w:rsid w:val="00F608BE"/>
    <w:rsid w:val="00F61D4E"/>
    <w:rsid w:val="00F6297A"/>
    <w:rsid w:val="00F62C77"/>
    <w:rsid w:val="00F63F8D"/>
    <w:rsid w:val="00F667BB"/>
    <w:rsid w:val="00F67DBB"/>
    <w:rsid w:val="00F70125"/>
    <w:rsid w:val="00F70201"/>
    <w:rsid w:val="00F7040C"/>
    <w:rsid w:val="00F70922"/>
    <w:rsid w:val="00F716A4"/>
    <w:rsid w:val="00F73AC7"/>
    <w:rsid w:val="00F74A71"/>
    <w:rsid w:val="00F74AB5"/>
    <w:rsid w:val="00F74C13"/>
    <w:rsid w:val="00F76622"/>
    <w:rsid w:val="00F81485"/>
    <w:rsid w:val="00F81B41"/>
    <w:rsid w:val="00F842FB"/>
    <w:rsid w:val="00F84839"/>
    <w:rsid w:val="00F85DE5"/>
    <w:rsid w:val="00F86212"/>
    <w:rsid w:val="00F863FA"/>
    <w:rsid w:val="00F87B20"/>
    <w:rsid w:val="00F87B83"/>
    <w:rsid w:val="00F90327"/>
    <w:rsid w:val="00F92161"/>
    <w:rsid w:val="00F92F8E"/>
    <w:rsid w:val="00F93C05"/>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2F2A"/>
    <w:rsid w:val="00FB3B07"/>
    <w:rsid w:val="00FB49D6"/>
    <w:rsid w:val="00FB5E18"/>
    <w:rsid w:val="00FB7919"/>
    <w:rsid w:val="00FC279F"/>
    <w:rsid w:val="00FC3296"/>
    <w:rsid w:val="00FC36F2"/>
    <w:rsid w:val="00FC3991"/>
    <w:rsid w:val="00FC3B8C"/>
    <w:rsid w:val="00FC40EC"/>
    <w:rsid w:val="00FC48E1"/>
    <w:rsid w:val="00FC4CDD"/>
    <w:rsid w:val="00FC551C"/>
    <w:rsid w:val="00FC67EB"/>
    <w:rsid w:val="00FC6EAB"/>
    <w:rsid w:val="00FC7FC8"/>
    <w:rsid w:val="00FD08EE"/>
    <w:rsid w:val="00FD25EF"/>
    <w:rsid w:val="00FD34AD"/>
    <w:rsid w:val="00FD35B3"/>
    <w:rsid w:val="00FD3E4E"/>
    <w:rsid w:val="00FD5352"/>
    <w:rsid w:val="00FD6665"/>
    <w:rsid w:val="00FD6DCB"/>
    <w:rsid w:val="00FD707F"/>
    <w:rsid w:val="00FD7468"/>
    <w:rsid w:val="00FD7B9F"/>
    <w:rsid w:val="00FD7C21"/>
    <w:rsid w:val="00FE0119"/>
    <w:rsid w:val="00FE0716"/>
    <w:rsid w:val="00FE1A01"/>
    <w:rsid w:val="00FE1B51"/>
    <w:rsid w:val="00FE2398"/>
    <w:rsid w:val="00FE351D"/>
    <w:rsid w:val="00FE37E9"/>
    <w:rsid w:val="00FE4115"/>
    <w:rsid w:val="00FE4BCF"/>
    <w:rsid w:val="00FE5602"/>
    <w:rsid w:val="00FE5C98"/>
    <w:rsid w:val="00FE6104"/>
    <w:rsid w:val="00FE62AF"/>
    <w:rsid w:val="00FE7257"/>
    <w:rsid w:val="00FF16C1"/>
    <w:rsid w:val="00FF231B"/>
    <w:rsid w:val="00FF2B82"/>
    <w:rsid w:val="00FF3731"/>
    <w:rsid w:val="00FF49F0"/>
    <w:rsid w:val="00FF582E"/>
    <w:rsid w:val="020A6AE7"/>
    <w:rsid w:val="093DB890"/>
    <w:rsid w:val="0EEFC4BD"/>
    <w:rsid w:val="10741FAF"/>
    <w:rsid w:val="15EFAC8B"/>
    <w:rsid w:val="1D4B2B4F"/>
    <w:rsid w:val="25B6F415"/>
    <w:rsid w:val="261DE45B"/>
    <w:rsid w:val="264657CE"/>
    <w:rsid w:val="26C01B5B"/>
    <w:rsid w:val="26CB52C7"/>
    <w:rsid w:val="2720CC19"/>
    <w:rsid w:val="3321D188"/>
    <w:rsid w:val="36BA5516"/>
    <w:rsid w:val="3AE67225"/>
    <w:rsid w:val="3D4F2CE6"/>
    <w:rsid w:val="3FCBC384"/>
    <w:rsid w:val="43FBEE51"/>
    <w:rsid w:val="45FA650A"/>
    <w:rsid w:val="4779FA6F"/>
    <w:rsid w:val="4936F18F"/>
    <w:rsid w:val="4F718C3A"/>
    <w:rsid w:val="51D55B68"/>
    <w:rsid w:val="5A3DDE00"/>
    <w:rsid w:val="5AE9045F"/>
    <w:rsid w:val="5D791AAD"/>
    <w:rsid w:val="5DB6D245"/>
    <w:rsid w:val="5F184BF2"/>
    <w:rsid w:val="60C7109A"/>
    <w:rsid w:val="613477A9"/>
    <w:rsid w:val="65D5F5BF"/>
    <w:rsid w:val="6FEF497B"/>
    <w:rsid w:val="75F51753"/>
    <w:rsid w:val="798B9D53"/>
    <w:rsid w:val="7D1CEE85"/>
    <w:rsid w:val="7D690B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25BF620-71CF-41BB-9206-CC81BEE6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75D37"/>
    <w:pPr>
      <w:spacing w:before="3000" w:after="360"/>
      <w:outlineLvl w:val="0"/>
    </w:pPr>
    <w:rPr>
      <w:b/>
      <w:color w:val="264F90"/>
      <w:sz w:val="56"/>
      <w:szCs w:val="56"/>
    </w:rPr>
  </w:style>
  <w:style w:type="paragraph" w:styleId="Heading2">
    <w:name w:val="heading 2"/>
    <w:basedOn w:val="Normal"/>
    <w:next w:val="Normal"/>
    <w:link w:val="Heading2Char"/>
    <w:autoRedefine/>
    <w:qFormat/>
    <w:rsid w:val="000A0AC9"/>
    <w:pPr>
      <w:keepNext/>
      <w:numPr>
        <w:numId w:val="19"/>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DD0C4C"/>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8F62E2"/>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8F62E2"/>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75D37"/>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0A0AC9"/>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15217C"/>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5F7E5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DD0C4C"/>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4"/>
      </w:numPr>
    </w:pPr>
  </w:style>
  <w:style w:type="paragraph" w:customStyle="1" w:styleId="Heading3Appendix">
    <w:name w:val="Heading 3 Appendix"/>
    <w:basedOn w:val="Heading3"/>
    <w:next w:val="Normal"/>
    <w:qFormat/>
    <w:rsid w:val="009B6938"/>
    <w:pPr>
      <w:numPr>
        <w:numId w:val="14"/>
      </w:numPr>
      <w:ind w:left="72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7"/>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7"/>
      </w:numPr>
    </w:pPr>
  </w:style>
  <w:style w:type="character" w:customStyle="1" w:styleId="ui-provider">
    <w:name w:val="ui-provider"/>
    <w:basedOn w:val="DefaultParagraphFont"/>
    <w:rsid w:val="00B43C09"/>
  </w:style>
  <w:style w:type="character" w:customStyle="1" w:styleId="UnresolvedMention2">
    <w:name w:val="Unresolved Mention2"/>
    <w:basedOn w:val="DefaultParagraphFont"/>
    <w:uiPriority w:val="99"/>
    <w:semiHidden/>
    <w:unhideWhenUsed/>
    <w:rsid w:val="00A7355B"/>
    <w:rPr>
      <w:color w:val="605E5C"/>
      <w:shd w:val="clear" w:color="auto" w:fill="E1DFDD"/>
    </w:rPr>
  </w:style>
  <w:style w:type="character" w:customStyle="1" w:styleId="UnresolvedMention3">
    <w:name w:val="Unresolved Mention3"/>
    <w:basedOn w:val="DefaultParagraphFont"/>
    <w:uiPriority w:val="99"/>
    <w:semiHidden/>
    <w:unhideWhenUsed/>
    <w:rsid w:val="002C3F67"/>
    <w:rPr>
      <w:color w:val="605E5C"/>
      <w:shd w:val="clear" w:color="auto" w:fill="E1DFDD"/>
    </w:rPr>
  </w:style>
  <w:style w:type="character" w:styleId="UnresolvedMention">
    <w:name w:val="Unresolved Mention"/>
    <w:basedOn w:val="DefaultParagraphFont"/>
    <w:uiPriority w:val="99"/>
    <w:semiHidden/>
    <w:unhideWhenUsed/>
    <w:rsid w:val="00ED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592858389">
      <w:bodyDiv w:val="1"/>
      <w:marLeft w:val="0"/>
      <w:marRight w:val="0"/>
      <w:marTop w:val="0"/>
      <w:marBottom w:val="0"/>
      <w:divBdr>
        <w:top w:val="none" w:sz="0" w:space="0" w:color="auto"/>
        <w:left w:val="none" w:sz="0" w:space="0" w:color="auto"/>
        <w:bottom w:val="none" w:sz="0" w:space="0" w:color="auto"/>
        <w:right w:val="none" w:sz="0" w:space="0" w:color="auto"/>
      </w:divBdr>
    </w:div>
    <w:div w:id="641350711">
      <w:bodyDiv w:val="1"/>
      <w:marLeft w:val="0"/>
      <w:marRight w:val="0"/>
      <w:marTop w:val="0"/>
      <w:marBottom w:val="0"/>
      <w:divBdr>
        <w:top w:val="none" w:sz="0" w:space="0" w:color="auto"/>
        <w:left w:val="none" w:sz="0" w:space="0" w:color="auto"/>
        <w:bottom w:val="none" w:sz="0" w:space="0" w:color="auto"/>
        <w:right w:val="none" w:sz="0" w:space="0" w:color="auto"/>
      </w:divBdr>
    </w:div>
    <w:div w:id="685330105">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5296729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2591324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9368185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efence.gov.au/about/strategic-planning/defence-industry-development-strategy" TargetMode="External"/><Relationship Id="rId21" Type="http://schemas.openxmlformats.org/officeDocument/2006/relationships/hyperlink" Target="https://www.grants.gov.au/" TargetMode="External"/><Relationship Id="rId42" Type="http://schemas.openxmlformats.org/officeDocument/2006/relationships/hyperlink" Target="http://www.grants.gov.au/" TargetMode="External"/><Relationship Id="rId47" Type="http://schemas.openxmlformats.org/officeDocument/2006/relationships/hyperlink" Target="https://www.ato.gov.au/" TargetMode="External"/><Relationship Id="rId63" Type="http://schemas.openxmlformats.org/officeDocument/2006/relationships/hyperlink" Target="http://www.grants.gov.au/" TargetMode="External"/><Relationship Id="rId68" Type="http://schemas.openxmlformats.org/officeDocument/2006/relationships/hyperlink" Target="https://business.gov.au/"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nationalredress.gov.au/institutions/institutions-have-not-yet-joined" TargetMode="External"/><Relationship Id="rId11" Type="http://schemas.openxmlformats.org/officeDocument/2006/relationships/endnotes" Target="endnotes.xml"/><Relationship Id="rId24" Type="http://schemas.openxmlformats.org/officeDocument/2006/relationships/hyperlink" Target="https://www.defence.gov.au/about/strategic-planning/defence-industry-development-strategy" TargetMode="External"/><Relationship Id="rId32" Type="http://schemas.openxmlformats.org/officeDocument/2006/relationships/hyperlink" Target="https://business.gov.au/grants-and-programs/defence-industry-development-grants-program" TargetMode="External"/><Relationship Id="rId37" Type="http://schemas.openxmlformats.org/officeDocument/2006/relationships/hyperlink" Target="http://www8.austlii.edu.au/cgi-bin/viewdoc/au/legis/cth/consol_act/cca1995115/sch1.html" TargetMode="External"/><Relationship Id="rId40" Type="http://schemas.openxmlformats.org/officeDocument/2006/relationships/hyperlink" Target="https://business.gov.au/grants-and-programs/defence-industry-development-grants-program" TargetMode="External"/><Relationship Id="rId45" Type="http://schemas.openxmlformats.org/officeDocument/2006/relationships/hyperlink" Target="https://business.gov.au/grants-and-programs/defence-industry-development-grants-program" TargetMode="External"/><Relationship Id="rId53" Type="http://schemas.openxmlformats.org/officeDocument/2006/relationships/hyperlink" Target="http://www.business.gov.au/" TargetMode="External"/><Relationship Id="rId58" Type="http://schemas.openxmlformats.org/officeDocument/2006/relationships/hyperlink" Target="https://www.industry.gov.au/publications/conflict-interest-policy" TargetMode="External"/><Relationship Id="rId66" Type="http://schemas.openxmlformats.org/officeDocument/2006/relationships/hyperlink" Target="https://www.business.gov.au" TargetMode="External"/><Relationship Id="rId5" Type="http://schemas.openxmlformats.org/officeDocument/2006/relationships/customXml" Target="../customXml/item5.xml"/><Relationship Id="rId61" Type="http://schemas.openxmlformats.org/officeDocument/2006/relationships/hyperlink" Target="https://www.finance.gov.au/government/commonwealth-grants/commonwealth-grants-rules-and-guidelines" TargetMode="External"/><Relationship Id="rId19" Type="http://schemas.openxmlformats.org/officeDocument/2006/relationships/hyperlink" Target="https://www.defence.gov.au/about/strategic-planning/defence-industry-development-strategy" TargetMode="External"/><Relationship Id="rId14" Type="http://schemas.openxmlformats.org/officeDocument/2006/relationships/footer" Target="footer2.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business.gov.au/" TargetMode="External"/><Relationship Id="rId30" Type="http://schemas.openxmlformats.org/officeDocument/2006/relationships/hyperlink" Target="https://www.defence.gov.au/about/strategic-planning/defence-industry-development-strategy" TargetMode="External"/><Relationship Id="rId35" Type="http://schemas.openxmlformats.org/officeDocument/2006/relationships/hyperlink" Target="https://portal.business.gov.au/" TargetMode="External"/><Relationship Id="rId43" Type="http://schemas.openxmlformats.org/officeDocument/2006/relationships/hyperlink" Target="https://www.business.gov.au" TargetMode="External"/><Relationship Id="rId48" Type="http://schemas.openxmlformats.org/officeDocument/2006/relationships/hyperlink" Target="https://www.finance.gov.au/government/commonwealth-grants/commonwealth-grants-rules-guidelines" TargetMode="External"/><Relationship Id="rId56" Type="http://schemas.openxmlformats.org/officeDocument/2006/relationships/hyperlink" Target="http://www8.austlii.edu.au/cgi-bin/viewdoc/au/legis/cth/consol_act/psa1999152/s13.html" TargetMode="External"/><Relationship Id="rId64" Type="http://schemas.openxmlformats.org/officeDocument/2006/relationships/hyperlink" Target="https://www.asa.gov.au/aukus/optimal-pathway"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business.gov.au/contact-us/Pages/default.asp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usiness.gov.au/" TargetMode="External"/><Relationship Id="rId25" Type="http://schemas.openxmlformats.org/officeDocument/2006/relationships/hyperlink" Target="https://www.defence.gov.au/security" TargetMode="External"/><Relationship Id="rId33" Type="http://schemas.openxmlformats.org/officeDocument/2006/relationships/hyperlink" Target="https://business.gov.au/grants-and-programs/defence-industry-development-grants-program" TargetMode="External"/><Relationship Id="rId38" Type="http://schemas.openxmlformats.org/officeDocument/2006/relationships/hyperlink" Target="https://www.business.gov.au/contact-us" TargetMode="External"/><Relationship Id="rId46" Type="http://schemas.openxmlformats.org/officeDocument/2006/relationships/hyperlink" Target="https://business.gov.au/grants-and-programs/defence-industry-development-grants-program" TargetMode="External"/><Relationship Id="rId59" Type="http://schemas.openxmlformats.org/officeDocument/2006/relationships/hyperlink" Target="https://www.industry.gov.au/data-and-publications/privacy-policy" TargetMode="External"/><Relationship Id="rId67" Type="http://schemas.openxmlformats.org/officeDocument/2006/relationships/image" Target="media/image2.tif"/><Relationship Id="rId20" Type="http://schemas.openxmlformats.org/officeDocument/2006/relationships/hyperlink" Target="https://business.gov.au/" TargetMode="External"/><Relationship Id="rId41" Type="http://schemas.openxmlformats.org/officeDocument/2006/relationships/hyperlink" Target="https://business.gov.au/grants-and-programs/defence-industry-development-grants-program" TargetMode="External"/><Relationship Id="rId54" Type="http://schemas.openxmlformats.org/officeDocument/2006/relationships/hyperlink" Target="http://www.ombudsman.gov.au/" TargetMode="External"/><Relationship Id="rId62" Type="http://schemas.openxmlformats.org/officeDocument/2006/relationships/hyperlink" Target="https://www.finance.gov.au/about-us/glossary/pgpa/term-other-crf-money"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defence.gov.au/about/strategic-planning/defence-industry-development-strategy" TargetMode="External"/><Relationship Id="rId28" Type="http://schemas.openxmlformats.org/officeDocument/2006/relationships/hyperlink" Target="http://www.grants.gov.au" TargetMode="External"/><Relationship Id="rId36" Type="http://schemas.openxmlformats.org/officeDocument/2006/relationships/hyperlink" Target="https://portal.business.gov.au/" TargetMode="External"/><Relationship Id="rId49" Type="http://schemas.openxmlformats.org/officeDocument/2006/relationships/hyperlink" Target="file://prod.protected.ind/User/user03/LLau2/insert%20link%20here" TargetMode="External"/><Relationship Id="rId57" Type="http://schemas.openxmlformats.org/officeDocument/2006/relationships/hyperlink" Target="https://www.legislation.gov.au/Series/C2004A00538" TargetMode="External"/><Relationship Id="rId10" Type="http://schemas.openxmlformats.org/officeDocument/2006/relationships/footnotes" Target="footnotes.xml"/><Relationship Id="rId31" Type="http://schemas.openxmlformats.org/officeDocument/2006/relationships/hyperlink" Target="https://www.defence.gov.au/security/industry/eligibility" TargetMode="External"/><Relationship Id="rId44" Type="http://schemas.openxmlformats.org/officeDocument/2006/relationships/hyperlink" Target="https://www.business.gov.au/contact-us" TargetMode="External"/><Relationship Id="rId52" Type="http://schemas.openxmlformats.org/officeDocument/2006/relationships/hyperlink" Target="https://www.business.gov.au/about/customer-service-charter" TargetMode="External"/><Relationship Id="rId60" Type="http://schemas.openxmlformats.org/officeDocument/2006/relationships/hyperlink" Target="https://www.legislation.gov.au/Series/C2013A00123" TargetMode="External"/><Relationship Id="rId65" Type="http://schemas.openxmlformats.org/officeDocument/2006/relationships/hyperlink" Target="https://www.defence.gov.au/sites/default/files/2023-11/Chief-Security-Officer-and-Security-Officer-Roles-and-Responsibilities-Factsheet.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rants.gov.au/" TargetMode="External"/><Relationship Id="rId39" Type="http://schemas.openxmlformats.org/officeDocument/2006/relationships/hyperlink" Target="https://business.gov.au/grants-and-programs/defence-industry-development-grants-program" TargetMode="External"/><Relationship Id="rId34" Type="http://schemas.openxmlformats.org/officeDocument/2006/relationships/hyperlink" Target="https://business.gov.au/grants-and-programs/defence-industry-development-grants-program" TargetMode="External"/><Relationship Id="rId50" Type="http://schemas.openxmlformats.org/officeDocument/2006/relationships/hyperlink" Target="https://www.business.gov.au/contact-us" TargetMode="External"/><Relationship Id="rId55" Type="http://schemas.openxmlformats.org/officeDocument/2006/relationships/hyperlink" Target="http://www.apsc.gov.au/publications-and-media/current-publications/aps-values-and-code-of-conduct-in-practice/conflict-of-interes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06AF"/>
    <w:rsid w:val="00053D39"/>
    <w:rsid w:val="000603FC"/>
    <w:rsid w:val="0007740B"/>
    <w:rsid w:val="000927B0"/>
    <w:rsid w:val="000A2499"/>
    <w:rsid w:val="000A35DD"/>
    <w:rsid w:val="000A36D8"/>
    <w:rsid w:val="000A5DF0"/>
    <w:rsid w:val="000A6F5A"/>
    <w:rsid w:val="000A7DB6"/>
    <w:rsid w:val="000F772A"/>
    <w:rsid w:val="000F79D2"/>
    <w:rsid w:val="00102082"/>
    <w:rsid w:val="001034C6"/>
    <w:rsid w:val="00112F08"/>
    <w:rsid w:val="0011541E"/>
    <w:rsid w:val="00116EBF"/>
    <w:rsid w:val="00122C5A"/>
    <w:rsid w:val="00131C76"/>
    <w:rsid w:val="0013210B"/>
    <w:rsid w:val="00142CA2"/>
    <w:rsid w:val="0016745B"/>
    <w:rsid w:val="0017077B"/>
    <w:rsid w:val="00174CF0"/>
    <w:rsid w:val="00186108"/>
    <w:rsid w:val="001A3020"/>
    <w:rsid w:val="001D19C2"/>
    <w:rsid w:val="001D6595"/>
    <w:rsid w:val="00204D02"/>
    <w:rsid w:val="00210E24"/>
    <w:rsid w:val="00234032"/>
    <w:rsid w:val="00255B9E"/>
    <w:rsid w:val="00256378"/>
    <w:rsid w:val="00262C74"/>
    <w:rsid w:val="00267D81"/>
    <w:rsid w:val="00283FA7"/>
    <w:rsid w:val="00283FD6"/>
    <w:rsid w:val="00294F22"/>
    <w:rsid w:val="002D31BB"/>
    <w:rsid w:val="002E2EDF"/>
    <w:rsid w:val="002E6A06"/>
    <w:rsid w:val="002F0AC0"/>
    <w:rsid w:val="002F4C77"/>
    <w:rsid w:val="003075AB"/>
    <w:rsid w:val="003128B1"/>
    <w:rsid w:val="00312E61"/>
    <w:rsid w:val="003270C3"/>
    <w:rsid w:val="003271C0"/>
    <w:rsid w:val="00333E70"/>
    <w:rsid w:val="0033439E"/>
    <w:rsid w:val="00346697"/>
    <w:rsid w:val="003778F1"/>
    <w:rsid w:val="00380AA5"/>
    <w:rsid w:val="00395F4A"/>
    <w:rsid w:val="003969DB"/>
    <w:rsid w:val="00396A9E"/>
    <w:rsid w:val="003A2FE2"/>
    <w:rsid w:val="003D07CF"/>
    <w:rsid w:val="003D103F"/>
    <w:rsid w:val="003D1F7D"/>
    <w:rsid w:val="003D4B4E"/>
    <w:rsid w:val="003E650C"/>
    <w:rsid w:val="003F24AB"/>
    <w:rsid w:val="00402658"/>
    <w:rsid w:val="00420B2B"/>
    <w:rsid w:val="00432090"/>
    <w:rsid w:val="004356FA"/>
    <w:rsid w:val="0045165D"/>
    <w:rsid w:val="004917E4"/>
    <w:rsid w:val="00491EAB"/>
    <w:rsid w:val="004B1960"/>
    <w:rsid w:val="004C009D"/>
    <w:rsid w:val="004C114A"/>
    <w:rsid w:val="004D7DD8"/>
    <w:rsid w:val="004E2075"/>
    <w:rsid w:val="004E7CAB"/>
    <w:rsid w:val="00507096"/>
    <w:rsid w:val="00507E4D"/>
    <w:rsid w:val="0051761B"/>
    <w:rsid w:val="00520CEB"/>
    <w:rsid w:val="00522687"/>
    <w:rsid w:val="00533CA6"/>
    <w:rsid w:val="0054245B"/>
    <w:rsid w:val="00553CDE"/>
    <w:rsid w:val="00555F9D"/>
    <w:rsid w:val="0056781E"/>
    <w:rsid w:val="00573B84"/>
    <w:rsid w:val="00574A7D"/>
    <w:rsid w:val="00594060"/>
    <w:rsid w:val="005961FE"/>
    <w:rsid w:val="005A07E5"/>
    <w:rsid w:val="005A753D"/>
    <w:rsid w:val="005A7688"/>
    <w:rsid w:val="005A7C1E"/>
    <w:rsid w:val="005D05B6"/>
    <w:rsid w:val="005F2C75"/>
    <w:rsid w:val="00617C4F"/>
    <w:rsid w:val="00626C0A"/>
    <w:rsid w:val="00633E9E"/>
    <w:rsid w:val="00642D3B"/>
    <w:rsid w:val="0065188D"/>
    <w:rsid w:val="006543E7"/>
    <w:rsid w:val="006643EF"/>
    <w:rsid w:val="00686214"/>
    <w:rsid w:val="00693BA7"/>
    <w:rsid w:val="00695C4F"/>
    <w:rsid w:val="006A1281"/>
    <w:rsid w:val="006C6952"/>
    <w:rsid w:val="006E0ED0"/>
    <w:rsid w:val="006F1033"/>
    <w:rsid w:val="006F1D58"/>
    <w:rsid w:val="0070249A"/>
    <w:rsid w:val="00713A8F"/>
    <w:rsid w:val="00730F36"/>
    <w:rsid w:val="00745610"/>
    <w:rsid w:val="007542D3"/>
    <w:rsid w:val="0076737D"/>
    <w:rsid w:val="00767E76"/>
    <w:rsid w:val="00774643"/>
    <w:rsid w:val="007B1E32"/>
    <w:rsid w:val="007C25F2"/>
    <w:rsid w:val="007E035A"/>
    <w:rsid w:val="007E1D73"/>
    <w:rsid w:val="007E1FB5"/>
    <w:rsid w:val="007E3664"/>
    <w:rsid w:val="007E769E"/>
    <w:rsid w:val="007F7244"/>
    <w:rsid w:val="008125DB"/>
    <w:rsid w:val="00815E28"/>
    <w:rsid w:val="00857EAF"/>
    <w:rsid w:val="008B5A41"/>
    <w:rsid w:val="008D32AC"/>
    <w:rsid w:val="008D4EA9"/>
    <w:rsid w:val="00901F89"/>
    <w:rsid w:val="00903450"/>
    <w:rsid w:val="009138AE"/>
    <w:rsid w:val="00926C29"/>
    <w:rsid w:val="00940252"/>
    <w:rsid w:val="00955C19"/>
    <w:rsid w:val="00966B29"/>
    <w:rsid w:val="00973CC8"/>
    <w:rsid w:val="0098301B"/>
    <w:rsid w:val="00990F23"/>
    <w:rsid w:val="00994045"/>
    <w:rsid w:val="009A254A"/>
    <w:rsid w:val="009D37A0"/>
    <w:rsid w:val="00A12344"/>
    <w:rsid w:val="00A1591D"/>
    <w:rsid w:val="00A17C8D"/>
    <w:rsid w:val="00A208C2"/>
    <w:rsid w:val="00A462C4"/>
    <w:rsid w:val="00A52D16"/>
    <w:rsid w:val="00A63D6B"/>
    <w:rsid w:val="00A814F2"/>
    <w:rsid w:val="00A82A0F"/>
    <w:rsid w:val="00A8492E"/>
    <w:rsid w:val="00AC0F48"/>
    <w:rsid w:val="00AC7021"/>
    <w:rsid w:val="00AD1382"/>
    <w:rsid w:val="00AD604E"/>
    <w:rsid w:val="00AF29F7"/>
    <w:rsid w:val="00AF62FF"/>
    <w:rsid w:val="00AF64DD"/>
    <w:rsid w:val="00AF7A36"/>
    <w:rsid w:val="00B038A6"/>
    <w:rsid w:val="00B142B0"/>
    <w:rsid w:val="00B62365"/>
    <w:rsid w:val="00B75A32"/>
    <w:rsid w:val="00B821C1"/>
    <w:rsid w:val="00B93554"/>
    <w:rsid w:val="00B964BD"/>
    <w:rsid w:val="00BF0741"/>
    <w:rsid w:val="00BF10FB"/>
    <w:rsid w:val="00BF284E"/>
    <w:rsid w:val="00BF524F"/>
    <w:rsid w:val="00BF558D"/>
    <w:rsid w:val="00C12529"/>
    <w:rsid w:val="00C214D0"/>
    <w:rsid w:val="00C24B73"/>
    <w:rsid w:val="00C262DE"/>
    <w:rsid w:val="00C2738A"/>
    <w:rsid w:val="00C3684D"/>
    <w:rsid w:val="00C63EE7"/>
    <w:rsid w:val="00C6409C"/>
    <w:rsid w:val="00C82916"/>
    <w:rsid w:val="00C8774C"/>
    <w:rsid w:val="00C93610"/>
    <w:rsid w:val="00CA2D39"/>
    <w:rsid w:val="00CD3E5F"/>
    <w:rsid w:val="00CE2EBB"/>
    <w:rsid w:val="00CF3EAA"/>
    <w:rsid w:val="00CF4151"/>
    <w:rsid w:val="00CF7F43"/>
    <w:rsid w:val="00D3126F"/>
    <w:rsid w:val="00D47236"/>
    <w:rsid w:val="00D56906"/>
    <w:rsid w:val="00D66067"/>
    <w:rsid w:val="00D84038"/>
    <w:rsid w:val="00D96834"/>
    <w:rsid w:val="00DA47B3"/>
    <w:rsid w:val="00DD1E53"/>
    <w:rsid w:val="00DD7371"/>
    <w:rsid w:val="00DE1BEA"/>
    <w:rsid w:val="00DF3458"/>
    <w:rsid w:val="00E03575"/>
    <w:rsid w:val="00E10DC5"/>
    <w:rsid w:val="00E1194B"/>
    <w:rsid w:val="00E24775"/>
    <w:rsid w:val="00E43D26"/>
    <w:rsid w:val="00E75E70"/>
    <w:rsid w:val="00E937F8"/>
    <w:rsid w:val="00EA21C3"/>
    <w:rsid w:val="00EA62E5"/>
    <w:rsid w:val="00EC6676"/>
    <w:rsid w:val="00ED004A"/>
    <w:rsid w:val="00ED3CA3"/>
    <w:rsid w:val="00ED62D4"/>
    <w:rsid w:val="00EE3176"/>
    <w:rsid w:val="00F11230"/>
    <w:rsid w:val="00F504ED"/>
    <w:rsid w:val="00F54F37"/>
    <w:rsid w:val="00F721F1"/>
    <w:rsid w:val="00F93274"/>
    <w:rsid w:val="00FA2B5E"/>
    <w:rsid w:val="00FC1994"/>
    <w:rsid w:val="00FF6A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14fe1a3f-4eeb-4f81-a3c2-c80b6d6e7411">
      <Value>2</Value>
      <Value>5</Value>
    </TaxCatchAll>
    <m2fefbc9907e4c34876d344524a19598 xmlns="14fe1a3f-4eeb-4f81-a3c2-c80b6d6e741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m2fefbc9907e4c34876d344524a19598>
    <lcb4822a96fe43828b170ac18b9adb70 xmlns="14fe1a3f-4eeb-4f81-a3c2-c80b6d6e7411">
      <Terms xmlns="http://schemas.microsoft.com/office/infopath/2007/PartnerControls"/>
    </lcb4822a96fe43828b170ac18b9adb70>
    <k08b78b631c3480aa610349047870a65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k08b78b631c3480aa610349047870a65>
    <Stratus_ProgrammeRoundNumber xmlns="14fe1a3f-4eeb-4f81-a3c2-c80b6d6e7411" xsi:nil="true"/>
    <lea0f4f7e13747a684c1cbf593d8c1ea xmlns="14fe1a3f-4eeb-4f81-a3c2-c80b6d6e7411">
      <Terms xmlns="http://schemas.microsoft.com/office/infopath/2007/PartnerControls"/>
    </lea0f4f7e13747a684c1cbf593d8c1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74C519D1C0CA4BB7FCB5D347C530CC" ma:contentTypeVersion="15" ma:contentTypeDescription="Create a new document." ma:contentTypeScope="" ma:versionID="ff69c6539d601b95a4e91f2b9b263db1">
  <xsd:schema xmlns:xsd="http://www.w3.org/2001/XMLSchema" xmlns:xs="http://www.w3.org/2001/XMLSchema" xmlns:p="http://schemas.microsoft.com/office/2006/metadata/properties" xmlns:ns1="http://schemas.microsoft.com/sharepoint/v3" xmlns:ns2="14fe1a3f-4eeb-4f81-a3c2-c80b6d6e7411" xmlns:ns3="83065e33-0b2a-4dc0-bf00-c957ca02285a" targetNamespace="http://schemas.microsoft.com/office/2006/metadata/properties" ma:root="true" ma:fieldsID="12865ae22bb1e0d2c8685f2a7f7506a8" ns1:_="" ns2:_="" ns3:_="">
    <xsd:import namespace="http://schemas.microsoft.com/sharepoint/v3"/>
    <xsd:import namespace="14fe1a3f-4eeb-4f81-a3c2-c80b6d6e7411"/>
    <xsd:import namespace="83065e33-0b2a-4dc0-bf00-c957ca02285a"/>
    <xsd:element name="properties">
      <xsd:complexType>
        <xsd:sequence>
          <xsd:element name="documentManagement">
            <xsd:complexType>
              <xsd:all>
                <xsd:element ref="ns2:m2fefbc9907e4c34876d344524a19598" minOccurs="0"/>
                <xsd:element ref="ns2:TaxCatchAll" minOccurs="0"/>
                <xsd:element ref="ns2:lcb4822a96fe43828b170ac18b9adb70" minOccurs="0"/>
                <xsd:element ref="ns2:k08b78b631c3480aa610349047870a65" minOccurs="0"/>
                <xsd:element ref="ns2:lea0f4f7e13747a684c1cbf593d8c1ea"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m2fefbc9907e4c34876d344524a19598" ma:index="9" ma:taxonomy="true" ma:internalName="m2fefbc9907e4c34876d344524a19598" ma:taxonomyFieldName="Stratus_DocumentType" ma:displayName="Document Type" ma:fieldId="{62fefbc9-907e-4c34-876d-344524a1959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d80c3b-4698-49d8-b6a1-a507088aa586}"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lcb4822a96fe43828b170ac18b9adb70" ma:index="12" nillable="true" ma:taxonomy="true" ma:internalName="lcb4822a96fe43828b170ac18b9adb70" ma:taxonomyFieldName="Stratus_WorkActivity" ma:displayName="Work Activity" ma:fieldId="{5cb4822a-96fe-4382-8b17-0ac18b9adb7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k08b78b631c3480aa610349047870a65" ma:index="14" ma:taxonomy="true" ma:internalName="k08b78b631c3480aa610349047870a65" ma:taxonomyFieldName="Stratus_SecurityClassification" ma:displayName="Security Classification" ma:fieldId="{408b78b6-31c3-480a-a610-349047870a6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lea0f4f7e13747a684c1cbf593d8c1ea" ma:index="16" nillable="true" ma:taxonomy="true" ma:internalName="lea0f4f7e13747a684c1cbf593d8c1ea" ma:taxonomyFieldName="Stratus_Year" ma:displayName="Year" ma:fieldId="{5ea0f4f7-e137-47a6-84c1-cbf593d8c1e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3065e33-0b2a-4dc0-bf00-c957ca02285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openxmlformats.org/package/2006/metadata/core-properties"/>
    <ds:schemaRef ds:uri="http://schemas.microsoft.com/office/2006/metadata/properties"/>
    <ds:schemaRef ds:uri="14fe1a3f-4eeb-4f81-a3c2-c80b6d6e7411"/>
    <ds:schemaRef ds:uri="http://schemas.microsoft.com/sharepoint/v3"/>
    <ds:schemaRef ds:uri="http://schemas.microsoft.com/office/infopath/2007/PartnerControls"/>
    <ds:schemaRef ds:uri="83065e33-0b2a-4dc0-bf00-c957ca02285a"/>
    <ds:schemaRef ds:uri="http://schemas.microsoft.com/office/2006/documentManagement/types"/>
    <ds:schemaRef ds:uri="http://www.w3.org/XML/1998/namespace"/>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42F25F84-D086-48AC-A0DC-F9D905AE4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83065e33-0b2a-4dc0-bf00-c957ca02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2DCBF4-4CC8-4C65-BAED-A9BE881D53BB}">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2</TotalTime>
  <Pages>32</Pages>
  <Words>11822</Words>
  <Characters>65258</Characters>
  <DocSecurity>0</DocSecurity>
  <Lines>1359</Lines>
  <Paragraphs>928</Paragraphs>
  <ScaleCrop>false</ScaleCrop>
  <LinksUpToDate>false</LinksUpToDate>
  <CharactersWithSpaces>76152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2025-02-27T03:57:00Z</cp:lastPrinted>
  <dcterms:created xsi:type="dcterms:W3CDTF">2025-02-27T03:39:00Z</dcterms:created>
  <dcterms:modified xsi:type="dcterms:W3CDTF">2025-02-27T03:57:00Z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0x0101005374C519D1C0CA4BB7FCB5D347C530CC</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
  </property>
  <property fmtid="{D5CDD505-2E9C-101B-9397-08002B2CF9AE}" pid="24" name="Stratus_WorkActivity">
    <vt:lpwstr/>
  </property>
  <property fmtid="{D5CDD505-2E9C-101B-9397-08002B2CF9AE}" pid="25" name="Stratus_DocumentType">
    <vt:lpwstr>2;#Guideline|57771b02-658a-45ea-b3f8-d7ea084e6707</vt:lpwstr>
  </property>
  <property fmtid="{D5CDD505-2E9C-101B-9397-08002B2CF9AE}" pid="26" name="Stratus_Year">
    <vt:lpwstr/>
  </property>
  <property fmtid="{D5CDD505-2E9C-101B-9397-08002B2CF9AE}" pid="27" name="Stratus_SecurityClassification">
    <vt:lpwstr>5;#OFFICIAL|1077e141-03cb-4307-8c0f-d43dc85f509f</vt:lpwstr>
  </property>
</Properties>
</file>