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0EC3F" w14:textId="2255D32C" w:rsidR="00AA7A87" w:rsidRPr="00624853" w:rsidRDefault="000C23B7" w:rsidP="00EB746B">
      <w:pPr>
        <w:pStyle w:val="Heading1"/>
      </w:pPr>
      <w:r>
        <w:t xml:space="preserve">COP31 Climate Conference Travel Support </w:t>
      </w:r>
      <w:r w:rsidR="0027576A">
        <w:t>Program</w:t>
      </w:r>
    </w:p>
    <w:p w14:paraId="3AE38776" w14:textId="77777777" w:rsidR="008E4722" w:rsidRPr="008E4722" w:rsidRDefault="008E4722" w:rsidP="002F7F38"/>
    <w:tbl>
      <w:tblPr>
        <w:tblStyle w:val="PlainTable1"/>
        <w:tblW w:w="8789" w:type="dxa"/>
        <w:tblBorders>
          <w:top w:val="single" w:sz="2" w:space="0" w:color="808080" w:themeColor="background1" w:themeShade="80"/>
          <w:bottom w:val="single" w:sz="2" w:space="0" w:color="808080" w:themeColor="background1" w:themeShade="80"/>
          <w:insideH w:val="single" w:sz="2" w:space="0" w:color="808080" w:themeColor="background1" w:themeShade="80"/>
        </w:tblBorders>
        <w:tblLook w:val="04A0" w:firstRow="1" w:lastRow="0" w:firstColumn="1" w:lastColumn="0" w:noHBand="0" w:noVBand="1"/>
        <w:tblDescription w:val="This table is for formatting purposes only. There is no header row. "/>
      </w:tblPr>
      <w:tblGrid>
        <w:gridCol w:w="2858"/>
        <w:gridCol w:w="5931"/>
      </w:tblGrid>
      <w:tr w:rsidR="00AA7A87" w:rsidRPr="007040EB" w14:paraId="14D4CE7A" w14:textId="77777777" w:rsidTr="00741A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dxa"/>
          </w:tcPr>
          <w:p w14:paraId="4B040706" w14:textId="77777777" w:rsidR="00AA7A87" w:rsidRPr="002503DA" w:rsidRDefault="00AA7A87" w:rsidP="00FB2CBF">
            <w:pPr>
              <w:rPr>
                <w:color w:val="2D587D"/>
              </w:rPr>
            </w:pPr>
            <w:r w:rsidRPr="002503DA">
              <w:rPr>
                <w:color w:val="2D587D"/>
              </w:rPr>
              <w:t>Opening date:</w:t>
            </w:r>
          </w:p>
        </w:tc>
        <w:tc>
          <w:tcPr>
            <w:tcW w:w="5931" w:type="dxa"/>
          </w:tcPr>
          <w:p w14:paraId="748E5EB9" w14:textId="49480C18" w:rsidR="00AA7A87" w:rsidRPr="00F65C53" w:rsidRDefault="00CE0EDB" w:rsidP="00FB2CBF">
            <w:pPr>
              <w:cnfStyle w:val="100000000000" w:firstRow="1" w:lastRow="0" w:firstColumn="0" w:lastColumn="0" w:oddVBand="0" w:evenVBand="0" w:oddHBand="0" w:evenHBand="0" w:firstRowFirstColumn="0" w:firstRowLastColumn="0" w:lastRowFirstColumn="0" w:lastRowLastColumn="0"/>
              <w:rPr>
                <w:b w:val="0"/>
              </w:rPr>
            </w:pPr>
            <w:r>
              <w:t>7</w:t>
            </w:r>
            <w:r w:rsidR="00852042">
              <w:t xml:space="preserve"> July 2026</w:t>
            </w:r>
          </w:p>
        </w:tc>
      </w:tr>
      <w:tr w:rsidR="00AA7A87" w:rsidRPr="007040EB" w14:paraId="21523CB8" w14:textId="77777777" w:rsidTr="00741A30">
        <w:tc>
          <w:tcPr>
            <w:cnfStyle w:val="001000000000" w:firstRow="0" w:lastRow="0" w:firstColumn="1" w:lastColumn="0" w:oddVBand="0" w:evenVBand="0" w:oddHBand="0" w:evenHBand="0" w:firstRowFirstColumn="0" w:firstRowLastColumn="0" w:lastRowFirstColumn="0" w:lastRowLastColumn="0"/>
            <w:tcW w:w="2858" w:type="dxa"/>
          </w:tcPr>
          <w:p w14:paraId="4301EE1E" w14:textId="77777777" w:rsidR="00AA7A87" w:rsidRPr="002503DA" w:rsidRDefault="00AA7A87" w:rsidP="00FB2CBF">
            <w:pPr>
              <w:rPr>
                <w:color w:val="2D587D"/>
              </w:rPr>
            </w:pPr>
            <w:r w:rsidRPr="002503DA">
              <w:rPr>
                <w:color w:val="2D587D"/>
              </w:rPr>
              <w:t>Closing date and time:</w:t>
            </w:r>
          </w:p>
        </w:tc>
        <w:tc>
          <w:tcPr>
            <w:tcW w:w="5931" w:type="dxa"/>
          </w:tcPr>
          <w:p w14:paraId="289E30AF" w14:textId="57685CAA" w:rsidR="00AA7A87" w:rsidRDefault="00852042" w:rsidP="00F87B20">
            <w:pPr>
              <w:cnfStyle w:val="000000000000" w:firstRow="0" w:lastRow="0" w:firstColumn="0" w:lastColumn="0" w:oddVBand="0" w:evenVBand="0" w:oddHBand="0" w:evenHBand="0" w:firstRowFirstColumn="0" w:firstRowLastColumn="0" w:lastRowFirstColumn="0" w:lastRowLastColumn="0"/>
            </w:pPr>
            <w:r w:rsidRPr="00F91956">
              <w:t>5:00PM</w:t>
            </w:r>
            <w:r w:rsidR="00AA7A87" w:rsidRPr="00F91956">
              <w:t xml:space="preserve"> </w:t>
            </w:r>
            <w:r w:rsidR="00F87B20" w:rsidRPr="00F91956">
              <w:t>Australian Eastern Standard Time</w:t>
            </w:r>
            <w:r w:rsidR="00AA7A87" w:rsidRPr="00F91956">
              <w:t xml:space="preserve"> on </w:t>
            </w:r>
            <w:r w:rsidR="00CE0EDB">
              <w:t>27</w:t>
            </w:r>
            <w:r w:rsidR="00F91956" w:rsidRPr="00F91956">
              <w:t xml:space="preserve"> July 2026</w:t>
            </w:r>
          </w:p>
          <w:p w14:paraId="3C18DFE6" w14:textId="42CF399E" w:rsidR="005E49EA" w:rsidRPr="00F65C53" w:rsidRDefault="005E49EA" w:rsidP="00F87B20">
            <w:pPr>
              <w:cnfStyle w:val="000000000000" w:firstRow="0" w:lastRow="0" w:firstColumn="0" w:lastColumn="0" w:oddVBand="0" w:evenVBand="0" w:oddHBand="0" w:evenHBand="0" w:firstRowFirstColumn="0" w:firstRowLastColumn="0" w:lastRowFirstColumn="0" w:lastRowLastColumn="0"/>
            </w:pPr>
            <w:r>
              <w:t>Please take account of time zone differences when submitting your application.</w:t>
            </w:r>
          </w:p>
        </w:tc>
      </w:tr>
      <w:tr w:rsidR="00741A30" w:rsidRPr="007040EB" w14:paraId="07C3C994" w14:textId="77777777" w:rsidTr="00741A30">
        <w:tc>
          <w:tcPr>
            <w:cnfStyle w:val="001000000000" w:firstRow="0" w:lastRow="0" w:firstColumn="1" w:lastColumn="0" w:oddVBand="0" w:evenVBand="0" w:oddHBand="0" w:evenHBand="0" w:firstRowFirstColumn="0" w:firstRowLastColumn="0" w:lastRowFirstColumn="0" w:lastRowLastColumn="0"/>
            <w:tcW w:w="2858" w:type="dxa"/>
          </w:tcPr>
          <w:p w14:paraId="6AF0213A" w14:textId="77777777" w:rsidR="00741A30" w:rsidRPr="002503DA" w:rsidRDefault="00741A30" w:rsidP="00741A30">
            <w:pPr>
              <w:rPr>
                <w:color w:val="2D587D"/>
              </w:rPr>
            </w:pPr>
            <w:r w:rsidRPr="002503DA">
              <w:rPr>
                <w:color w:val="2D587D"/>
              </w:rPr>
              <w:t>Commonwealth policy entity:</w:t>
            </w:r>
          </w:p>
        </w:tc>
        <w:tc>
          <w:tcPr>
            <w:tcW w:w="5931" w:type="dxa"/>
          </w:tcPr>
          <w:p w14:paraId="1937ABBA" w14:textId="7C3EAE53" w:rsidR="00741A30" w:rsidRPr="00F65C53" w:rsidRDefault="00741A30" w:rsidP="00741A30">
            <w:pPr>
              <w:cnfStyle w:val="000000000000" w:firstRow="0" w:lastRow="0" w:firstColumn="0" w:lastColumn="0" w:oddVBand="0" w:evenVBand="0" w:oddHBand="0" w:evenHBand="0" w:firstRowFirstColumn="0" w:firstRowLastColumn="0" w:lastRowFirstColumn="0" w:lastRowLastColumn="0"/>
            </w:pPr>
            <w:r>
              <w:t>Department of Climate Change, Energy, the Environment and Water (DCCEEW)</w:t>
            </w:r>
          </w:p>
        </w:tc>
      </w:tr>
      <w:tr w:rsidR="00AA7A87" w:rsidRPr="007040EB" w14:paraId="79952C1E" w14:textId="77777777" w:rsidTr="00741A30">
        <w:tc>
          <w:tcPr>
            <w:cnfStyle w:val="001000000000" w:firstRow="0" w:lastRow="0" w:firstColumn="1" w:lastColumn="0" w:oddVBand="0" w:evenVBand="0" w:oddHBand="0" w:evenHBand="0" w:firstRowFirstColumn="0" w:firstRowLastColumn="0" w:lastRowFirstColumn="0" w:lastRowLastColumn="0"/>
            <w:tcW w:w="2858" w:type="dxa"/>
          </w:tcPr>
          <w:p w14:paraId="3C86883B" w14:textId="2826BB61" w:rsidR="00AA7A87" w:rsidRPr="002503DA" w:rsidRDefault="00AA7A87" w:rsidP="005F2A4B">
            <w:pPr>
              <w:rPr>
                <w:color w:val="2D587D"/>
              </w:rPr>
            </w:pPr>
            <w:r w:rsidRPr="002503DA">
              <w:rPr>
                <w:color w:val="2D587D"/>
              </w:rPr>
              <w:t>Administering entity</w:t>
            </w:r>
            <w:r w:rsidR="002007FC" w:rsidRPr="002503DA">
              <w:rPr>
                <w:color w:val="2D587D"/>
              </w:rPr>
              <w:t>:</w:t>
            </w:r>
          </w:p>
        </w:tc>
        <w:tc>
          <w:tcPr>
            <w:tcW w:w="5931" w:type="dxa"/>
          </w:tcPr>
          <w:p w14:paraId="102514A1" w14:textId="5AD594DE" w:rsidR="00AA7A87" w:rsidRPr="00F65C53" w:rsidRDefault="005F2A4B" w:rsidP="001C1EA8">
            <w:pPr>
              <w:cnfStyle w:val="000000000000" w:firstRow="0" w:lastRow="0" w:firstColumn="0" w:lastColumn="0" w:oddVBand="0" w:evenVBand="0" w:oddHBand="0" w:evenHBand="0" w:firstRowFirstColumn="0" w:firstRowLastColumn="0" w:lastRowFirstColumn="0" w:lastRowLastColumn="0"/>
            </w:pPr>
            <w:r>
              <w:t>Department of Industry, Science</w:t>
            </w:r>
            <w:r w:rsidR="001C1EA8">
              <w:t xml:space="preserve"> </w:t>
            </w:r>
            <w:r w:rsidR="0044516B">
              <w:t xml:space="preserve">and </w:t>
            </w:r>
            <w:r w:rsidR="00CB1500">
              <w:t>Resources</w:t>
            </w:r>
            <w:r w:rsidR="001C1EA8">
              <w:t xml:space="preserve"> (DIS</w:t>
            </w:r>
            <w:r w:rsidR="00B2612E">
              <w:t>R)</w:t>
            </w:r>
          </w:p>
        </w:tc>
      </w:tr>
      <w:tr w:rsidR="00AA7A87" w:rsidRPr="007040EB" w14:paraId="675CD872" w14:textId="77777777" w:rsidTr="00741A30">
        <w:tc>
          <w:tcPr>
            <w:cnfStyle w:val="001000000000" w:firstRow="0" w:lastRow="0" w:firstColumn="1" w:lastColumn="0" w:oddVBand="0" w:evenVBand="0" w:oddHBand="0" w:evenHBand="0" w:firstRowFirstColumn="0" w:firstRowLastColumn="0" w:lastRowFirstColumn="0" w:lastRowLastColumn="0"/>
            <w:tcW w:w="2858" w:type="dxa"/>
          </w:tcPr>
          <w:p w14:paraId="6ACA6D9D" w14:textId="77777777" w:rsidR="00AA7A87" w:rsidRPr="002503DA" w:rsidRDefault="00AA7A87" w:rsidP="00FB2CBF">
            <w:pPr>
              <w:rPr>
                <w:color w:val="2D587D"/>
              </w:rPr>
            </w:pPr>
            <w:r w:rsidRPr="002503DA">
              <w:rPr>
                <w:color w:val="2D587D"/>
              </w:rPr>
              <w:t>Enquiries:</w:t>
            </w:r>
          </w:p>
        </w:tc>
        <w:tc>
          <w:tcPr>
            <w:tcW w:w="5931" w:type="dxa"/>
          </w:tcPr>
          <w:p w14:paraId="7C97D1E9" w14:textId="17777294" w:rsidR="00AA7A87" w:rsidRPr="00F65C53" w:rsidRDefault="00AA7A87" w:rsidP="00FB2CBF">
            <w:pPr>
              <w:cnfStyle w:val="000000000000" w:firstRow="0" w:lastRow="0" w:firstColumn="0" w:lastColumn="0" w:oddVBand="0" w:evenVBand="0" w:oddHBand="0" w:evenHBand="0" w:firstRowFirstColumn="0" w:firstRowLastColumn="0" w:lastRowFirstColumn="0" w:lastRowLastColumn="0"/>
            </w:pPr>
            <w:r w:rsidRPr="00F65C53">
              <w:t>If you have any questions, contact</w:t>
            </w:r>
            <w:r w:rsidR="00201ACE">
              <w:t xml:space="preserve"> us </w:t>
            </w:r>
            <w:r w:rsidR="00030E0C" w:rsidRPr="005A61FE">
              <w:t>on 13 28 46</w:t>
            </w:r>
            <w:r w:rsidR="003E2C3B">
              <w:t>.</w:t>
            </w:r>
          </w:p>
        </w:tc>
      </w:tr>
      <w:tr w:rsidR="00AA7A87" w:rsidRPr="007040EB" w14:paraId="0022E681" w14:textId="77777777" w:rsidTr="00741A30">
        <w:tc>
          <w:tcPr>
            <w:cnfStyle w:val="001000000000" w:firstRow="0" w:lastRow="0" w:firstColumn="1" w:lastColumn="0" w:oddVBand="0" w:evenVBand="0" w:oddHBand="0" w:evenHBand="0" w:firstRowFirstColumn="0" w:firstRowLastColumn="0" w:lastRowFirstColumn="0" w:lastRowLastColumn="0"/>
            <w:tcW w:w="2858" w:type="dxa"/>
          </w:tcPr>
          <w:p w14:paraId="6FE8708B" w14:textId="77777777" w:rsidR="00AA7A87" w:rsidRPr="002503DA" w:rsidRDefault="00AA7A87" w:rsidP="00FB2CBF">
            <w:pPr>
              <w:rPr>
                <w:color w:val="2D587D"/>
              </w:rPr>
            </w:pPr>
            <w:r w:rsidRPr="002503DA">
              <w:rPr>
                <w:color w:val="2D587D"/>
              </w:rPr>
              <w:t>Date guidelines released:</w:t>
            </w:r>
          </w:p>
        </w:tc>
        <w:tc>
          <w:tcPr>
            <w:tcW w:w="5931" w:type="dxa"/>
          </w:tcPr>
          <w:p w14:paraId="43326A40" w14:textId="0D24F044" w:rsidR="00AA7A87" w:rsidRPr="00F65C53" w:rsidRDefault="00CE0EDB" w:rsidP="00FB2CBF">
            <w:pPr>
              <w:cnfStyle w:val="000000000000" w:firstRow="0" w:lastRow="0" w:firstColumn="0" w:lastColumn="0" w:oddVBand="0" w:evenVBand="0" w:oddHBand="0" w:evenHBand="0" w:firstRowFirstColumn="0" w:firstRowLastColumn="0" w:lastRowFirstColumn="0" w:lastRowLastColumn="0"/>
            </w:pPr>
            <w:r>
              <w:t>7</w:t>
            </w:r>
            <w:r w:rsidR="00852042">
              <w:t xml:space="preserve"> July 2026</w:t>
            </w:r>
          </w:p>
        </w:tc>
      </w:tr>
      <w:tr w:rsidR="00AA7A87" w14:paraId="6AA65F5E" w14:textId="77777777" w:rsidTr="00741A30">
        <w:tc>
          <w:tcPr>
            <w:cnfStyle w:val="001000000000" w:firstRow="0" w:lastRow="0" w:firstColumn="1" w:lastColumn="0" w:oddVBand="0" w:evenVBand="0" w:oddHBand="0" w:evenHBand="0" w:firstRowFirstColumn="0" w:firstRowLastColumn="0" w:lastRowFirstColumn="0" w:lastRowLastColumn="0"/>
            <w:tcW w:w="2858" w:type="dxa"/>
          </w:tcPr>
          <w:p w14:paraId="55F1A0C1" w14:textId="77777777" w:rsidR="00AA7A87" w:rsidRPr="002503DA" w:rsidRDefault="00AA7A87" w:rsidP="00FB2CBF">
            <w:pPr>
              <w:rPr>
                <w:color w:val="2D587D"/>
              </w:rPr>
            </w:pPr>
            <w:r w:rsidRPr="002503DA">
              <w:rPr>
                <w:color w:val="2D587D"/>
              </w:rPr>
              <w:t>Type of grant opportunity:</w:t>
            </w:r>
          </w:p>
        </w:tc>
        <w:tc>
          <w:tcPr>
            <w:tcW w:w="5931" w:type="dxa"/>
          </w:tcPr>
          <w:p w14:paraId="31B0E74E" w14:textId="059E4C58" w:rsidR="00AA7A87" w:rsidRPr="00F65C53" w:rsidRDefault="00AA7A87" w:rsidP="00646827">
            <w:pPr>
              <w:cnfStyle w:val="000000000000" w:firstRow="0" w:lastRow="0" w:firstColumn="0" w:lastColumn="0" w:oddVBand="0" w:evenVBand="0" w:oddHBand="0" w:evenHBand="0" w:firstRowFirstColumn="0" w:firstRowLastColumn="0" w:lastRowFirstColumn="0" w:lastRowLastColumn="0"/>
            </w:pPr>
            <w:r w:rsidRPr="00F65C53">
              <w:t>Open competitive</w:t>
            </w:r>
          </w:p>
        </w:tc>
      </w:tr>
    </w:tbl>
    <w:p w14:paraId="25F651C6" w14:textId="77777777" w:rsidR="00C108BC" w:rsidRDefault="00C108BC" w:rsidP="00077C3D"/>
    <w:p w14:paraId="25F651C7" w14:textId="77777777" w:rsidR="003871B6" w:rsidRDefault="003871B6" w:rsidP="00077C3D">
      <w:pPr>
        <w:sectPr w:rsidR="003871B6" w:rsidSect="002007FC">
          <w:headerReference w:type="default" r:id="rId12"/>
          <w:headerReference w:type="first" r:id="rId13"/>
          <w:footerReference w:type="first" r:id="rId14"/>
          <w:type w:val="continuous"/>
          <w:pgSz w:w="11907" w:h="16840" w:code="9"/>
          <w:pgMar w:top="1418" w:right="1418" w:bottom="1418" w:left="1701" w:header="709" w:footer="709" w:gutter="0"/>
          <w:cols w:space="708"/>
          <w:titlePg/>
          <w:docGrid w:linePitch="360"/>
        </w:sectPr>
      </w:pPr>
    </w:p>
    <w:p w14:paraId="25F651C8" w14:textId="77777777" w:rsidR="00227D98" w:rsidRPr="00B40E09" w:rsidRDefault="00E31F9B" w:rsidP="00EB746B">
      <w:pPr>
        <w:pStyle w:val="TOCHeading"/>
        <w:rPr>
          <w:sz w:val="36"/>
          <w:szCs w:val="36"/>
        </w:rPr>
      </w:pPr>
      <w:bookmarkStart w:id="0" w:name="_Toc164844258"/>
      <w:bookmarkStart w:id="1" w:name="_Toc383003250"/>
      <w:bookmarkStart w:id="2" w:name="_Toc164844257"/>
      <w:r w:rsidRPr="00B40E09">
        <w:rPr>
          <w:sz w:val="36"/>
          <w:szCs w:val="36"/>
        </w:rPr>
        <w:lastRenderedPageBreak/>
        <w:t>Contents</w:t>
      </w:r>
      <w:bookmarkEnd w:id="0"/>
      <w:bookmarkEnd w:id="1"/>
    </w:p>
    <w:p w14:paraId="249BF63C" w14:textId="5AD9CE3A" w:rsidR="0027576A" w:rsidRDefault="004A238A">
      <w:pPr>
        <w:pStyle w:val="TOC2"/>
        <w:rPr>
          <w:rFonts w:asciiTheme="minorHAnsi" w:eastAsiaTheme="minorEastAsia" w:hAnsiTheme="minorHAnsi"/>
          <w:b w:val="0"/>
          <w:noProof/>
          <w:kern w:val="2"/>
          <w:sz w:val="24"/>
          <w:szCs w:val="24"/>
          <w:lang w:eastAsia="en-AU"/>
          <w14:ligatures w14:val="standardContextual"/>
        </w:rPr>
      </w:pPr>
      <w:r w:rsidRPr="00007E4B">
        <w:fldChar w:fldCharType="begin"/>
      </w:r>
      <w:r>
        <w:rPr>
          <w:szCs w:val="28"/>
        </w:rPr>
        <w:instrText xml:space="preserve"> TOC \o "2-9" </w:instrText>
      </w:r>
      <w:r w:rsidRPr="00007E4B">
        <w:fldChar w:fldCharType="separate"/>
      </w:r>
      <w:r w:rsidR="0027576A">
        <w:rPr>
          <w:noProof/>
        </w:rPr>
        <w:t>1.</w:t>
      </w:r>
      <w:r w:rsidR="0027576A">
        <w:rPr>
          <w:rFonts w:asciiTheme="minorHAnsi" w:eastAsiaTheme="minorEastAsia" w:hAnsiTheme="minorHAnsi"/>
          <w:b w:val="0"/>
          <w:noProof/>
          <w:kern w:val="2"/>
          <w:sz w:val="24"/>
          <w:szCs w:val="24"/>
          <w:lang w:eastAsia="en-AU"/>
          <w14:ligatures w14:val="standardContextual"/>
        </w:rPr>
        <w:tab/>
      </w:r>
      <w:r w:rsidR="0027576A">
        <w:rPr>
          <w:noProof/>
        </w:rPr>
        <w:t>COP31 Climate Conference Travel Support Program processes</w:t>
      </w:r>
      <w:r w:rsidR="0027576A">
        <w:rPr>
          <w:noProof/>
        </w:rPr>
        <w:tab/>
      </w:r>
      <w:r w:rsidR="0027576A">
        <w:rPr>
          <w:noProof/>
        </w:rPr>
        <w:fldChar w:fldCharType="begin"/>
      </w:r>
      <w:r w:rsidR="0027576A">
        <w:rPr>
          <w:noProof/>
        </w:rPr>
        <w:instrText xml:space="preserve"> PAGEREF _Toc229036924 \h </w:instrText>
      </w:r>
      <w:r w:rsidR="0027576A">
        <w:rPr>
          <w:noProof/>
        </w:rPr>
      </w:r>
      <w:r w:rsidR="0027576A">
        <w:rPr>
          <w:noProof/>
        </w:rPr>
        <w:fldChar w:fldCharType="separate"/>
      </w:r>
      <w:r w:rsidR="0027576A">
        <w:rPr>
          <w:noProof/>
        </w:rPr>
        <w:t>4</w:t>
      </w:r>
      <w:r w:rsidR="0027576A">
        <w:rPr>
          <w:noProof/>
        </w:rPr>
        <w:fldChar w:fldCharType="end"/>
      </w:r>
    </w:p>
    <w:p w14:paraId="0E4215DF" w14:textId="7CC4EC34"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1.1.</w:t>
      </w:r>
      <w:r>
        <w:rPr>
          <w:rFonts w:asciiTheme="minorHAnsi" w:eastAsiaTheme="minorEastAsia" w:hAnsiTheme="minorHAnsi"/>
          <w:noProof/>
          <w:kern w:val="2"/>
          <w:sz w:val="24"/>
          <w:szCs w:val="24"/>
          <w:lang w:eastAsia="en-AU"/>
          <w14:ligatures w14:val="standardContextual"/>
        </w:rPr>
        <w:tab/>
      </w:r>
      <w:r>
        <w:rPr>
          <w:noProof/>
        </w:rPr>
        <w:t>Introduction</w:t>
      </w:r>
      <w:r>
        <w:rPr>
          <w:noProof/>
        </w:rPr>
        <w:tab/>
      </w:r>
      <w:r>
        <w:rPr>
          <w:noProof/>
        </w:rPr>
        <w:fldChar w:fldCharType="begin"/>
      </w:r>
      <w:r>
        <w:rPr>
          <w:noProof/>
        </w:rPr>
        <w:instrText xml:space="preserve"> PAGEREF _Toc229036925 \h </w:instrText>
      </w:r>
      <w:r>
        <w:rPr>
          <w:noProof/>
        </w:rPr>
      </w:r>
      <w:r>
        <w:rPr>
          <w:noProof/>
        </w:rPr>
        <w:fldChar w:fldCharType="separate"/>
      </w:r>
      <w:r>
        <w:rPr>
          <w:noProof/>
        </w:rPr>
        <w:t>6</w:t>
      </w:r>
      <w:r>
        <w:rPr>
          <w:noProof/>
        </w:rPr>
        <w:fldChar w:fldCharType="end"/>
      </w:r>
    </w:p>
    <w:p w14:paraId="184DB6B9" w14:textId="74C77365" w:rsidR="0027576A" w:rsidRDefault="0027576A">
      <w:pPr>
        <w:pStyle w:val="TOC2"/>
        <w:rPr>
          <w:rFonts w:asciiTheme="minorHAnsi" w:eastAsiaTheme="minorEastAsia" w:hAnsiTheme="minorHAnsi"/>
          <w:b w:val="0"/>
          <w:noProof/>
          <w:kern w:val="2"/>
          <w:sz w:val="24"/>
          <w:szCs w:val="24"/>
          <w:lang w:eastAsia="en-AU"/>
          <w14:ligatures w14:val="standardContextual"/>
        </w:rPr>
      </w:pPr>
      <w:r>
        <w:rPr>
          <w:noProof/>
        </w:rPr>
        <w:t>2.</w:t>
      </w:r>
      <w:r>
        <w:rPr>
          <w:rFonts w:asciiTheme="minorHAnsi" w:eastAsiaTheme="minorEastAsia" w:hAnsiTheme="minorHAnsi"/>
          <w:b w:val="0"/>
          <w:noProof/>
          <w:kern w:val="2"/>
          <w:sz w:val="24"/>
          <w:szCs w:val="24"/>
          <w:lang w:eastAsia="en-AU"/>
          <w14:ligatures w14:val="standardContextual"/>
        </w:rPr>
        <w:tab/>
      </w:r>
      <w:r>
        <w:rPr>
          <w:noProof/>
        </w:rPr>
        <w:t>About the grant program</w:t>
      </w:r>
      <w:r>
        <w:rPr>
          <w:noProof/>
        </w:rPr>
        <w:tab/>
      </w:r>
      <w:r>
        <w:rPr>
          <w:noProof/>
        </w:rPr>
        <w:fldChar w:fldCharType="begin"/>
      </w:r>
      <w:r>
        <w:rPr>
          <w:noProof/>
        </w:rPr>
        <w:instrText xml:space="preserve"> PAGEREF _Toc229036926 \h </w:instrText>
      </w:r>
      <w:r>
        <w:rPr>
          <w:noProof/>
        </w:rPr>
      </w:r>
      <w:r>
        <w:rPr>
          <w:noProof/>
        </w:rPr>
        <w:fldChar w:fldCharType="separate"/>
      </w:r>
      <w:r>
        <w:rPr>
          <w:noProof/>
        </w:rPr>
        <w:t>6</w:t>
      </w:r>
      <w:r>
        <w:rPr>
          <w:noProof/>
        </w:rPr>
        <w:fldChar w:fldCharType="end"/>
      </w:r>
    </w:p>
    <w:p w14:paraId="78679F36" w14:textId="5BCC0C5A" w:rsidR="0027576A" w:rsidRDefault="0027576A">
      <w:pPr>
        <w:pStyle w:val="TOC2"/>
        <w:rPr>
          <w:rFonts w:asciiTheme="minorHAnsi" w:eastAsiaTheme="minorEastAsia" w:hAnsiTheme="minorHAnsi"/>
          <w:b w:val="0"/>
          <w:noProof/>
          <w:kern w:val="2"/>
          <w:sz w:val="24"/>
          <w:szCs w:val="24"/>
          <w:lang w:eastAsia="en-AU"/>
          <w14:ligatures w14:val="standardContextual"/>
        </w:rPr>
      </w:pPr>
      <w:r>
        <w:rPr>
          <w:noProof/>
        </w:rPr>
        <w:t>3.</w:t>
      </w:r>
      <w:r>
        <w:rPr>
          <w:rFonts w:asciiTheme="minorHAnsi" w:eastAsiaTheme="minorEastAsia" w:hAnsiTheme="minorHAnsi"/>
          <w:b w:val="0"/>
          <w:noProof/>
          <w:kern w:val="2"/>
          <w:sz w:val="24"/>
          <w:szCs w:val="24"/>
          <w:lang w:eastAsia="en-AU"/>
          <w14:ligatures w14:val="standardContextual"/>
        </w:rPr>
        <w:tab/>
      </w:r>
      <w:r>
        <w:rPr>
          <w:noProof/>
        </w:rPr>
        <w:t>Grant amount and grant period</w:t>
      </w:r>
      <w:r>
        <w:rPr>
          <w:noProof/>
        </w:rPr>
        <w:tab/>
      </w:r>
      <w:r>
        <w:rPr>
          <w:noProof/>
        </w:rPr>
        <w:fldChar w:fldCharType="begin"/>
      </w:r>
      <w:r>
        <w:rPr>
          <w:noProof/>
        </w:rPr>
        <w:instrText xml:space="preserve"> PAGEREF _Toc229036927 \h </w:instrText>
      </w:r>
      <w:r>
        <w:rPr>
          <w:noProof/>
        </w:rPr>
      </w:r>
      <w:r>
        <w:rPr>
          <w:noProof/>
        </w:rPr>
        <w:fldChar w:fldCharType="separate"/>
      </w:r>
      <w:r>
        <w:rPr>
          <w:noProof/>
        </w:rPr>
        <w:t>6</w:t>
      </w:r>
      <w:r>
        <w:rPr>
          <w:noProof/>
        </w:rPr>
        <w:fldChar w:fldCharType="end"/>
      </w:r>
    </w:p>
    <w:p w14:paraId="3A53C9D0" w14:textId="0B9E7FE1"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3.1.</w:t>
      </w:r>
      <w:r>
        <w:rPr>
          <w:rFonts w:asciiTheme="minorHAnsi" w:eastAsiaTheme="minorEastAsia" w:hAnsiTheme="minorHAnsi"/>
          <w:noProof/>
          <w:kern w:val="2"/>
          <w:sz w:val="24"/>
          <w:szCs w:val="24"/>
          <w:lang w:eastAsia="en-AU"/>
          <w14:ligatures w14:val="standardContextual"/>
        </w:rPr>
        <w:tab/>
      </w:r>
      <w:r>
        <w:rPr>
          <w:noProof/>
        </w:rPr>
        <w:t>Grants available</w:t>
      </w:r>
      <w:r>
        <w:rPr>
          <w:noProof/>
        </w:rPr>
        <w:tab/>
      </w:r>
      <w:r>
        <w:rPr>
          <w:noProof/>
        </w:rPr>
        <w:fldChar w:fldCharType="begin"/>
      </w:r>
      <w:r>
        <w:rPr>
          <w:noProof/>
        </w:rPr>
        <w:instrText xml:space="preserve"> PAGEREF _Toc229036928 \h </w:instrText>
      </w:r>
      <w:r>
        <w:rPr>
          <w:noProof/>
        </w:rPr>
      </w:r>
      <w:r>
        <w:rPr>
          <w:noProof/>
        </w:rPr>
        <w:fldChar w:fldCharType="separate"/>
      </w:r>
      <w:r>
        <w:rPr>
          <w:noProof/>
        </w:rPr>
        <w:t>6</w:t>
      </w:r>
      <w:r>
        <w:rPr>
          <w:noProof/>
        </w:rPr>
        <w:fldChar w:fldCharType="end"/>
      </w:r>
    </w:p>
    <w:p w14:paraId="3B71F952" w14:textId="459AE809"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3.2.</w:t>
      </w:r>
      <w:r>
        <w:rPr>
          <w:rFonts w:asciiTheme="minorHAnsi" w:eastAsiaTheme="minorEastAsia" w:hAnsiTheme="minorHAnsi"/>
          <w:noProof/>
          <w:kern w:val="2"/>
          <w:sz w:val="24"/>
          <w:szCs w:val="24"/>
          <w:lang w:eastAsia="en-AU"/>
          <w14:ligatures w14:val="standardContextual"/>
        </w:rPr>
        <w:tab/>
      </w:r>
      <w:r>
        <w:rPr>
          <w:noProof/>
        </w:rPr>
        <w:t>Project period</w:t>
      </w:r>
      <w:r>
        <w:rPr>
          <w:noProof/>
        </w:rPr>
        <w:tab/>
      </w:r>
      <w:r>
        <w:rPr>
          <w:noProof/>
        </w:rPr>
        <w:fldChar w:fldCharType="begin"/>
      </w:r>
      <w:r>
        <w:rPr>
          <w:noProof/>
        </w:rPr>
        <w:instrText xml:space="preserve"> PAGEREF _Toc229036929 \h </w:instrText>
      </w:r>
      <w:r>
        <w:rPr>
          <w:noProof/>
        </w:rPr>
      </w:r>
      <w:r>
        <w:rPr>
          <w:noProof/>
        </w:rPr>
        <w:fldChar w:fldCharType="separate"/>
      </w:r>
      <w:r>
        <w:rPr>
          <w:noProof/>
        </w:rPr>
        <w:t>7</w:t>
      </w:r>
      <w:r>
        <w:rPr>
          <w:noProof/>
        </w:rPr>
        <w:fldChar w:fldCharType="end"/>
      </w:r>
    </w:p>
    <w:p w14:paraId="1E768094" w14:textId="28EFB91C" w:rsidR="0027576A" w:rsidRDefault="0027576A">
      <w:pPr>
        <w:pStyle w:val="TOC2"/>
        <w:rPr>
          <w:rFonts w:asciiTheme="minorHAnsi" w:eastAsiaTheme="minorEastAsia" w:hAnsiTheme="minorHAnsi"/>
          <w:b w:val="0"/>
          <w:noProof/>
          <w:kern w:val="2"/>
          <w:sz w:val="24"/>
          <w:szCs w:val="24"/>
          <w:lang w:eastAsia="en-AU"/>
          <w14:ligatures w14:val="standardContextual"/>
        </w:rPr>
      </w:pPr>
      <w:r>
        <w:rPr>
          <w:noProof/>
        </w:rPr>
        <w:t>4.</w:t>
      </w:r>
      <w:r>
        <w:rPr>
          <w:rFonts w:asciiTheme="minorHAnsi" w:eastAsiaTheme="minorEastAsia" w:hAnsiTheme="minorHAnsi"/>
          <w:b w:val="0"/>
          <w:noProof/>
          <w:kern w:val="2"/>
          <w:sz w:val="24"/>
          <w:szCs w:val="24"/>
          <w:lang w:eastAsia="en-AU"/>
          <w14:ligatures w14:val="standardContextual"/>
        </w:rPr>
        <w:tab/>
      </w:r>
      <w:r>
        <w:rPr>
          <w:noProof/>
        </w:rPr>
        <w:t>Eligibility criteria</w:t>
      </w:r>
      <w:r>
        <w:rPr>
          <w:noProof/>
        </w:rPr>
        <w:tab/>
      </w:r>
      <w:r>
        <w:rPr>
          <w:noProof/>
        </w:rPr>
        <w:fldChar w:fldCharType="begin"/>
      </w:r>
      <w:r>
        <w:rPr>
          <w:noProof/>
        </w:rPr>
        <w:instrText xml:space="preserve"> PAGEREF _Toc229036930 \h </w:instrText>
      </w:r>
      <w:r>
        <w:rPr>
          <w:noProof/>
        </w:rPr>
      </w:r>
      <w:r>
        <w:rPr>
          <w:noProof/>
        </w:rPr>
        <w:fldChar w:fldCharType="separate"/>
      </w:r>
      <w:r>
        <w:rPr>
          <w:noProof/>
        </w:rPr>
        <w:t>7</w:t>
      </w:r>
      <w:r>
        <w:rPr>
          <w:noProof/>
        </w:rPr>
        <w:fldChar w:fldCharType="end"/>
      </w:r>
    </w:p>
    <w:p w14:paraId="432F73AD" w14:textId="1C97DB80"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4.1.</w:t>
      </w:r>
      <w:r>
        <w:rPr>
          <w:rFonts w:asciiTheme="minorHAnsi" w:eastAsiaTheme="minorEastAsia" w:hAnsiTheme="minorHAnsi"/>
          <w:noProof/>
          <w:kern w:val="2"/>
          <w:sz w:val="24"/>
          <w:szCs w:val="24"/>
          <w:lang w:eastAsia="en-AU"/>
          <w14:ligatures w14:val="standardContextual"/>
        </w:rPr>
        <w:tab/>
      </w:r>
      <w:r>
        <w:rPr>
          <w:noProof/>
        </w:rPr>
        <w:t>Who is eligible to apply for a grant?</w:t>
      </w:r>
      <w:r>
        <w:rPr>
          <w:noProof/>
        </w:rPr>
        <w:tab/>
      </w:r>
      <w:r>
        <w:rPr>
          <w:noProof/>
        </w:rPr>
        <w:fldChar w:fldCharType="begin"/>
      </w:r>
      <w:r>
        <w:rPr>
          <w:noProof/>
        </w:rPr>
        <w:instrText xml:space="preserve"> PAGEREF _Toc229036931 \h </w:instrText>
      </w:r>
      <w:r>
        <w:rPr>
          <w:noProof/>
        </w:rPr>
      </w:r>
      <w:r>
        <w:rPr>
          <w:noProof/>
        </w:rPr>
        <w:fldChar w:fldCharType="separate"/>
      </w:r>
      <w:r>
        <w:rPr>
          <w:noProof/>
        </w:rPr>
        <w:t>7</w:t>
      </w:r>
      <w:r>
        <w:rPr>
          <w:noProof/>
        </w:rPr>
        <w:fldChar w:fldCharType="end"/>
      </w:r>
    </w:p>
    <w:p w14:paraId="0E757962" w14:textId="2830804F"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4.2.</w:t>
      </w:r>
      <w:r>
        <w:rPr>
          <w:rFonts w:asciiTheme="minorHAnsi" w:eastAsiaTheme="minorEastAsia" w:hAnsiTheme="minorHAnsi"/>
          <w:noProof/>
          <w:kern w:val="2"/>
          <w:sz w:val="24"/>
          <w:szCs w:val="24"/>
          <w:lang w:eastAsia="en-AU"/>
          <w14:ligatures w14:val="standardContextual"/>
        </w:rPr>
        <w:tab/>
      </w:r>
      <w:r>
        <w:rPr>
          <w:noProof/>
        </w:rPr>
        <w:t>Additional eligibility requirements</w:t>
      </w:r>
      <w:r>
        <w:rPr>
          <w:noProof/>
        </w:rPr>
        <w:tab/>
      </w:r>
      <w:r>
        <w:rPr>
          <w:noProof/>
        </w:rPr>
        <w:fldChar w:fldCharType="begin"/>
      </w:r>
      <w:r>
        <w:rPr>
          <w:noProof/>
        </w:rPr>
        <w:instrText xml:space="preserve"> PAGEREF _Toc229036932 \h </w:instrText>
      </w:r>
      <w:r>
        <w:rPr>
          <w:noProof/>
        </w:rPr>
      </w:r>
      <w:r>
        <w:rPr>
          <w:noProof/>
        </w:rPr>
        <w:fldChar w:fldCharType="separate"/>
      </w:r>
      <w:r>
        <w:rPr>
          <w:noProof/>
        </w:rPr>
        <w:t>7</w:t>
      </w:r>
      <w:r>
        <w:rPr>
          <w:noProof/>
        </w:rPr>
        <w:fldChar w:fldCharType="end"/>
      </w:r>
    </w:p>
    <w:p w14:paraId="4BBE6DA8" w14:textId="793B5666"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4.3.</w:t>
      </w:r>
      <w:r>
        <w:rPr>
          <w:rFonts w:asciiTheme="minorHAnsi" w:eastAsiaTheme="minorEastAsia" w:hAnsiTheme="minorHAnsi"/>
          <w:noProof/>
          <w:kern w:val="2"/>
          <w:sz w:val="24"/>
          <w:szCs w:val="24"/>
          <w:lang w:eastAsia="en-AU"/>
          <w14:ligatures w14:val="standardContextual"/>
        </w:rPr>
        <w:tab/>
      </w:r>
      <w:r>
        <w:rPr>
          <w:noProof/>
        </w:rPr>
        <w:t>Who is not eligible to apply for a grant?</w:t>
      </w:r>
      <w:r>
        <w:rPr>
          <w:noProof/>
        </w:rPr>
        <w:tab/>
      </w:r>
      <w:r>
        <w:rPr>
          <w:noProof/>
        </w:rPr>
        <w:fldChar w:fldCharType="begin"/>
      </w:r>
      <w:r>
        <w:rPr>
          <w:noProof/>
        </w:rPr>
        <w:instrText xml:space="preserve"> PAGEREF _Toc229036933 \h </w:instrText>
      </w:r>
      <w:r>
        <w:rPr>
          <w:noProof/>
        </w:rPr>
      </w:r>
      <w:r>
        <w:rPr>
          <w:noProof/>
        </w:rPr>
        <w:fldChar w:fldCharType="separate"/>
      </w:r>
      <w:r>
        <w:rPr>
          <w:noProof/>
        </w:rPr>
        <w:t>7</w:t>
      </w:r>
      <w:r>
        <w:rPr>
          <w:noProof/>
        </w:rPr>
        <w:fldChar w:fldCharType="end"/>
      </w:r>
    </w:p>
    <w:p w14:paraId="6381A3B1" w14:textId="4C37041B" w:rsidR="0027576A" w:rsidRDefault="0027576A">
      <w:pPr>
        <w:pStyle w:val="TOC2"/>
        <w:rPr>
          <w:rFonts w:asciiTheme="minorHAnsi" w:eastAsiaTheme="minorEastAsia" w:hAnsiTheme="minorHAnsi"/>
          <w:b w:val="0"/>
          <w:noProof/>
          <w:kern w:val="2"/>
          <w:sz w:val="24"/>
          <w:szCs w:val="24"/>
          <w:lang w:eastAsia="en-AU"/>
          <w14:ligatures w14:val="standardContextual"/>
        </w:rPr>
      </w:pPr>
      <w:r>
        <w:rPr>
          <w:noProof/>
        </w:rPr>
        <w:t>5.</w:t>
      </w:r>
      <w:r>
        <w:rPr>
          <w:rFonts w:asciiTheme="minorHAnsi" w:eastAsiaTheme="minorEastAsia" w:hAnsiTheme="minorHAnsi"/>
          <w:b w:val="0"/>
          <w:noProof/>
          <w:kern w:val="2"/>
          <w:sz w:val="24"/>
          <w:szCs w:val="24"/>
          <w:lang w:eastAsia="en-AU"/>
          <w14:ligatures w14:val="standardContextual"/>
        </w:rPr>
        <w:tab/>
      </w:r>
      <w:r>
        <w:rPr>
          <w:noProof/>
        </w:rPr>
        <w:t>What the grant money can be used for</w:t>
      </w:r>
      <w:r>
        <w:rPr>
          <w:noProof/>
        </w:rPr>
        <w:tab/>
      </w:r>
      <w:r>
        <w:rPr>
          <w:noProof/>
        </w:rPr>
        <w:fldChar w:fldCharType="begin"/>
      </w:r>
      <w:r>
        <w:rPr>
          <w:noProof/>
        </w:rPr>
        <w:instrText xml:space="preserve"> PAGEREF _Toc229036934 \h </w:instrText>
      </w:r>
      <w:r>
        <w:rPr>
          <w:noProof/>
        </w:rPr>
      </w:r>
      <w:r>
        <w:rPr>
          <w:noProof/>
        </w:rPr>
        <w:fldChar w:fldCharType="separate"/>
      </w:r>
      <w:r>
        <w:rPr>
          <w:noProof/>
        </w:rPr>
        <w:t>8</w:t>
      </w:r>
      <w:r>
        <w:rPr>
          <w:noProof/>
        </w:rPr>
        <w:fldChar w:fldCharType="end"/>
      </w:r>
    </w:p>
    <w:p w14:paraId="7F719916" w14:textId="61959C2F"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5.1.</w:t>
      </w:r>
      <w:r>
        <w:rPr>
          <w:rFonts w:asciiTheme="minorHAnsi" w:eastAsiaTheme="minorEastAsia" w:hAnsiTheme="minorHAnsi"/>
          <w:noProof/>
          <w:kern w:val="2"/>
          <w:sz w:val="24"/>
          <w:szCs w:val="24"/>
          <w:lang w:eastAsia="en-AU"/>
          <w14:ligatures w14:val="standardContextual"/>
        </w:rPr>
        <w:tab/>
      </w:r>
      <w:r>
        <w:rPr>
          <w:noProof/>
        </w:rPr>
        <w:t>Eligible grant activities</w:t>
      </w:r>
      <w:r>
        <w:rPr>
          <w:noProof/>
        </w:rPr>
        <w:tab/>
      </w:r>
      <w:r>
        <w:rPr>
          <w:noProof/>
        </w:rPr>
        <w:fldChar w:fldCharType="begin"/>
      </w:r>
      <w:r>
        <w:rPr>
          <w:noProof/>
        </w:rPr>
        <w:instrText xml:space="preserve"> PAGEREF _Toc229036935 \h </w:instrText>
      </w:r>
      <w:r>
        <w:rPr>
          <w:noProof/>
        </w:rPr>
      </w:r>
      <w:r>
        <w:rPr>
          <w:noProof/>
        </w:rPr>
        <w:fldChar w:fldCharType="separate"/>
      </w:r>
      <w:r>
        <w:rPr>
          <w:noProof/>
        </w:rPr>
        <w:t>8</w:t>
      </w:r>
      <w:r>
        <w:rPr>
          <w:noProof/>
        </w:rPr>
        <w:fldChar w:fldCharType="end"/>
      </w:r>
    </w:p>
    <w:p w14:paraId="440ACE63" w14:textId="5F660A54"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5.2.</w:t>
      </w:r>
      <w:r>
        <w:rPr>
          <w:rFonts w:asciiTheme="minorHAnsi" w:eastAsiaTheme="minorEastAsia" w:hAnsiTheme="minorHAnsi"/>
          <w:noProof/>
          <w:kern w:val="2"/>
          <w:sz w:val="24"/>
          <w:szCs w:val="24"/>
          <w:lang w:eastAsia="en-AU"/>
          <w14:ligatures w14:val="standardContextual"/>
        </w:rPr>
        <w:tab/>
      </w:r>
      <w:r>
        <w:rPr>
          <w:noProof/>
        </w:rPr>
        <w:t>Eligible expenditure</w:t>
      </w:r>
      <w:r>
        <w:rPr>
          <w:noProof/>
        </w:rPr>
        <w:tab/>
      </w:r>
      <w:r>
        <w:rPr>
          <w:noProof/>
        </w:rPr>
        <w:fldChar w:fldCharType="begin"/>
      </w:r>
      <w:r>
        <w:rPr>
          <w:noProof/>
        </w:rPr>
        <w:instrText xml:space="preserve"> PAGEREF _Toc229036936 \h </w:instrText>
      </w:r>
      <w:r>
        <w:rPr>
          <w:noProof/>
        </w:rPr>
      </w:r>
      <w:r>
        <w:rPr>
          <w:noProof/>
        </w:rPr>
        <w:fldChar w:fldCharType="separate"/>
      </w:r>
      <w:r>
        <w:rPr>
          <w:noProof/>
        </w:rPr>
        <w:t>8</w:t>
      </w:r>
      <w:r>
        <w:rPr>
          <w:noProof/>
        </w:rPr>
        <w:fldChar w:fldCharType="end"/>
      </w:r>
    </w:p>
    <w:p w14:paraId="6D9C8D4B" w14:textId="6F2F9F6E"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5.3.</w:t>
      </w:r>
      <w:r>
        <w:rPr>
          <w:rFonts w:asciiTheme="minorHAnsi" w:eastAsiaTheme="minorEastAsia" w:hAnsiTheme="minorHAnsi"/>
          <w:noProof/>
          <w:kern w:val="2"/>
          <w:sz w:val="24"/>
          <w:szCs w:val="24"/>
          <w:lang w:eastAsia="en-AU"/>
          <w14:ligatures w14:val="standardContextual"/>
        </w:rPr>
        <w:tab/>
      </w:r>
      <w:r>
        <w:rPr>
          <w:noProof/>
        </w:rPr>
        <w:t>What the grant money cannot be used for</w:t>
      </w:r>
      <w:r>
        <w:rPr>
          <w:noProof/>
        </w:rPr>
        <w:tab/>
      </w:r>
      <w:r>
        <w:rPr>
          <w:noProof/>
        </w:rPr>
        <w:fldChar w:fldCharType="begin"/>
      </w:r>
      <w:r>
        <w:rPr>
          <w:noProof/>
        </w:rPr>
        <w:instrText xml:space="preserve"> PAGEREF _Toc229036937 \h </w:instrText>
      </w:r>
      <w:r>
        <w:rPr>
          <w:noProof/>
        </w:rPr>
      </w:r>
      <w:r>
        <w:rPr>
          <w:noProof/>
        </w:rPr>
        <w:fldChar w:fldCharType="separate"/>
      </w:r>
      <w:r>
        <w:rPr>
          <w:noProof/>
        </w:rPr>
        <w:t>9</w:t>
      </w:r>
      <w:r>
        <w:rPr>
          <w:noProof/>
        </w:rPr>
        <w:fldChar w:fldCharType="end"/>
      </w:r>
    </w:p>
    <w:p w14:paraId="29E57494" w14:textId="6AEC8085" w:rsidR="0027576A" w:rsidRDefault="0027576A">
      <w:pPr>
        <w:pStyle w:val="TOC2"/>
        <w:rPr>
          <w:rFonts w:asciiTheme="minorHAnsi" w:eastAsiaTheme="minorEastAsia" w:hAnsiTheme="minorHAnsi"/>
          <w:b w:val="0"/>
          <w:noProof/>
          <w:kern w:val="2"/>
          <w:sz w:val="24"/>
          <w:szCs w:val="24"/>
          <w:lang w:eastAsia="en-AU"/>
          <w14:ligatures w14:val="standardContextual"/>
        </w:rPr>
      </w:pPr>
      <w:r>
        <w:rPr>
          <w:noProof/>
        </w:rPr>
        <w:t>6.</w:t>
      </w:r>
      <w:r>
        <w:rPr>
          <w:rFonts w:asciiTheme="minorHAnsi" w:eastAsiaTheme="minorEastAsia" w:hAnsiTheme="minorHAnsi"/>
          <w:b w:val="0"/>
          <w:noProof/>
          <w:kern w:val="2"/>
          <w:sz w:val="24"/>
          <w:szCs w:val="24"/>
          <w:lang w:eastAsia="en-AU"/>
          <w14:ligatures w14:val="standardContextual"/>
        </w:rPr>
        <w:tab/>
      </w:r>
      <w:r>
        <w:rPr>
          <w:noProof/>
        </w:rPr>
        <w:t>The assessment criteria</w:t>
      </w:r>
      <w:r>
        <w:rPr>
          <w:noProof/>
        </w:rPr>
        <w:tab/>
      </w:r>
      <w:r>
        <w:rPr>
          <w:noProof/>
        </w:rPr>
        <w:fldChar w:fldCharType="begin"/>
      </w:r>
      <w:r>
        <w:rPr>
          <w:noProof/>
        </w:rPr>
        <w:instrText xml:space="preserve"> PAGEREF _Toc229036938 \h </w:instrText>
      </w:r>
      <w:r>
        <w:rPr>
          <w:noProof/>
        </w:rPr>
      </w:r>
      <w:r>
        <w:rPr>
          <w:noProof/>
        </w:rPr>
        <w:fldChar w:fldCharType="separate"/>
      </w:r>
      <w:r>
        <w:rPr>
          <w:noProof/>
        </w:rPr>
        <w:t>9</w:t>
      </w:r>
      <w:r>
        <w:rPr>
          <w:noProof/>
        </w:rPr>
        <w:fldChar w:fldCharType="end"/>
      </w:r>
    </w:p>
    <w:p w14:paraId="62B60ED5" w14:textId="654E70A6"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6.1.</w:t>
      </w:r>
      <w:r>
        <w:rPr>
          <w:rFonts w:asciiTheme="minorHAnsi" w:eastAsiaTheme="minorEastAsia" w:hAnsiTheme="minorHAnsi"/>
          <w:noProof/>
          <w:kern w:val="2"/>
          <w:sz w:val="24"/>
          <w:szCs w:val="24"/>
          <w:lang w:eastAsia="en-AU"/>
          <w14:ligatures w14:val="standardContextual"/>
        </w:rPr>
        <w:tab/>
      </w:r>
      <w:r>
        <w:rPr>
          <w:noProof/>
        </w:rPr>
        <w:t>Assessment criterion 1</w:t>
      </w:r>
      <w:r>
        <w:rPr>
          <w:noProof/>
        </w:rPr>
        <w:tab/>
      </w:r>
      <w:r>
        <w:rPr>
          <w:noProof/>
        </w:rPr>
        <w:fldChar w:fldCharType="begin"/>
      </w:r>
      <w:r>
        <w:rPr>
          <w:noProof/>
        </w:rPr>
        <w:instrText xml:space="preserve"> PAGEREF _Toc229036939 \h </w:instrText>
      </w:r>
      <w:r>
        <w:rPr>
          <w:noProof/>
        </w:rPr>
      </w:r>
      <w:r>
        <w:rPr>
          <w:noProof/>
        </w:rPr>
        <w:fldChar w:fldCharType="separate"/>
      </w:r>
      <w:r>
        <w:rPr>
          <w:noProof/>
        </w:rPr>
        <w:t>9</w:t>
      </w:r>
      <w:r>
        <w:rPr>
          <w:noProof/>
        </w:rPr>
        <w:fldChar w:fldCharType="end"/>
      </w:r>
    </w:p>
    <w:p w14:paraId="7D63DCA3" w14:textId="16CDE66A" w:rsidR="0027576A" w:rsidRDefault="0027576A">
      <w:pPr>
        <w:pStyle w:val="TOC2"/>
        <w:rPr>
          <w:rFonts w:asciiTheme="minorHAnsi" w:eastAsiaTheme="minorEastAsia" w:hAnsiTheme="minorHAnsi"/>
          <w:b w:val="0"/>
          <w:noProof/>
          <w:kern w:val="2"/>
          <w:sz w:val="24"/>
          <w:szCs w:val="24"/>
          <w:lang w:eastAsia="en-AU"/>
          <w14:ligatures w14:val="standardContextual"/>
        </w:rPr>
      </w:pPr>
      <w:r>
        <w:rPr>
          <w:noProof/>
        </w:rPr>
        <w:t>7.</w:t>
      </w:r>
      <w:r>
        <w:rPr>
          <w:rFonts w:asciiTheme="minorHAnsi" w:eastAsiaTheme="minorEastAsia" w:hAnsiTheme="minorHAnsi"/>
          <w:b w:val="0"/>
          <w:noProof/>
          <w:kern w:val="2"/>
          <w:sz w:val="24"/>
          <w:szCs w:val="24"/>
          <w:lang w:eastAsia="en-AU"/>
          <w14:ligatures w14:val="standardContextual"/>
        </w:rPr>
        <w:tab/>
      </w:r>
      <w:r>
        <w:rPr>
          <w:noProof/>
        </w:rPr>
        <w:t>How to apply</w:t>
      </w:r>
      <w:r>
        <w:rPr>
          <w:noProof/>
        </w:rPr>
        <w:tab/>
      </w:r>
      <w:r>
        <w:rPr>
          <w:noProof/>
        </w:rPr>
        <w:fldChar w:fldCharType="begin"/>
      </w:r>
      <w:r>
        <w:rPr>
          <w:noProof/>
        </w:rPr>
        <w:instrText xml:space="preserve"> PAGEREF _Toc229036940 \h </w:instrText>
      </w:r>
      <w:r>
        <w:rPr>
          <w:noProof/>
        </w:rPr>
      </w:r>
      <w:r>
        <w:rPr>
          <w:noProof/>
        </w:rPr>
        <w:fldChar w:fldCharType="separate"/>
      </w:r>
      <w:r>
        <w:rPr>
          <w:noProof/>
        </w:rPr>
        <w:t>10</w:t>
      </w:r>
      <w:r>
        <w:rPr>
          <w:noProof/>
        </w:rPr>
        <w:fldChar w:fldCharType="end"/>
      </w:r>
    </w:p>
    <w:p w14:paraId="7B14628E" w14:textId="39DF0D0D"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7.1.</w:t>
      </w:r>
      <w:r>
        <w:rPr>
          <w:rFonts w:asciiTheme="minorHAnsi" w:eastAsiaTheme="minorEastAsia" w:hAnsiTheme="minorHAnsi"/>
          <w:noProof/>
          <w:kern w:val="2"/>
          <w:sz w:val="24"/>
          <w:szCs w:val="24"/>
          <w:lang w:eastAsia="en-AU"/>
          <w14:ligatures w14:val="standardContextual"/>
        </w:rPr>
        <w:tab/>
      </w:r>
      <w:r>
        <w:rPr>
          <w:noProof/>
        </w:rPr>
        <w:t>Attachments to the application</w:t>
      </w:r>
      <w:r>
        <w:rPr>
          <w:noProof/>
        </w:rPr>
        <w:tab/>
      </w:r>
      <w:r>
        <w:rPr>
          <w:noProof/>
        </w:rPr>
        <w:fldChar w:fldCharType="begin"/>
      </w:r>
      <w:r>
        <w:rPr>
          <w:noProof/>
        </w:rPr>
        <w:instrText xml:space="preserve"> PAGEREF _Toc229036941 \h </w:instrText>
      </w:r>
      <w:r>
        <w:rPr>
          <w:noProof/>
        </w:rPr>
      </w:r>
      <w:r>
        <w:rPr>
          <w:noProof/>
        </w:rPr>
        <w:fldChar w:fldCharType="separate"/>
      </w:r>
      <w:r>
        <w:rPr>
          <w:noProof/>
        </w:rPr>
        <w:t>10</w:t>
      </w:r>
      <w:r>
        <w:rPr>
          <w:noProof/>
        </w:rPr>
        <w:fldChar w:fldCharType="end"/>
      </w:r>
    </w:p>
    <w:p w14:paraId="5815DFD7" w14:textId="721A3042"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7.2.</w:t>
      </w:r>
      <w:r>
        <w:rPr>
          <w:rFonts w:asciiTheme="minorHAnsi" w:eastAsiaTheme="minorEastAsia" w:hAnsiTheme="minorHAnsi"/>
          <w:noProof/>
          <w:kern w:val="2"/>
          <w:sz w:val="24"/>
          <w:szCs w:val="24"/>
          <w:lang w:eastAsia="en-AU"/>
          <w14:ligatures w14:val="standardContextual"/>
        </w:rPr>
        <w:tab/>
      </w:r>
      <w:r>
        <w:rPr>
          <w:noProof/>
        </w:rPr>
        <w:t>Timing of grant opportunity processes</w:t>
      </w:r>
      <w:r>
        <w:rPr>
          <w:noProof/>
        </w:rPr>
        <w:tab/>
      </w:r>
      <w:r>
        <w:rPr>
          <w:noProof/>
        </w:rPr>
        <w:fldChar w:fldCharType="begin"/>
      </w:r>
      <w:r>
        <w:rPr>
          <w:noProof/>
        </w:rPr>
        <w:instrText xml:space="preserve"> PAGEREF _Toc229036942 \h </w:instrText>
      </w:r>
      <w:r>
        <w:rPr>
          <w:noProof/>
        </w:rPr>
      </w:r>
      <w:r>
        <w:rPr>
          <w:noProof/>
        </w:rPr>
        <w:fldChar w:fldCharType="separate"/>
      </w:r>
      <w:r>
        <w:rPr>
          <w:noProof/>
        </w:rPr>
        <w:t>11</w:t>
      </w:r>
      <w:r>
        <w:rPr>
          <w:noProof/>
        </w:rPr>
        <w:fldChar w:fldCharType="end"/>
      </w:r>
    </w:p>
    <w:p w14:paraId="5A39177E" w14:textId="10CCA209"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7.3.</w:t>
      </w:r>
      <w:r>
        <w:rPr>
          <w:rFonts w:asciiTheme="minorHAnsi" w:eastAsiaTheme="minorEastAsia" w:hAnsiTheme="minorHAnsi"/>
          <w:noProof/>
          <w:kern w:val="2"/>
          <w:sz w:val="24"/>
          <w:szCs w:val="24"/>
          <w:lang w:eastAsia="en-AU"/>
          <w14:ligatures w14:val="standardContextual"/>
        </w:rPr>
        <w:tab/>
      </w:r>
      <w:r>
        <w:rPr>
          <w:noProof/>
        </w:rPr>
        <w:t>Questions during the application process</w:t>
      </w:r>
      <w:r>
        <w:rPr>
          <w:noProof/>
        </w:rPr>
        <w:tab/>
      </w:r>
      <w:r>
        <w:rPr>
          <w:noProof/>
        </w:rPr>
        <w:fldChar w:fldCharType="begin"/>
      </w:r>
      <w:r>
        <w:rPr>
          <w:noProof/>
        </w:rPr>
        <w:instrText xml:space="preserve"> PAGEREF _Toc229036943 \h </w:instrText>
      </w:r>
      <w:r>
        <w:rPr>
          <w:noProof/>
        </w:rPr>
      </w:r>
      <w:r>
        <w:rPr>
          <w:noProof/>
        </w:rPr>
        <w:fldChar w:fldCharType="separate"/>
      </w:r>
      <w:r>
        <w:rPr>
          <w:noProof/>
        </w:rPr>
        <w:t>11</w:t>
      </w:r>
      <w:r>
        <w:rPr>
          <w:noProof/>
        </w:rPr>
        <w:fldChar w:fldCharType="end"/>
      </w:r>
    </w:p>
    <w:p w14:paraId="5B471530" w14:textId="27903C37" w:rsidR="0027576A" w:rsidRDefault="0027576A">
      <w:pPr>
        <w:pStyle w:val="TOC2"/>
        <w:rPr>
          <w:rFonts w:asciiTheme="minorHAnsi" w:eastAsiaTheme="minorEastAsia" w:hAnsiTheme="minorHAnsi"/>
          <w:b w:val="0"/>
          <w:noProof/>
          <w:kern w:val="2"/>
          <w:sz w:val="24"/>
          <w:szCs w:val="24"/>
          <w:lang w:eastAsia="en-AU"/>
          <w14:ligatures w14:val="standardContextual"/>
        </w:rPr>
      </w:pPr>
      <w:r>
        <w:rPr>
          <w:noProof/>
        </w:rPr>
        <w:t>8.</w:t>
      </w:r>
      <w:r>
        <w:rPr>
          <w:rFonts w:asciiTheme="minorHAnsi" w:eastAsiaTheme="minorEastAsia" w:hAnsiTheme="minorHAnsi"/>
          <w:b w:val="0"/>
          <w:noProof/>
          <w:kern w:val="2"/>
          <w:sz w:val="24"/>
          <w:szCs w:val="24"/>
          <w:lang w:eastAsia="en-AU"/>
          <w14:ligatures w14:val="standardContextual"/>
        </w:rPr>
        <w:tab/>
      </w:r>
      <w:r>
        <w:rPr>
          <w:noProof/>
        </w:rPr>
        <w:t>The grant selection process</w:t>
      </w:r>
      <w:r>
        <w:rPr>
          <w:noProof/>
        </w:rPr>
        <w:tab/>
      </w:r>
      <w:r>
        <w:rPr>
          <w:noProof/>
        </w:rPr>
        <w:fldChar w:fldCharType="begin"/>
      </w:r>
      <w:r>
        <w:rPr>
          <w:noProof/>
        </w:rPr>
        <w:instrText xml:space="preserve"> PAGEREF _Toc229036944 \h </w:instrText>
      </w:r>
      <w:r>
        <w:rPr>
          <w:noProof/>
        </w:rPr>
      </w:r>
      <w:r>
        <w:rPr>
          <w:noProof/>
        </w:rPr>
        <w:fldChar w:fldCharType="separate"/>
      </w:r>
      <w:r>
        <w:rPr>
          <w:noProof/>
        </w:rPr>
        <w:t>11</w:t>
      </w:r>
      <w:r>
        <w:rPr>
          <w:noProof/>
        </w:rPr>
        <w:fldChar w:fldCharType="end"/>
      </w:r>
    </w:p>
    <w:p w14:paraId="5104B92A" w14:textId="61A2D9CA"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8.1.</w:t>
      </w:r>
      <w:r>
        <w:rPr>
          <w:rFonts w:asciiTheme="minorHAnsi" w:eastAsiaTheme="minorEastAsia" w:hAnsiTheme="minorHAnsi"/>
          <w:noProof/>
          <w:kern w:val="2"/>
          <w:sz w:val="24"/>
          <w:szCs w:val="24"/>
          <w:lang w:eastAsia="en-AU"/>
          <w14:ligatures w14:val="standardContextual"/>
        </w:rPr>
        <w:tab/>
      </w:r>
      <w:r>
        <w:rPr>
          <w:noProof/>
        </w:rPr>
        <w:t>Assessment of grant applications</w:t>
      </w:r>
      <w:r>
        <w:rPr>
          <w:noProof/>
        </w:rPr>
        <w:tab/>
      </w:r>
      <w:r>
        <w:rPr>
          <w:noProof/>
        </w:rPr>
        <w:fldChar w:fldCharType="begin"/>
      </w:r>
      <w:r>
        <w:rPr>
          <w:noProof/>
        </w:rPr>
        <w:instrText xml:space="preserve"> PAGEREF _Toc229036945 \h </w:instrText>
      </w:r>
      <w:r>
        <w:rPr>
          <w:noProof/>
        </w:rPr>
      </w:r>
      <w:r>
        <w:rPr>
          <w:noProof/>
        </w:rPr>
        <w:fldChar w:fldCharType="separate"/>
      </w:r>
      <w:r>
        <w:rPr>
          <w:noProof/>
        </w:rPr>
        <w:t>11</w:t>
      </w:r>
      <w:r>
        <w:rPr>
          <w:noProof/>
        </w:rPr>
        <w:fldChar w:fldCharType="end"/>
      </w:r>
    </w:p>
    <w:p w14:paraId="3D405B39" w14:textId="2DF197C6"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8.2.</w:t>
      </w:r>
      <w:r>
        <w:rPr>
          <w:rFonts w:asciiTheme="minorHAnsi" w:eastAsiaTheme="minorEastAsia" w:hAnsiTheme="minorHAnsi"/>
          <w:noProof/>
          <w:kern w:val="2"/>
          <w:sz w:val="24"/>
          <w:szCs w:val="24"/>
          <w:lang w:eastAsia="en-AU"/>
          <w14:ligatures w14:val="standardContextual"/>
        </w:rPr>
        <w:tab/>
      </w:r>
      <w:r>
        <w:rPr>
          <w:noProof/>
        </w:rPr>
        <w:t>Who will assess applications?</w:t>
      </w:r>
      <w:r>
        <w:rPr>
          <w:noProof/>
        </w:rPr>
        <w:tab/>
      </w:r>
      <w:r>
        <w:rPr>
          <w:noProof/>
        </w:rPr>
        <w:fldChar w:fldCharType="begin"/>
      </w:r>
      <w:r>
        <w:rPr>
          <w:noProof/>
        </w:rPr>
        <w:instrText xml:space="preserve"> PAGEREF _Toc229036946 \h </w:instrText>
      </w:r>
      <w:r>
        <w:rPr>
          <w:noProof/>
        </w:rPr>
      </w:r>
      <w:r>
        <w:rPr>
          <w:noProof/>
        </w:rPr>
        <w:fldChar w:fldCharType="separate"/>
      </w:r>
      <w:r>
        <w:rPr>
          <w:noProof/>
        </w:rPr>
        <w:t>12</w:t>
      </w:r>
      <w:r>
        <w:rPr>
          <w:noProof/>
        </w:rPr>
        <w:fldChar w:fldCharType="end"/>
      </w:r>
    </w:p>
    <w:p w14:paraId="68F860D0" w14:textId="5D40E861"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8.3.</w:t>
      </w:r>
      <w:r>
        <w:rPr>
          <w:rFonts w:asciiTheme="minorHAnsi" w:eastAsiaTheme="minorEastAsia" w:hAnsiTheme="minorHAnsi"/>
          <w:noProof/>
          <w:kern w:val="2"/>
          <w:sz w:val="24"/>
          <w:szCs w:val="24"/>
          <w:lang w:eastAsia="en-AU"/>
          <w14:ligatures w14:val="standardContextual"/>
        </w:rPr>
        <w:tab/>
      </w:r>
      <w:r>
        <w:rPr>
          <w:noProof/>
        </w:rPr>
        <w:t>Who will approve grants?</w:t>
      </w:r>
      <w:r>
        <w:rPr>
          <w:noProof/>
        </w:rPr>
        <w:tab/>
      </w:r>
      <w:r>
        <w:rPr>
          <w:noProof/>
        </w:rPr>
        <w:fldChar w:fldCharType="begin"/>
      </w:r>
      <w:r>
        <w:rPr>
          <w:noProof/>
        </w:rPr>
        <w:instrText xml:space="preserve"> PAGEREF _Toc229036947 \h </w:instrText>
      </w:r>
      <w:r>
        <w:rPr>
          <w:noProof/>
        </w:rPr>
      </w:r>
      <w:r>
        <w:rPr>
          <w:noProof/>
        </w:rPr>
        <w:fldChar w:fldCharType="separate"/>
      </w:r>
      <w:r>
        <w:rPr>
          <w:noProof/>
        </w:rPr>
        <w:t>12</w:t>
      </w:r>
      <w:r>
        <w:rPr>
          <w:noProof/>
        </w:rPr>
        <w:fldChar w:fldCharType="end"/>
      </w:r>
    </w:p>
    <w:p w14:paraId="1BA6F3DD" w14:textId="4498FA66" w:rsidR="0027576A" w:rsidRDefault="0027576A">
      <w:pPr>
        <w:pStyle w:val="TOC2"/>
        <w:rPr>
          <w:rFonts w:asciiTheme="minorHAnsi" w:eastAsiaTheme="minorEastAsia" w:hAnsiTheme="minorHAnsi"/>
          <w:b w:val="0"/>
          <w:noProof/>
          <w:kern w:val="2"/>
          <w:sz w:val="24"/>
          <w:szCs w:val="24"/>
          <w:lang w:eastAsia="en-AU"/>
          <w14:ligatures w14:val="standardContextual"/>
        </w:rPr>
      </w:pPr>
      <w:r>
        <w:rPr>
          <w:noProof/>
        </w:rPr>
        <w:t>9.</w:t>
      </w:r>
      <w:r>
        <w:rPr>
          <w:rFonts w:asciiTheme="minorHAnsi" w:eastAsiaTheme="minorEastAsia" w:hAnsiTheme="minorHAnsi"/>
          <w:b w:val="0"/>
          <w:noProof/>
          <w:kern w:val="2"/>
          <w:sz w:val="24"/>
          <w:szCs w:val="24"/>
          <w:lang w:eastAsia="en-AU"/>
          <w14:ligatures w14:val="standardContextual"/>
        </w:rPr>
        <w:tab/>
      </w:r>
      <w:r>
        <w:rPr>
          <w:noProof/>
        </w:rPr>
        <w:t>Notification of application outcomes</w:t>
      </w:r>
      <w:r>
        <w:rPr>
          <w:noProof/>
        </w:rPr>
        <w:tab/>
      </w:r>
      <w:r>
        <w:rPr>
          <w:noProof/>
        </w:rPr>
        <w:fldChar w:fldCharType="begin"/>
      </w:r>
      <w:r>
        <w:rPr>
          <w:noProof/>
        </w:rPr>
        <w:instrText xml:space="preserve"> PAGEREF _Toc229036948 \h </w:instrText>
      </w:r>
      <w:r>
        <w:rPr>
          <w:noProof/>
        </w:rPr>
      </w:r>
      <w:r>
        <w:rPr>
          <w:noProof/>
        </w:rPr>
        <w:fldChar w:fldCharType="separate"/>
      </w:r>
      <w:r>
        <w:rPr>
          <w:noProof/>
        </w:rPr>
        <w:t>12</w:t>
      </w:r>
      <w:r>
        <w:rPr>
          <w:noProof/>
        </w:rPr>
        <w:fldChar w:fldCharType="end"/>
      </w:r>
    </w:p>
    <w:p w14:paraId="6EE63921" w14:textId="7158E6EF"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9.1.</w:t>
      </w:r>
      <w:r>
        <w:rPr>
          <w:rFonts w:asciiTheme="minorHAnsi" w:eastAsiaTheme="minorEastAsia" w:hAnsiTheme="minorHAnsi"/>
          <w:noProof/>
          <w:kern w:val="2"/>
          <w:sz w:val="24"/>
          <w:szCs w:val="24"/>
          <w:lang w:eastAsia="en-AU"/>
          <w14:ligatures w14:val="standardContextual"/>
        </w:rPr>
        <w:tab/>
      </w:r>
      <w:r>
        <w:rPr>
          <w:noProof/>
        </w:rPr>
        <w:t>Feedback on your application</w:t>
      </w:r>
      <w:r>
        <w:rPr>
          <w:noProof/>
        </w:rPr>
        <w:tab/>
      </w:r>
      <w:r>
        <w:rPr>
          <w:noProof/>
        </w:rPr>
        <w:fldChar w:fldCharType="begin"/>
      </w:r>
      <w:r>
        <w:rPr>
          <w:noProof/>
        </w:rPr>
        <w:instrText xml:space="preserve"> PAGEREF _Toc229036949 \h </w:instrText>
      </w:r>
      <w:r>
        <w:rPr>
          <w:noProof/>
        </w:rPr>
      </w:r>
      <w:r>
        <w:rPr>
          <w:noProof/>
        </w:rPr>
        <w:fldChar w:fldCharType="separate"/>
      </w:r>
      <w:r>
        <w:rPr>
          <w:noProof/>
        </w:rPr>
        <w:t>12</w:t>
      </w:r>
      <w:r>
        <w:rPr>
          <w:noProof/>
        </w:rPr>
        <w:fldChar w:fldCharType="end"/>
      </w:r>
    </w:p>
    <w:p w14:paraId="112A8AA5" w14:textId="734839DC" w:rsidR="0027576A" w:rsidRDefault="0027576A">
      <w:pPr>
        <w:pStyle w:val="TOC2"/>
        <w:rPr>
          <w:rFonts w:asciiTheme="minorHAnsi" w:eastAsiaTheme="minorEastAsia" w:hAnsiTheme="minorHAnsi"/>
          <w:b w:val="0"/>
          <w:noProof/>
          <w:kern w:val="2"/>
          <w:sz w:val="24"/>
          <w:szCs w:val="24"/>
          <w:lang w:eastAsia="en-AU"/>
          <w14:ligatures w14:val="standardContextual"/>
        </w:rPr>
      </w:pPr>
      <w:r>
        <w:rPr>
          <w:noProof/>
        </w:rPr>
        <w:t>10.</w:t>
      </w:r>
      <w:r>
        <w:rPr>
          <w:rFonts w:asciiTheme="minorHAnsi" w:eastAsiaTheme="minorEastAsia" w:hAnsiTheme="minorHAnsi"/>
          <w:b w:val="0"/>
          <w:noProof/>
          <w:kern w:val="2"/>
          <w:sz w:val="24"/>
          <w:szCs w:val="24"/>
          <w:lang w:eastAsia="en-AU"/>
          <w14:ligatures w14:val="standardContextual"/>
        </w:rPr>
        <w:tab/>
      </w:r>
      <w:r>
        <w:rPr>
          <w:noProof/>
        </w:rPr>
        <w:t>Successful grant applications</w:t>
      </w:r>
      <w:r>
        <w:rPr>
          <w:noProof/>
        </w:rPr>
        <w:tab/>
      </w:r>
      <w:r>
        <w:rPr>
          <w:noProof/>
        </w:rPr>
        <w:fldChar w:fldCharType="begin"/>
      </w:r>
      <w:r>
        <w:rPr>
          <w:noProof/>
        </w:rPr>
        <w:instrText xml:space="preserve"> PAGEREF _Toc229036950 \h </w:instrText>
      </w:r>
      <w:r>
        <w:rPr>
          <w:noProof/>
        </w:rPr>
      </w:r>
      <w:r>
        <w:rPr>
          <w:noProof/>
        </w:rPr>
        <w:fldChar w:fldCharType="separate"/>
      </w:r>
      <w:r>
        <w:rPr>
          <w:noProof/>
        </w:rPr>
        <w:t>13</w:t>
      </w:r>
      <w:r>
        <w:rPr>
          <w:noProof/>
        </w:rPr>
        <w:fldChar w:fldCharType="end"/>
      </w:r>
    </w:p>
    <w:p w14:paraId="2815A5E6" w14:textId="27F7520D"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10.1.</w:t>
      </w:r>
      <w:r>
        <w:rPr>
          <w:rFonts w:asciiTheme="minorHAnsi" w:eastAsiaTheme="minorEastAsia" w:hAnsiTheme="minorHAnsi"/>
          <w:noProof/>
          <w:kern w:val="2"/>
          <w:sz w:val="24"/>
          <w:szCs w:val="24"/>
          <w:lang w:eastAsia="en-AU"/>
          <w14:ligatures w14:val="standardContextual"/>
        </w:rPr>
        <w:tab/>
      </w:r>
      <w:r>
        <w:rPr>
          <w:noProof/>
        </w:rPr>
        <w:t>The grant agreement</w:t>
      </w:r>
      <w:r>
        <w:rPr>
          <w:noProof/>
        </w:rPr>
        <w:tab/>
      </w:r>
      <w:r>
        <w:rPr>
          <w:noProof/>
        </w:rPr>
        <w:fldChar w:fldCharType="begin"/>
      </w:r>
      <w:r>
        <w:rPr>
          <w:noProof/>
        </w:rPr>
        <w:instrText xml:space="preserve"> PAGEREF _Toc229036951 \h </w:instrText>
      </w:r>
      <w:r>
        <w:rPr>
          <w:noProof/>
        </w:rPr>
      </w:r>
      <w:r>
        <w:rPr>
          <w:noProof/>
        </w:rPr>
        <w:fldChar w:fldCharType="separate"/>
      </w:r>
      <w:r>
        <w:rPr>
          <w:noProof/>
        </w:rPr>
        <w:t>13</w:t>
      </w:r>
      <w:r>
        <w:rPr>
          <w:noProof/>
        </w:rPr>
        <w:fldChar w:fldCharType="end"/>
      </w:r>
    </w:p>
    <w:p w14:paraId="618A26BE" w14:textId="43ACFBB9"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10.2.</w:t>
      </w:r>
      <w:r>
        <w:rPr>
          <w:rFonts w:asciiTheme="minorHAnsi" w:eastAsiaTheme="minorEastAsia" w:hAnsiTheme="minorHAnsi"/>
          <w:noProof/>
          <w:kern w:val="2"/>
          <w:sz w:val="24"/>
          <w:szCs w:val="24"/>
          <w:lang w:eastAsia="en-AU"/>
          <w14:ligatures w14:val="standardContextual"/>
        </w:rPr>
        <w:tab/>
      </w:r>
      <w:r>
        <w:rPr>
          <w:noProof/>
        </w:rPr>
        <w:t>Approval letter grant agreement</w:t>
      </w:r>
      <w:r>
        <w:rPr>
          <w:noProof/>
        </w:rPr>
        <w:tab/>
      </w:r>
      <w:r>
        <w:rPr>
          <w:noProof/>
        </w:rPr>
        <w:fldChar w:fldCharType="begin"/>
      </w:r>
      <w:r>
        <w:rPr>
          <w:noProof/>
        </w:rPr>
        <w:instrText xml:space="preserve"> PAGEREF _Toc229036952 \h </w:instrText>
      </w:r>
      <w:r>
        <w:rPr>
          <w:noProof/>
        </w:rPr>
      </w:r>
      <w:r>
        <w:rPr>
          <w:noProof/>
        </w:rPr>
        <w:fldChar w:fldCharType="separate"/>
      </w:r>
      <w:r>
        <w:rPr>
          <w:noProof/>
        </w:rPr>
        <w:t>13</w:t>
      </w:r>
      <w:r>
        <w:rPr>
          <w:noProof/>
        </w:rPr>
        <w:fldChar w:fldCharType="end"/>
      </w:r>
    </w:p>
    <w:p w14:paraId="0BFD3E17" w14:textId="1D64A506"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10.3.</w:t>
      </w:r>
      <w:r>
        <w:rPr>
          <w:rFonts w:asciiTheme="minorHAnsi" w:eastAsiaTheme="minorEastAsia" w:hAnsiTheme="minorHAnsi"/>
          <w:noProof/>
          <w:kern w:val="2"/>
          <w:sz w:val="24"/>
          <w:szCs w:val="24"/>
          <w:lang w:eastAsia="en-AU"/>
          <w14:ligatures w14:val="standardContextual"/>
        </w:rPr>
        <w:tab/>
      </w:r>
      <w:r>
        <w:rPr>
          <w:noProof/>
        </w:rPr>
        <w:t>Exchange of letters grant agreement</w:t>
      </w:r>
      <w:r>
        <w:rPr>
          <w:noProof/>
        </w:rPr>
        <w:tab/>
      </w:r>
      <w:r>
        <w:rPr>
          <w:noProof/>
        </w:rPr>
        <w:fldChar w:fldCharType="begin"/>
      </w:r>
      <w:r>
        <w:rPr>
          <w:noProof/>
        </w:rPr>
        <w:instrText xml:space="preserve"> PAGEREF _Toc229036953 \h </w:instrText>
      </w:r>
      <w:r>
        <w:rPr>
          <w:noProof/>
        </w:rPr>
      </w:r>
      <w:r>
        <w:rPr>
          <w:noProof/>
        </w:rPr>
        <w:fldChar w:fldCharType="separate"/>
      </w:r>
      <w:r>
        <w:rPr>
          <w:noProof/>
        </w:rPr>
        <w:t>13</w:t>
      </w:r>
      <w:r>
        <w:rPr>
          <w:noProof/>
        </w:rPr>
        <w:fldChar w:fldCharType="end"/>
      </w:r>
    </w:p>
    <w:p w14:paraId="0D439D86" w14:textId="71C573A3"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10.4.</w:t>
      </w:r>
      <w:r>
        <w:rPr>
          <w:rFonts w:asciiTheme="minorHAnsi" w:eastAsiaTheme="minorEastAsia" w:hAnsiTheme="minorHAnsi"/>
          <w:noProof/>
          <w:kern w:val="2"/>
          <w:sz w:val="24"/>
          <w:szCs w:val="24"/>
          <w:lang w:eastAsia="en-AU"/>
          <w14:ligatures w14:val="standardContextual"/>
        </w:rPr>
        <w:tab/>
      </w:r>
      <w:r>
        <w:rPr>
          <w:noProof/>
        </w:rPr>
        <w:t>Specific legislation, policies and industry standards</w:t>
      </w:r>
      <w:r>
        <w:rPr>
          <w:noProof/>
        </w:rPr>
        <w:tab/>
      </w:r>
      <w:r>
        <w:rPr>
          <w:noProof/>
        </w:rPr>
        <w:fldChar w:fldCharType="begin"/>
      </w:r>
      <w:r>
        <w:rPr>
          <w:noProof/>
        </w:rPr>
        <w:instrText xml:space="preserve"> PAGEREF _Toc229036954 \h </w:instrText>
      </w:r>
      <w:r>
        <w:rPr>
          <w:noProof/>
        </w:rPr>
      </w:r>
      <w:r>
        <w:rPr>
          <w:noProof/>
        </w:rPr>
        <w:fldChar w:fldCharType="separate"/>
      </w:r>
      <w:r>
        <w:rPr>
          <w:noProof/>
        </w:rPr>
        <w:t>13</w:t>
      </w:r>
      <w:r>
        <w:rPr>
          <w:noProof/>
        </w:rPr>
        <w:fldChar w:fldCharType="end"/>
      </w:r>
    </w:p>
    <w:p w14:paraId="75FED4C0" w14:textId="6D9DD582"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10.5.</w:t>
      </w:r>
      <w:r>
        <w:rPr>
          <w:rFonts w:asciiTheme="minorHAnsi" w:eastAsiaTheme="minorEastAsia" w:hAnsiTheme="minorHAnsi"/>
          <w:noProof/>
          <w:kern w:val="2"/>
          <w:sz w:val="24"/>
          <w:szCs w:val="24"/>
          <w:lang w:eastAsia="en-AU"/>
          <w14:ligatures w14:val="standardContextual"/>
        </w:rPr>
        <w:tab/>
      </w:r>
      <w:r>
        <w:rPr>
          <w:noProof/>
        </w:rPr>
        <w:t>How we pay the grant</w:t>
      </w:r>
      <w:r>
        <w:rPr>
          <w:noProof/>
        </w:rPr>
        <w:tab/>
      </w:r>
      <w:r>
        <w:rPr>
          <w:noProof/>
        </w:rPr>
        <w:fldChar w:fldCharType="begin"/>
      </w:r>
      <w:r>
        <w:rPr>
          <w:noProof/>
        </w:rPr>
        <w:instrText xml:space="preserve"> PAGEREF _Toc229036955 \h </w:instrText>
      </w:r>
      <w:r>
        <w:rPr>
          <w:noProof/>
        </w:rPr>
      </w:r>
      <w:r>
        <w:rPr>
          <w:noProof/>
        </w:rPr>
        <w:fldChar w:fldCharType="separate"/>
      </w:r>
      <w:r>
        <w:rPr>
          <w:noProof/>
        </w:rPr>
        <w:t>14</w:t>
      </w:r>
      <w:r>
        <w:rPr>
          <w:noProof/>
        </w:rPr>
        <w:fldChar w:fldCharType="end"/>
      </w:r>
    </w:p>
    <w:p w14:paraId="4C34B6FF" w14:textId="48C3EC04"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lastRenderedPageBreak/>
        <w:t>10.6.</w:t>
      </w:r>
      <w:r>
        <w:rPr>
          <w:rFonts w:asciiTheme="minorHAnsi" w:eastAsiaTheme="minorEastAsia" w:hAnsiTheme="minorHAnsi"/>
          <w:noProof/>
          <w:kern w:val="2"/>
          <w:sz w:val="24"/>
          <w:szCs w:val="24"/>
          <w:lang w:eastAsia="en-AU"/>
          <w14:ligatures w14:val="standardContextual"/>
        </w:rPr>
        <w:tab/>
      </w:r>
      <w:r>
        <w:rPr>
          <w:noProof/>
        </w:rPr>
        <w:t>Grant Payments and GST</w:t>
      </w:r>
      <w:r>
        <w:rPr>
          <w:noProof/>
        </w:rPr>
        <w:tab/>
      </w:r>
      <w:r>
        <w:rPr>
          <w:noProof/>
        </w:rPr>
        <w:fldChar w:fldCharType="begin"/>
      </w:r>
      <w:r>
        <w:rPr>
          <w:noProof/>
        </w:rPr>
        <w:instrText xml:space="preserve"> PAGEREF _Toc229036956 \h </w:instrText>
      </w:r>
      <w:r>
        <w:rPr>
          <w:noProof/>
        </w:rPr>
      </w:r>
      <w:r>
        <w:rPr>
          <w:noProof/>
        </w:rPr>
        <w:fldChar w:fldCharType="separate"/>
      </w:r>
      <w:r>
        <w:rPr>
          <w:noProof/>
        </w:rPr>
        <w:t>14</w:t>
      </w:r>
      <w:r>
        <w:rPr>
          <w:noProof/>
        </w:rPr>
        <w:fldChar w:fldCharType="end"/>
      </w:r>
    </w:p>
    <w:p w14:paraId="1D5D282F" w14:textId="4BFA20F0" w:rsidR="0027576A" w:rsidRDefault="0027576A">
      <w:pPr>
        <w:pStyle w:val="TOC2"/>
        <w:rPr>
          <w:rFonts w:asciiTheme="minorHAnsi" w:eastAsiaTheme="minorEastAsia" w:hAnsiTheme="minorHAnsi"/>
          <w:b w:val="0"/>
          <w:noProof/>
          <w:kern w:val="2"/>
          <w:sz w:val="24"/>
          <w:szCs w:val="24"/>
          <w:lang w:eastAsia="en-AU"/>
          <w14:ligatures w14:val="standardContextual"/>
        </w:rPr>
      </w:pPr>
      <w:r>
        <w:rPr>
          <w:noProof/>
        </w:rPr>
        <w:t>11.</w:t>
      </w:r>
      <w:r>
        <w:rPr>
          <w:rFonts w:asciiTheme="minorHAnsi" w:eastAsiaTheme="minorEastAsia" w:hAnsiTheme="minorHAnsi"/>
          <w:b w:val="0"/>
          <w:noProof/>
          <w:kern w:val="2"/>
          <w:sz w:val="24"/>
          <w:szCs w:val="24"/>
          <w:lang w:eastAsia="en-AU"/>
          <w14:ligatures w14:val="standardContextual"/>
        </w:rPr>
        <w:tab/>
      </w:r>
      <w:r>
        <w:rPr>
          <w:noProof/>
        </w:rPr>
        <w:t>Announcement of grants</w:t>
      </w:r>
      <w:r>
        <w:rPr>
          <w:noProof/>
        </w:rPr>
        <w:tab/>
      </w:r>
      <w:r>
        <w:rPr>
          <w:noProof/>
        </w:rPr>
        <w:fldChar w:fldCharType="begin"/>
      </w:r>
      <w:r>
        <w:rPr>
          <w:noProof/>
        </w:rPr>
        <w:instrText xml:space="preserve"> PAGEREF _Toc229036957 \h </w:instrText>
      </w:r>
      <w:r>
        <w:rPr>
          <w:noProof/>
        </w:rPr>
      </w:r>
      <w:r>
        <w:rPr>
          <w:noProof/>
        </w:rPr>
        <w:fldChar w:fldCharType="separate"/>
      </w:r>
      <w:r>
        <w:rPr>
          <w:noProof/>
        </w:rPr>
        <w:t>14</w:t>
      </w:r>
      <w:r>
        <w:rPr>
          <w:noProof/>
        </w:rPr>
        <w:fldChar w:fldCharType="end"/>
      </w:r>
    </w:p>
    <w:p w14:paraId="19DB5ADC" w14:textId="6F3FA3C5" w:rsidR="0027576A" w:rsidRDefault="0027576A">
      <w:pPr>
        <w:pStyle w:val="TOC2"/>
        <w:rPr>
          <w:rFonts w:asciiTheme="minorHAnsi" w:eastAsiaTheme="minorEastAsia" w:hAnsiTheme="minorHAnsi"/>
          <w:b w:val="0"/>
          <w:noProof/>
          <w:kern w:val="2"/>
          <w:sz w:val="24"/>
          <w:szCs w:val="24"/>
          <w:lang w:eastAsia="en-AU"/>
          <w14:ligatures w14:val="standardContextual"/>
        </w:rPr>
      </w:pPr>
      <w:r>
        <w:rPr>
          <w:noProof/>
        </w:rPr>
        <w:t>12.</w:t>
      </w:r>
      <w:r>
        <w:rPr>
          <w:rFonts w:asciiTheme="minorHAnsi" w:eastAsiaTheme="minorEastAsia" w:hAnsiTheme="minorHAnsi"/>
          <w:b w:val="0"/>
          <w:noProof/>
          <w:kern w:val="2"/>
          <w:sz w:val="24"/>
          <w:szCs w:val="24"/>
          <w:lang w:eastAsia="en-AU"/>
          <w14:ligatures w14:val="standardContextual"/>
        </w:rPr>
        <w:tab/>
      </w:r>
      <w:r>
        <w:rPr>
          <w:noProof/>
        </w:rPr>
        <w:t>How we monitor your grant activity</w:t>
      </w:r>
      <w:r>
        <w:rPr>
          <w:noProof/>
        </w:rPr>
        <w:tab/>
      </w:r>
      <w:r>
        <w:rPr>
          <w:noProof/>
        </w:rPr>
        <w:fldChar w:fldCharType="begin"/>
      </w:r>
      <w:r>
        <w:rPr>
          <w:noProof/>
        </w:rPr>
        <w:instrText xml:space="preserve"> PAGEREF _Toc229036958 \h </w:instrText>
      </w:r>
      <w:r>
        <w:rPr>
          <w:noProof/>
        </w:rPr>
      </w:r>
      <w:r>
        <w:rPr>
          <w:noProof/>
        </w:rPr>
        <w:fldChar w:fldCharType="separate"/>
      </w:r>
      <w:r>
        <w:rPr>
          <w:noProof/>
        </w:rPr>
        <w:t>14</w:t>
      </w:r>
      <w:r>
        <w:rPr>
          <w:noProof/>
        </w:rPr>
        <w:fldChar w:fldCharType="end"/>
      </w:r>
    </w:p>
    <w:p w14:paraId="0F395DDA" w14:textId="363376BB"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12.1.</w:t>
      </w:r>
      <w:r>
        <w:rPr>
          <w:rFonts w:asciiTheme="minorHAnsi" w:eastAsiaTheme="minorEastAsia" w:hAnsiTheme="minorHAnsi"/>
          <w:noProof/>
          <w:kern w:val="2"/>
          <w:sz w:val="24"/>
          <w:szCs w:val="24"/>
          <w:lang w:eastAsia="en-AU"/>
          <w14:ligatures w14:val="standardContextual"/>
        </w:rPr>
        <w:tab/>
      </w:r>
      <w:r>
        <w:rPr>
          <w:noProof/>
        </w:rPr>
        <w:t>Keeping us informed</w:t>
      </w:r>
      <w:r>
        <w:rPr>
          <w:noProof/>
        </w:rPr>
        <w:tab/>
      </w:r>
      <w:r>
        <w:rPr>
          <w:noProof/>
        </w:rPr>
        <w:fldChar w:fldCharType="begin"/>
      </w:r>
      <w:r>
        <w:rPr>
          <w:noProof/>
        </w:rPr>
        <w:instrText xml:space="preserve"> PAGEREF _Toc229036959 \h </w:instrText>
      </w:r>
      <w:r>
        <w:rPr>
          <w:noProof/>
        </w:rPr>
      </w:r>
      <w:r>
        <w:rPr>
          <w:noProof/>
        </w:rPr>
        <w:fldChar w:fldCharType="separate"/>
      </w:r>
      <w:r>
        <w:rPr>
          <w:noProof/>
        </w:rPr>
        <w:t>14</w:t>
      </w:r>
      <w:r>
        <w:rPr>
          <w:noProof/>
        </w:rPr>
        <w:fldChar w:fldCharType="end"/>
      </w:r>
    </w:p>
    <w:p w14:paraId="26D222F4" w14:textId="20A3269B"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12.2.</w:t>
      </w:r>
      <w:r>
        <w:rPr>
          <w:rFonts w:asciiTheme="minorHAnsi" w:eastAsiaTheme="minorEastAsia" w:hAnsiTheme="minorHAnsi"/>
          <w:noProof/>
          <w:kern w:val="2"/>
          <w:sz w:val="24"/>
          <w:szCs w:val="24"/>
          <w:lang w:eastAsia="en-AU"/>
          <w14:ligatures w14:val="standardContextual"/>
        </w:rPr>
        <w:tab/>
      </w:r>
      <w:r>
        <w:rPr>
          <w:noProof/>
        </w:rPr>
        <w:t>Reporting</w:t>
      </w:r>
      <w:r>
        <w:rPr>
          <w:noProof/>
        </w:rPr>
        <w:tab/>
      </w:r>
      <w:r>
        <w:rPr>
          <w:noProof/>
        </w:rPr>
        <w:fldChar w:fldCharType="begin"/>
      </w:r>
      <w:r>
        <w:rPr>
          <w:noProof/>
        </w:rPr>
        <w:instrText xml:space="preserve"> PAGEREF _Toc229036960 \h </w:instrText>
      </w:r>
      <w:r>
        <w:rPr>
          <w:noProof/>
        </w:rPr>
      </w:r>
      <w:r>
        <w:rPr>
          <w:noProof/>
        </w:rPr>
        <w:fldChar w:fldCharType="separate"/>
      </w:r>
      <w:r>
        <w:rPr>
          <w:noProof/>
        </w:rPr>
        <w:t>15</w:t>
      </w:r>
      <w:r>
        <w:rPr>
          <w:noProof/>
        </w:rPr>
        <w:fldChar w:fldCharType="end"/>
      </w:r>
    </w:p>
    <w:p w14:paraId="6693AB4D" w14:textId="39816036" w:rsidR="0027576A" w:rsidRDefault="0027576A">
      <w:pPr>
        <w:pStyle w:val="TOC4"/>
        <w:rPr>
          <w:rFonts w:asciiTheme="minorHAnsi" w:eastAsiaTheme="minorEastAsia" w:hAnsiTheme="minorHAnsi"/>
          <w:noProof/>
          <w:kern w:val="2"/>
          <w:sz w:val="24"/>
          <w:szCs w:val="24"/>
          <w:lang w:eastAsia="en-AU"/>
          <w14:ligatures w14:val="standardContextual"/>
        </w:rPr>
      </w:pPr>
      <w:r>
        <w:rPr>
          <w:noProof/>
        </w:rPr>
        <w:t>12.2.1.</w:t>
      </w:r>
      <w:r>
        <w:rPr>
          <w:rFonts w:asciiTheme="minorHAnsi" w:eastAsiaTheme="minorEastAsia" w:hAnsiTheme="minorHAnsi"/>
          <w:noProof/>
          <w:kern w:val="2"/>
          <w:sz w:val="24"/>
          <w:szCs w:val="24"/>
          <w:lang w:eastAsia="en-AU"/>
          <w14:ligatures w14:val="standardContextual"/>
        </w:rPr>
        <w:tab/>
      </w:r>
      <w:r>
        <w:rPr>
          <w:noProof/>
        </w:rPr>
        <w:t>Ad-hoc reports</w:t>
      </w:r>
      <w:r>
        <w:rPr>
          <w:noProof/>
        </w:rPr>
        <w:tab/>
      </w:r>
      <w:r>
        <w:rPr>
          <w:noProof/>
        </w:rPr>
        <w:fldChar w:fldCharType="begin"/>
      </w:r>
      <w:r>
        <w:rPr>
          <w:noProof/>
        </w:rPr>
        <w:instrText xml:space="preserve"> PAGEREF _Toc229036961 \h </w:instrText>
      </w:r>
      <w:r>
        <w:rPr>
          <w:noProof/>
        </w:rPr>
      </w:r>
      <w:r>
        <w:rPr>
          <w:noProof/>
        </w:rPr>
        <w:fldChar w:fldCharType="separate"/>
      </w:r>
      <w:r>
        <w:rPr>
          <w:noProof/>
        </w:rPr>
        <w:t>15</w:t>
      </w:r>
      <w:r>
        <w:rPr>
          <w:noProof/>
        </w:rPr>
        <w:fldChar w:fldCharType="end"/>
      </w:r>
    </w:p>
    <w:p w14:paraId="4A1F9FCF" w14:textId="549BADB7" w:rsidR="0027576A" w:rsidRDefault="0027576A">
      <w:pPr>
        <w:pStyle w:val="TOC4"/>
        <w:rPr>
          <w:rFonts w:asciiTheme="minorHAnsi" w:eastAsiaTheme="minorEastAsia" w:hAnsiTheme="minorHAnsi"/>
          <w:noProof/>
          <w:kern w:val="2"/>
          <w:sz w:val="24"/>
          <w:szCs w:val="24"/>
          <w:lang w:eastAsia="en-AU"/>
          <w14:ligatures w14:val="standardContextual"/>
        </w:rPr>
      </w:pPr>
      <w:r>
        <w:rPr>
          <w:noProof/>
        </w:rPr>
        <w:t>12.2.2.</w:t>
      </w:r>
      <w:r>
        <w:rPr>
          <w:rFonts w:asciiTheme="minorHAnsi" w:eastAsiaTheme="minorEastAsia" w:hAnsiTheme="minorHAnsi"/>
          <w:noProof/>
          <w:kern w:val="2"/>
          <w:sz w:val="24"/>
          <w:szCs w:val="24"/>
          <w:lang w:eastAsia="en-AU"/>
          <w14:ligatures w14:val="standardContextual"/>
        </w:rPr>
        <w:tab/>
      </w:r>
      <w:r>
        <w:rPr>
          <w:noProof/>
        </w:rPr>
        <w:t>End of project report</w:t>
      </w:r>
      <w:r>
        <w:rPr>
          <w:noProof/>
        </w:rPr>
        <w:tab/>
      </w:r>
      <w:r>
        <w:rPr>
          <w:noProof/>
        </w:rPr>
        <w:fldChar w:fldCharType="begin"/>
      </w:r>
      <w:r>
        <w:rPr>
          <w:noProof/>
        </w:rPr>
        <w:instrText xml:space="preserve"> PAGEREF _Toc229036962 \h </w:instrText>
      </w:r>
      <w:r>
        <w:rPr>
          <w:noProof/>
        </w:rPr>
      </w:r>
      <w:r>
        <w:rPr>
          <w:noProof/>
        </w:rPr>
        <w:fldChar w:fldCharType="separate"/>
      </w:r>
      <w:r>
        <w:rPr>
          <w:noProof/>
        </w:rPr>
        <w:t>15</w:t>
      </w:r>
      <w:r>
        <w:rPr>
          <w:noProof/>
        </w:rPr>
        <w:fldChar w:fldCharType="end"/>
      </w:r>
    </w:p>
    <w:p w14:paraId="3A42A530" w14:textId="63125E76"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12.3.</w:t>
      </w:r>
      <w:r>
        <w:rPr>
          <w:rFonts w:asciiTheme="minorHAnsi" w:eastAsiaTheme="minorEastAsia" w:hAnsiTheme="minorHAnsi"/>
          <w:noProof/>
          <w:kern w:val="2"/>
          <w:sz w:val="24"/>
          <w:szCs w:val="24"/>
          <w:lang w:eastAsia="en-AU"/>
          <w14:ligatures w14:val="standardContextual"/>
        </w:rPr>
        <w:tab/>
      </w:r>
      <w:r>
        <w:rPr>
          <w:noProof/>
        </w:rPr>
        <w:t>Grant agreement variations</w:t>
      </w:r>
      <w:r>
        <w:rPr>
          <w:noProof/>
        </w:rPr>
        <w:tab/>
      </w:r>
      <w:r>
        <w:rPr>
          <w:noProof/>
        </w:rPr>
        <w:fldChar w:fldCharType="begin"/>
      </w:r>
      <w:r>
        <w:rPr>
          <w:noProof/>
        </w:rPr>
        <w:instrText xml:space="preserve"> PAGEREF _Toc229036963 \h </w:instrText>
      </w:r>
      <w:r>
        <w:rPr>
          <w:noProof/>
        </w:rPr>
      </w:r>
      <w:r>
        <w:rPr>
          <w:noProof/>
        </w:rPr>
        <w:fldChar w:fldCharType="separate"/>
      </w:r>
      <w:r>
        <w:rPr>
          <w:noProof/>
        </w:rPr>
        <w:t>16</w:t>
      </w:r>
      <w:r>
        <w:rPr>
          <w:noProof/>
        </w:rPr>
        <w:fldChar w:fldCharType="end"/>
      </w:r>
    </w:p>
    <w:p w14:paraId="29C7E5E0" w14:textId="7835A7F1"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12.4.</w:t>
      </w:r>
      <w:r>
        <w:rPr>
          <w:rFonts w:asciiTheme="minorHAnsi" w:eastAsiaTheme="minorEastAsia" w:hAnsiTheme="minorHAnsi"/>
          <w:noProof/>
          <w:kern w:val="2"/>
          <w:sz w:val="24"/>
          <w:szCs w:val="24"/>
          <w:lang w:eastAsia="en-AU"/>
          <w14:ligatures w14:val="standardContextual"/>
        </w:rPr>
        <w:tab/>
      </w:r>
      <w:r>
        <w:rPr>
          <w:noProof/>
        </w:rPr>
        <w:t>Record keeping</w:t>
      </w:r>
      <w:r>
        <w:rPr>
          <w:noProof/>
        </w:rPr>
        <w:tab/>
      </w:r>
      <w:r>
        <w:rPr>
          <w:noProof/>
        </w:rPr>
        <w:fldChar w:fldCharType="begin"/>
      </w:r>
      <w:r>
        <w:rPr>
          <w:noProof/>
        </w:rPr>
        <w:instrText xml:space="preserve"> PAGEREF _Toc229036964 \h </w:instrText>
      </w:r>
      <w:r>
        <w:rPr>
          <w:noProof/>
        </w:rPr>
      </w:r>
      <w:r>
        <w:rPr>
          <w:noProof/>
        </w:rPr>
        <w:fldChar w:fldCharType="separate"/>
      </w:r>
      <w:r>
        <w:rPr>
          <w:noProof/>
        </w:rPr>
        <w:t>16</w:t>
      </w:r>
      <w:r>
        <w:rPr>
          <w:noProof/>
        </w:rPr>
        <w:fldChar w:fldCharType="end"/>
      </w:r>
    </w:p>
    <w:p w14:paraId="74CA8821" w14:textId="5A61CC66"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12.5.</w:t>
      </w:r>
      <w:r>
        <w:rPr>
          <w:rFonts w:asciiTheme="minorHAnsi" w:eastAsiaTheme="minorEastAsia" w:hAnsiTheme="minorHAnsi"/>
          <w:noProof/>
          <w:kern w:val="2"/>
          <w:sz w:val="24"/>
          <w:szCs w:val="24"/>
          <w:lang w:eastAsia="en-AU"/>
          <w14:ligatures w14:val="standardContextual"/>
        </w:rPr>
        <w:tab/>
      </w:r>
      <w:r>
        <w:rPr>
          <w:noProof/>
        </w:rPr>
        <w:t>Evaluation</w:t>
      </w:r>
      <w:r>
        <w:rPr>
          <w:noProof/>
        </w:rPr>
        <w:tab/>
      </w:r>
      <w:r>
        <w:rPr>
          <w:noProof/>
        </w:rPr>
        <w:fldChar w:fldCharType="begin"/>
      </w:r>
      <w:r>
        <w:rPr>
          <w:noProof/>
        </w:rPr>
        <w:instrText xml:space="preserve"> PAGEREF _Toc229036965 \h </w:instrText>
      </w:r>
      <w:r>
        <w:rPr>
          <w:noProof/>
        </w:rPr>
      </w:r>
      <w:r>
        <w:rPr>
          <w:noProof/>
        </w:rPr>
        <w:fldChar w:fldCharType="separate"/>
      </w:r>
      <w:r>
        <w:rPr>
          <w:noProof/>
        </w:rPr>
        <w:t>16</w:t>
      </w:r>
      <w:r>
        <w:rPr>
          <w:noProof/>
        </w:rPr>
        <w:fldChar w:fldCharType="end"/>
      </w:r>
    </w:p>
    <w:p w14:paraId="18D55E50" w14:textId="00E3FCD7"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12.6.</w:t>
      </w:r>
      <w:r>
        <w:rPr>
          <w:rFonts w:asciiTheme="minorHAnsi" w:eastAsiaTheme="minorEastAsia" w:hAnsiTheme="minorHAnsi"/>
          <w:noProof/>
          <w:kern w:val="2"/>
          <w:sz w:val="24"/>
          <w:szCs w:val="24"/>
          <w:lang w:eastAsia="en-AU"/>
          <w14:ligatures w14:val="standardContextual"/>
        </w:rPr>
        <w:tab/>
      </w:r>
      <w:r>
        <w:rPr>
          <w:noProof/>
        </w:rPr>
        <w:t>Acknowledgement</w:t>
      </w:r>
      <w:r>
        <w:rPr>
          <w:noProof/>
        </w:rPr>
        <w:tab/>
      </w:r>
      <w:r>
        <w:rPr>
          <w:noProof/>
        </w:rPr>
        <w:fldChar w:fldCharType="begin"/>
      </w:r>
      <w:r>
        <w:rPr>
          <w:noProof/>
        </w:rPr>
        <w:instrText xml:space="preserve"> PAGEREF _Toc229036966 \h </w:instrText>
      </w:r>
      <w:r>
        <w:rPr>
          <w:noProof/>
        </w:rPr>
      </w:r>
      <w:r>
        <w:rPr>
          <w:noProof/>
        </w:rPr>
        <w:fldChar w:fldCharType="separate"/>
      </w:r>
      <w:r>
        <w:rPr>
          <w:noProof/>
        </w:rPr>
        <w:t>16</w:t>
      </w:r>
      <w:r>
        <w:rPr>
          <w:noProof/>
        </w:rPr>
        <w:fldChar w:fldCharType="end"/>
      </w:r>
    </w:p>
    <w:p w14:paraId="4C8FF482" w14:textId="2D6360CE" w:rsidR="0027576A" w:rsidRDefault="0027576A">
      <w:pPr>
        <w:pStyle w:val="TOC2"/>
        <w:rPr>
          <w:rFonts w:asciiTheme="minorHAnsi" w:eastAsiaTheme="minorEastAsia" w:hAnsiTheme="minorHAnsi"/>
          <w:b w:val="0"/>
          <w:noProof/>
          <w:kern w:val="2"/>
          <w:sz w:val="24"/>
          <w:szCs w:val="24"/>
          <w:lang w:eastAsia="en-AU"/>
          <w14:ligatures w14:val="standardContextual"/>
        </w:rPr>
      </w:pPr>
      <w:r>
        <w:rPr>
          <w:noProof/>
        </w:rPr>
        <w:t>13.</w:t>
      </w:r>
      <w:r>
        <w:rPr>
          <w:rFonts w:asciiTheme="minorHAnsi" w:eastAsiaTheme="minorEastAsia" w:hAnsiTheme="minorHAnsi"/>
          <w:b w:val="0"/>
          <w:noProof/>
          <w:kern w:val="2"/>
          <w:sz w:val="24"/>
          <w:szCs w:val="24"/>
          <w:lang w:eastAsia="en-AU"/>
          <w14:ligatures w14:val="standardContextual"/>
        </w:rPr>
        <w:tab/>
      </w:r>
      <w:r>
        <w:rPr>
          <w:noProof/>
        </w:rPr>
        <w:t>Probity</w:t>
      </w:r>
      <w:r>
        <w:rPr>
          <w:noProof/>
        </w:rPr>
        <w:tab/>
      </w:r>
      <w:r>
        <w:rPr>
          <w:noProof/>
        </w:rPr>
        <w:fldChar w:fldCharType="begin"/>
      </w:r>
      <w:r>
        <w:rPr>
          <w:noProof/>
        </w:rPr>
        <w:instrText xml:space="preserve"> PAGEREF _Toc229036967 \h </w:instrText>
      </w:r>
      <w:r>
        <w:rPr>
          <w:noProof/>
        </w:rPr>
      </w:r>
      <w:r>
        <w:rPr>
          <w:noProof/>
        </w:rPr>
        <w:fldChar w:fldCharType="separate"/>
      </w:r>
      <w:r>
        <w:rPr>
          <w:noProof/>
        </w:rPr>
        <w:t>17</w:t>
      </w:r>
      <w:r>
        <w:rPr>
          <w:noProof/>
        </w:rPr>
        <w:fldChar w:fldCharType="end"/>
      </w:r>
    </w:p>
    <w:p w14:paraId="49A40A13" w14:textId="1425C5BA"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13.1.</w:t>
      </w:r>
      <w:r>
        <w:rPr>
          <w:rFonts w:asciiTheme="minorHAnsi" w:eastAsiaTheme="minorEastAsia" w:hAnsiTheme="minorHAnsi"/>
          <w:noProof/>
          <w:kern w:val="2"/>
          <w:sz w:val="24"/>
          <w:szCs w:val="24"/>
          <w:lang w:eastAsia="en-AU"/>
          <w14:ligatures w14:val="standardContextual"/>
        </w:rPr>
        <w:tab/>
      </w:r>
      <w:r>
        <w:rPr>
          <w:noProof/>
        </w:rPr>
        <w:t>Enquiries and feedback</w:t>
      </w:r>
      <w:r>
        <w:rPr>
          <w:noProof/>
        </w:rPr>
        <w:tab/>
      </w:r>
      <w:r>
        <w:rPr>
          <w:noProof/>
        </w:rPr>
        <w:fldChar w:fldCharType="begin"/>
      </w:r>
      <w:r>
        <w:rPr>
          <w:noProof/>
        </w:rPr>
        <w:instrText xml:space="preserve"> PAGEREF _Toc229036968 \h </w:instrText>
      </w:r>
      <w:r>
        <w:rPr>
          <w:noProof/>
        </w:rPr>
      </w:r>
      <w:r>
        <w:rPr>
          <w:noProof/>
        </w:rPr>
        <w:fldChar w:fldCharType="separate"/>
      </w:r>
      <w:r>
        <w:rPr>
          <w:noProof/>
        </w:rPr>
        <w:t>17</w:t>
      </w:r>
      <w:r>
        <w:rPr>
          <w:noProof/>
        </w:rPr>
        <w:fldChar w:fldCharType="end"/>
      </w:r>
    </w:p>
    <w:p w14:paraId="3523557E" w14:textId="2ED904F8"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13.2.</w:t>
      </w:r>
      <w:r>
        <w:rPr>
          <w:rFonts w:asciiTheme="minorHAnsi" w:eastAsiaTheme="minorEastAsia" w:hAnsiTheme="minorHAnsi"/>
          <w:noProof/>
          <w:kern w:val="2"/>
          <w:sz w:val="24"/>
          <w:szCs w:val="24"/>
          <w:lang w:eastAsia="en-AU"/>
          <w14:ligatures w14:val="standardContextual"/>
        </w:rPr>
        <w:tab/>
      </w:r>
      <w:r>
        <w:rPr>
          <w:noProof/>
        </w:rPr>
        <w:t>Conflicts of interest</w:t>
      </w:r>
      <w:r>
        <w:rPr>
          <w:noProof/>
        </w:rPr>
        <w:tab/>
      </w:r>
      <w:r>
        <w:rPr>
          <w:noProof/>
        </w:rPr>
        <w:fldChar w:fldCharType="begin"/>
      </w:r>
      <w:r>
        <w:rPr>
          <w:noProof/>
        </w:rPr>
        <w:instrText xml:space="preserve"> PAGEREF _Toc229036969 \h </w:instrText>
      </w:r>
      <w:r>
        <w:rPr>
          <w:noProof/>
        </w:rPr>
      </w:r>
      <w:r>
        <w:rPr>
          <w:noProof/>
        </w:rPr>
        <w:fldChar w:fldCharType="separate"/>
      </w:r>
      <w:r>
        <w:rPr>
          <w:noProof/>
        </w:rPr>
        <w:t>17</w:t>
      </w:r>
      <w:r>
        <w:rPr>
          <w:noProof/>
        </w:rPr>
        <w:fldChar w:fldCharType="end"/>
      </w:r>
    </w:p>
    <w:p w14:paraId="27938D67" w14:textId="65F1F450"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13.3.</w:t>
      </w:r>
      <w:r>
        <w:rPr>
          <w:rFonts w:asciiTheme="minorHAnsi" w:eastAsiaTheme="minorEastAsia" w:hAnsiTheme="minorHAnsi"/>
          <w:noProof/>
          <w:kern w:val="2"/>
          <w:sz w:val="24"/>
          <w:szCs w:val="24"/>
          <w:lang w:eastAsia="en-AU"/>
          <w14:ligatures w14:val="standardContextual"/>
        </w:rPr>
        <w:tab/>
      </w:r>
      <w:r>
        <w:rPr>
          <w:noProof/>
        </w:rPr>
        <w:t>Privacy</w:t>
      </w:r>
      <w:r>
        <w:rPr>
          <w:noProof/>
        </w:rPr>
        <w:tab/>
      </w:r>
      <w:r>
        <w:rPr>
          <w:noProof/>
        </w:rPr>
        <w:fldChar w:fldCharType="begin"/>
      </w:r>
      <w:r>
        <w:rPr>
          <w:noProof/>
        </w:rPr>
        <w:instrText xml:space="preserve"> PAGEREF _Toc229036970 \h </w:instrText>
      </w:r>
      <w:r>
        <w:rPr>
          <w:noProof/>
        </w:rPr>
      </w:r>
      <w:r>
        <w:rPr>
          <w:noProof/>
        </w:rPr>
        <w:fldChar w:fldCharType="separate"/>
      </w:r>
      <w:r>
        <w:rPr>
          <w:noProof/>
        </w:rPr>
        <w:t>18</w:t>
      </w:r>
      <w:r>
        <w:rPr>
          <w:noProof/>
        </w:rPr>
        <w:fldChar w:fldCharType="end"/>
      </w:r>
    </w:p>
    <w:p w14:paraId="62A47EF5" w14:textId="5D2989AA"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13.4.</w:t>
      </w:r>
      <w:r>
        <w:rPr>
          <w:rFonts w:asciiTheme="minorHAnsi" w:eastAsiaTheme="minorEastAsia" w:hAnsiTheme="minorHAnsi"/>
          <w:noProof/>
          <w:kern w:val="2"/>
          <w:sz w:val="24"/>
          <w:szCs w:val="24"/>
          <w:lang w:eastAsia="en-AU"/>
          <w14:ligatures w14:val="standardContextual"/>
        </w:rPr>
        <w:tab/>
      </w:r>
      <w:r>
        <w:rPr>
          <w:noProof/>
        </w:rPr>
        <w:t>Confidential information</w:t>
      </w:r>
      <w:r>
        <w:rPr>
          <w:noProof/>
        </w:rPr>
        <w:tab/>
      </w:r>
      <w:r>
        <w:rPr>
          <w:noProof/>
        </w:rPr>
        <w:fldChar w:fldCharType="begin"/>
      </w:r>
      <w:r>
        <w:rPr>
          <w:noProof/>
        </w:rPr>
        <w:instrText xml:space="preserve"> PAGEREF _Toc229036971 \h </w:instrText>
      </w:r>
      <w:r>
        <w:rPr>
          <w:noProof/>
        </w:rPr>
      </w:r>
      <w:r>
        <w:rPr>
          <w:noProof/>
        </w:rPr>
        <w:fldChar w:fldCharType="separate"/>
      </w:r>
      <w:r>
        <w:rPr>
          <w:noProof/>
        </w:rPr>
        <w:t>18</w:t>
      </w:r>
      <w:r>
        <w:rPr>
          <w:noProof/>
        </w:rPr>
        <w:fldChar w:fldCharType="end"/>
      </w:r>
    </w:p>
    <w:p w14:paraId="5BA77556" w14:textId="2FCD0FA0" w:rsidR="0027576A" w:rsidRDefault="0027576A">
      <w:pPr>
        <w:pStyle w:val="TOC3"/>
        <w:rPr>
          <w:rFonts w:asciiTheme="minorHAnsi" w:eastAsiaTheme="minorEastAsia" w:hAnsiTheme="minorHAnsi"/>
          <w:noProof/>
          <w:kern w:val="2"/>
          <w:sz w:val="24"/>
          <w:szCs w:val="24"/>
          <w:lang w:eastAsia="en-AU"/>
          <w14:ligatures w14:val="standardContextual"/>
        </w:rPr>
      </w:pPr>
      <w:r>
        <w:rPr>
          <w:noProof/>
        </w:rPr>
        <w:t>13.5.</w:t>
      </w:r>
      <w:r>
        <w:rPr>
          <w:rFonts w:asciiTheme="minorHAnsi" w:eastAsiaTheme="minorEastAsia" w:hAnsiTheme="minorHAnsi"/>
          <w:noProof/>
          <w:kern w:val="2"/>
          <w:sz w:val="24"/>
          <w:szCs w:val="24"/>
          <w:lang w:eastAsia="en-AU"/>
          <w14:ligatures w14:val="standardContextual"/>
        </w:rPr>
        <w:tab/>
      </w:r>
      <w:r>
        <w:rPr>
          <w:noProof/>
        </w:rPr>
        <w:t>Freedom of information</w:t>
      </w:r>
      <w:r>
        <w:rPr>
          <w:noProof/>
        </w:rPr>
        <w:tab/>
      </w:r>
      <w:r>
        <w:rPr>
          <w:noProof/>
        </w:rPr>
        <w:fldChar w:fldCharType="begin"/>
      </w:r>
      <w:r>
        <w:rPr>
          <w:noProof/>
        </w:rPr>
        <w:instrText xml:space="preserve"> PAGEREF _Toc229036972 \h </w:instrText>
      </w:r>
      <w:r>
        <w:rPr>
          <w:noProof/>
        </w:rPr>
      </w:r>
      <w:r>
        <w:rPr>
          <w:noProof/>
        </w:rPr>
        <w:fldChar w:fldCharType="separate"/>
      </w:r>
      <w:r>
        <w:rPr>
          <w:noProof/>
        </w:rPr>
        <w:t>19</w:t>
      </w:r>
      <w:r>
        <w:rPr>
          <w:noProof/>
        </w:rPr>
        <w:fldChar w:fldCharType="end"/>
      </w:r>
    </w:p>
    <w:p w14:paraId="424D5981" w14:textId="09F5BA8E" w:rsidR="0027576A" w:rsidRDefault="0027576A">
      <w:pPr>
        <w:pStyle w:val="TOC2"/>
        <w:rPr>
          <w:rFonts w:asciiTheme="minorHAnsi" w:eastAsiaTheme="minorEastAsia" w:hAnsiTheme="minorHAnsi"/>
          <w:b w:val="0"/>
          <w:noProof/>
          <w:kern w:val="2"/>
          <w:sz w:val="24"/>
          <w:szCs w:val="24"/>
          <w:lang w:eastAsia="en-AU"/>
          <w14:ligatures w14:val="standardContextual"/>
        </w:rPr>
      </w:pPr>
      <w:r>
        <w:rPr>
          <w:noProof/>
        </w:rPr>
        <w:t>14.</w:t>
      </w:r>
      <w:r>
        <w:rPr>
          <w:rFonts w:asciiTheme="minorHAnsi" w:eastAsiaTheme="minorEastAsia" w:hAnsiTheme="minorHAnsi"/>
          <w:b w:val="0"/>
          <w:noProof/>
          <w:kern w:val="2"/>
          <w:sz w:val="24"/>
          <w:szCs w:val="24"/>
          <w:lang w:eastAsia="en-AU"/>
          <w14:ligatures w14:val="standardContextual"/>
        </w:rPr>
        <w:tab/>
      </w:r>
      <w:r>
        <w:rPr>
          <w:noProof/>
        </w:rPr>
        <w:t>Glossary</w:t>
      </w:r>
      <w:r>
        <w:rPr>
          <w:noProof/>
        </w:rPr>
        <w:tab/>
      </w:r>
      <w:r>
        <w:rPr>
          <w:noProof/>
        </w:rPr>
        <w:fldChar w:fldCharType="begin"/>
      </w:r>
      <w:r>
        <w:rPr>
          <w:noProof/>
        </w:rPr>
        <w:instrText xml:space="preserve"> PAGEREF _Toc229036973 \h </w:instrText>
      </w:r>
      <w:r>
        <w:rPr>
          <w:noProof/>
        </w:rPr>
      </w:r>
      <w:r>
        <w:rPr>
          <w:noProof/>
        </w:rPr>
        <w:fldChar w:fldCharType="separate"/>
      </w:r>
      <w:r>
        <w:rPr>
          <w:noProof/>
        </w:rPr>
        <w:t>20</w:t>
      </w:r>
      <w:r>
        <w:rPr>
          <w:noProof/>
        </w:rPr>
        <w:fldChar w:fldCharType="end"/>
      </w:r>
    </w:p>
    <w:p w14:paraId="25F651FE" w14:textId="2034EE22" w:rsidR="00DD3C0D" w:rsidRDefault="004A238A" w:rsidP="00DD3C0D">
      <w:pPr>
        <w:sectPr w:rsidR="00DD3C0D" w:rsidSect="0002331D">
          <w:headerReference w:type="even" r:id="rId15"/>
          <w:headerReference w:type="default" r:id="rId16"/>
          <w:footerReference w:type="even" r:id="rId17"/>
          <w:footerReference w:type="default" r:id="rId18"/>
          <w:headerReference w:type="first" r:id="rId19"/>
          <w:footerReference w:type="first" r:id="rId20"/>
          <w:pgSz w:w="11907" w:h="16840" w:code="9"/>
          <w:pgMar w:top="1418" w:right="1418" w:bottom="1276" w:left="1701" w:header="709" w:footer="709" w:gutter="0"/>
          <w:cols w:space="720"/>
          <w:docGrid w:linePitch="360"/>
        </w:sectPr>
      </w:pPr>
      <w:r w:rsidRPr="00007E4B">
        <w:rPr>
          <w:rFonts w:eastAsia="Calibri"/>
        </w:rPr>
        <w:fldChar w:fldCharType="end"/>
      </w:r>
    </w:p>
    <w:p w14:paraId="06842DFC" w14:textId="10E1C2B6" w:rsidR="00CE6D9D" w:rsidRPr="003A6B14" w:rsidRDefault="005E246A" w:rsidP="003A6B14">
      <w:pPr>
        <w:pStyle w:val="Heading2"/>
      </w:pPr>
      <w:bookmarkStart w:id="3" w:name="_Toc458420391"/>
      <w:bookmarkStart w:id="4" w:name="_Toc462824846"/>
      <w:bookmarkStart w:id="5" w:name="_Toc496536648"/>
      <w:bookmarkStart w:id="6" w:name="_Toc531277475"/>
      <w:bookmarkStart w:id="7" w:name="_Toc955285"/>
      <w:bookmarkStart w:id="8" w:name="_Toc229036924"/>
      <w:r w:rsidRPr="005E246A">
        <w:lastRenderedPageBreak/>
        <w:t>COP31 Climate Conference Travel Support Program</w:t>
      </w:r>
      <w:r w:rsidR="00CE6D9D" w:rsidRPr="003A6B14">
        <w:t xml:space="preserve"> </w:t>
      </w:r>
      <w:bookmarkEnd w:id="3"/>
      <w:bookmarkEnd w:id="4"/>
      <w:r w:rsidR="00F7040C" w:rsidRPr="003A6B14">
        <w:t>p</w:t>
      </w:r>
      <w:r w:rsidR="00CE6D9D" w:rsidRPr="003A6B14">
        <w:t>rocess</w:t>
      </w:r>
      <w:r w:rsidR="009F5A19" w:rsidRPr="003A6B14">
        <w:t>es</w:t>
      </w:r>
      <w:bookmarkEnd w:id="5"/>
      <w:bookmarkEnd w:id="6"/>
      <w:bookmarkEnd w:id="7"/>
      <w:bookmarkEnd w:id="8"/>
    </w:p>
    <w:p w14:paraId="405CDFBB" w14:textId="6C1CD8AF" w:rsidR="00CE6D9D" w:rsidRDefault="005E246A"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rPr>
          <w:b/>
        </w:rPr>
      </w:pPr>
      <w:r w:rsidRPr="005E246A">
        <w:rPr>
          <w:b/>
        </w:rPr>
        <w:t>COP31 Climate Conference Travel Support Program</w:t>
      </w:r>
      <w:r>
        <w:rPr>
          <w:b/>
        </w:rPr>
        <w:t xml:space="preserve"> </w:t>
      </w:r>
      <w:r w:rsidR="00CE6D9D" w:rsidRPr="00F40BDA">
        <w:rPr>
          <w:b/>
        </w:rPr>
        <w:t xml:space="preserve">is designed to </w:t>
      </w:r>
      <w:r w:rsidR="00CE6D9D">
        <w:rPr>
          <w:b/>
        </w:rPr>
        <w:t>achieve</w:t>
      </w:r>
      <w:r w:rsidR="00CE6D9D" w:rsidRPr="00F40BDA">
        <w:rPr>
          <w:b/>
        </w:rPr>
        <w:t xml:space="preserve"> Australian Government </w:t>
      </w:r>
      <w:r w:rsidR="00CE6D9D">
        <w:rPr>
          <w:b/>
        </w:rPr>
        <w:t>objectives</w:t>
      </w:r>
      <w:r w:rsidR="00CE6D9D" w:rsidRPr="00F40BDA">
        <w:rPr>
          <w:b/>
        </w:rPr>
        <w:t xml:space="preserve"> </w:t>
      </w:r>
    </w:p>
    <w:p w14:paraId="45FFCE78" w14:textId="0FF87603" w:rsidR="00CE6D9D" w:rsidRDefault="00CE6D9D"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pPr>
      <w:r>
        <w:t xml:space="preserve">This grant opportunity is part of the above </w:t>
      </w:r>
      <w:r w:rsidR="00030E0C" w:rsidRPr="005A61FE">
        <w:t>grant program</w:t>
      </w:r>
      <w:r>
        <w:t xml:space="preserve"> which contributes to </w:t>
      </w:r>
      <w:r w:rsidR="007057F3">
        <w:t xml:space="preserve">the </w:t>
      </w:r>
      <w:r w:rsidR="009D1FCC" w:rsidRPr="009D1FCC">
        <w:t>Department of Climate Change, Energy, the Environment and Water</w:t>
      </w:r>
      <w:r>
        <w:t>’s Outcome</w:t>
      </w:r>
      <w:r w:rsidR="006C4139">
        <w:t xml:space="preserve"> 1: </w:t>
      </w:r>
      <w:r w:rsidR="006C4139" w:rsidRPr="00233B33">
        <w:t>Provide international and national leadership and coordination to: support the transition of Australia’s economy to net-zero emissions by 2050; transition energy to net zero while maintaining security, reliability and affordability; support actions to promote adaptation and strengthen resilience of Australia’s economy, society and environment; and re-establish Australia as a global leader in responding to climate change</w:t>
      </w:r>
      <w:r>
        <w:t xml:space="preserve">. </w:t>
      </w:r>
      <w:r w:rsidRPr="00F40BDA">
        <w:t xml:space="preserve">The </w:t>
      </w:r>
      <w:r w:rsidR="006C4139" w:rsidRPr="009D1FCC">
        <w:t>Department of Climate Change, Energy, the Environment and Water</w:t>
      </w:r>
      <w:r w:rsidR="00C659C4">
        <w:t xml:space="preserve"> </w:t>
      </w:r>
      <w:r w:rsidRPr="00F40BDA">
        <w:t xml:space="preserve">works with stakeholders to plan and design the grant </w:t>
      </w:r>
      <w:r>
        <w:t>program according to</w:t>
      </w:r>
      <w:r w:rsidRPr="00F40BDA">
        <w:t xml:space="preserve"> the </w:t>
      </w:r>
      <w:hyperlink r:id="rId21" w:history="1">
        <w:r w:rsidR="006905DF" w:rsidRPr="00643BB4">
          <w:rPr>
            <w:rStyle w:val="Hyperlink"/>
          </w:rPr>
          <w:t>Commonwealth Grants Rules and Principles (CGRPs).</w:t>
        </w:r>
      </w:hyperlink>
    </w:p>
    <w:p w14:paraId="01A09AA7" w14:textId="77777777" w:rsidR="00CE6D9D" w:rsidRPr="00F40BDA" w:rsidRDefault="00CE6D9D" w:rsidP="00CE6D9D">
      <w:pPr>
        <w:spacing w:after="0"/>
        <w:jc w:val="center"/>
        <w:rPr>
          <w:rFonts w:ascii="Wingdings" w:hAnsi="Wingdings"/>
          <w:szCs w:val="20"/>
        </w:rPr>
      </w:pPr>
      <w:r w:rsidRPr="00F40BDA">
        <w:rPr>
          <w:rFonts w:ascii="Wingdings" w:hAnsi="Wingdings"/>
          <w:szCs w:val="20"/>
        </w:rPr>
        <w:t></w:t>
      </w:r>
    </w:p>
    <w:p w14:paraId="0959AFF8" w14:textId="77777777" w:rsidR="00CE6D9D" w:rsidRDefault="00CE6D9D"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rPr>
          <w:b/>
        </w:rPr>
      </w:pPr>
      <w:r w:rsidRPr="00F40BDA">
        <w:rPr>
          <w:b/>
        </w:rPr>
        <w:t>The grant opportunity opens</w:t>
      </w:r>
    </w:p>
    <w:p w14:paraId="50C07285" w14:textId="154AA088" w:rsidR="00CE6D9D" w:rsidRPr="009E2A87" w:rsidRDefault="006C4139"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rPr>
          <w:color w:val="4F81BD" w:themeColor="accent1"/>
        </w:rPr>
      </w:pPr>
      <w:r>
        <w:t>We</w:t>
      </w:r>
      <w:r w:rsidR="00CE6D9D">
        <w:t xml:space="preserve"> publish t</w:t>
      </w:r>
      <w:r w:rsidR="00CE6D9D" w:rsidRPr="00F40BDA">
        <w:t xml:space="preserve">he grant guidelines </w:t>
      </w:r>
      <w:r w:rsidR="00CE6D9D">
        <w:t xml:space="preserve">on </w:t>
      </w:r>
      <w:hyperlink r:id="rId22" w:history="1">
        <w:r w:rsidR="00C659C4" w:rsidRPr="003A7FAA">
          <w:rPr>
            <w:rStyle w:val="Hyperlink"/>
          </w:rPr>
          <w:t>business</w:t>
        </w:r>
        <w:r w:rsidR="00C659C4" w:rsidRPr="006F1612">
          <w:rPr>
            <w:rStyle w:val="Hyperlink"/>
          </w:rPr>
          <w:t>.gov.au</w:t>
        </w:r>
      </w:hyperlink>
      <w:r w:rsidR="00C43785">
        <w:t xml:space="preserve"> and </w:t>
      </w:r>
      <w:hyperlink r:id="rId23" w:history="1">
        <w:r w:rsidR="00C43785" w:rsidRPr="006F1612">
          <w:rPr>
            <w:rStyle w:val="Hyperlink"/>
          </w:rPr>
          <w:t>GrantConnect</w:t>
        </w:r>
      </w:hyperlink>
      <w:r w:rsidR="00C43123" w:rsidRPr="005A61FE">
        <w:t>.</w:t>
      </w:r>
      <w:r w:rsidR="003A7FAA">
        <w:t xml:space="preserve"> </w:t>
      </w:r>
    </w:p>
    <w:p w14:paraId="4B21163F" w14:textId="536BE6DA" w:rsidR="00814F9E" w:rsidRPr="00F40BDA" w:rsidRDefault="00814F9E" w:rsidP="00814F9E">
      <w:pPr>
        <w:spacing w:after="0"/>
        <w:jc w:val="center"/>
        <w:rPr>
          <w:rFonts w:ascii="Wingdings" w:hAnsi="Wingdings"/>
          <w:szCs w:val="20"/>
        </w:rPr>
      </w:pPr>
      <w:r w:rsidRPr="00F40BDA">
        <w:rPr>
          <w:rFonts w:ascii="Wingdings" w:hAnsi="Wingdings"/>
          <w:szCs w:val="20"/>
        </w:rPr>
        <w:t></w:t>
      </w:r>
    </w:p>
    <w:p w14:paraId="5BD6B6C6" w14:textId="77777777" w:rsidR="00CE6D9D" w:rsidRPr="00947729" w:rsidRDefault="00CE6D9D"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rPr>
          <w:b/>
        </w:rPr>
      </w:pPr>
      <w:r w:rsidRPr="00947729">
        <w:rPr>
          <w:b/>
        </w:rPr>
        <w:t>You complete and submit a grant application</w:t>
      </w:r>
    </w:p>
    <w:p w14:paraId="3561BED5" w14:textId="720F503F" w:rsidR="00030E0C" w:rsidRPr="005A61FE" w:rsidRDefault="00030E0C"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pPr>
      <w:r w:rsidRPr="005A61FE">
        <w:t>You complete the application form</w:t>
      </w:r>
      <w:r w:rsidR="00C43123" w:rsidRPr="005A61FE">
        <w:t>,</w:t>
      </w:r>
      <w:r w:rsidRPr="005A61FE">
        <w:t xml:space="preserve"> address</w:t>
      </w:r>
      <w:r w:rsidR="00C43123" w:rsidRPr="005A61FE">
        <w:t>ing</w:t>
      </w:r>
      <w:r w:rsidR="00007E4B">
        <w:t xml:space="preserve"> all the eligibility and </w:t>
      </w:r>
      <w:r w:rsidR="0059733A">
        <w:t>assessment</w:t>
      </w:r>
      <w:r w:rsidR="00C43123" w:rsidRPr="005A61FE">
        <w:t xml:space="preserve"> </w:t>
      </w:r>
      <w:r w:rsidRPr="005A61FE">
        <w:t xml:space="preserve">criteria </w:t>
      </w:r>
      <w:r w:rsidR="00C43123" w:rsidRPr="005A61FE">
        <w:t xml:space="preserve">in order for your application </w:t>
      </w:r>
      <w:r w:rsidRPr="005A61FE">
        <w:t>to be considered.</w:t>
      </w:r>
    </w:p>
    <w:p w14:paraId="572EB202" w14:textId="77777777" w:rsidR="00CE6D9D" w:rsidRPr="00F40BDA" w:rsidRDefault="00CE6D9D" w:rsidP="00CE6D9D">
      <w:pPr>
        <w:spacing w:after="0"/>
        <w:jc w:val="center"/>
        <w:rPr>
          <w:rFonts w:ascii="Wingdings" w:hAnsi="Wingdings"/>
          <w:szCs w:val="20"/>
        </w:rPr>
      </w:pPr>
      <w:r w:rsidRPr="00F40BDA">
        <w:rPr>
          <w:rFonts w:ascii="Wingdings" w:hAnsi="Wingdings"/>
          <w:szCs w:val="20"/>
        </w:rPr>
        <w:t></w:t>
      </w:r>
    </w:p>
    <w:p w14:paraId="356FCCAC" w14:textId="5C339A53" w:rsidR="00CE6D9D" w:rsidRDefault="00CE6D9D"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rPr>
          <w:bCs/>
        </w:rPr>
      </w:pPr>
      <w:r>
        <w:rPr>
          <w:b/>
        </w:rPr>
        <w:t xml:space="preserve">We assess all </w:t>
      </w:r>
      <w:r w:rsidRPr="00F40BDA">
        <w:rPr>
          <w:b/>
        </w:rPr>
        <w:t>grant application</w:t>
      </w:r>
      <w:r w:rsidR="008718E5">
        <w:rPr>
          <w:b/>
        </w:rPr>
        <w:t>s</w:t>
      </w:r>
    </w:p>
    <w:p w14:paraId="1D0BA313" w14:textId="5521481E" w:rsidR="00CE6D9D" w:rsidRPr="00C659C4" w:rsidRDefault="006C4139" w:rsidP="006F1612">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pPr>
      <w:r>
        <w:t>We</w:t>
      </w:r>
      <w:r w:rsidR="006F1612" w:rsidRPr="006F1612">
        <w:t xml:space="preserve"> </w:t>
      </w:r>
      <w:r w:rsidR="006F1612">
        <w:t>assess</w:t>
      </w:r>
      <w:r w:rsidR="00CE6D9D" w:rsidRPr="00C659C4">
        <w:t xml:space="preserve"> the applications against eligibility criteria and notify you if you are not eligible.</w:t>
      </w:r>
      <w:r w:rsidR="00EB3365" w:rsidRPr="00C659C4">
        <w:t xml:space="preserve"> </w:t>
      </w:r>
      <w:r>
        <w:t>We</w:t>
      </w:r>
      <w:r w:rsidR="00CE6D9D" w:rsidRPr="00C659C4">
        <w:t xml:space="preserve"> assess </w:t>
      </w:r>
      <w:r w:rsidR="00B37D10">
        <w:t>eligible</w:t>
      </w:r>
      <w:r w:rsidR="00B37D10" w:rsidRPr="00C659C4">
        <w:t xml:space="preserve"> </w:t>
      </w:r>
      <w:r w:rsidR="00CE6D9D" w:rsidRPr="00C659C4">
        <w:t>application</w:t>
      </w:r>
      <w:r w:rsidR="006171E3">
        <w:t>s</w:t>
      </w:r>
      <w:r w:rsidR="00CE6D9D" w:rsidRPr="00C659C4">
        <w:t xml:space="preserve"> against the </w:t>
      </w:r>
      <w:r w:rsidR="0059733A">
        <w:t xml:space="preserve">assessment </w:t>
      </w:r>
      <w:r w:rsidR="00CE6D9D" w:rsidRPr="00C659C4">
        <w:t xml:space="preserve">criteria including an overall consideration of value </w:t>
      </w:r>
      <w:r w:rsidR="00041716">
        <w:t xml:space="preserve">with </w:t>
      </w:r>
      <w:r w:rsidR="00CE6D9D" w:rsidRPr="00C659C4">
        <w:t>money</w:t>
      </w:r>
      <w:r w:rsidR="00EB3365">
        <w:t xml:space="preserve"> </w:t>
      </w:r>
      <w:r w:rsidR="00CE6D9D" w:rsidRPr="00C659C4">
        <w:t xml:space="preserve">and compare it to other </w:t>
      </w:r>
      <w:r w:rsidR="00B37D10">
        <w:t xml:space="preserve">eligible </w:t>
      </w:r>
      <w:r w:rsidR="006171E3">
        <w:t>applications.</w:t>
      </w:r>
    </w:p>
    <w:p w14:paraId="627BD968" w14:textId="77777777" w:rsidR="00CE6D9D" w:rsidRPr="00C659C4" w:rsidRDefault="00CE6D9D" w:rsidP="00CE6D9D">
      <w:pPr>
        <w:spacing w:after="0"/>
        <w:jc w:val="center"/>
        <w:rPr>
          <w:rFonts w:ascii="Wingdings" w:hAnsi="Wingdings"/>
          <w:szCs w:val="20"/>
        </w:rPr>
      </w:pPr>
      <w:r w:rsidRPr="00C659C4">
        <w:rPr>
          <w:rFonts w:ascii="Wingdings" w:hAnsi="Wingdings"/>
          <w:szCs w:val="20"/>
        </w:rPr>
        <w:t></w:t>
      </w:r>
    </w:p>
    <w:p w14:paraId="44504BE3" w14:textId="5617C5AF" w:rsidR="00CE6D9D" w:rsidRPr="00C659C4" w:rsidRDefault="00CE6D9D"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rPr>
          <w:b/>
        </w:rPr>
      </w:pPr>
      <w:r w:rsidRPr="00C659C4">
        <w:rPr>
          <w:b/>
        </w:rPr>
        <w:t>We make grant recommendations</w:t>
      </w:r>
    </w:p>
    <w:p w14:paraId="577C2CE3" w14:textId="6907BBCA" w:rsidR="00CE6D9D" w:rsidRPr="00C659C4" w:rsidRDefault="00CE6D9D"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pPr>
      <w:r w:rsidRPr="00C659C4">
        <w:t xml:space="preserve">We provide advice to the decision maker on the merits of each application. </w:t>
      </w:r>
    </w:p>
    <w:p w14:paraId="51D2F01B" w14:textId="77777777" w:rsidR="00CE6D9D" w:rsidRPr="00C659C4" w:rsidRDefault="00CE6D9D" w:rsidP="00CE6D9D">
      <w:pPr>
        <w:spacing w:after="0"/>
        <w:jc w:val="center"/>
        <w:rPr>
          <w:rFonts w:ascii="Wingdings" w:hAnsi="Wingdings"/>
          <w:szCs w:val="20"/>
        </w:rPr>
      </w:pPr>
      <w:r w:rsidRPr="00C659C4">
        <w:rPr>
          <w:rFonts w:ascii="Wingdings" w:hAnsi="Wingdings"/>
          <w:szCs w:val="20"/>
        </w:rPr>
        <w:t></w:t>
      </w:r>
    </w:p>
    <w:p w14:paraId="24522E60" w14:textId="2A09D564" w:rsidR="00CE6D9D" w:rsidRPr="00C659C4" w:rsidRDefault="00CE6D9D"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rPr>
          <w:b/>
        </w:rPr>
      </w:pPr>
      <w:r w:rsidRPr="00C659C4">
        <w:rPr>
          <w:b/>
        </w:rPr>
        <w:t xml:space="preserve">Grant </w:t>
      </w:r>
      <w:r w:rsidR="00F7040C">
        <w:rPr>
          <w:b/>
        </w:rPr>
        <w:t>d</w:t>
      </w:r>
      <w:r w:rsidRPr="00C659C4">
        <w:rPr>
          <w:b/>
        </w:rPr>
        <w:t>ecisions are made</w:t>
      </w:r>
    </w:p>
    <w:p w14:paraId="7FC9E84C" w14:textId="677A6DF7" w:rsidR="00CE6D9D" w:rsidRPr="00C659C4" w:rsidRDefault="00CE6D9D"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pPr>
      <w:r w:rsidRPr="00C659C4">
        <w:t>The decision maker decides which applications are successful.</w:t>
      </w:r>
    </w:p>
    <w:p w14:paraId="7FE19A20" w14:textId="77777777" w:rsidR="00CE6D9D" w:rsidRPr="00C659C4" w:rsidRDefault="00CE6D9D" w:rsidP="00CE6D9D">
      <w:pPr>
        <w:spacing w:after="0"/>
        <w:jc w:val="center"/>
        <w:rPr>
          <w:rFonts w:ascii="Wingdings" w:hAnsi="Wingdings"/>
          <w:szCs w:val="20"/>
        </w:rPr>
      </w:pPr>
      <w:r w:rsidRPr="00C659C4">
        <w:rPr>
          <w:rFonts w:ascii="Wingdings" w:hAnsi="Wingdings"/>
          <w:szCs w:val="20"/>
        </w:rPr>
        <w:t></w:t>
      </w:r>
    </w:p>
    <w:p w14:paraId="0CE2BAD5" w14:textId="5C2600EF" w:rsidR="00CE6D9D" w:rsidRPr="00C659C4" w:rsidRDefault="00CE6D9D"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rPr>
          <w:b/>
        </w:rPr>
      </w:pPr>
      <w:r w:rsidRPr="00C659C4">
        <w:rPr>
          <w:b/>
        </w:rPr>
        <w:t>We</w:t>
      </w:r>
      <w:r w:rsidR="00EB3365">
        <w:rPr>
          <w:b/>
        </w:rPr>
        <w:t xml:space="preserve"> </w:t>
      </w:r>
      <w:r w:rsidRPr="00C659C4">
        <w:rPr>
          <w:b/>
        </w:rPr>
        <w:t>notify you of the outcome</w:t>
      </w:r>
    </w:p>
    <w:p w14:paraId="712644EF" w14:textId="078466CB" w:rsidR="00CE6D9D" w:rsidRPr="00C659C4" w:rsidRDefault="00CE6D9D"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pPr>
      <w:r w:rsidRPr="00C659C4">
        <w:t xml:space="preserve">We advise you of the outcome of your application. </w:t>
      </w:r>
      <w:r w:rsidR="00041716" w:rsidRPr="00C659C4">
        <w:t>We may not notify unsuccessful applicants until grant agreements have been executed with successful applicants.</w:t>
      </w:r>
    </w:p>
    <w:p w14:paraId="642F7092" w14:textId="77777777" w:rsidR="00CE6D9D" w:rsidRDefault="00CE6D9D" w:rsidP="00CE6D9D">
      <w:pPr>
        <w:spacing w:after="0"/>
        <w:jc w:val="center"/>
        <w:rPr>
          <w:rFonts w:ascii="Wingdings" w:hAnsi="Wingdings"/>
          <w:szCs w:val="20"/>
        </w:rPr>
      </w:pPr>
      <w:r w:rsidRPr="00C659C4">
        <w:rPr>
          <w:rFonts w:ascii="Wingdings" w:hAnsi="Wingdings"/>
          <w:szCs w:val="20"/>
        </w:rPr>
        <w:t></w:t>
      </w:r>
    </w:p>
    <w:p w14:paraId="0AFE72AD" w14:textId="6BABED60" w:rsidR="00CE6D9D" w:rsidRPr="00C659C4" w:rsidRDefault="00CE6D9D"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rPr>
          <w:b/>
        </w:rPr>
      </w:pPr>
      <w:r w:rsidRPr="00C659C4">
        <w:rPr>
          <w:b/>
        </w:rPr>
        <w:lastRenderedPageBreak/>
        <w:t>We enter into a grant agreement</w:t>
      </w:r>
    </w:p>
    <w:p w14:paraId="5E81FDF5" w14:textId="51E161FE" w:rsidR="00CE6D9D" w:rsidRPr="00C659C4" w:rsidRDefault="00CE6D9D"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rPr>
          <w:b/>
          <w:bCs/>
        </w:rPr>
      </w:pPr>
      <w:r w:rsidRPr="00C659C4">
        <w:t xml:space="preserve">We will enter into a grant agreement with successful applicants. The type of grant agreement is based on the nature of the grant and </w:t>
      </w:r>
      <w:r w:rsidR="00137F26">
        <w:t xml:space="preserve">will be </w:t>
      </w:r>
      <w:r w:rsidRPr="00C659C4">
        <w:t>proportional to the risks involved.</w:t>
      </w:r>
    </w:p>
    <w:p w14:paraId="3BF8992A" w14:textId="77777777" w:rsidR="00CE6D9D" w:rsidRPr="00C659C4" w:rsidRDefault="00CE6D9D" w:rsidP="00CE6D9D">
      <w:pPr>
        <w:spacing w:after="0"/>
        <w:jc w:val="center"/>
        <w:rPr>
          <w:rFonts w:ascii="Wingdings" w:hAnsi="Wingdings"/>
          <w:szCs w:val="20"/>
        </w:rPr>
      </w:pPr>
      <w:r w:rsidRPr="00C659C4">
        <w:rPr>
          <w:rFonts w:ascii="Wingdings" w:hAnsi="Wingdings"/>
          <w:szCs w:val="20"/>
        </w:rPr>
        <w:t></w:t>
      </w:r>
    </w:p>
    <w:p w14:paraId="4B18AF15" w14:textId="26C52DB9" w:rsidR="00CE6D9D" w:rsidRPr="00C659C4" w:rsidRDefault="00CE6D9D"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rPr>
          <w:b/>
          <w:bCs/>
        </w:rPr>
      </w:pPr>
      <w:r w:rsidRPr="00C659C4">
        <w:rPr>
          <w:b/>
        </w:rPr>
        <w:t>Delivery of grant</w:t>
      </w:r>
    </w:p>
    <w:p w14:paraId="0D0195C5" w14:textId="3762FBF9" w:rsidR="00CE6D9D" w:rsidRPr="00C659C4" w:rsidRDefault="00CE6D9D"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rPr>
          <w:bCs/>
        </w:rPr>
      </w:pPr>
      <w:r w:rsidRPr="00C659C4">
        <w:rPr>
          <w:bCs/>
        </w:rPr>
        <w:t xml:space="preserve">You </w:t>
      </w:r>
      <w:r w:rsidR="00894602">
        <w:rPr>
          <w:bCs/>
        </w:rPr>
        <w:t>complete</w:t>
      </w:r>
      <w:r w:rsidR="009F283D" w:rsidRPr="00C659C4">
        <w:rPr>
          <w:bCs/>
        </w:rPr>
        <w:t xml:space="preserve"> </w:t>
      </w:r>
      <w:r w:rsidRPr="00C659C4">
        <w:rPr>
          <w:bCs/>
        </w:rPr>
        <w:t>the grant activity as set out in your grant agreement. We manage the grant by working with you, monitoring your progress and making payments.</w:t>
      </w:r>
    </w:p>
    <w:p w14:paraId="10DB5194" w14:textId="77777777" w:rsidR="00CE6D9D" w:rsidRPr="00C659C4" w:rsidRDefault="00CE6D9D" w:rsidP="00CE6D9D">
      <w:pPr>
        <w:spacing w:after="0"/>
        <w:jc w:val="center"/>
        <w:rPr>
          <w:rFonts w:ascii="Wingdings" w:hAnsi="Wingdings"/>
          <w:szCs w:val="20"/>
        </w:rPr>
      </w:pPr>
      <w:r w:rsidRPr="00C659C4">
        <w:rPr>
          <w:rFonts w:ascii="Wingdings" w:hAnsi="Wingdings"/>
          <w:szCs w:val="20"/>
        </w:rPr>
        <w:t></w:t>
      </w:r>
    </w:p>
    <w:p w14:paraId="48D55848" w14:textId="1585E5F3" w:rsidR="00CE6D9D" w:rsidRPr="00C659C4" w:rsidRDefault="00041716"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rPr>
          <w:b/>
        </w:rPr>
      </w:pPr>
      <w:r>
        <w:rPr>
          <w:b/>
        </w:rPr>
        <w:t>Evaluation</w:t>
      </w:r>
      <w:r w:rsidR="00CE6D9D" w:rsidRPr="00C659C4">
        <w:rPr>
          <w:b/>
        </w:rPr>
        <w:t xml:space="preserve"> of the </w:t>
      </w:r>
      <w:r w:rsidR="00EB3365" w:rsidRPr="00EB3365">
        <w:rPr>
          <w:b/>
        </w:rPr>
        <w:t>COP31 Climate Conference Travel Support Program</w:t>
      </w:r>
    </w:p>
    <w:p w14:paraId="3BA8A0DE" w14:textId="53B24724" w:rsidR="00CE6D9D" w:rsidRDefault="006C4139" w:rsidP="00503D13">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pPr>
      <w:r>
        <w:t xml:space="preserve">The </w:t>
      </w:r>
      <w:r w:rsidRPr="009D1FCC">
        <w:t>Department of Climate Change, Energy, the Environment and Water</w:t>
      </w:r>
      <w:r w:rsidR="00CE6D9D" w:rsidRPr="00C659C4">
        <w:t xml:space="preserve"> </w:t>
      </w:r>
      <w:r w:rsidR="00894602">
        <w:t xml:space="preserve">will </w:t>
      </w:r>
      <w:r w:rsidR="00CE6D9D" w:rsidRPr="00C659C4">
        <w:t xml:space="preserve">evaluate </w:t>
      </w:r>
      <w:r w:rsidR="00894602">
        <w:t>the</w:t>
      </w:r>
      <w:r w:rsidR="00137F26">
        <w:t xml:space="preserve"> </w:t>
      </w:r>
      <w:r w:rsidR="00CE6D9D" w:rsidRPr="00C659C4">
        <w:t xml:space="preserve">specific grant activity and </w:t>
      </w:r>
      <w:r w:rsidR="00EB3365" w:rsidRPr="00EB3365">
        <w:t xml:space="preserve">COP31 Climate Conference Travel Support </w:t>
      </w:r>
      <w:r w:rsidR="00103B2B">
        <w:t>P</w:t>
      </w:r>
      <w:r w:rsidR="00EB3365" w:rsidRPr="00EB3365">
        <w:t>rogram</w:t>
      </w:r>
      <w:r w:rsidR="00686047">
        <w:t xml:space="preserve"> </w:t>
      </w:r>
      <w:r w:rsidR="00CE6D9D" w:rsidRPr="00C659C4">
        <w:t>as a whole. We base this on information you provide to us and that we collect from various sources.</w:t>
      </w:r>
      <w:r w:rsidR="00CE6D9D" w:rsidRPr="00F40BDA">
        <w:t xml:space="preserve"> </w:t>
      </w:r>
    </w:p>
    <w:p w14:paraId="6818B261" w14:textId="42C25B79" w:rsidR="00F87B20" w:rsidRDefault="00F87B20" w:rsidP="00F87B20">
      <w:bookmarkStart w:id="9" w:name="_Toc496536649"/>
      <w:bookmarkStart w:id="10" w:name="_Toc531277476"/>
      <w:bookmarkStart w:id="11" w:name="_Toc955286"/>
      <w:r>
        <w:br w:type="page"/>
      </w:r>
    </w:p>
    <w:p w14:paraId="6E7CAB95" w14:textId="126B226E" w:rsidR="00296D7B" w:rsidRPr="003A6B14" w:rsidRDefault="00296D7B" w:rsidP="001C2FAD">
      <w:pPr>
        <w:pStyle w:val="Heading3"/>
      </w:pPr>
      <w:bookmarkStart w:id="12" w:name="_Toc229036925"/>
      <w:r w:rsidRPr="003A6B14">
        <w:lastRenderedPageBreak/>
        <w:t>Introduction</w:t>
      </w:r>
      <w:bookmarkEnd w:id="12"/>
    </w:p>
    <w:p w14:paraId="74E1B860" w14:textId="77716B1F" w:rsidR="00296D7B" w:rsidRDefault="00296D7B" w:rsidP="00422BC5">
      <w:r w:rsidRPr="00296D7B">
        <w:t xml:space="preserve">These guidelines contain information for the </w:t>
      </w:r>
      <w:r w:rsidR="006C4139" w:rsidRPr="006C4139">
        <w:t>COP31 Climate Conference Travel Support Program</w:t>
      </w:r>
      <w:r w:rsidRPr="00296D7B">
        <w:t>.</w:t>
      </w:r>
    </w:p>
    <w:p w14:paraId="763337A1" w14:textId="5189608D" w:rsidR="00296D7B" w:rsidRPr="00CE6BDB" w:rsidRDefault="00643A89" w:rsidP="00296D7B">
      <w:pPr>
        <w:spacing w:after="80"/>
      </w:pPr>
      <w:r>
        <w:t>T</w:t>
      </w:r>
      <w:r w:rsidR="00296D7B" w:rsidRPr="00CE6BDB">
        <w:t>his document sets out:</w:t>
      </w:r>
    </w:p>
    <w:p w14:paraId="21305B89" w14:textId="17CD922F" w:rsidR="00672EC6" w:rsidRPr="00C14CD1" w:rsidRDefault="009F283D" w:rsidP="00672EC6">
      <w:pPr>
        <w:pStyle w:val="Lv1"/>
      </w:pPr>
      <w:r w:rsidRPr="00C14CD1">
        <w:t>the purpose of the grant program/grant opportunity</w:t>
      </w:r>
    </w:p>
    <w:p w14:paraId="25EA2210" w14:textId="3E549A52" w:rsidR="00296D7B" w:rsidRPr="00C14CD1" w:rsidRDefault="00296D7B" w:rsidP="00115154">
      <w:pPr>
        <w:pStyle w:val="Lv1"/>
      </w:pPr>
      <w:r w:rsidRPr="00C14CD1">
        <w:t>the eligibility and assessment criteria</w:t>
      </w:r>
    </w:p>
    <w:p w14:paraId="22297BFB" w14:textId="4FB6696F" w:rsidR="00296D7B" w:rsidRPr="00C14CD1" w:rsidRDefault="00296D7B" w:rsidP="00115154">
      <w:pPr>
        <w:pStyle w:val="Lv1"/>
      </w:pPr>
      <w:r w:rsidRPr="00C14CD1">
        <w:t>how we consider and assess grant applications</w:t>
      </w:r>
    </w:p>
    <w:p w14:paraId="2C86208E" w14:textId="542843F9" w:rsidR="00296D7B" w:rsidRPr="00C14CD1" w:rsidRDefault="00296D7B" w:rsidP="00115154">
      <w:pPr>
        <w:pStyle w:val="Lv1"/>
      </w:pPr>
      <w:r w:rsidRPr="00C14CD1">
        <w:t>how we notify applicants and enter into grant agreements with grantees</w:t>
      </w:r>
    </w:p>
    <w:p w14:paraId="309BAF4B" w14:textId="45741274" w:rsidR="00296D7B" w:rsidRPr="00C14CD1" w:rsidRDefault="00296D7B" w:rsidP="00115154">
      <w:pPr>
        <w:pStyle w:val="Lv1"/>
      </w:pPr>
      <w:r w:rsidRPr="00C14CD1">
        <w:t>how we monitor and evaluate grantees’ performance</w:t>
      </w:r>
    </w:p>
    <w:p w14:paraId="0A24A3B6" w14:textId="368093F1" w:rsidR="002604E0" w:rsidRPr="00C14CD1" w:rsidRDefault="00296D7B" w:rsidP="00C2627F">
      <w:pPr>
        <w:pStyle w:val="Lv1"/>
      </w:pPr>
      <w:r w:rsidRPr="00C14CD1" w:rsidDel="001E42D1">
        <w:t xml:space="preserve">responsibilities and </w:t>
      </w:r>
      <w:r w:rsidRPr="00C14CD1">
        <w:t>expectations in relation to the opportunity.</w:t>
      </w:r>
    </w:p>
    <w:p w14:paraId="30AFCAEB" w14:textId="65E78BA8" w:rsidR="00296D7B" w:rsidRPr="00CE6BDB" w:rsidRDefault="00542464" w:rsidP="00296D7B">
      <w:r>
        <w:t xml:space="preserve">This grant opportunity and process will be administered by </w:t>
      </w:r>
      <w:r w:rsidR="00643A89">
        <w:t>t</w:t>
      </w:r>
      <w:r w:rsidR="00296D7B" w:rsidRPr="00CE6BDB">
        <w:t>he Department of Industry, Science and Resources (</w:t>
      </w:r>
      <w:r w:rsidR="006C4139">
        <w:t>we/</w:t>
      </w:r>
      <w:r w:rsidR="00296D7B" w:rsidRPr="00CE6BDB">
        <w:t xml:space="preserve">the department/DISR) on behalf of </w:t>
      </w:r>
      <w:r w:rsidR="006C4139">
        <w:t xml:space="preserve">the </w:t>
      </w:r>
      <w:r w:rsidR="006C4139" w:rsidRPr="006C4139">
        <w:t>Department of Climate Change, Energy, the Environment and Water</w:t>
      </w:r>
      <w:r w:rsidR="006C4139">
        <w:t xml:space="preserve"> (DCCEEW)</w:t>
      </w:r>
      <w:r w:rsidR="00296D7B" w:rsidRPr="00CE6BDB">
        <w:t>.</w:t>
      </w:r>
    </w:p>
    <w:p w14:paraId="630859A8" w14:textId="6824F846" w:rsidR="00296D7B" w:rsidRDefault="00296D7B" w:rsidP="00296D7B">
      <w:r w:rsidRPr="00CE6BDB">
        <w:t xml:space="preserve">We have defined key terms used in these guidelines in the glossary at section </w:t>
      </w:r>
      <w:r w:rsidRPr="00CE6BDB">
        <w:fldChar w:fldCharType="begin" w:fldLock="1"/>
      </w:r>
      <w:r w:rsidRPr="00CE6BDB">
        <w:instrText xml:space="preserve"> REF _Ref17466953 \r \h </w:instrText>
      </w:r>
      <w:r w:rsidR="0067127C" w:rsidRPr="00542464">
        <w:instrText xml:space="preserve"> \* MERGEFORMAT </w:instrText>
      </w:r>
      <w:r w:rsidRPr="00CE6BDB">
        <w:fldChar w:fldCharType="separate"/>
      </w:r>
      <w:r w:rsidRPr="00CE6BDB">
        <w:t>14</w:t>
      </w:r>
      <w:r w:rsidRPr="00CE6BDB">
        <w:fldChar w:fldCharType="end"/>
      </w:r>
      <w:r w:rsidRPr="00CE6BDB">
        <w:t>.</w:t>
      </w:r>
    </w:p>
    <w:p w14:paraId="7EC763F2" w14:textId="277D5EDA" w:rsidR="00987BDF" w:rsidRPr="00CE6BDB" w:rsidRDefault="006D0592" w:rsidP="00987BDF">
      <w:r>
        <w:t>You should read this document carefully before you fill out an application.</w:t>
      </w:r>
    </w:p>
    <w:p w14:paraId="646402A1" w14:textId="23723803" w:rsidR="00686047" w:rsidRPr="003A6B14" w:rsidRDefault="00686047" w:rsidP="003A6B14">
      <w:pPr>
        <w:pStyle w:val="Heading2"/>
      </w:pPr>
      <w:bookmarkStart w:id="13" w:name="_Toc229036926"/>
      <w:r w:rsidRPr="003A6B14">
        <w:t>About the grant program</w:t>
      </w:r>
      <w:bookmarkEnd w:id="9"/>
      <w:bookmarkEnd w:id="10"/>
      <w:bookmarkEnd w:id="11"/>
      <w:bookmarkEnd w:id="13"/>
    </w:p>
    <w:p w14:paraId="25F6E3E5" w14:textId="13AC4AFC" w:rsidR="00AA7A87" w:rsidRPr="003A51BD" w:rsidRDefault="00524163" w:rsidP="00AA7A87">
      <w:r w:rsidRPr="003A51BD">
        <w:t>This grant opportunity was</w:t>
      </w:r>
      <w:r w:rsidR="00AA7A87" w:rsidRPr="003A51BD" w:rsidDel="00D01699">
        <w:rPr>
          <w:rFonts w:cs="Arial"/>
          <w:szCs w:val="20"/>
        </w:rPr>
        <w:t xml:space="preserve"> announced as part of the </w:t>
      </w:r>
      <w:r w:rsidR="0072673A" w:rsidRPr="00FE142C">
        <w:rPr>
          <w:rFonts w:cs="Arial"/>
          <w:szCs w:val="20"/>
        </w:rPr>
        <w:t>2026-27 Budget</w:t>
      </w:r>
      <w:r w:rsidR="00AA7A87" w:rsidRPr="00FE142C" w:rsidDel="00D01699">
        <w:t>.</w:t>
      </w:r>
    </w:p>
    <w:p w14:paraId="7DDB9535" w14:textId="30D8F8DB" w:rsidR="00703265" w:rsidRDefault="00703265" w:rsidP="00CD75B8">
      <w:pPr>
        <w:spacing w:after="80"/>
        <w:rPr>
          <w:rFonts w:cs="Arial"/>
          <w:szCs w:val="20"/>
        </w:rPr>
      </w:pPr>
      <w:r w:rsidRPr="00703265">
        <w:rPr>
          <w:rFonts w:cs="Arial"/>
          <w:szCs w:val="20"/>
        </w:rPr>
        <w:t xml:space="preserve">The objective of the grant opportunity is to support the travel of individuals from </w:t>
      </w:r>
      <w:r w:rsidR="00CD53CC">
        <w:rPr>
          <w:rFonts w:cs="Arial"/>
          <w:szCs w:val="20"/>
        </w:rPr>
        <w:t xml:space="preserve">diverse and </w:t>
      </w:r>
      <w:r w:rsidRPr="00703265">
        <w:rPr>
          <w:rFonts w:cs="Arial"/>
          <w:szCs w:val="20"/>
        </w:rPr>
        <w:t>underrepresented groups, primarily First Nations Australians and youth (over the age of 18), to attend and contribute to Australia’s inclusive climate engagement at COP3</w:t>
      </w:r>
      <w:r w:rsidR="00BB4D29">
        <w:rPr>
          <w:rFonts w:cs="Arial"/>
          <w:szCs w:val="20"/>
        </w:rPr>
        <w:t>1</w:t>
      </w:r>
      <w:r w:rsidRPr="00703265">
        <w:rPr>
          <w:rFonts w:cs="Arial"/>
          <w:szCs w:val="20"/>
        </w:rPr>
        <w:t xml:space="preserve">, to be held in </w:t>
      </w:r>
      <w:r w:rsidR="00BB4D29">
        <w:rPr>
          <w:rFonts w:cs="Arial"/>
          <w:szCs w:val="20"/>
        </w:rPr>
        <w:t xml:space="preserve">Antalya, </w:t>
      </w:r>
      <w:r w:rsidR="00755907" w:rsidRPr="00755907">
        <w:rPr>
          <w:rFonts w:cs="Arial"/>
          <w:szCs w:val="20"/>
        </w:rPr>
        <w:t>Türkiye</w:t>
      </w:r>
      <w:r w:rsidRPr="00703265">
        <w:rPr>
          <w:rFonts w:cs="Arial"/>
          <w:szCs w:val="20"/>
        </w:rPr>
        <w:t xml:space="preserve">, from </w:t>
      </w:r>
      <w:r w:rsidR="00BB4D29">
        <w:rPr>
          <w:rFonts w:cs="Arial"/>
          <w:szCs w:val="20"/>
        </w:rPr>
        <w:t>9</w:t>
      </w:r>
      <w:r w:rsidRPr="00703265">
        <w:rPr>
          <w:rFonts w:cs="Arial"/>
          <w:szCs w:val="20"/>
        </w:rPr>
        <w:t xml:space="preserve"> to 2</w:t>
      </w:r>
      <w:r w:rsidR="00BB4D29">
        <w:rPr>
          <w:rFonts w:cs="Arial"/>
          <w:szCs w:val="20"/>
        </w:rPr>
        <w:t>0</w:t>
      </w:r>
      <w:r w:rsidRPr="00703265">
        <w:rPr>
          <w:rFonts w:cs="Arial"/>
          <w:szCs w:val="20"/>
        </w:rPr>
        <w:t xml:space="preserve"> November 202</w:t>
      </w:r>
      <w:r w:rsidR="00BB4D29">
        <w:rPr>
          <w:rFonts w:cs="Arial"/>
          <w:szCs w:val="20"/>
        </w:rPr>
        <w:t>6</w:t>
      </w:r>
      <w:r w:rsidRPr="00703265">
        <w:rPr>
          <w:rFonts w:cs="Arial"/>
          <w:szCs w:val="20"/>
        </w:rPr>
        <w:t xml:space="preserve">. </w:t>
      </w:r>
    </w:p>
    <w:p w14:paraId="6618C034" w14:textId="3F641738" w:rsidR="00CD75B8" w:rsidRDefault="00CD75B8" w:rsidP="00CD75B8">
      <w:pPr>
        <w:spacing w:after="80"/>
        <w:rPr>
          <w:rFonts w:cs="Arial"/>
        </w:rPr>
      </w:pPr>
      <w:r w:rsidRPr="00E23548">
        <w:rPr>
          <w:rFonts w:cs="Arial"/>
        </w:rPr>
        <w:t xml:space="preserve">The </w:t>
      </w:r>
      <w:r>
        <w:rPr>
          <w:rFonts w:cs="Arial"/>
        </w:rPr>
        <w:t xml:space="preserve">intended outcomes of the </w:t>
      </w:r>
      <w:r w:rsidRPr="00CD75B8">
        <w:t>grant opportunity</w:t>
      </w:r>
      <w:r w:rsidRPr="00CD75B8">
        <w:rPr>
          <w:rFonts w:cs="Arial"/>
        </w:rPr>
        <w:t xml:space="preserve"> a</w:t>
      </w:r>
      <w:r>
        <w:rPr>
          <w:rFonts w:cs="Arial"/>
        </w:rPr>
        <w:t>re:</w:t>
      </w:r>
    </w:p>
    <w:p w14:paraId="5A09CF21" w14:textId="53CBDADE" w:rsidR="00202867" w:rsidRDefault="00202867" w:rsidP="00202867">
      <w:pPr>
        <w:pStyle w:val="Lv1"/>
      </w:pPr>
      <w:r>
        <w:t>enhance inclusion and diversity of Australian participation in COP3</w:t>
      </w:r>
      <w:r w:rsidR="00F32EBF">
        <w:t>1</w:t>
      </w:r>
      <w:r>
        <w:t>, the Australian National Pavilion and the COP Climate Action Agenda</w:t>
      </w:r>
    </w:p>
    <w:p w14:paraId="455C14EE" w14:textId="5F117EEC" w:rsidR="00202867" w:rsidRDefault="00202867" w:rsidP="00202867">
      <w:pPr>
        <w:pStyle w:val="Lv1"/>
      </w:pPr>
      <w:r>
        <w:t>promote voices and perspectives of First Nations Australians and youth (over the age of</w:t>
      </w:r>
      <w:r w:rsidR="00493760">
        <w:t> </w:t>
      </w:r>
      <w:r>
        <w:t>18)</w:t>
      </w:r>
    </w:p>
    <w:p w14:paraId="789BD689" w14:textId="77777777" w:rsidR="00202867" w:rsidRDefault="00202867" w:rsidP="00202867">
      <w:pPr>
        <w:pStyle w:val="Lv1"/>
      </w:pPr>
      <w:r>
        <w:t xml:space="preserve">enhance relationships between the Australian Government and Australian stakeholders </w:t>
      </w:r>
    </w:p>
    <w:p w14:paraId="0D822B13" w14:textId="77777777" w:rsidR="00202867" w:rsidRDefault="00202867" w:rsidP="00202867">
      <w:pPr>
        <w:pStyle w:val="Lv1"/>
      </w:pPr>
      <w:r>
        <w:t xml:space="preserve">support participation and engagement in the Australian Pavilion’s events program and the COP Action Agenda </w:t>
      </w:r>
    </w:p>
    <w:p w14:paraId="55BB418E" w14:textId="77777777" w:rsidR="00202867" w:rsidRDefault="00202867" w:rsidP="00202867">
      <w:pPr>
        <w:pStyle w:val="Lv1"/>
      </w:pPr>
      <w:r>
        <w:t>facilitate support and engagement with Australia’s climate negotiations teams</w:t>
      </w:r>
    </w:p>
    <w:p w14:paraId="0BCED3A2" w14:textId="77777777" w:rsidR="00202867" w:rsidRDefault="00202867" w:rsidP="00202867">
      <w:pPr>
        <w:pStyle w:val="Lv1"/>
      </w:pPr>
      <w:r>
        <w:t>build practical and operational understanding of the UNFCCC and COP’s process amongst Australian groups and stakeholders.</w:t>
      </w:r>
    </w:p>
    <w:p w14:paraId="3900C1D3" w14:textId="5BAE043A" w:rsidR="00E97544" w:rsidRPr="000F576B" w:rsidRDefault="00E97544" w:rsidP="004165B4">
      <w:r>
        <w:t xml:space="preserve">We administer the program according to </w:t>
      </w:r>
      <w:r w:rsidRPr="00045933">
        <w:t xml:space="preserve">the </w:t>
      </w:r>
      <w:hyperlink r:id="rId24" w:history="1">
        <w:r w:rsidR="00921CB6" w:rsidRPr="00921CB6">
          <w:rPr>
            <w:rStyle w:val="Hyperlink"/>
          </w:rPr>
          <w:t>Commonwealth Grants Rules and Principles (CGRPs)</w:t>
        </w:r>
      </w:hyperlink>
      <w:r w:rsidR="00921CB6">
        <w:rPr>
          <w:rStyle w:val="FootnoteReference"/>
        </w:rPr>
        <w:footnoteReference w:id="2"/>
      </w:r>
    </w:p>
    <w:p w14:paraId="25F6521B" w14:textId="08125014" w:rsidR="00712F06" w:rsidRPr="003A6B14" w:rsidRDefault="00405D85" w:rsidP="003A6B14">
      <w:pPr>
        <w:pStyle w:val="Heading2"/>
      </w:pPr>
      <w:bookmarkStart w:id="14" w:name="_Toc120258530"/>
      <w:bookmarkStart w:id="15" w:name="_Toc496536651"/>
      <w:bookmarkStart w:id="16" w:name="_Toc531277478"/>
      <w:bookmarkStart w:id="17" w:name="_Toc955288"/>
      <w:bookmarkStart w:id="18" w:name="_Toc229036927"/>
      <w:bookmarkStart w:id="19" w:name="_Toc164844263"/>
      <w:bookmarkStart w:id="20" w:name="_Toc383003256"/>
      <w:bookmarkEnd w:id="2"/>
      <w:bookmarkEnd w:id="14"/>
      <w:r w:rsidRPr="003A6B14">
        <w:lastRenderedPageBreak/>
        <w:t xml:space="preserve">Grant </w:t>
      </w:r>
      <w:r w:rsidR="00D26B94" w:rsidRPr="003A6B14">
        <w:t>amount</w:t>
      </w:r>
      <w:r w:rsidR="00A439FB" w:rsidRPr="003A6B14">
        <w:t xml:space="preserve"> and </w:t>
      </w:r>
      <w:r w:rsidRPr="003A6B14">
        <w:t xml:space="preserve">grant </w:t>
      </w:r>
      <w:r w:rsidR="00A439FB" w:rsidRPr="003A6B14">
        <w:t>period</w:t>
      </w:r>
      <w:bookmarkEnd w:id="15"/>
      <w:bookmarkEnd w:id="16"/>
      <w:bookmarkEnd w:id="17"/>
      <w:bookmarkEnd w:id="18"/>
    </w:p>
    <w:p w14:paraId="25F6521D" w14:textId="4196D699" w:rsidR="00A04E7B" w:rsidRPr="003A6B14" w:rsidRDefault="00A04E7B" w:rsidP="001C2FAD">
      <w:pPr>
        <w:pStyle w:val="Heading3"/>
      </w:pPr>
      <w:bookmarkStart w:id="21" w:name="_Toc496536652"/>
      <w:bookmarkStart w:id="22" w:name="_Toc531277479"/>
      <w:bookmarkStart w:id="23" w:name="_Toc955289"/>
      <w:bookmarkStart w:id="24" w:name="_Toc229036928"/>
      <w:r w:rsidRPr="003A6B14">
        <w:t>Grants available</w:t>
      </w:r>
      <w:bookmarkEnd w:id="21"/>
      <w:bookmarkEnd w:id="22"/>
      <w:bookmarkEnd w:id="23"/>
      <w:bookmarkEnd w:id="24"/>
    </w:p>
    <w:p w14:paraId="5CA1936C" w14:textId="5EFFCEA0" w:rsidR="0019545D" w:rsidRDefault="0019545D" w:rsidP="0019545D">
      <w:r>
        <w:t xml:space="preserve">The Australian Government has announced a total of </w:t>
      </w:r>
      <w:r w:rsidRPr="00621C82">
        <w:t>$</w:t>
      </w:r>
      <w:r w:rsidR="00235B20">
        <w:t>65</w:t>
      </w:r>
      <w:r w:rsidR="00C709A2">
        <w:t>0,000</w:t>
      </w:r>
      <w:r w:rsidR="008F59FE">
        <w:t xml:space="preserve"> </w:t>
      </w:r>
      <w:r>
        <w:t xml:space="preserve">over </w:t>
      </w:r>
      <w:r w:rsidR="00DB6B09">
        <w:t xml:space="preserve">the 2026-27 financial year </w:t>
      </w:r>
      <w:r>
        <w:t>for this grant opportunity.</w:t>
      </w:r>
    </w:p>
    <w:p w14:paraId="3640237B" w14:textId="77777777" w:rsidR="00C835DD" w:rsidRPr="00EF3496" w:rsidRDefault="00C835DD" w:rsidP="00C835DD">
      <w:pPr>
        <w:pStyle w:val="Lv1"/>
      </w:pPr>
      <w:r w:rsidRPr="00EF3496">
        <w:t xml:space="preserve">The minimum grant amount is $15,000. </w:t>
      </w:r>
    </w:p>
    <w:p w14:paraId="559DE36C" w14:textId="6791FEC5" w:rsidR="00C835DD" w:rsidRPr="00EF3496" w:rsidRDefault="00C835DD" w:rsidP="00C835DD">
      <w:pPr>
        <w:pStyle w:val="Lv1"/>
      </w:pPr>
      <w:r>
        <w:t xml:space="preserve">The maximum grant amount is $20,000. </w:t>
      </w:r>
    </w:p>
    <w:p w14:paraId="31F2CA03" w14:textId="1F6BB5FF" w:rsidR="004A168F" w:rsidRDefault="00D43D17" w:rsidP="004A168F">
      <w:r>
        <w:t>You are responsible for t</w:t>
      </w:r>
      <w:r w:rsidR="004A168F">
        <w:t xml:space="preserve">he remaining eligible </w:t>
      </w:r>
      <w:r w:rsidR="009A2900">
        <w:t>and</w:t>
      </w:r>
      <w:r>
        <w:t xml:space="preserve"> ineligible </w:t>
      </w:r>
      <w:r w:rsidR="009A2900">
        <w:t>project costs</w:t>
      </w:r>
      <w:r w:rsidR="004A168F">
        <w:t>.</w:t>
      </w:r>
    </w:p>
    <w:p w14:paraId="25F65226" w14:textId="1B5AF05F" w:rsidR="00A04E7B" w:rsidRPr="003A6B14" w:rsidRDefault="00A04E7B" w:rsidP="003A6B14">
      <w:pPr>
        <w:pStyle w:val="Heading3"/>
      </w:pPr>
      <w:bookmarkStart w:id="25" w:name="_Toc496536653"/>
      <w:bookmarkStart w:id="26" w:name="_Toc531277480"/>
      <w:bookmarkStart w:id="27" w:name="_Toc955290"/>
      <w:bookmarkStart w:id="28" w:name="_Toc229036929"/>
      <w:r w:rsidRPr="003A6B14">
        <w:t xml:space="preserve">Project </w:t>
      </w:r>
      <w:r w:rsidR="00476A36" w:rsidRPr="003A6B14">
        <w:t>period</w:t>
      </w:r>
      <w:bookmarkEnd w:id="25"/>
      <w:bookmarkEnd w:id="26"/>
      <w:bookmarkEnd w:id="27"/>
      <w:bookmarkEnd w:id="28"/>
    </w:p>
    <w:p w14:paraId="428388C8" w14:textId="3F423A3F" w:rsidR="00F56283" w:rsidRDefault="00F56283" w:rsidP="00F56283">
      <w:r>
        <w:t xml:space="preserve">You must complete your project by </w:t>
      </w:r>
      <w:r w:rsidDel="00863ABD">
        <w:t>31</w:t>
      </w:r>
      <w:r>
        <w:t xml:space="preserve"> January 2027.</w:t>
      </w:r>
    </w:p>
    <w:p w14:paraId="25F6522A" w14:textId="0FE0AFB4" w:rsidR="00285F58" w:rsidRPr="003A6B14" w:rsidRDefault="00285F58" w:rsidP="003A6B14">
      <w:pPr>
        <w:pStyle w:val="Heading2"/>
      </w:pPr>
      <w:bookmarkStart w:id="29" w:name="_Toc530072971"/>
      <w:bookmarkStart w:id="30" w:name="_Toc496536654"/>
      <w:bookmarkStart w:id="31" w:name="_Toc531277481"/>
      <w:bookmarkStart w:id="32" w:name="_Toc955291"/>
      <w:bookmarkStart w:id="33" w:name="_Toc229036930"/>
      <w:bookmarkEnd w:id="19"/>
      <w:bookmarkEnd w:id="20"/>
      <w:bookmarkEnd w:id="29"/>
      <w:r w:rsidRPr="003A6B14">
        <w:t>Eligibility criteria</w:t>
      </w:r>
      <w:bookmarkEnd w:id="30"/>
      <w:bookmarkEnd w:id="31"/>
      <w:bookmarkEnd w:id="32"/>
      <w:bookmarkEnd w:id="33"/>
    </w:p>
    <w:p w14:paraId="1CFC4F11" w14:textId="32426FAA" w:rsidR="00727C11" w:rsidRDefault="009D33F3" w:rsidP="00727C11">
      <w:bookmarkStart w:id="34" w:name="_Ref437348317"/>
      <w:bookmarkStart w:id="35" w:name="_Ref437348323"/>
      <w:bookmarkStart w:id="36" w:name="_Ref437349175"/>
      <w:r>
        <w:t>We cannot consider your application if you do not satisfy all eligibility criteria.</w:t>
      </w:r>
    </w:p>
    <w:p w14:paraId="25F6522C" w14:textId="3810DDB5" w:rsidR="00A35F51" w:rsidRPr="003A6B14" w:rsidRDefault="001A6862" w:rsidP="003A6B14">
      <w:pPr>
        <w:pStyle w:val="Heading3"/>
      </w:pPr>
      <w:bookmarkStart w:id="37" w:name="_Toc496536655"/>
      <w:bookmarkStart w:id="38" w:name="_Ref530054835"/>
      <w:bookmarkStart w:id="39" w:name="_Toc531277482"/>
      <w:bookmarkStart w:id="40" w:name="_Toc955292"/>
      <w:bookmarkStart w:id="41" w:name="_Toc229036931"/>
      <w:r w:rsidRPr="003A6B14">
        <w:t xml:space="preserve">Who </w:t>
      </w:r>
      <w:r w:rsidR="009F7B46" w:rsidRPr="003A6B14">
        <w:t>is eligible</w:t>
      </w:r>
      <w:r w:rsidR="00727C11" w:rsidRPr="003A6B14">
        <w:t xml:space="preserve"> to apply for a grant</w:t>
      </w:r>
      <w:r w:rsidR="009F7B46" w:rsidRPr="003A6B14">
        <w:t>?</w:t>
      </w:r>
      <w:bookmarkEnd w:id="34"/>
      <w:bookmarkEnd w:id="35"/>
      <w:bookmarkEnd w:id="36"/>
      <w:bookmarkEnd w:id="37"/>
      <w:bookmarkEnd w:id="38"/>
      <w:bookmarkEnd w:id="39"/>
      <w:bookmarkEnd w:id="40"/>
      <w:bookmarkEnd w:id="41"/>
    </w:p>
    <w:p w14:paraId="25F6522E" w14:textId="2A69D4E9" w:rsidR="00093BA1" w:rsidRDefault="00A35F51" w:rsidP="008D5C33">
      <w:pPr>
        <w:spacing w:after="80"/>
      </w:pPr>
      <w:r w:rsidRPr="00E162FF">
        <w:t xml:space="preserve">To </w:t>
      </w:r>
      <w:r w:rsidR="009F7B46">
        <w:t>be eligible you must</w:t>
      </w:r>
      <w:r w:rsidR="00B6306B">
        <w:t>:</w:t>
      </w:r>
    </w:p>
    <w:p w14:paraId="25F6522F" w14:textId="56F0C947" w:rsidR="00093BA1" w:rsidRDefault="006B0D0E" w:rsidP="004D3483">
      <w:pPr>
        <w:pStyle w:val="Lv1"/>
      </w:pPr>
      <w:r>
        <w:t>have an Australian Business Number (ABN</w:t>
      </w:r>
      <w:r w:rsidRPr="005A61FE">
        <w:t>)</w:t>
      </w:r>
    </w:p>
    <w:p w14:paraId="25F65232" w14:textId="6E03EB56" w:rsidR="00762BB3" w:rsidRPr="00E162FF" w:rsidRDefault="006B0D0E" w:rsidP="00760D2E">
      <w:pPr>
        <w:spacing w:after="80"/>
      </w:pPr>
      <w:r>
        <w:t>and</w:t>
      </w:r>
      <w:r w:rsidR="009F7B46">
        <w:t xml:space="preserve"> be one of the following</w:t>
      </w:r>
      <w:r w:rsidR="00093BA1">
        <w:t xml:space="preserve"> entities</w:t>
      </w:r>
      <w:r w:rsidR="00B6306B">
        <w:t>:</w:t>
      </w:r>
    </w:p>
    <w:p w14:paraId="25F65234" w14:textId="114934CA" w:rsidR="006B0D0E" w:rsidRDefault="007D3D36" w:rsidP="004D3483">
      <w:pPr>
        <w:pStyle w:val="Lv1"/>
      </w:pPr>
      <w:r>
        <w:t>an entity</w:t>
      </w:r>
      <w:r w:rsidR="00C06B9E">
        <w:t>,</w:t>
      </w:r>
      <w:r w:rsidR="006B0D0E">
        <w:t xml:space="preserve"> incorporated in Australia</w:t>
      </w:r>
    </w:p>
    <w:p w14:paraId="2FA35F0E" w14:textId="2A61757F" w:rsidR="0001311A" w:rsidRDefault="0001311A" w:rsidP="004D3483">
      <w:pPr>
        <w:pStyle w:val="Lv1"/>
      </w:pPr>
      <w:r w:rsidRPr="00510C89">
        <w:t xml:space="preserve">an Aboriginal and Torres Strait Islander Corporation registered under the </w:t>
      </w:r>
      <w:r w:rsidRPr="009F209A">
        <w:rPr>
          <w:i/>
        </w:rPr>
        <w:t xml:space="preserve">Corporations (Aboriginal and Torres Strait Islander) Act 2006 </w:t>
      </w:r>
      <w:r w:rsidRPr="006D3729">
        <w:t>(Cth)</w:t>
      </w:r>
    </w:p>
    <w:p w14:paraId="1C85E91F" w14:textId="3E50E387" w:rsidR="00D33D33" w:rsidRPr="000A271A" w:rsidRDefault="00D33D33" w:rsidP="004D3483">
      <w:pPr>
        <w:pStyle w:val="Lv1"/>
      </w:pPr>
      <w:r w:rsidRPr="000A271A">
        <w:t xml:space="preserve">a company </w:t>
      </w:r>
      <w:r w:rsidR="005B45DB">
        <w:t>limited</w:t>
      </w:r>
      <w:r w:rsidRPr="000A271A">
        <w:t xml:space="preserve"> by guarantee</w:t>
      </w:r>
    </w:p>
    <w:p w14:paraId="42891635" w14:textId="074FFF93" w:rsidR="0095748D" w:rsidRDefault="009F7B46" w:rsidP="008B365B">
      <w:pPr>
        <w:pStyle w:val="Lv1"/>
      </w:pPr>
      <w:r>
        <w:t>a</w:t>
      </w:r>
      <w:r w:rsidR="00C06B9E">
        <w:t>n</w:t>
      </w:r>
      <w:r>
        <w:t xml:space="preserve"> </w:t>
      </w:r>
      <w:r w:rsidR="00C06B9E">
        <w:t xml:space="preserve">incorporated </w:t>
      </w:r>
      <w:r>
        <w:t>trustee on behalf of a trust</w:t>
      </w:r>
      <w:r w:rsidR="0095748D">
        <w:t xml:space="preserve"> </w:t>
      </w:r>
    </w:p>
    <w:p w14:paraId="326FD908" w14:textId="6C60DFA2" w:rsidR="00D33D33" w:rsidRDefault="00D33D33" w:rsidP="004D3483">
      <w:pPr>
        <w:pStyle w:val="Lv1"/>
      </w:pPr>
      <w:r>
        <w:t>a co-operative</w:t>
      </w:r>
    </w:p>
    <w:p w14:paraId="25F6523B" w14:textId="7985FE7E" w:rsidR="009F7B46" w:rsidRDefault="009F7B46" w:rsidP="004D3483">
      <w:pPr>
        <w:pStyle w:val="Lv1"/>
      </w:pPr>
      <w:r>
        <w:t>a partnership</w:t>
      </w:r>
    </w:p>
    <w:p w14:paraId="25F6523C" w14:textId="36A7F72C" w:rsidR="009F7B46" w:rsidRDefault="009F7B46" w:rsidP="004D3483">
      <w:pPr>
        <w:pStyle w:val="Lv1"/>
      </w:pPr>
      <w:r>
        <w:t>a</w:t>
      </w:r>
      <w:r w:rsidR="00FE351D">
        <w:t>n</w:t>
      </w:r>
      <w:r w:rsidR="008B0BAD">
        <w:t xml:space="preserve"> </w:t>
      </w:r>
      <w:r w:rsidR="00FE351D">
        <w:t>incorporated</w:t>
      </w:r>
      <w:r w:rsidR="008B0BAD">
        <w:t xml:space="preserve"> </w:t>
      </w:r>
      <w:r>
        <w:t>not for profit organisation</w:t>
      </w:r>
    </w:p>
    <w:p w14:paraId="7C629082" w14:textId="5547A4AC" w:rsidR="003E486F" w:rsidRDefault="008B365B" w:rsidP="004D3483">
      <w:pPr>
        <w:pStyle w:val="Lv1"/>
      </w:pPr>
      <w:r>
        <w:t>an unincorporated association</w:t>
      </w:r>
      <w:r w:rsidR="001B5D66">
        <w:t>.</w:t>
      </w:r>
    </w:p>
    <w:p w14:paraId="7CBB105C" w14:textId="5D76A767" w:rsidR="002A0E03" w:rsidRPr="003A6B14" w:rsidRDefault="002A0E03" w:rsidP="003A6B14">
      <w:pPr>
        <w:pStyle w:val="Heading3"/>
      </w:pPr>
      <w:bookmarkStart w:id="42" w:name="_Toc496536656"/>
      <w:bookmarkStart w:id="43" w:name="_Toc531277483"/>
      <w:bookmarkStart w:id="44" w:name="_Toc955293"/>
      <w:bookmarkStart w:id="45" w:name="_Toc229036932"/>
      <w:r w:rsidRPr="003A6B14">
        <w:t>Additional eligibility requirements</w:t>
      </w:r>
      <w:bookmarkEnd w:id="42"/>
      <w:bookmarkEnd w:id="43"/>
      <w:bookmarkEnd w:id="44"/>
      <w:bookmarkEnd w:id="45"/>
    </w:p>
    <w:p w14:paraId="2EED403D" w14:textId="7ED7658F" w:rsidR="00F608BE" w:rsidRDefault="003E70F6">
      <w:pPr>
        <w:spacing w:after="80"/>
      </w:pPr>
      <w:r>
        <w:t>We will</w:t>
      </w:r>
      <w:r w:rsidRPr="00E353BB">
        <w:t xml:space="preserve"> only </w:t>
      </w:r>
      <w:r>
        <w:t>consider</w:t>
      </w:r>
      <w:r w:rsidRPr="00E353BB">
        <w:t xml:space="preserve"> one application </w:t>
      </w:r>
      <w:r>
        <w:t xml:space="preserve">per organisation </w:t>
      </w:r>
      <w:r w:rsidRPr="00E353BB">
        <w:t>under this grant opportunity.</w:t>
      </w:r>
      <w:r>
        <w:t xml:space="preserve"> If more than one application is submitted, we will assess the application submitted closest to the application closing time. Any prior submitted applications will be ineligible. </w:t>
      </w:r>
    </w:p>
    <w:p w14:paraId="3742931B" w14:textId="6EB169E9" w:rsidR="009A4887" w:rsidRPr="003E70F6" w:rsidRDefault="00FD35F4" w:rsidP="000E3E99">
      <w:pPr>
        <w:spacing w:after="80"/>
        <w:rPr>
          <w:rFonts w:cs="Arial"/>
        </w:rPr>
      </w:pPr>
      <w:r w:rsidRPr="00FD35F4">
        <w:rPr>
          <w:rFonts w:cs="Arial"/>
        </w:rPr>
        <w:t xml:space="preserve">Applicants </w:t>
      </w:r>
      <w:r w:rsidR="00F365D1">
        <w:rPr>
          <w:rFonts w:cs="Arial"/>
        </w:rPr>
        <w:t>must</w:t>
      </w:r>
      <w:r w:rsidRPr="00FD35F4">
        <w:rPr>
          <w:rFonts w:cs="Arial"/>
        </w:rPr>
        <w:t xml:space="preserve"> </w:t>
      </w:r>
      <w:r w:rsidR="00457DB6">
        <w:rPr>
          <w:rFonts w:cs="Arial"/>
        </w:rPr>
        <w:t>declare</w:t>
      </w:r>
      <w:r w:rsidRPr="00FD35F4">
        <w:rPr>
          <w:rFonts w:cs="Arial"/>
        </w:rPr>
        <w:t xml:space="preserve"> that, if successful, acceptance of grant funding requires active participation in, attendance at and contribution to COP31</w:t>
      </w:r>
      <w:r w:rsidRPr="00FD35F4">
        <w:rPr>
          <w:rFonts w:ascii="Cambria Math" w:hAnsi="Cambria Math" w:cs="Cambria Math"/>
        </w:rPr>
        <w:t>‑</w:t>
      </w:r>
      <w:r w:rsidRPr="00FD35F4">
        <w:rPr>
          <w:rFonts w:cs="Arial"/>
        </w:rPr>
        <w:t>related activities.</w:t>
      </w:r>
    </w:p>
    <w:p w14:paraId="4B05166F" w14:textId="3F4A1EDB" w:rsidR="00172328" w:rsidRDefault="00172328" w:rsidP="00835126">
      <w:pPr>
        <w:pStyle w:val="ListBullet"/>
        <w:numPr>
          <w:ilvl w:val="0"/>
          <w:numId w:val="0"/>
        </w:numPr>
      </w:pPr>
      <w:r w:rsidRPr="00F3457E">
        <w:t>We</w:t>
      </w:r>
      <w:r>
        <w:t xml:space="preserve"> cannot waive the eligibility cr</w:t>
      </w:r>
      <w:r w:rsidR="004D19FC">
        <w:t>iteria under any circumstances.</w:t>
      </w:r>
      <w:bookmarkStart w:id="46" w:name="_Toc129097417"/>
      <w:bookmarkStart w:id="47" w:name="_Toc129097603"/>
      <w:bookmarkStart w:id="48" w:name="_Toc129097789"/>
      <w:bookmarkEnd w:id="46"/>
      <w:bookmarkEnd w:id="47"/>
      <w:bookmarkEnd w:id="48"/>
    </w:p>
    <w:p w14:paraId="7B4EEAB2" w14:textId="0DC7156A" w:rsidR="00C32C6B" w:rsidRPr="003A6B14" w:rsidRDefault="00C32C6B" w:rsidP="003A6B14">
      <w:pPr>
        <w:pStyle w:val="Heading3"/>
      </w:pPr>
      <w:bookmarkStart w:id="49" w:name="_Toc496536657"/>
      <w:bookmarkStart w:id="50" w:name="_Toc531277484"/>
      <w:bookmarkStart w:id="51" w:name="_Toc955294"/>
      <w:bookmarkStart w:id="52" w:name="_Toc229036933"/>
      <w:bookmarkStart w:id="53" w:name="_Toc164844264"/>
      <w:bookmarkStart w:id="54" w:name="_Toc383003257"/>
      <w:r w:rsidRPr="003A6B14">
        <w:lastRenderedPageBreak/>
        <w:t>Who is not eligible</w:t>
      </w:r>
      <w:r w:rsidR="00FC36F2" w:rsidRPr="003A6B14">
        <w:t xml:space="preserve"> to apply for a grant</w:t>
      </w:r>
      <w:r w:rsidRPr="003A6B14">
        <w:t>?</w:t>
      </w:r>
      <w:bookmarkEnd w:id="49"/>
      <w:bookmarkEnd w:id="50"/>
      <w:bookmarkEnd w:id="51"/>
      <w:bookmarkEnd w:id="52"/>
    </w:p>
    <w:p w14:paraId="1D8EA1E9" w14:textId="3B4DF6E0" w:rsidR="00C32C6B" w:rsidRPr="00E162FF" w:rsidRDefault="00C32C6B" w:rsidP="00C32C6B">
      <w:pPr>
        <w:keepNext/>
        <w:spacing w:after="80"/>
      </w:pPr>
      <w:r>
        <w:t xml:space="preserve">You are </w:t>
      </w:r>
      <w:r w:rsidRPr="00A71134">
        <w:t>not</w:t>
      </w:r>
      <w:r>
        <w:t xml:space="preserve"> eligible to apply if you are</w:t>
      </w:r>
      <w:r w:rsidR="00B6306B">
        <w:t>:</w:t>
      </w:r>
    </w:p>
    <w:p w14:paraId="47A4AB2F" w14:textId="363D1AD2" w:rsidR="0020341C" w:rsidRPr="005A61FE" w:rsidRDefault="0020341C" w:rsidP="004D3483">
      <w:pPr>
        <w:pStyle w:val="Lv1"/>
      </w:pPr>
      <w:r w:rsidRPr="005A61FE">
        <w:t xml:space="preserve">any organisation not included in section </w:t>
      </w:r>
      <w:r w:rsidRPr="005A61FE">
        <w:fldChar w:fldCharType="begin" w:fldLock="1"/>
      </w:r>
      <w:r w:rsidRPr="005A61FE">
        <w:instrText xml:space="preserve"> REF _Ref530054835 \r \h </w:instrText>
      </w:r>
      <w:r w:rsidR="004D3483">
        <w:instrText xml:space="preserve"> \* MERGEFORMAT </w:instrText>
      </w:r>
      <w:r w:rsidRPr="005A61FE">
        <w:fldChar w:fldCharType="separate"/>
      </w:r>
      <w:r>
        <w:t>4.1</w:t>
      </w:r>
      <w:r w:rsidRPr="005A61FE">
        <w:fldChar w:fldCharType="end"/>
      </w:r>
    </w:p>
    <w:p w14:paraId="6F384ABB" w14:textId="3226DA8A" w:rsidR="00ED45BE" w:rsidRPr="00EC4926" w:rsidRDefault="00ED45BE" w:rsidP="004D3483">
      <w:pPr>
        <w:pStyle w:val="Lv1"/>
      </w:pPr>
      <w:r w:rsidRPr="00EC4926">
        <w:t xml:space="preserve">an organisation, or your project partner is an organisation, included on the </w:t>
      </w:r>
      <w:hyperlink r:id="rId25" w:history="1">
        <w:r w:rsidRPr="00377A1D">
          <w:rPr>
            <w:rStyle w:val="Hyperlink"/>
          </w:rPr>
          <w:t>National Redress Scheme’s website</w:t>
        </w:r>
      </w:hyperlink>
      <w:r w:rsidRPr="00EC4926">
        <w:t xml:space="preserve"> on the list of ‘Institutions that have not joined or signified th</w:t>
      </w:r>
      <w:r w:rsidR="00377A1D">
        <w:t>eir intent to join the Scheme’</w:t>
      </w:r>
    </w:p>
    <w:p w14:paraId="0156A75C" w14:textId="6AA51545" w:rsidR="00EC4926" w:rsidRDefault="00EC4926" w:rsidP="004D3483">
      <w:pPr>
        <w:pStyle w:val="Lv1"/>
      </w:pPr>
      <w:r>
        <w:t xml:space="preserve">an employer of 100 or more employees that has </w:t>
      </w:r>
      <w:hyperlink r:id="rId26" w:history="1">
        <w:r w:rsidRPr="00AC71FA">
          <w:rPr>
            <w:rStyle w:val="Hyperlink"/>
          </w:rPr>
          <w:t>not complied</w:t>
        </w:r>
      </w:hyperlink>
      <w:r>
        <w:t xml:space="preserve"> with the </w:t>
      </w:r>
      <w:r w:rsidRPr="00AC71FA">
        <w:rPr>
          <w:i/>
        </w:rPr>
        <w:t>Workplace Gender Equality Act (2012)</w:t>
      </w:r>
    </w:p>
    <w:p w14:paraId="34D07211" w14:textId="3BA2C7AE" w:rsidR="0097702E" w:rsidRPr="005A61FE" w:rsidRDefault="0097702E" w:rsidP="004D3483">
      <w:pPr>
        <w:pStyle w:val="Lv1"/>
      </w:pPr>
      <w:r>
        <w:t>a Regional Development Australia Committee</w:t>
      </w:r>
    </w:p>
    <w:p w14:paraId="5DB3492E" w14:textId="4ED7076A" w:rsidR="00C32C6B" w:rsidRDefault="00F06753" w:rsidP="004D3483">
      <w:pPr>
        <w:pStyle w:val="Lv1"/>
      </w:pPr>
      <w:r>
        <w:t xml:space="preserve">a </w:t>
      </w:r>
      <w:r w:rsidR="00C32C6B" w:rsidRPr="007F749D">
        <w:t xml:space="preserve">trust (however, </w:t>
      </w:r>
      <w:r w:rsidR="00C32C6B">
        <w:t>an incorporated</w:t>
      </w:r>
      <w:r w:rsidR="00C32C6B" w:rsidRPr="007F749D">
        <w:t xml:space="preserve"> trustee </w:t>
      </w:r>
      <w:r w:rsidR="00C32C6B">
        <w:t>may apply on behalf of a trust)</w:t>
      </w:r>
    </w:p>
    <w:p w14:paraId="41C01A7C" w14:textId="38853DEA" w:rsidR="00FC36F2" w:rsidRDefault="001844D5" w:rsidP="00006417">
      <w:pPr>
        <w:pStyle w:val="Lv1"/>
      </w:pPr>
      <w:r>
        <w:t>a non-corporate Commonwealth entity</w:t>
      </w:r>
    </w:p>
    <w:p w14:paraId="0486CD64" w14:textId="77777777" w:rsidR="009F61E1" w:rsidRDefault="009F61E1" w:rsidP="009F61E1">
      <w:pPr>
        <w:pStyle w:val="Lv1"/>
      </w:pPr>
      <w:r>
        <w:t xml:space="preserve">an Australian local government agency or body as defined in section </w:t>
      </w:r>
      <w:r>
        <w:fldChar w:fldCharType="begin" w:fldLock="1"/>
      </w:r>
      <w:r>
        <w:instrText xml:space="preserve"> REF _Ref17466953 \r \h  \* MERGEFORMAT </w:instrText>
      </w:r>
      <w:r>
        <w:fldChar w:fldCharType="separate"/>
      </w:r>
      <w:r>
        <w:t>14</w:t>
      </w:r>
      <w:r>
        <w:fldChar w:fldCharType="end"/>
      </w:r>
    </w:p>
    <w:p w14:paraId="428220B6" w14:textId="59B74C58" w:rsidR="009F61E1" w:rsidRDefault="009F61E1" w:rsidP="009F61E1">
      <w:pPr>
        <w:pStyle w:val="Lv1"/>
      </w:pPr>
      <w:r>
        <w:t>an Australian state/territory g</w:t>
      </w:r>
      <w:r w:rsidRPr="005A61FE">
        <w:t>overnment</w:t>
      </w:r>
      <w:r>
        <w:t xml:space="preserve"> agency or body</w:t>
      </w:r>
    </w:p>
    <w:p w14:paraId="7783C7D2" w14:textId="719DA07B" w:rsidR="003430D7" w:rsidRDefault="003430D7" w:rsidP="009F61E1">
      <w:pPr>
        <w:pStyle w:val="Lv1"/>
      </w:pPr>
      <w:r>
        <w:t xml:space="preserve">a publicly funded research organisation (PFRO) as defined in section </w:t>
      </w:r>
      <w:r>
        <w:fldChar w:fldCharType="begin" w:fldLock="1"/>
      </w:r>
      <w:r>
        <w:instrText xml:space="preserve"> REF _Ref17466953 \r \h  \* MERGEFORMAT </w:instrText>
      </w:r>
      <w:r>
        <w:fldChar w:fldCharType="separate"/>
      </w:r>
      <w:r>
        <w:t>14</w:t>
      </w:r>
      <w:r>
        <w:fldChar w:fldCharType="end"/>
      </w:r>
    </w:p>
    <w:p w14:paraId="03ADB921" w14:textId="6BF15849" w:rsidR="009F61E1" w:rsidRDefault="009F61E1" w:rsidP="00006417">
      <w:pPr>
        <w:pStyle w:val="Lv1"/>
      </w:pPr>
      <w:r>
        <w:t>individual/sole trader</w:t>
      </w:r>
      <w:r w:rsidR="003430D7">
        <w:t xml:space="preserve">. </w:t>
      </w:r>
    </w:p>
    <w:p w14:paraId="4E2E3F28" w14:textId="50823FE6" w:rsidR="00E27755" w:rsidRPr="003A6B14" w:rsidRDefault="00F52948" w:rsidP="003A6B14">
      <w:pPr>
        <w:pStyle w:val="Heading2"/>
      </w:pPr>
      <w:bookmarkStart w:id="55" w:name="_Toc531277486"/>
      <w:bookmarkStart w:id="56" w:name="_Toc489952676"/>
      <w:bookmarkStart w:id="57" w:name="_Toc496536659"/>
      <w:bookmarkStart w:id="58" w:name="_Toc955296"/>
      <w:bookmarkStart w:id="59" w:name="_Toc229036934"/>
      <w:r w:rsidRPr="003A6B14">
        <w:t xml:space="preserve">What </w:t>
      </w:r>
      <w:r w:rsidR="00082460" w:rsidRPr="003A6B14">
        <w:t xml:space="preserve">the </w:t>
      </w:r>
      <w:r w:rsidR="00E27755" w:rsidRPr="003A6B14">
        <w:t xml:space="preserve">grant </w:t>
      </w:r>
      <w:r w:rsidR="00082460" w:rsidRPr="003A6B14">
        <w:t xml:space="preserve">money can be used </w:t>
      </w:r>
      <w:r w:rsidRPr="003A6B14">
        <w:t>for</w:t>
      </w:r>
      <w:bookmarkEnd w:id="55"/>
      <w:bookmarkEnd w:id="56"/>
      <w:bookmarkEnd w:id="57"/>
      <w:bookmarkEnd w:id="58"/>
      <w:bookmarkEnd w:id="59"/>
    </w:p>
    <w:p w14:paraId="25F65256" w14:textId="2C13598D" w:rsidR="00E95540" w:rsidRPr="003A6B14" w:rsidRDefault="00E95540" w:rsidP="003A6B14">
      <w:pPr>
        <w:pStyle w:val="Heading3"/>
      </w:pPr>
      <w:bookmarkStart w:id="60" w:name="_Toc530072978"/>
      <w:bookmarkStart w:id="61" w:name="_Toc530072979"/>
      <w:bookmarkStart w:id="62" w:name="_Toc530072980"/>
      <w:bookmarkStart w:id="63" w:name="_Toc530072981"/>
      <w:bookmarkStart w:id="64" w:name="_Toc530072982"/>
      <w:bookmarkStart w:id="65" w:name="_Toc530072983"/>
      <w:bookmarkStart w:id="66" w:name="_Toc530072984"/>
      <w:bookmarkStart w:id="67" w:name="_Toc530072985"/>
      <w:bookmarkStart w:id="68" w:name="_Toc530072986"/>
      <w:bookmarkStart w:id="69" w:name="_Toc530072987"/>
      <w:bookmarkStart w:id="70" w:name="_Toc530072988"/>
      <w:bookmarkStart w:id="71" w:name="_Ref468355814"/>
      <w:bookmarkStart w:id="72" w:name="_Toc496536661"/>
      <w:bookmarkStart w:id="73" w:name="_Toc531277487"/>
      <w:bookmarkStart w:id="74" w:name="_Toc955297"/>
      <w:bookmarkStart w:id="75" w:name="_Toc229036935"/>
      <w:bookmarkStart w:id="76" w:name="_Toc383003258"/>
      <w:bookmarkStart w:id="77" w:name="_Toc164844265"/>
      <w:bookmarkEnd w:id="53"/>
      <w:bookmarkEnd w:id="54"/>
      <w:bookmarkEnd w:id="60"/>
      <w:bookmarkEnd w:id="61"/>
      <w:bookmarkEnd w:id="62"/>
      <w:bookmarkEnd w:id="63"/>
      <w:bookmarkEnd w:id="64"/>
      <w:bookmarkEnd w:id="65"/>
      <w:bookmarkEnd w:id="66"/>
      <w:bookmarkEnd w:id="67"/>
      <w:bookmarkEnd w:id="68"/>
      <w:bookmarkEnd w:id="69"/>
      <w:bookmarkEnd w:id="70"/>
      <w:r w:rsidRPr="003A6B14">
        <w:t xml:space="preserve">Eligible </w:t>
      </w:r>
      <w:r w:rsidR="00FC36F2" w:rsidRPr="003A6B14">
        <w:t xml:space="preserve">grant </w:t>
      </w:r>
      <w:r w:rsidR="008A5CD2" w:rsidRPr="003A6B14">
        <w:t>a</w:t>
      </w:r>
      <w:r w:rsidRPr="003A6B14">
        <w:t>ctivities</w:t>
      </w:r>
      <w:bookmarkEnd w:id="71"/>
      <w:bookmarkEnd w:id="72"/>
      <w:bookmarkEnd w:id="73"/>
      <w:bookmarkEnd w:id="74"/>
      <w:bookmarkEnd w:id="75"/>
    </w:p>
    <w:p w14:paraId="78056DA8" w14:textId="5FD479B9" w:rsidR="00F52948" w:rsidRPr="005A61FE" w:rsidRDefault="00F52948" w:rsidP="00F52948">
      <w:pPr>
        <w:spacing w:after="80"/>
      </w:pPr>
      <w:r w:rsidRPr="005A61FE">
        <w:t>To be eligible your project must:</w:t>
      </w:r>
    </w:p>
    <w:p w14:paraId="561CF30A" w14:textId="203032B9" w:rsidR="006369DC" w:rsidRDefault="006369DC" w:rsidP="006369DC">
      <w:pPr>
        <w:pStyle w:val="Lv1"/>
      </w:pPr>
      <w:r>
        <w:t xml:space="preserve">support the travel of Australian </w:t>
      </w:r>
      <w:r w:rsidR="00237358">
        <w:t>individuals</w:t>
      </w:r>
      <w:r w:rsidR="002829EC">
        <w:t xml:space="preserve"> </w:t>
      </w:r>
      <w:r>
        <w:t xml:space="preserve">from diverse backgrounds, </w:t>
      </w:r>
      <w:r w:rsidR="66D82F59">
        <w:t xml:space="preserve">with a prioritisation of </w:t>
      </w:r>
      <w:r>
        <w:t xml:space="preserve">First Nations Australians and </w:t>
      </w:r>
      <w:r w:rsidR="3D9B0456">
        <w:t xml:space="preserve">Australian </w:t>
      </w:r>
      <w:r>
        <w:t>youth (over the age of 18), to attend and contribute to Australia’s inclusive engagement at COP3</w:t>
      </w:r>
      <w:r w:rsidR="00220574">
        <w:t>1</w:t>
      </w:r>
      <w:r>
        <w:t xml:space="preserve"> in </w:t>
      </w:r>
      <w:r w:rsidR="00C24048" w:rsidRPr="00C24048">
        <w:t xml:space="preserve">Türkiye </w:t>
      </w:r>
      <w:r>
        <w:t>in November 202</w:t>
      </w:r>
      <w:r w:rsidR="00220574">
        <w:t>6</w:t>
      </w:r>
    </w:p>
    <w:p w14:paraId="2FA49CCD" w14:textId="77777777" w:rsidR="006369DC" w:rsidRDefault="006369DC" w:rsidP="006369DC">
      <w:pPr>
        <w:pStyle w:val="Lv1"/>
      </w:pPr>
      <w:r>
        <w:t>engage and demonstrate Australia’s leadership in mobilising climate action, with a particular focus on showcasing Australia’s work engaging with and promoting the voices of First Nations Australians and Australia’s relationship with Pacific Island Countries.</w:t>
      </w:r>
    </w:p>
    <w:p w14:paraId="592039F7" w14:textId="054A4712" w:rsidR="006369DC" w:rsidRDefault="006369DC" w:rsidP="006369DC">
      <w:r>
        <w:t xml:space="preserve">Eligible activities must directly relate to the project and must include travel to </w:t>
      </w:r>
      <w:r w:rsidR="00220574">
        <w:rPr>
          <w:rFonts w:cs="Arial"/>
          <w:szCs w:val="20"/>
        </w:rPr>
        <w:t xml:space="preserve">Antalya, </w:t>
      </w:r>
      <w:r w:rsidR="00654B4C" w:rsidRPr="00C24048">
        <w:t>Türkiye</w:t>
      </w:r>
      <w:r w:rsidR="00220574" w:rsidRPr="00703265">
        <w:rPr>
          <w:rFonts w:cs="Arial"/>
          <w:szCs w:val="20"/>
        </w:rPr>
        <w:t xml:space="preserve">, </w:t>
      </w:r>
      <w:r>
        <w:t>and participation in COP3</w:t>
      </w:r>
      <w:r w:rsidR="00220574">
        <w:t>1</w:t>
      </w:r>
      <w:r>
        <w:t xml:space="preserve"> in November 202</w:t>
      </w:r>
      <w:r w:rsidR="001F4C2E">
        <w:t>6</w:t>
      </w:r>
      <w:r>
        <w:t>.</w:t>
      </w:r>
    </w:p>
    <w:p w14:paraId="445C9C3C" w14:textId="77777777" w:rsidR="006369DC" w:rsidRDefault="006369DC" w:rsidP="006369DC">
      <w:r>
        <w:t>We may also approve other activities. Other activities must also demonstrate value with relevant money and alignment with the program objectives and outcomes (see section 2).</w:t>
      </w:r>
    </w:p>
    <w:p w14:paraId="25F6525B" w14:textId="63CC82B4" w:rsidR="00C17E72" w:rsidRPr="003A6B14" w:rsidRDefault="00C17E72" w:rsidP="003A6B14">
      <w:pPr>
        <w:pStyle w:val="Heading3"/>
      </w:pPr>
      <w:bookmarkStart w:id="78" w:name="_Toc530072991"/>
      <w:bookmarkStart w:id="79" w:name="_Toc530072992"/>
      <w:bookmarkStart w:id="80" w:name="_Toc530072993"/>
      <w:bookmarkStart w:id="81" w:name="_Toc530072995"/>
      <w:bookmarkStart w:id="82" w:name="_Ref468355804"/>
      <w:bookmarkStart w:id="83" w:name="_Toc496536662"/>
      <w:bookmarkStart w:id="84" w:name="_Toc531277489"/>
      <w:bookmarkStart w:id="85" w:name="_Toc955299"/>
      <w:bookmarkStart w:id="86" w:name="_Toc229036936"/>
      <w:bookmarkEnd w:id="78"/>
      <w:bookmarkEnd w:id="79"/>
      <w:bookmarkEnd w:id="80"/>
      <w:bookmarkEnd w:id="81"/>
      <w:r w:rsidRPr="003A6B14">
        <w:t xml:space="preserve">Eligible </w:t>
      </w:r>
      <w:r w:rsidR="001F215C" w:rsidRPr="003A6B14">
        <w:t>e</w:t>
      </w:r>
      <w:r w:rsidR="00490C48" w:rsidRPr="003A6B14">
        <w:t>xpenditure</w:t>
      </w:r>
      <w:bookmarkEnd w:id="82"/>
      <w:bookmarkEnd w:id="83"/>
      <w:bookmarkEnd w:id="84"/>
      <w:bookmarkEnd w:id="85"/>
      <w:bookmarkEnd w:id="86"/>
    </w:p>
    <w:p w14:paraId="25F6525D" w14:textId="3BC1FE6A" w:rsidR="00F958A6" w:rsidRDefault="00A04E7B" w:rsidP="00077C3D">
      <w:r>
        <w:t xml:space="preserve">You can only spend </w:t>
      </w:r>
      <w:r w:rsidR="00E601A2">
        <w:t xml:space="preserve">the </w:t>
      </w:r>
      <w:r>
        <w:t>grant on eligible expenditure</w:t>
      </w:r>
      <w:r w:rsidR="00046DBC">
        <w:t xml:space="preserve"> you have incurred</w:t>
      </w:r>
      <w:r w:rsidR="00CA4ADF" w:rsidRPr="00E162FF">
        <w:t xml:space="preserve"> on </w:t>
      </w:r>
      <w:r w:rsidR="00F958A6">
        <w:t xml:space="preserve">an </w:t>
      </w:r>
      <w:r w:rsidR="00046DBC">
        <w:t>agreed</w:t>
      </w:r>
      <w:r w:rsidR="00046DBC" w:rsidRPr="00E162FF">
        <w:t xml:space="preserve"> </w:t>
      </w:r>
      <w:r w:rsidR="00F958A6">
        <w:t>p</w:t>
      </w:r>
      <w:r w:rsidR="00CA4ADF" w:rsidRPr="00E162FF">
        <w:t>roject</w:t>
      </w:r>
      <w:r w:rsidR="00046DBC">
        <w:t xml:space="preserve"> as defined in your grant agreement.</w:t>
      </w:r>
    </w:p>
    <w:p w14:paraId="00880C31" w14:textId="5B25AE43" w:rsidR="008A650B" w:rsidRPr="008A650B" w:rsidRDefault="00FE5602" w:rsidP="008D5C33">
      <w:pPr>
        <w:spacing w:after="80"/>
      </w:pPr>
      <w:r>
        <w:t>Eligible expenditure items are</w:t>
      </w:r>
      <w:r w:rsidR="00B6306B">
        <w:t>:</w:t>
      </w:r>
    </w:p>
    <w:p w14:paraId="28EB1B3D" w14:textId="77777777" w:rsidR="00D07825" w:rsidRDefault="00D07825" w:rsidP="00D07825">
      <w:pPr>
        <w:pStyle w:val="Lv1"/>
      </w:pPr>
      <w:r>
        <w:t>domestic and international travel, including flights (economy class only unless clear evidence is provided regarding the need of another travel type, and approval is granted by the Program Delegate) and ground transportation, limited to the reasonable cost of travel and overseas accommodation (capped at 14 days) required to conduct agreed project activities</w:t>
      </w:r>
    </w:p>
    <w:p w14:paraId="5E80CEF2" w14:textId="77777777" w:rsidR="00D07825" w:rsidRDefault="00D07825" w:rsidP="00D07825">
      <w:pPr>
        <w:pStyle w:val="Lv1"/>
      </w:pPr>
      <w:r>
        <w:t>travel insurance</w:t>
      </w:r>
    </w:p>
    <w:p w14:paraId="0E900750" w14:textId="77777777" w:rsidR="00D07825" w:rsidRDefault="00D07825" w:rsidP="00D07825">
      <w:pPr>
        <w:pStyle w:val="Lv1"/>
      </w:pPr>
      <w:r>
        <w:lastRenderedPageBreak/>
        <w:t>travel cancellation costs (not covered by travel insurance)</w:t>
      </w:r>
    </w:p>
    <w:p w14:paraId="46754308" w14:textId="77777777" w:rsidR="00D07825" w:rsidRDefault="00D07825" w:rsidP="00D07825">
      <w:pPr>
        <w:pStyle w:val="Lv1"/>
      </w:pPr>
      <w:r>
        <w:t>telecommunications and related charges (e.g. SIM and data cards)</w:t>
      </w:r>
    </w:p>
    <w:p w14:paraId="1B9961E0" w14:textId="442E8651" w:rsidR="00D07825" w:rsidRDefault="00D07825" w:rsidP="00D07825">
      <w:pPr>
        <w:pStyle w:val="Lv1"/>
      </w:pPr>
      <w:r>
        <w:t>information materials directly related to engagement at COP31</w:t>
      </w:r>
    </w:p>
    <w:p w14:paraId="664C8B4A" w14:textId="041FC207" w:rsidR="00D07825" w:rsidRDefault="00D07825" w:rsidP="00D07825">
      <w:pPr>
        <w:pStyle w:val="Lv1"/>
      </w:pPr>
      <w:r>
        <w:t>costs related to engagement at COP31 including but not limited to registration fees, meals whilst in attendance (excluding alcoholic beverages), passports, and visas.</w:t>
      </w:r>
    </w:p>
    <w:p w14:paraId="3394EC49" w14:textId="5881D7A4" w:rsidR="00E27755" w:rsidRDefault="00E27755" w:rsidP="00E27755">
      <w:r>
        <w:t xml:space="preserve">We may update the </w:t>
      </w:r>
      <w:r w:rsidR="00E601A2" w:rsidRPr="005A61FE">
        <w:t>guid</w:t>
      </w:r>
      <w:r w:rsidR="00894602">
        <w:t>ance</w:t>
      </w:r>
      <w:r w:rsidR="00E601A2">
        <w:t xml:space="preserve"> </w:t>
      </w:r>
      <w:r>
        <w:t>on eligible and ineligible expenditure from time to time. If your application is successful, the version in place when you submitted your application applies to your project.</w:t>
      </w:r>
    </w:p>
    <w:p w14:paraId="156C1671" w14:textId="3565F198" w:rsidR="00D07825" w:rsidRDefault="00D30E9D" w:rsidP="00D07825">
      <w:r>
        <w:t>If your application is successful, we may ask you</w:t>
      </w:r>
      <w:r w:rsidRPr="00E162FF">
        <w:t xml:space="preserve"> to verify </w:t>
      </w:r>
      <w:r>
        <w:t>project costs</w:t>
      </w:r>
      <w:r w:rsidRPr="00E162FF">
        <w:t xml:space="preserve"> </w:t>
      </w:r>
      <w:r>
        <w:t xml:space="preserve">that you </w:t>
      </w:r>
      <w:r w:rsidRPr="00E162FF">
        <w:t xml:space="preserve">provided in </w:t>
      </w:r>
      <w:r>
        <w:t>your</w:t>
      </w:r>
      <w:r w:rsidRPr="00E162FF">
        <w:t xml:space="preserve"> application. </w:t>
      </w:r>
      <w:r>
        <w:t>You may need to provide e</w:t>
      </w:r>
      <w:r w:rsidRPr="00E162FF">
        <w:t>vidence</w:t>
      </w:r>
      <w:r>
        <w:t xml:space="preserve"> such as quotes fo</w:t>
      </w:r>
      <w:r w:rsidRPr="00E162FF">
        <w:t>r major cost</w:t>
      </w:r>
      <w:r>
        <w:t>s.</w:t>
      </w:r>
    </w:p>
    <w:p w14:paraId="1BCEB45D" w14:textId="4973A3AB" w:rsidR="001C687C" w:rsidRDefault="001C687C" w:rsidP="001C687C">
      <w:pPr>
        <w:pStyle w:val="ListBullet"/>
        <w:numPr>
          <w:ilvl w:val="0"/>
          <w:numId w:val="0"/>
        </w:numPr>
      </w:pPr>
      <w:r>
        <w:t xml:space="preserve">Not all expenditure on your project may be eligible for grant funding. </w:t>
      </w:r>
      <w:r w:rsidRPr="00E162FF">
        <w:t xml:space="preserve">The </w:t>
      </w:r>
      <w:r>
        <w:t>Program</w:t>
      </w:r>
      <w:r w:rsidRPr="00E162FF">
        <w:t xml:space="preserve"> </w:t>
      </w:r>
      <w:r>
        <w:t>D</w:t>
      </w:r>
      <w:r w:rsidRPr="00CD3811">
        <w:t xml:space="preserve">elegate (who is a </w:t>
      </w:r>
      <w:r>
        <w:t>M</w:t>
      </w:r>
      <w:r w:rsidRPr="00CD3811">
        <w:t xml:space="preserve">anager within </w:t>
      </w:r>
      <w:r>
        <w:t xml:space="preserve">the department with </w:t>
      </w:r>
      <w:r w:rsidRPr="00CD3811">
        <w:t>responsibility for administering the program)</w:t>
      </w:r>
      <w:r>
        <w:t xml:space="preserve"> </w:t>
      </w:r>
      <w:r w:rsidRPr="00E162FF">
        <w:t xml:space="preserve">makes the final decision </w:t>
      </w:r>
      <w:r>
        <w:t>on what is</w:t>
      </w:r>
      <w:r w:rsidRPr="00E162FF">
        <w:t xml:space="preserve"> eligible expenditure and may </w:t>
      </w:r>
      <w:r>
        <w:t>give</w:t>
      </w:r>
      <w:r w:rsidRPr="00E162FF">
        <w:t xml:space="preserve"> additional guidance on eligible expenditure </w:t>
      </w:r>
      <w:r>
        <w:t>if</w:t>
      </w:r>
      <w:r w:rsidRPr="00E162FF">
        <w:t xml:space="preserve"> required.</w:t>
      </w:r>
      <w:bookmarkStart w:id="87" w:name="_Hlk173142348"/>
    </w:p>
    <w:bookmarkEnd w:id="87"/>
    <w:p w14:paraId="500AA69B" w14:textId="40947BF2" w:rsidR="00FE5602" w:rsidRDefault="00FE5602" w:rsidP="008D5C33">
      <w:pPr>
        <w:spacing w:after="80"/>
      </w:pPr>
      <w:r>
        <w:t>To be eligible, expenditure must</w:t>
      </w:r>
      <w:r w:rsidR="00B6306B">
        <w:t>:</w:t>
      </w:r>
    </w:p>
    <w:p w14:paraId="22095A75" w14:textId="073ADF89" w:rsidR="00FE5602" w:rsidRDefault="00E27755" w:rsidP="006066CA">
      <w:pPr>
        <w:pStyle w:val="Lv1"/>
      </w:pPr>
      <w:r>
        <w:t>be a direct cost of the project</w:t>
      </w:r>
      <w:r w:rsidR="00FE5602">
        <w:t>.</w:t>
      </w:r>
    </w:p>
    <w:p w14:paraId="5D54ADF5" w14:textId="6A42779B" w:rsidR="00EF53D9" w:rsidRDefault="00E27755" w:rsidP="00677CEC">
      <w:pPr>
        <w:pStyle w:val="ListBullet"/>
        <w:numPr>
          <w:ilvl w:val="0"/>
          <w:numId w:val="0"/>
        </w:numPr>
      </w:pPr>
      <w:r>
        <w:t>You must incur the project expenditure between the project start and end date for it to be eligible unless stated otherwise.</w:t>
      </w:r>
      <w:bookmarkStart w:id="88" w:name="_Toc496536663"/>
    </w:p>
    <w:p w14:paraId="14A27AEE" w14:textId="1BA3314E" w:rsidR="00EF53D9" w:rsidRDefault="00783364" w:rsidP="00EF53D9">
      <w:r>
        <w:t>You may elect to commence your project from the date we notify you that your application is successful. We are not responsible for any expenditure you incur until a grant agreement is executed. The Commonwealth will not be liable, and should not be held out as being liable, for any activities undertaken before the grant agreement is executed.</w:t>
      </w:r>
    </w:p>
    <w:p w14:paraId="3CD7D84F" w14:textId="5AD1CF7A" w:rsidR="00E3085F" w:rsidRPr="003A6B14" w:rsidRDefault="005C7680" w:rsidP="003A6B14">
      <w:pPr>
        <w:pStyle w:val="Heading3"/>
      </w:pPr>
      <w:bookmarkStart w:id="89" w:name="_Toc531277490"/>
      <w:bookmarkStart w:id="90" w:name="_Toc955300"/>
      <w:bookmarkStart w:id="91" w:name="_Toc229036937"/>
      <w:r w:rsidRPr="003A6B14">
        <w:t xml:space="preserve">What </w:t>
      </w:r>
      <w:r w:rsidR="002E18CF" w:rsidRPr="003A6B14">
        <w:t xml:space="preserve">the grant money </w:t>
      </w:r>
      <w:r w:rsidRPr="003A6B14">
        <w:t xml:space="preserve">cannot </w:t>
      </w:r>
      <w:r w:rsidR="002E18CF" w:rsidRPr="003A6B14">
        <w:t xml:space="preserve">be </w:t>
      </w:r>
      <w:r w:rsidR="008E0A14" w:rsidRPr="003A6B14">
        <w:t>use</w:t>
      </w:r>
      <w:r w:rsidR="002E18CF" w:rsidRPr="003A6B14">
        <w:t>d</w:t>
      </w:r>
      <w:r w:rsidRPr="003A6B14">
        <w:t xml:space="preserve"> for</w:t>
      </w:r>
      <w:bookmarkEnd w:id="88"/>
      <w:bookmarkEnd w:id="89"/>
      <w:bookmarkEnd w:id="90"/>
      <w:bookmarkEnd w:id="91"/>
    </w:p>
    <w:p w14:paraId="45E8DDF7" w14:textId="5FC0C452" w:rsidR="00FE5602" w:rsidRDefault="00FE5602" w:rsidP="008D5C33">
      <w:pPr>
        <w:spacing w:after="80"/>
      </w:pPr>
      <w:r>
        <w:t>Expenditure items that are not eligible are</w:t>
      </w:r>
      <w:r w:rsidR="00B6306B">
        <w:t>:</w:t>
      </w:r>
    </w:p>
    <w:p w14:paraId="61A953F1" w14:textId="5631C7F8" w:rsidR="009117D7" w:rsidRDefault="009117D7" w:rsidP="009117D7">
      <w:pPr>
        <w:pStyle w:val="Lv1"/>
      </w:pPr>
      <w:r>
        <w:t>domestic accommodation unless required to access an international flight</w:t>
      </w:r>
    </w:p>
    <w:p w14:paraId="38062F66" w14:textId="77777777" w:rsidR="009117D7" w:rsidRDefault="009117D7" w:rsidP="009117D7">
      <w:pPr>
        <w:pStyle w:val="Lv1"/>
      </w:pPr>
      <w:r>
        <w:t>costs associated with grantees’ regular professional engagements such as salaries, which will be met by their employer or another funding source</w:t>
      </w:r>
    </w:p>
    <w:p w14:paraId="317EBEFD" w14:textId="6D7233D3" w:rsidR="00A14944" w:rsidRPr="00371D88" w:rsidRDefault="004451C9" w:rsidP="009117D7">
      <w:pPr>
        <w:pStyle w:val="Lv1"/>
      </w:pPr>
      <w:r w:rsidRPr="00371D88">
        <w:t xml:space="preserve">costs related to </w:t>
      </w:r>
      <w:r w:rsidR="00AE3EDE" w:rsidRPr="00371D88">
        <w:t xml:space="preserve">domestic </w:t>
      </w:r>
      <w:r w:rsidR="00FD0D49" w:rsidRPr="00371D88">
        <w:t>travel for planning</w:t>
      </w:r>
      <w:r w:rsidRPr="00371D88">
        <w:t xml:space="preserve"> </w:t>
      </w:r>
      <w:r w:rsidR="00124F05" w:rsidRPr="00371D88">
        <w:t xml:space="preserve">meetings </w:t>
      </w:r>
      <w:r w:rsidR="00307D3C" w:rsidRPr="00371D88">
        <w:t xml:space="preserve">and associated </w:t>
      </w:r>
      <w:r w:rsidR="00C6368F" w:rsidRPr="00371D88">
        <w:t xml:space="preserve">activities </w:t>
      </w:r>
      <w:r w:rsidR="00334EC5" w:rsidRPr="00371D88">
        <w:t xml:space="preserve"> </w:t>
      </w:r>
    </w:p>
    <w:p w14:paraId="605536A4" w14:textId="618474B9" w:rsidR="009117D7" w:rsidRDefault="009117D7" w:rsidP="009117D7">
      <w:pPr>
        <w:pStyle w:val="Lv1"/>
      </w:pPr>
      <w:r>
        <w:t>costs related to preparing the grant application, preparing any project reports and preparing any project variation requests</w:t>
      </w:r>
    </w:p>
    <w:p w14:paraId="401E2292" w14:textId="77777777" w:rsidR="009117D7" w:rsidRDefault="009117D7" w:rsidP="009117D7">
      <w:pPr>
        <w:pStyle w:val="Lv1"/>
      </w:pPr>
      <w:r>
        <w:t>alcoholic beverages</w:t>
      </w:r>
    </w:p>
    <w:p w14:paraId="32D2CDEC" w14:textId="325E7DF4" w:rsidR="00FE5602" w:rsidRDefault="009117D7" w:rsidP="009117D7">
      <w:pPr>
        <w:pStyle w:val="Lv1"/>
      </w:pPr>
      <w:r>
        <w:t>supporting the travel of youth under the age of 18 years to attend and participate in COP3</w:t>
      </w:r>
      <w:r w:rsidR="0074699C">
        <w:t>1</w:t>
      </w:r>
      <w:r>
        <w:t>.</w:t>
      </w:r>
    </w:p>
    <w:p w14:paraId="25F6526D" w14:textId="18B12F91" w:rsidR="0039610D" w:rsidRPr="003A6B14" w:rsidRDefault="0036055C" w:rsidP="003A6B14">
      <w:pPr>
        <w:pStyle w:val="Heading2"/>
      </w:pPr>
      <w:bookmarkStart w:id="92" w:name="_Toc955301"/>
      <w:bookmarkStart w:id="93" w:name="_Toc496536664"/>
      <w:bookmarkStart w:id="94" w:name="_Toc531277491"/>
      <w:bookmarkStart w:id="95" w:name="_Toc229036938"/>
      <w:r w:rsidRPr="003A6B14">
        <w:t xml:space="preserve">The </w:t>
      </w:r>
      <w:r w:rsidR="00E93B21" w:rsidRPr="003A6B14">
        <w:t>assessment</w:t>
      </w:r>
      <w:r w:rsidR="0053412C" w:rsidRPr="003A6B14">
        <w:t xml:space="preserve"> </w:t>
      </w:r>
      <w:r w:rsidRPr="003A6B14">
        <w:t>criteria</w:t>
      </w:r>
      <w:bookmarkEnd w:id="92"/>
      <w:bookmarkEnd w:id="93"/>
      <w:bookmarkEnd w:id="94"/>
      <w:bookmarkEnd w:id="95"/>
    </w:p>
    <w:p w14:paraId="0BD2363B" w14:textId="370C010C" w:rsidR="00FB1F46" w:rsidRDefault="005C7680" w:rsidP="0039610D">
      <w:r w:rsidRPr="005A61FE">
        <w:t>You must</w:t>
      </w:r>
      <w:r w:rsidR="0039610D">
        <w:t xml:space="preserve"> </w:t>
      </w:r>
      <w:r w:rsidR="005A4714">
        <w:t xml:space="preserve">address </w:t>
      </w:r>
      <w:r w:rsidR="00FB1F46">
        <w:t>all</w:t>
      </w:r>
      <w:r w:rsidR="003941B6">
        <w:t xml:space="preserve"> </w:t>
      </w:r>
      <w:r w:rsidR="001475D6">
        <w:t xml:space="preserve">assessment </w:t>
      </w:r>
      <w:r w:rsidR="0039610D">
        <w:t>criteri</w:t>
      </w:r>
      <w:r w:rsidR="00FB1F46">
        <w:t>a</w:t>
      </w:r>
      <w:r w:rsidR="00B45117">
        <w:t xml:space="preserve"> in your </w:t>
      </w:r>
      <w:r w:rsidR="00486156">
        <w:t>application. We will assess your application</w:t>
      </w:r>
      <w:r w:rsidR="0078039D">
        <w:t xml:space="preserve"> </w:t>
      </w:r>
      <w:r w:rsidRPr="005A61FE">
        <w:t>based on the weighting given to</w:t>
      </w:r>
      <w:r w:rsidR="0078039D">
        <w:t xml:space="preserve"> </w:t>
      </w:r>
      <w:r w:rsidR="00B45117">
        <w:t>each criterion</w:t>
      </w:r>
      <w:r w:rsidR="00492E66" w:rsidRPr="005A61FE">
        <w:t>.</w:t>
      </w:r>
      <w:r w:rsidR="00285F58">
        <w:t xml:space="preserve"> </w:t>
      </w:r>
      <w:r w:rsidR="00B45117">
        <w:t xml:space="preserve"> </w:t>
      </w:r>
    </w:p>
    <w:p w14:paraId="25F6526F" w14:textId="38D754B1" w:rsidR="0039610D" w:rsidRDefault="00B45117" w:rsidP="0039610D">
      <w:r>
        <w:t xml:space="preserve">The application form asks questions that </w:t>
      </w:r>
      <w:r w:rsidR="00486156">
        <w:t>relate</w:t>
      </w:r>
      <w:r>
        <w:t xml:space="preserve"> to the </w:t>
      </w:r>
      <w:r w:rsidR="001475D6">
        <w:t xml:space="preserve">assessment </w:t>
      </w:r>
      <w:r w:rsidR="00AF405F">
        <w:t xml:space="preserve">criteria </w:t>
      </w:r>
      <w:r>
        <w:t>below.</w:t>
      </w:r>
      <w:r w:rsidR="00783EC3">
        <w:t xml:space="preserve"> The amount of detail and supporting evidence you provide in your application</w:t>
      </w:r>
      <w:r w:rsidR="00783EC3" w:rsidRPr="00F04245">
        <w:t xml:space="preserve"> </w:t>
      </w:r>
      <w:r w:rsidR="00783EC3">
        <w:t>s</w:t>
      </w:r>
      <w:r w:rsidR="00783EC3" w:rsidRPr="00F04245">
        <w:t xml:space="preserve">hould be </w:t>
      </w:r>
      <w:r w:rsidR="004710B7">
        <w:t>relative to</w:t>
      </w:r>
      <w:r w:rsidR="00783EC3" w:rsidRPr="00F04245">
        <w:t xml:space="preserve"> the </w:t>
      </w:r>
      <w:r w:rsidR="00783EC3">
        <w:t xml:space="preserve">project </w:t>
      </w:r>
      <w:r w:rsidR="00783EC3" w:rsidRPr="00F04245">
        <w:t>size</w:t>
      </w:r>
      <w:r w:rsidR="00783EC3">
        <w:t>,</w:t>
      </w:r>
      <w:r w:rsidR="00783EC3" w:rsidRPr="00F04245">
        <w:t xml:space="preserve"> complexity and </w:t>
      </w:r>
      <w:r w:rsidR="0093646D">
        <w:t>grant</w:t>
      </w:r>
      <w:r w:rsidR="0093646D" w:rsidRPr="00F04245">
        <w:t xml:space="preserve"> </w:t>
      </w:r>
      <w:r w:rsidR="00783EC3" w:rsidRPr="00F04245">
        <w:t>amount requested</w:t>
      </w:r>
      <w:r w:rsidR="00783EC3">
        <w:t>.</w:t>
      </w:r>
      <w:r w:rsidR="00285F58">
        <w:t xml:space="preserve"> </w:t>
      </w:r>
      <w:r w:rsidR="004B248B">
        <w:t xml:space="preserve">You should provide evidence to support your answers. </w:t>
      </w:r>
      <w:r w:rsidR="002D2DC7">
        <w:t xml:space="preserve">The application form displays </w:t>
      </w:r>
      <w:r w:rsidR="006B1C72">
        <w:t xml:space="preserve">character </w:t>
      </w:r>
      <w:r w:rsidR="004710B7">
        <w:t>limits</w:t>
      </w:r>
      <w:r w:rsidR="002C7A6F">
        <w:t xml:space="preserve"> for </w:t>
      </w:r>
      <w:r w:rsidR="006B1C72">
        <w:t>each response</w:t>
      </w:r>
      <w:r w:rsidR="00486156">
        <w:t>.</w:t>
      </w:r>
    </w:p>
    <w:p w14:paraId="25F65270" w14:textId="5081D2AE" w:rsidR="002D2DC7" w:rsidRDefault="002D2DC7" w:rsidP="0039610D">
      <w:r>
        <w:lastRenderedPageBreak/>
        <w:t xml:space="preserve">We will only </w:t>
      </w:r>
      <w:r w:rsidR="00A8052F">
        <w:t xml:space="preserve">award </w:t>
      </w:r>
      <w:r w:rsidR="00284DC7">
        <w:t>funding</w:t>
      </w:r>
      <w:r w:rsidR="00E94C5E">
        <w:t xml:space="preserve"> to</w:t>
      </w:r>
      <w:r w:rsidR="00284DC7">
        <w:t xml:space="preserve"> </w:t>
      </w:r>
      <w:r>
        <w:t xml:space="preserve">applications that score </w:t>
      </w:r>
      <w:r w:rsidR="00FB5E18">
        <w:t>highly</w:t>
      </w:r>
      <w:r w:rsidR="00284DC7">
        <w:t xml:space="preserve"> against each</w:t>
      </w:r>
      <w:r>
        <w:t xml:space="preserve"> </w:t>
      </w:r>
      <w:r w:rsidR="001475D6">
        <w:t>assessment</w:t>
      </w:r>
      <w:r w:rsidR="00284DC7">
        <w:t xml:space="preserve"> criterion</w:t>
      </w:r>
      <w:r>
        <w:t>.</w:t>
      </w:r>
    </w:p>
    <w:p w14:paraId="25F65272" w14:textId="0069714C" w:rsidR="0039610D" w:rsidRPr="003A6B14" w:rsidRDefault="001475D6" w:rsidP="003A6B14">
      <w:pPr>
        <w:pStyle w:val="Heading3"/>
      </w:pPr>
      <w:bookmarkStart w:id="96" w:name="_Toc496536665"/>
      <w:bookmarkStart w:id="97" w:name="_Toc531277492"/>
      <w:bookmarkStart w:id="98" w:name="_Toc955302"/>
      <w:bookmarkStart w:id="99" w:name="_Toc229036939"/>
      <w:r w:rsidRPr="003A6B14">
        <w:t>Assessment</w:t>
      </w:r>
      <w:r w:rsidR="0039610D" w:rsidRPr="003A6B14">
        <w:t xml:space="preserve"> </w:t>
      </w:r>
      <w:r w:rsidR="003D09C5" w:rsidRPr="003A6B14">
        <w:t xml:space="preserve">criterion </w:t>
      </w:r>
      <w:r w:rsidR="0039610D" w:rsidRPr="003A6B14">
        <w:t>1</w:t>
      </w:r>
      <w:bookmarkEnd w:id="96"/>
      <w:bookmarkEnd w:id="97"/>
      <w:bookmarkEnd w:id="98"/>
      <w:bookmarkEnd w:id="99"/>
    </w:p>
    <w:p w14:paraId="25F65273" w14:textId="53B58E18" w:rsidR="0039610D" w:rsidRDefault="00564D0C" w:rsidP="00115C6B">
      <w:pPr>
        <w:pStyle w:val="Normalbold"/>
      </w:pPr>
      <w:r>
        <w:t>Application alignment with policy intent</w:t>
      </w:r>
      <w:r w:rsidR="00541D5C">
        <w:t xml:space="preserve"> (10</w:t>
      </w:r>
      <w:r w:rsidR="003C3144">
        <w:t>0 points)</w:t>
      </w:r>
      <w:r w:rsidR="0039610D" w:rsidRPr="00E162FF">
        <w:t>.</w:t>
      </w:r>
    </w:p>
    <w:p w14:paraId="25F65274" w14:textId="53D04137" w:rsidR="00E03219" w:rsidRDefault="00FB5E18" w:rsidP="0013564A">
      <w:pPr>
        <w:pStyle w:val="ListNumber2"/>
        <w:ind w:left="0" w:firstLine="0"/>
      </w:pPr>
      <w:bookmarkStart w:id="100" w:name="_Hlk129073587"/>
      <w:r>
        <w:t>You should demonstrate</w:t>
      </w:r>
      <w:r w:rsidR="00BF2E23">
        <w:t xml:space="preserve"> this through </w:t>
      </w:r>
      <w:r w:rsidR="00A841DF">
        <w:t>describing</w:t>
      </w:r>
      <w:r w:rsidR="00BF2E23">
        <w:t>:</w:t>
      </w:r>
    </w:p>
    <w:bookmarkEnd w:id="100"/>
    <w:p w14:paraId="4278450D" w14:textId="2A6284E5" w:rsidR="007F6E64" w:rsidRDefault="007F6E64" w:rsidP="007F6E64">
      <w:pPr>
        <w:pStyle w:val="ListNumber2"/>
        <w:numPr>
          <w:ilvl w:val="0"/>
          <w:numId w:val="19"/>
        </w:numPr>
      </w:pPr>
      <w:r>
        <w:t>how your participation will enhance inclusive and diverse Australian representation at COP31, particularly by promoting the voices and perspectives of First Nations Australians and/or youth (18 years and over)</w:t>
      </w:r>
    </w:p>
    <w:p w14:paraId="064E30BD" w14:textId="292FC815" w:rsidR="00014A82" w:rsidRDefault="00A85E63" w:rsidP="002447FA">
      <w:pPr>
        <w:pStyle w:val="ListNumber2"/>
        <w:numPr>
          <w:ilvl w:val="0"/>
          <w:numId w:val="19"/>
        </w:numPr>
      </w:pPr>
      <w:r w:rsidRPr="00A85E63">
        <w:t xml:space="preserve">how your </w:t>
      </w:r>
      <w:r w:rsidR="00014A82" w:rsidRPr="00014A82">
        <w:t>organisation</w:t>
      </w:r>
      <w:r w:rsidRPr="00A85E63">
        <w:t xml:space="preserve"> will </w:t>
      </w:r>
      <w:r w:rsidR="00014A82" w:rsidRPr="00014A82">
        <w:t xml:space="preserve">actively contribute to </w:t>
      </w:r>
      <w:r w:rsidRPr="00A85E63">
        <w:t>COP31</w:t>
      </w:r>
      <w:r w:rsidR="00014A82" w:rsidRPr="00014A82">
        <w:rPr>
          <w:rFonts w:ascii="Cambria Math" w:hAnsi="Cambria Math" w:cs="Cambria Math"/>
        </w:rPr>
        <w:t>‑</w:t>
      </w:r>
      <w:r w:rsidR="00014A82" w:rsidRPr="00014A82">
        <w:t>related activities</w:t>
      </w:r>
      <w:r w:rsidR="00B46B13">
        <w:t>, including</w:t>
      </w:r>
      <w:r w:rsidR="00BD2B47">
        <w:t>,</w:t>
      </w:r>
      <w:r w:rsidRPr="00A85E63">
        <w:t xml:space="preserve"> </w:t>
      </w:r>
      <w:r w:rsidR="00F30C08">
        <w:t>but not limited to,</w:t>
      </w:r>
      <w:r w:rsidR="00B46B13">
        <w:t xml:space="preserve"> </w:t>
      </w:r>
      <w:r w:rsidRPr="00A85E63">
        <w:t xml:space="preserve">Australian Government </w:t>
      </w:r>
      <w:r w:rsidR="00B22158">
        <w:t>led or</w:t>
      </w:r>
      <w:r w:rsidR="00014A82" w:rsidRPr="00014A82">
        <w:t xml:space="preserve"> </w:t>
      </w:r>
      <w:r w:rsidRPr="00A85E63">
        <w:t>supported activities</w:t>
      </w:r>
      <w:r w:rsidR="00014A82" w:rsidRPr="00014A82">
        <w:t>,</w:t>
      </w:r>
      <w:r w:rsidRPr="00A85E63">
        <w:t xml:space="preserve"> Local Communities and Indigenous Peoples Platform events, high-level events, and Youth or Indigenous caucus activities, including through their pavilions or </w:t>
      </w:r>
      <w:r w:rsidR="00014A82" w:rsidRPr="00014A82">
        <w:t>events</w:t>
      </w:r>
    </w:p>
    <w:p w14:paraId="15C56A89" w14:textId="263F8245" w:rsidR="007F6E64" w:rsidRDefault="007F6E64" w:rsidP="007F6E64">
      <w:pPr>
        <w:pStyle w:val="ListNumber2"/>
        <w:numPr>
          <w:ilvl w:val="0"/>
          <w:numId w:val="19"/>
        </w:numPr>
      </w:pPr>
      <w:r>
        <w:t>who will represent your organisation, how their background or lived experience aligns with Australia’s international climate priorities, and the preparations made to support their attendance, including travel and relevant visas</w:t>
      </w:r>
    </w:p>
    <w:p w14:paraId="31BF5E05" w14:textId="2E789D86" w:rsidR="008C4861" w:rsidRDefault="00541D5C" w:rsidP="000E53F0">
      <w:pPr>
        <w:pStyle w:val="ListNumber2"/>
        <w:numPr>
          <w:ilvl w:val="0"/>
          <w:numId w:val="19"/>
        </w:numPr>
      </w:pPr>
      <w:r>
        <w:t xml:space="preserve">any </w:t>
      </w:r>
      <w:r w:rsidR="00AD35D2">
        <w:t>financial or non-</w:t>
      </w:r>
      <w:r w:rsidR="0014444E">
        <w:t xml:space="preserve">financial </w:t>
      </w:r>
      <w:r>
        <w:t>contributions</w:t>
      </w:r>
      <w:r w:rsidR="00F10261">
        <w:t xml:space="preserve"> you will make to support participation</w:t>
      </w:r>
      <w:r w:rsidR="000E53F0">
        <w:t>.</w:t>
      </w:r>
    </w:p>
    <w:p w14:paraId="25F6529F" w14:textId="77777777" w:rsidR="00A71134" w:rsidRPr="003A6B14" w:rsidRDefault="00A71134" w:rsidP="003A6B14">
      <w:pPr>
        <w:pStyle w:val="Heading2"/>
      </w:pPr>
      <w:bookmarkStart w:id="101" w:name="_Toc496536669"/>
      <w:bookmarkStart w:id="102" w:name="_Toc531277496"/>
      <w:bookmarkStart w:id="103" w:name="_Toc955306"/>
      <w:bookmarkStart w:id="104" w:name="_Toc229036940"/>
      <w:bookmarkStart w:id="105" w:name="_Toc164844283"/>
      <w:bookmarkStart w:id="106" w:name="_Toc383003272"/>
      <w:bookmarkEnd w:id="76"/>
      <w:bookmarkEnd w:id="77"/>
      <w:r w:rsidRPr="003A6B14">
        <w:t>How to apply</w:t>
      </w:r>
      <w:bookmarkEnd w:id="101"/>
      <w:bookmarkEnd w:id="102"/>
      <w:bookmarkEnd w:id="103"/>
      <w:bookmarkEnd w:id="104"/>
    </w:p>
    <w:p w14:paraId="111B261F" w14:textId="5B4DAF57" w:rsidR="00BF2E23" w:rsidRDefault="00A71134" w:rsidP="00BF2E23">
      <w:r>
        <w:t xml:space="preserve">Before applying you should read and </w:t>
      </w:r>
      <w:r w:rsidR="007279B3">
        <w:t>understand these guidelines,</w:t>
      </w:r>
      <w:r>
        <w:t xml:space="preserve"> the </w:t>
      </w:r>
      <w:r w:rsidR="007279B3">
        <w:t xml:space="preserve">sample </w:t>
      </w:r>
      <w:hyperlink r:id="rId27" w:anchor="key-documents" w:history="1">
        <w:r w:rsidRPr="006E2378">
          <w:rPr>
            <w:rStyle w:val="Hyperlink"/>
          </w:rPr>
          <w:t>application form</w:t>
        </w:r>
      </w:hyperlink>
      <w:r>
        <w:t xml:space="preserve"> and the </w:t>
      </w:r>
      <w:r w:rsidR="00F27C1B">
        <w:t xml:space="preserve">sample </w:t>
      </w:r>
      <w:hyperlink r:id="rId28" w:anchor="key-documents" w:history="1">
        <w:r w:rsidRPr="001603C4">
          <w:rPr>
            <w:rStyle w:val="Hyperlink"/>
          </w:rPr>
          <w:t>grant agreement</w:t>
        </w:r>
      </w:hyperlink>
      <w:r w:rsidR="00596607">
        <w:t xml:space="preserve"> published on </w:t>
      </w:r>
      <w:r w:rsidRPr="00925B33">
        <w:t>business.gov.au</w:t>
      </w:r>
      <w:r w:rsidR="005624ED">
        <w:t xml:space="preserve"> and GrantConnect</w:t>
      </w:r>
      <w:r w:rsidRPr="00E162FF">
        <w:t>.</w:t>
      </w:r>
      <w:r w:rsidR="004A6E9E">
        <w:t xml:space="preserve"> </w:t>
      </w:r>
    </w:p>
    <w:p w14:paraId="25F652A2" w14:textId="40EE3BB9" w:rsidR="00A71134" w:rsidRDefault="004A6E9E" w:rsidP="00A71134">
      <w:r>
        <w:t>Applicants should read all eligibility and assessment criteria closely and attach detailed evidence that supports the assessment criteria.</w:t>
      </w:r>
    </w:p>
    <w:p w14:paraId="25F652A3" w14:textId="1E712FBE" w:rsidR="00247D27" w:rsidRPr="00B72EE8" w:rsidRDefault="00D0631D" w:rsidP="00247D27">
      <w:r>
        <w:t xml:space="preserve">You will need to set up an account to access our online </w:t>
      </w:r>
      <w:hyperlink r:id="rId29" w:history="1">
        <w:r w:rsidRPr="007E3D6E">
          <w:rPr>
            <w:rStyle w:val="Hyperlink"/>
          </w:rPr>
          <w:t>portal</w:t>
        </w:r>
      </w:hyperlink>
      <w:r>
        <w:t>.</w:t>
      </w:r>
    </w:p>
    <w:p w14:paraId="25F652A4" w14:textId="4900AC06" w:rsidR="00A71134" w:rsidRDefault="00B20351" w:rsidP="00760D2E">
      <w:pPr>
        <w:keepNext/>
        <w:spacing w:after="80"/>
      </w:pPr>
      <w:r>
        <w:t>To apply, you must</w:t>
      </w:r>
      <w:r w:rsidR="00B6306B">
        <w:t>:</w:t>
      </w:r>
    </w:p>
    <w:p w14:paraId="52C66B6D" w14:textId="6F965A5D" w:rsidR="005B7878" w:rsidRPr="00670D60" w:rsidRDefault="005B7878" w:rsidP="004D3483">
      <w:pPr>
        <w:pStyle w:val="Lv1"/>
      </w:pPr>
      <w:r>
        <w:t xml:space="preserve">complete </w:t>
      </w:r>
      <w:r w:rsidR="0026339D">
        <w:t xml:space="preserve">and submit </w:t>
      </w:r>
      <w:r>
        <w:t xml:space="preserve">the application through the online </w:t>
      </w:r>
      <w:hyperlink r:id="rId30" w:history="1">
        <w:r w:rsidRPr="005B7878">
          <w:rPr>
            <w:rStyle w:val="Hyperlink"/>
          </w:rPr>
          <w:t>portal</w:t>
        </w:r>
      </w:hyperlink>
      <w:r>
        <w:t xml:space="preserve"> </w:t>
      </w:r>
    </w:p>
    <w:p w14:paraId="25F652A6" w14:textId="42BC06F9" w:rsidR="00A71134" w:rsidRDefault="00A71134" w:rsidP="004D3483">
      <w:pPr>
        <w:pStyle w:val="Lv1"/>
      </w:pPr>
      <w:r>
        <w:t>provide all the</w:t>
      </w:r>
      <w:r w:rsidRPr="00E162FF">
        <w:t xml:space="preserve"> information </w:t>
      </w:r>
      <w:r w:rsidR="00A50607">
        <w:t>requested</w:t>
      </w:r>
      <w:r>
        <w:t xml:space="preserve"> </w:t>
      </w:r>
    </w:p>
    <w:p w14:paraId="25F652A7" w14:textId="1B2D15D1" w:rsidR="00A71134" w:rsidRDefault="00A71134" w:rsidP="004D3483">
      <w:pPr>
        <w:pStyle w:val="Lv1"/>
      </w:pPr>
      <w:r>
        <w:t xml:space="preserve">address all eligibility and </w:t>
      </w:r>
      <w:r w:rsidR="001475D6">
        <w:t>assessment</w:t>
      </w:r>
      <w:r>
        <w:t xml:space="preserve"> criteria </w:t>
      </w:r>
    </w:p>
    <w:p w14:paraId="03A8059C" w14:textId="36D299EB" w:rsidR="005B7878" w:rsidRDefault="00387369" w:rsidP="002953B3">
      <w:pPr>
        <w:pStyle w:val="Lv1"/>
      </w:pPr>
      <w:r>
        <w:t xml:space="preserve">include all </w:t>
      </w:r>
      <w:r w:rsidR="00A50607">
        <w:t xml:space="preserve">necessary </w:t>
      </w:r>
      <w:r w:rsidR="00A71134">
        <w:t>attachments</w:t>
      </w:r>
      <w:r w:rsidR="007F7294" w:rsidRPr="005A61FE">
        <w:t>.</w:t>
      </w:r>
    </w:p>
    <w:p w14:paraId="76E37F03" w14:textId="77777777" w:rsidR="00A54BCD" w:rsidRDefault="00A71134" w:rsidP="00A71134">
      <w:r>
        <w:t xml:space="preserve">You are responsible for making sure your application is complete and accurate. </w:t>
      </w:r>
      <w:r w:rsidR="00A54BCD" w:rsidRPr="00A54BCD">
        <w:t>The use of artificial intelligence and other forms of automation is permissible in developing your application, but you remain responsible for the accuracy, security and suitability of all information submitted as part of your application</w:t>
      </w:r>
      <w:r w:rsidR="00A54BCD">
        <w:t>.</w:t>
      </w:r>
    </w:p>
    <w:p w14:paraId="25F652AB" w14:textId="76EA4783" w:rsidR="00A71134" w:rsidRDefault="003D521B" w:rsidP="00A71134">
      <w:r>
        <w:t xml:space="preserve">Giving false or misleading information is a serious offence under the </w:t>
      </w:r>
      <w:hyperlink r:id="rId31" w:history="1">
        <w:r w:rsidRPr="005B7878">
          <w:rPr>
            <w:rStyle w:val="Hyperlink"/>
            <w:i/>
          </w:rPr>
          <w:t xml:space="preserve">Criminal Code </w:t>
        </w:r>
        <w:r w:rsidR="00FC6EAB" w:rsidRPr="005B7878">
          <w:rPr>
            <w:rStyle w:val="Hyperlink"/>
            <w:i/>
          </w:rPr>
          <w:t xml:space="preserve">Act </w:t>
        </w:r>
        <w:r w:rsidRPr="005B7878">
          <w:rPr>
            <w:rStyle w:val="Hyperlink"/>
            <w:i/>
          </w:rPr>
          <w:t>1995</w:t>
        </w:r>
      </w:hyperlink>
      <w:r>
        <w:t xml:space="preserve"> </w:t>
      </w:r>
      <w:r w:rsidR="00E22834">
        <w:t xml:space="preserve">If we consider that you have provided </w:t>
      </w:r>
      <w:r w:rsidR="00A71134">
        <w:t xml:space="preserve">false or misleading information </w:t>
      </w:r>
      <w:r w:rsidR="00E22834">
        <w:t xml:space="preserve">we </w:t>
      </w:r>
      <w:r w:rsidR="00A71134">
        <w:t xml:space="preserve">may </w:t>
      </w:r>
      <w:r w:rsidR="00EB2820">
        <w:t xml:space="preserve">not </w:t>
      </w:r>
      <w:r w:rsidR="002B09ED">
        <w:t>progress</w:t>
      </w:r>
      <w:r w:rsidR="00AB0259">
        <w:t xml:space="preserve"> </w:t>
      </w:r>
      <w:r w:rsidR="00A71134">
        <w:t xml:space="preserve">your </w:t>
      </w:r>
      <w:r w:rsidR="00220BC4">
        <w:t>application. If</w:t>
      </w:r>
      <w:r w:rsidR="00A71134">
        <w:t xml:space="preserve"> you find an error in your application after submitting it</w:t>
      </w:r>
      <w:r w:rsidR="00EB2820">
        <w:t>,</w:t>
      </w:r>
      <w:r w:rsidR="00A71134">
        <w:t xml:space="preserve"> you should </w:t>
      </w:r>
      <w:r w:rsidR="002B09ED">
        <w:t>call</w:t>
      </w:r>
      <w:r w:rsidR="00A71134">
        <w:t xml:space="preserve"> us immediately on 13 28 46.</w:t>
      </w:r>
    </w:p>
    <w:p w14:paraId="6A507BC6" w14:textId="0E02E8FE" w:rsidR="00993F6E" w:rsidRDefault="00993F6E" w:rsidP="00993F6E">
      <w:r>
        <w:t xml:space="preserve">After submitting your application, we </w:t>
      </w:r>
      <w:r w:rsidRPr="00292CE9">
        <w:t>will not</w:t>
      </w:r>
      <w:r>
        <w:t xml:space="preserve"> contact you for clarification if we find an error or any missing information, including evidence that supports your eligibility/merit. </w:t>
      </w:r>
    </w:p>
    <w:p w14:paraId="3EC4C691" w14:textId="7615830A" w:rsidR="00FB14F7" w:rsidRDefault="00FB14F7" w:rsidP="002B296B">
      <w:r>
        <w:lastRenderedPageBreak/>
        <w:t xml:space="preserve">You can view and print a copy of your submitted application on the portal for your own records. </w:t>
      </w:r>
    </w:p>
    <w:p w14:paraId="25F652AD" w14:textId="24477544" w:rsidR="00A71134" w:rsidRDefault="00A71134" w:rsidP="002B296B">
      <w:pPr>
        <w:spacing w:after="0"/>
      </w:pPr>
      <w:r w:rsidRPr="00DF637B">
        <w:t xml:space="preserve">If you </w:t>
      </w:r>
      <w:r>
        <w:t>need</w:t>
      </w:r>
      <w:r w:rsidRPr="00DF637B">
        <w:t xml:space="preserve"> further guidance around the application process</w:t>
      </w:r>
      <w:r w:rsidR="009049DE" w:rsidRPr="005A61FE">
        <w:t>,</w:t>
      </w:r>
      <w:r w:rsidRPr="00DF637B">
        <w:t xml:space="preserve"> or if you </w:t>
      </w:r>
      <w:r w:rsidR="00D0631D">
        <w:t>have any issues with the portal</w:t>
      </w:r>
      <w:r w:rsidR="009049DE" w:rsidRPr="005A61FE">
        <w:t>,</w:t>
      </w:r>
      <w:r w:rsidRPr="00DF637B">
        <w:t xml:space="preserve"> </w:t>
      </w:r>
      <w:hyperlink r:id="rId32" w:history="1">
        <w:r w:rsidRPr="005A61FE">
          <w:rPr>
            <w:rStyle w:val="Hyperlink"/>
          </w:rPr>
          <w:t>contact us</w:t>
        </w:r>
      </w:hyperlink>
      <w:r w:rsidRPr="00DF637B">
        <w:t xml:space="preserve"> at </w:t>
      </w:r>
      <w:r w:rsidRPr="00B54D23">
        <w:t>business.gov.au</w:t>
      </w:r>
      <w:r w:rsidRPr="00DF637B">
        <w:t xml:space="preserve"> or </w:t>
      </w:r>
      <w:r w:rsidR="005D3AD3">
        <w:t xml:space="preserve">by </w:t>
      </w:r>
      <w:r w:rsidRPr="00DF637B">
        <w:t>call</w:t>
      </w:r>
      <w:r w:rsidR="005D3AD3">
        <w:t>ing</w:t>
      </w:r>
      <w:r w:rsidRPr="00DF637B">
        <w:t xml:space="preserve"> 13 28 46.</w:t>
      </w:r>
    </w:p>
    <w:p w14:paraId="25F652AE" w14:textId="77777777" w:rsidR="00A71134" w:rsidRPr="003A6B14" w:rsidRDefault="00A71134" w:rsidP="003A6B14">
      <w:pPr>
        <w:pStyle w:val="Heading3"/>
      </w:pPr>
      <w:bookmarkStart w:id="107" w:name="_Toc496536670"/>
      <w:bookmarkStart w:id="108" w:name="_Toc531277497"/>
      <w:bookmarkStart w:id="109" w:name="_Toc955307"/>
      <w:bookmarkStart w:id="110" w:name="_Toc229036941"/>
      <w:r w:rsidRPr="003A6B14">
        <w:t>Attachments to the application</w:t>
      </w:r>
      <w:bookmarkEnd w:id="107"/>
      <w:bookmarkEnd w:id="108"/>
      <w:bookmarkEnd w:id="109"/>
      <w:bookmarkEnd w:id="110"/>
    </w:p>
    <w:p w14:paraId="25F652B0" w14:textId="5064CFEA" w:rsidR="00A71134" w:rsidRDefault="00284DC7" w:rsidP="00760D2E">
      <w:pPr>
        <w:spacing w:after="80"/>
      </w:pPr>
      <w:r>
        <w:t>You must p</w:t>
      </w:r>
      <w:r w:rsidR="009049DE" w:rsidRPr="005A61FE">
        <w:t>rovide</w:t>
      </w:r>
      <w:r w:rsidR="00387369">
        <w:t xml:space="preserve"> t</w:t>
      </w:r>
      <w:r w:rsidR="00A71134">
        <w:t>he following documents with your application</w:t>
      </w:r>
      <w:r w:rsidR="00825941">
        <w:t>:</w:t>
      </w:r>
    </w:p>
    <w:p w14:paraId="25F652B6" w14:textId="51B3FAA8" w:rsidR="00A71134" w:rsidRDefault="00A71134" w:rsidP="004D3483">
      <w:pPr>
        <w:pStyle w:val="Lv1"/>
      </w:pPr>
      <w:r>
        <w:t>trust deed (where applicable</w:t>
      </w:r>
      <w:r w:rsidRPr="005A61FE">
        <w:t>)</w:t>
      </w:r>
      <w:r w:rsidR="005A61FE" w:rsidRPr="005A61FE">
        <w:t>.</w:t>
      </w:r>
    </w:p>
    <w:p w14:paraId="25F652B8" w14:textId="5001249D" w:rsidR="00A71134" w:rsidRDefault="00A71134" w:rsidP="00A71134">
      <w:r>
        <w:t xml:space="preserve">You must attach supporting documentation to the application form in line with the instructions provided within the form. </w:t>
      </w:r>
      <w:r w:rsidR="009620DC">
        <w:t xml:space="preserve">You should only attach requested documents. </w:t>
      </w:r>
      <w:r w:rsidR="009620DC" w:rsidRPr="009620DC">
        <w:t>Individual file sizes cannot be greater than 2</w:t>
      </w:r>
      <w:r w:rsidR="00AB2AA8">
        <w:t>5</w:t>
      </w:r>
      <w:r w:rsidR="009620DC" w:rsidRPr="009620DC">
        <w:t xml:space="preserve">MB, while </w:t>
      </w:r>
      <w:r w:rsidR="009620DC">
        <w:t xml:space="preserve">the total of all attachments cannot exceed </w:t>
      </w:r>
      <w:r w:rsidR="00AB2AA8">
        <w:t>5</w:t>
      </w:r>
      <w:r w:rsidR="009620DC">
        <w:t>0MB. We will not consider information in attachments that we do not request.</w:t>
      </w:r>
    </w:p>
    <w:p w14:paraId="100CAD41" w14:textId="54C2B058" w:rsidR="00247D27" w:rsidRPr="003A6B14" w:rsidRDefault="00247D27" w:rsidP="003A6B14">
      <w:pPr>
        <w:pStyle w:val="Heading3"/>
      </w:pPr>
      <w:bookmarkStart w:id="111" w:name="_Toc489952689"/>
      <w:bookmarkStart w:id="112" w:name="_Toc496536671"/>
      <w:bookmarkStart w:id="113" w:name="_Toc531277499"/>
      <w:bookmarkStart w:id="114" w:name="_Toc955309"/>
      <w:bookmarkStart w:id="115" w:name="_Toc229036942"/>
      <w:bookmarkStart w:id="116" w:name="_Ref482605332"/>
      <w:r w:rsidRPr="003A6B14">
        <w:t>Timing of grant opportunity</w:t>
      </w:r>
      <w:bookmarkEnd w:id="111"/>
      <w:bookmarkEnd w:id="112"/>
      <w:bookmarkEnd w:id="113"/>
      <w:bookmarkEnd w:id="114"/>
      <w:r w:rsidR="001519DB" w:rsidRPr="003A6B14">
        <w:t xml:space="preserve"> processes</w:t>
      </w:r>
      <w:bookmarkEnd w:id="115"/>
    </w:p>
    <w:p w14:paraId="6FC0C72E" w14:textId="38252C70" w:rsidR="00247D27" w:rsidRPr="00B72EE8" w:rsidRDefault="00247D27" w:rsidP="00247D27">
      <w:r>
        <w:t xml:space="preserve">You can only submit an application between the published opening and closing dates. We cannot accept late applications. </w:t>
      </w:r>
    </w:p>
    <w:p w14:paraId="51A61071" w14:textId="13D50DF7" w:rsidR="00247D27" w:rsidRDefault="00247D27" w:rsidP="00247D27">
      <w:pPr>
        <w:spacing w:before="200"/>
      </w:pPr>
      <w:r>
        <w:t>If you are successful</w:t>
      </w:r>
      <w:r w:rsidR="001519DB">
        <w:t>,</w:t>
      </w:r>
      <w:r>
        <w:t xml:space="preserve"> we expect you will be able to commence your project around </w:t>
      </w:r>
      <w:r w:rsidR="000D76B3" w:rsidRPr="009B3B04">
        <w:t>September</w:t>
      </w:r>
      <w:r w:rsidR="0061697F" w:rsidRPr="009B3B04">
        <w:t> 2026</w:t>
      </w:r>
      <w:r w:rsidRPr="009B3B04">
        <w:t>.</w:t>
      </w:r>
    </w:p>
    <w:p w14:paraId="6AD1AC12" w14:textId="77777777" w:rsidR="00247D27" w:rsidRDefault="00247D27" w:rsidP="00680B92">
      <w:pPr>
        <w:pStyle w:val="Caption"/>
        <w:keepNext/>
      </w:pPr>
      <w:bookmarkStart w:id="117" w:name="_Toc467773968"/>
      <w:r w:rsidRPr="0054078D">
        <w:rPr>
          <w:bCs/>
        </w:rPr>
        <w:t>Table 1: Expected timing for this grant opportunity</w:t>
      </w:r>
      <w:bookmarkEnd w:id="117"/>
      <w:r w:rsidRPr="0054078D">
        <w:t xml:space="preserve"> </w:t>
      </w:r>
    </w:p>
    <w:tbl>
      <w:tblPr>
        <w:tblStyle w:val="TableGridLight"/>
        <w:tblW w:w="878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660" w:firstRow="1" w:lastRow="1" w:firstColumn="0" w:lastColumn="0" w:noHBand="1" w:noVBand="1"/>
        <w:tblCaption w:val="Expected timing for this grant opportunity"/>
      </w:tblPr>
      <w:tblGrid>
        <w:gridCol w:w="4815"/>
        <w:gridCol w:w="3974"/>
      </w:tblGrid>
      <w:tr w:rsidR="00247D27" w:rsidRPr="00247D27" w14:paraId="2BF94BB4" w14:textId="77777777" w:rsidTr="00822113">
        <w:trPr>
          <w:cantSplit/>
          <w:trHeight w:val="454"/>
          <w:tblHeader/>
        </w:trPr>
        <w:tc>
          <w:tcPr>
            <w:tcW w:w="4815" w:type="dxa"/>
            <w:shd w:val="clear" w:color="auto" w:fill="2D587D"/>
            <w:vAlign w:val="center"/>
          </w:tcPr>
          <w:p w14:paraId="08C31365" w14:textId="77777777" w:rsidR="00247D27" w:rsidRPr="00247D27" w:rsidRDefault="00247D27" w:rsidP="00BB7C64">
            <w:pPr>
              <w:pStyle w:val="TableHeaderWhite"/>
              <w:rPr>
                <w:b/>
              </w:rPr>
            </w:pPr>
            <w:r w:rsidRPr="00247D27">
              <w:t>Activity</w:t>
            </w:r>
          </w:p>
        </w:tc>
        <w:tc>
          <w:tcPr>
            <w:tcW w:w="3974" w:type="dxa"/>
            <w:shd w:val="clear" w:color="auto" w:fill="2D587D"/>
            <w:vAlign w:val="center"/>
          </w:tcPr>
          <w:p w14:paraId="3ECBD00D" w14:textId="77777777" w:rsidR="00247D27" w:rsidRPr="00247D27" w:rsidRDefault="00247D27" w:rsidP="00BB7C64">
            <w:pPr>
              <w:pStyle w:val="TableHeaderWhite"/>
              <w:rPr>
                <w:b/>
              </w:rPr>
            </w:pPr>
            <w:r w:rsidRPr="00247D27">
              <w:t>Timeframe</w:t>
            </w:r>
          </w:p>
        </w:tc>
      </w:tr>
      <w:tr w:rsidR="00247D27" w14:paraId="26FA0CCB" w14:textId="77777777" w:rsidTr="001432F9">
        <w:trPr>
          <w:cantSplit/>
        </w:trPr>
        <w:tc>
          <w:tcPr>
            <w:tcW w:w="4815" w:type="dxa"/>
          </w:tcPr>
          <w:p w14:paraId="15DA0F16" w14:textId="77777777" w:rsidR="00247D27" w:rsidRPr="00B16B54" w:rsidRDefault="00247D27" w:rsidP="00680B92">
            <w:pPr>
              <w:pStyle w:val="TableText"/>
              <w:keepNext/>
            </w:pPr>
            <w:r w:rsidRPr="00B16B54">
              <w:t>Assessment of applications</w:t>
            </w:r>
          </w:p>
        </w:tc>
        <w:tc>
          <w:tcPr>
            <w:tcW w:w="3974" w:type="dxa"/>
          </w:tcPr>
          <w:p w14:paraId="69817889" w14:textId="5B0043BB" w:rsidR="00247D27" w:rsidRPr="009368C5" w:rsidRDefault="00247D27" w:rsidP="00680B92">
            <w:pPr>
              <w:pStyle w:val="TableText"/>
              <w:keepNext/>
            </w:pPr>
            <w:r w:rsidRPr="009368C5">
              <w:t xml:space="preserve">4 weeks </w:t>
            </w:r>
          </w:p>
        </w:tc>
      </w:tr>
      <w:tr w:rsidR="00247D27" w14:paraId="3BF52F8E" w14:textId="77777777" w:rsidTr="001432F9">
        <w:trPr>
          <w:cantSplit/>
        </w:trPr>
        <w:tc>
          <w:tcPr>
            <w:tcW w:w="4815" w:type="dxa"/>
          </w:tcPr>
          <w:p w14:paraId="61C9863C" w14:textId="1235F220" w:rsidR="00247D27" w:rsidRPr="00B16B54" w:rsidRDefault="00247D27" w:rsidP="00563424">
            <w:pPr>
              <w:pStyle w:val="TableText"/>
              <w:keepNext/>
            </w:pPr>
            <w:r w:rsidRPr="00B16B54">
              <w:t xml:space="preserve">Approval </w:t>
            </w:r>
            <w:r w:rsidR="005D0021">
              <w:t xml:space="preserve">and announcement </w:t>
            </w:r>
            <w:r w:rsidRPr="00B16B54">
              <w:t>of</w:t>
            </w:r>
            <w:r w:rsidR="00563424">
              <w:t xml:space="preserve"> successful applicants</w:t>
            </w:r>
            <w:r w:rsidRPr="00B16B54">
              <w:t xml:space="preserve"> </w:t>
            </w:r>
          </w:p>
        </w:tc>
        <w:tc>
          <w:tcPr>
            <w:tcW w:w="3974" w:type="dxa"/>
          </w:tcPr>
          <w:p w14:paraId="0B2F985F" w14:textId="1D6D7FBA" w:rsidR="00247D27" w:rsidRPr="009368C5" w:rsidRDefault="0061697F" w:rsidP="00680B92">
            <w:pPr>
              <w:pStyle w:val="TableText"/>
              <w:keepNext/>
            </w:pPr>
            <w:r w:rsidRPr="009368C5">
              <w:t>2</w:t>
            </w:r>
            <w:r w:rsidR="00247D27" w:rsidRPr="009368C5">
              <w:t xml:space="preserve"> weeks </w:t>
            </w:r>
          </w:p>
        </w:tc>
      </w:tr>
      <w:tr w:rsidR="00247D27" w14:paraId="27D75006" w14:textId="77777777" w:rsidTr="001432F9">
        <w:trPr>
          <w:cantSplit/>
        </w:trPr>
        <w:tc>
          <w:tcPr>
            <w:tcW w:w="4815" w:type="dxa"/>
          </w:tcPr>
          <w:p w14:paraId="482E3985" w14:textId="0E645799" w:rsidR="00247D27" w:rsidRPr="00B16B54" w:rsidRDefault="00247D27" w:rsidP="005D0021">
            <w:pPr>
              <w:pStyle w:val="TableText"/>
              <w:keepNext/>
            </w:pPr>
            <w:r w:rsidRPr="00B16B54">
              <w:t xml:space="preserve">Negotiations </w:t>
            </w:r>
            <w:r w:rsidR="001519DB">
              <w:t xml:space="preserve">and award </w:t>
            </w:r>
            <w:r w:rsidRPr="00B16B54">
              <w:t>of grant agreements</w:t>
            </w:r>
          </w:p>
        </w:tc>
        <w:tc>
          <w:tcPr>
            <w:tcW w:w="3974" w:type="dxa"/>
          </w:tcPr>
          <w:p w14:paraId="3061827A" w14:textId="238350B3" w:rsidR="00247D27" w:rsidRPr="009368C5" w:rsidRDefault="00203C8E" w:rsidP="00680B92">
            <w:pPr>
              <w:pStyle w:val="TableText"/>
              <w:keepNext/>
            </w:pPr>
            <w:r w:rsidRPr="009368C5">
              <w:t>5</w:t>
            </w:r>
            <w:r w:rsidR="00247D27" w:rsidRPr="009368C5">
              <w:t xml:space="preserve"> weeks </w:t>
            </w:r>
          </w:p>
        </w:tc>
      </w:tr>
      <w:tr w:rsidR="00247D27" w14:paraId="34E7BF3A" w14:textId="77777777" w:rsidTr="001432F9">
        <w:trPr>
          <w:cantSplit/>
        </w:trPr>
        <w:tc>
          <w:tcPr>
            <w:tcW w:w="4815" w:type="dxa"/>
          </w:tcPr>
          <w:p w14:paraId="0D12C166" w14:textId="4F7097D7" w:rsidR="00247D27" w:rsidRPr="00B16B54" w:rsidRDefault="00247D27" w:rsidP="00680B92">
            <w:pPr>
              <w:pStyle w:val="TableText"/>
              <w:keepNext/>
            </w:pPr>
            <w:r>
              <w:t>Earliest start date of project</w:t>
            </w:r>
            <w:r w:rsidRPr="00B16B54">
              <w:t xml:space="preserve"> </w:t>
            </w:r>
          </w:p>
        </w:tc>
        <w:tc>
          <w:tcPr>
            <w:tcW w:w="3974" w:type="dxa"/>
          </w:tcPr>
          <w:p w14:paraId="23920C1F" w14:textId="39913E93" w:rsidR="00247D27" w:rsidRPr="00B16B54" w:rsidRDefault="00006EEB" w:rsidP="00680B92">
            <w:pPr>
              <w:pStyle w:val="TableText"/>
              <w:keepNext/>
            </w:pPr>
            <w:r>
              <w:t>Notification of successful application</w:t>
            </w:r>
          </w:p>
        </w:tc>
      </w:tr>
      <w:tr w:rsidR="005D0021" w14:paraId="4797009E" w14:textId="77777777" w:rsidTr="001432F9">
        <w:trPr>
          <w:cantSplit/>
        </w:trPr>
        <w:tc>
          <w:tcPr>
            <w:tcW w:w="4815" w:type="dxa"/>
          </w:tcPr>
          <w:p w14:paraId="4467BA96" w14:textId="0AD5625C" w:rsidR="005D0021" w:rsidRDefault="005D0021" w:rsidP="00680B92">
            <w:pPr>
              <w:pStyle w:val="TableText"/>
              <w:keepNext/>
            </w:pPr>
            <w:r>
              <w:t>Project completion date</w:t>
            </w:r>
          </w:p>
        </w:tc>
        <w:tc>
          <w:tcPr>
            <w:tcW w:w="3974" w:type="dxa"/>
          </w:tcPr>
          <w:p w14:paraId="5A6DF684" w14:textId="7D4DB947" w:rsidR="005D0021" w:rsidRPr="00B16B54" w:rsidRDefault="00006EEB" w:rsidP="00680B92">
            <w:pPr>
              <w:pStyle w:val="TableText"/>
              <w:keepNext/>
            </w:pPr>
            <w:r>
              <w:t>31 January 2027</w:t>
            </w:r>
          </w:p>
        </w:tc>
      </w:tr>
    </w:tbl>
    <w:p w14:paraId="6CF74D01" w14:textId="61A12857" w:rsidR="001519DB" w:rsidRPr="003A6B14" w:rsidRDefault="001519DB" w:rsidP="003A6B14">
      <w:pPr>
        <w:pStyle w:val="Heading3"/>
      </w:pPr>
      <w:bookmarkStart w:id="118" w:name="_Toc229036943"/>
      <w:bookmarkStart w:id="119" w:name="_Toc496536673"/>
      <w:bookmarkStart w:id="120" w:name="_Toc531277500"/>
      <w:bookmarkStart w:id="121" w:name="_Toc955310"/>
      <w:bookmarkEnd w:id="116"/>
      <w:r w:rsidRPr="003A6B14">
        <w:t>Questions during the application process</w:t>
      </w:r>
      <w:bookmarkEnd w:id="118"/>
    </w:p>
    <w:p w14:paraId="67F67352" w14:textId="009E6A04" w:rsidR="001519DB" w:rsidRDefault="001519DB" w:rsidP="001519DB">
      <w:r>
        <w:t xml:space="preserve">If you have any questions during the application period, </w:t>
      </w:r>
      <w:hyperlink r:id="rId33" w:history="1">
        <w:r w:rsidR="009A2CB2" w:rsidRPr="005A61FE">
          <w:rPr>
            <w:rStyle w:val="Hyperlink"/>
          </w:rPr>
          <w:t>contact us</w:t>
        </w:r>
      </w:hyperlink>
      <w:r w:rsidR="009A2CB2" w:rsidRPr="00DF637B">
        <w:t xml:space="preserve"> at </w:t>
      </w:r>
      <w:r w:rsidR="009A2CB2" w:rsidRPr="00B54D23">
        <w:t>business.gov.au</w:t>
      </w:r>
      <w:r w:rsidR="009A2CB2" w:rsidRPr="00DF637B">
        <w:t xml:space="preserve"> or </w:t>
      </w:r>
      <w:r w:rsidR="009A2CB2">
        <w:t xml:space="preserve">by </w:t>
      </w:r>
      <w:r w:rsidR="009A2CB2" w:rsidRPr="00DF637B">
        <w:t>call</w:t>
      </w:r>
      <w:r w:rsidR="009A2CB2">
        <w:t>ing</w:t>
      </w:r>
      <w:r w:rsidR="009A2CB2" w:rsidRPr="00DF637B">
        <w:t xml:space="preserve"> 13 28 46</w:t>
      </w:r>
      <w:r>
        <w:t>.</w:t>
      </w:r>
    </w:p>
    <w:p w14:paraId="591417E1" w14:textId="16FA34F9" w:rsidR="00247D27" w:rsidRPr="003A6B14" w:rsidRDefault="00247D27" w:rsidP="003A6B14">
      <w:pPr>
        <w:pStyle w:val="Heading2"/>
      </w:pPr>
      <w:bookmarkStart w:id="122" w:name="_Toc229036944"/>
      <w:r w:rsidRPr="003A6B14">
        <w:t xml:space="preserve">The </w:t>
      </w:r>
      <w:r w:rsidR="00E93B21" w:rsidRPr="003A6B14">
        <w:t xml:space="preserve">grant </w:t>
      </w:r>
      <w:r w:rsidRPr="003A6B14">
        <w:t>selection process</w:t>
      </w:r>
      <w:bookmarkEnd w:id="119"/>
      <w:bookmarkEnd w:id="120"/>
      <w:bookmarkEnd w:id="121"/>
      <w:bookmarkEnd w:id="122"/>
    </w:p>
    <w:p w14:paraId="52547372" w14:textId="39F80417" w:rsidR="003A20A0" w:rsidRPr="003A6B14" w:rsidRDefault="003A20A0" w:rsidP="003A6B14">
      <w:pPr>
        <w:pStyle w:val="Heading3"/>
      </w:pPr>
      <w:bookmarkStart w:id="123" w:name="_Toc229036945"/>
      <w:bookmarkStart w:id="124" w:name="_Toc531277501"/>
      <w:bookmarkStart w:id="125" w:name="_Toc164844279"/>
      <w:bookmarkStart w:id="126" w:name="_Toc383003268"/>
      <w:bookmarkStart w:id="127" w:name="_Toc496536674"/>
      <w:bookmarkStart w:id="128" w:name="_Toc955311"/>
      <w:r w:rsidRPr="003A6B14">
        <w:t>Assessment of grant applications</w:t>
      </w:r>
      <w:bookmarkEnd w:id="123"/>
    </w:p>
    <w:p w14:paraId="08AA0207" w14:textId="37375FC3" w:rsidR="003A20A0" w:rsidRDefault="003A20A0" w:rsidP="003A20A0">
      <w:r w:rsidRPr="002771B9">
        <w:t>We</w:t>
      </w:r>
      <w:r w:rsidRPr="00E162FF">
        <w:t xml:space="preserve"> </w:t>
      </w:r>
      <w:r>
        <w:t>first</w:t>
      </w:r>
      <w:r w:rsidR="0026339D">
        <w:t xml:space="preserve"> </w:t>
      </w:r>
      <w:r w:rsidRPr="005A61FE">
        <w:t>review</w:t>
      </w:r>
      <w:r w:rsidRPr="00E162FF">
        <w:t xml:space="preserve"> </w:t>
      </w:r>
      <w:r>
        <w:t xml:space="preserve">your </w:t>
      </w:r>
      <w:r w:rsidRPr="00E162FF">
        <w:t xml:space="preserve">application against the eligibility </w:t>
      </w:r>
      <w:r w:rsidRPr="006126D0">
        <w:t>criteria</w:t>
      </w:r>
      <w:r w:rsidRPr="005A61FE">
        <w:t xml:space="preserve">. </w:t>
      </w:r>
    </w:p>
    <w:p w14:paraId="179C72A2" w14:textId="474FC959" w:rsidR="003A20A0" w:rsidRDefault="003A20A0" w:rsidP="003A20A0">
      <w:r w:rsidRPr="005A61FE">
        <w:t xml:space="preserve">If eligible, </w:t>
      </w:r>
      <w:r w:rsidR="009B34E4">
        <w:t>your application will</w:t>
      </w:r>
      <w:r>
        <w:t xml:space="preserve"> </w:t>
      </w:r>
      <w:r w:rsidR="009B34E4">
        <w:t>be</w:t>
      </w:r>
      <w:r>
        <w:t xml:space="preserve"> </w:t>
      </w:r>
      <w:r w:rsidRPr="005A61FE">
        <w:t>assess</w:t>
      </w:r>
      <w:r w:rsidR="009B34E4">
        <w:t>ed</w:t>
      </w:r>
      <w:r w:rsidRPr="005A61FE">
        <w:t xml:space="preserve"> </w:t>
      </w:r>
      <w:r>
        <w:t>against the assessment criteria. Only eligible applications will proceed to the assessment stage.</w:t>
      </w:r>
    </w:p>
    <w:p w14:paraId="67E65F88" w14:textId="77777777" w:rsidR="003A20A0" w:rsidRPr="005A61FE" w:rsidRDefault="003A20A0" w:rsidP="003A20A0">
      <w:r w:rsidRPr="005A61FE">
        <w:lastRenderedPageBreak/>
        <w:t>We consider your application on its merits, based on:</w:t>
      </w:r>
    </w:p>
    <w:p w14:paraId="0BEBC478" w14:textId="77777777" w:rsidR="003A20A0" w:rsidRPr="005A61FE" w:rsidRDefault="003A20A0" w:rsidP="004D3483">
      <w:pPr>
        <w:pStyle w:val="Lv1"/>
      </w:pPr>
      <w:r w:rsidRPr="005A61FE">
        <w:t xml:space="preserve">how well it meets the criteria </w:t>
      </w:r>
    </w:p>
    <w:p w14:paraId="6EDCDDD2" w14:textId="7D7EDCE1" w:rsidR="003A20A0" w:rsidRPr="005A61FE" w:rsidRDefault="003A20A0" w:rsidP="004D3483">
      <w:pPr>
        <w:pStyle w:val="Lv1"/>
      </w:pPr>
      <w:r w:rsidRPr="005A61FE">
        <w:t>how it compares to other applications</w:t>
      </w:r>
    </w:p>
    <w:p w14:paraId="36613DC3" w14:textId="1157EE50" w:rsidR="00CA653A" w:rsidRDefault="00CA653A" w:rsidP="004D3483">
      <w:pPr>
        <w:pStyle w:val="Lv1"/>
      </w:pPr>
      <w:r>
        <w:t>whether it provides value with relevant</w:t>
      </w:r>
      <w:r w:rsidRPr="00A632E3">
        <w:t xml:space="preserve"> money.</w:t>
      </w:r>
      <w:r>
        <w:rPr>
          <w:rStyle w:val="FootnoteReference"/>
        </w:rPr>
        <w:footnoteReference w:id="3"/>
      </w:r>
    </w:p>
    <w:p w14:paraId="12142BAA" w14:textId="4B6D9A0A" w:rsidR="003A20A0" w:rsidRPr="005A61FE" w:rsidRDefault="003A20A0" w:rsidP="00897086">
      <w:pPr>
        <w:pStyle w:val="ListBullet"/>
        <w:numPr>
          <w:ilvl w:val="0"/>
          <w:numId w:val="0"/>
        </w:numPr>
        <w:contextualSpacing w:val="0"/>
        <w:rPr>
          <w:rFonts w:cs="Arial"/>
        </w:rPr>
      </w:pPr>
      <w:r w:rsidRPr="005A61FE" w:rsidDel="00E27987">
        <w:rPr>
          <w:rFonts w:cs="Arial"/>
        </w:rPr>
        <w:t xml:space="preserve">When assessing </w:t>
      </w:r>
      <w:r w:rsidR="00607DE5">
        <w:rPr>
          <w:rFonts w:cs="Arial"/>
        </w:rPr>
        <w:t xml:space="preserve">the extent to which </w:t>
      </w:r>
      <w:r w:rsidRPr="005A61FE" w:rsidDel="00E27987">
        <w:rPr>
          <w:rFonts w:cs="Arial"/>
        </w:rPr>
        <w:t>the application represents value with relevant money, we will have regard to</w:t>
      </w:r>
      <w:r w:rsidRPr="005A61FE">
        <w:rPr>
          <w:rFonts w:cs="Arial"/>
        </w:rPr>
        <w:t xml:space="preserve">: </w:t>
      </w:r>
    </w:p>
    <w:p w14:paraId="2ADBCCC2" w14:textId="15D1EA4F" w:rsidR="003A20A0" w:rsidRPr="005A61FE" w:rsidRDefault="003A20A0" w:rsidP="004D3483">
      <w:pPr>
        <w:pStyle w:val="Lv1"/>
      </w:pPr>
      <w:r w:rsidRPr="005A61FE">
        <w:t>the overall objective</w:t>
      </w:r>
      <w:r w:rsidR="00DB2D0C">
        <w:t>/</w:t>
      </w:r>
      <w:r w:rsidRPr="005A61FE">
        <w:t>s of the grant opportunity</w:t>
      </w:r>
    </w:p>
    <w:p w14:paraId="52E11938" w14:textId="6C649B7C" w:rsidR="003A20A0" w:rsidRPr="00371D88" w:rsidRDefault="003A20A0" w:rsidP="004D3483">
      <w:pPr>
        <w:pStyle w:val="Lv1"/>
      </w:pPr>
      <w:r w:rsidRPr="00371D88">
        <w:t>the relative value of the grant sought</w:t>
      </w:r>
    </w:p>
    <w:p w14:paraId="16A307CD" w14:textId="76A83909" w:rsidR="00340884" w:rsidRPr="001643F4" w:rsidRDefault="00B14EA5" w:rsidP="00B7290F">
      <w:pPr>
        <w:pStyle w:val="Lv1"/>
      </w:pPr>
      <w:r w:rsidRPr="00936F80">
        <w:t xml:space="preserve">the overall mix of successful applicants to support a balanced representation of </w:t>
      </w:r>
      <w:r w:rsidR="008D4CEA">
        <w:t xml:space="preserve">diverse and </w:t>
      </w:r>
      <w:r w:rsidRPr="00936F80">
        <w:t>underrepresented groups</w:t>
      </w:r>
    </w:p>
    <w:p w14:paraId="510D0351" w14:textId="2C424773" w:rsidR="007D6097" w:rsidRDefault="000A392A" w:rsidP="000F3238">
      <w:pPr>
        <w:pStyle w:val="Lv1"/>
      </w:pPr>
      <w:r>
        <w:t>the</w:t>
      </w:r>
      <w:r w:rsidR="00F76A2B">
        <w:t xml:space="preserve"> balance </w:t>
      </w:r>
      <w:r w:rsidR="007E0AE0">
        <w:t xml:space="preserve">of </w:t>
      </w:r>
      <w:r w:rsidR="00184FFC">
        <w:t>successful applicants</w:t>
      </w:r>
      <w:r w:rsidR="00845FBD">
        <w:t>’</w:t>
      </w:r>
      <w:r w:rsidR="007E0AE0">
        <w:t xml:space="preserve"> experience </w:t>
      </w:r>
      <w:r w:rsidR="004F42DA">
        <w:t>in attending</w:t>
      </w:r>
      <w:r w:rsidR="00A6125B">
        <w:t xml:space="preserve"> COP</w:t>
      </w:r>
      <w:r w:rsidR="007A53C3">
        <w:t>.</w:t>
      </w:r>
    </w:p>
    <w:p w14:paraId="20914A32" w14:textId="5D33CB70" w:rsidR="003A20A0" w:rsidRDefault="003A20A0" w:rsidP="003A20A0">
      <w:r w:rsidRPr="00DB690D">
        <w:t xml:space="preserve">If applications are scored the same, </w:t>
      </w:r>
      <w:r w:rsidR="000154B8">
        <w:t>a</w:t>
      </w:r>
      <w:r w:rsidR="000154B8" w:rsidRPr="00DB690D">
        <w:t xml:space="preserve"> </w:t>
      </w:r>
      <w:r w:rsidR="00776F8F">
        <w:t>Senior Resp</w:t>
      </w:r>
      <w:r w:rsidR="000154B8">
        <w:t>onsible Officer</w:t>
      </w:r>
      <w:r w:rsidR="004F6575">
        <w:t xml:space="preserve"> within DCCEEW</w:t>
      </w:r>
      <w:r w:rsidRPr="00DB690D">
        <w:t xml:space="preserve"> will consider value </w:t>
      </w:r>
      <w:r w:rsidR="00093B58">
        <w:t xml:space="preserve">with relevant </w:t>
      </w:r>
      <w:r w:rsidRPr="00DB690D">
        <w:t>money to recommend applications for funding.</w:t>
      </w:r>
    </w:p>
    <w:p w14:paraId="5F941432" w14:textId="692833F5" w:rsidR="00DB2D0C" w:rsidRDefault="003A20A0" w:rsidP="00DB2D0C">
      <w:pPr>
        <w:pStyle w:val="ListBullet"/>
        <w:numPr>
          <w:ilvl w:val="0"/>
          <w:numId w:val="0"/>
        </w:numPr>
      </w:pPr>
      <w:r>
        <w:t>We also consider</w:t>
      </w:r>
      <w:r w:rsidR="00CE59C0">
        <w:t xml:space="preserve"> </w:t>
      </w:r>
      <w:r w:rsidRPr="004D3483">
        <w:t>any national interest, financial, legal/regulatory, governance or other issue or risk that we identify during any due diligence process that we conduct in respect of the applicant. This includes its directors, officers, senior managers, key personnel, its related bodies corporate (as defined in the Corporations Act) or its application that could bring the Australian Government into disrepute if it were to fund the applicant. Such issues and risks include where we consider that funding the application under this grant opportunity is likely to directly conflict with Australian Government policy. Where possible, we will provide you with an opportunity to comment on any material risks identified during this due diligence process prior to our determining the extent (if any) to which those issues or risks affect our assessment of the application and, if so, whether they are sufficient to warrant the exclusion of your application from the assessment process.</w:t>
      </w:r>
    </w:p>
    <w:p w14:paraId="20F0F520" w14:textId="3828A750" w:rsidR="00AB45E8" w:rsidRPr="003A6B14" w:rsidRDefault="00AB45E8" w:rsidP="003A6B14">
      <w:pPr>
        <w:pStyle w:val="Heading3"/>
      </w:pPr>
      <w:bookmarkStart w:id="129" w:name="_Toc229036946"/>
      <w:r w:rsidRPr="003A6B14">
        <w:t>Who will assess applications?</w:t>
      </w:r>
      <w:bookmarkEnd w:id="129"/>
    </w:p>
    <w:p w14:paraId="041991A6" w14:textId="76AE9B11" w:rsidR="00756EBF" w:rsidRDefault="00AB45E8" w:rsidP="00607DE5">
      <w:pPr>
        <w:pStyle w:val="ListBullet"/>
        <w:numPr>
          <w:ilvl w:val="0"/>
          <w:numId w:val="0"/>
        </w:numPr>
      </w:pPr>
      <w:r>
        <w:t>We asse</w:t>
      </w:r>
      <w:r w:rsidR="00162CBB">
        <w:t>s</w:t>
      </w:r>
      <w:r>
        <w:t>s your application</w:t>
      </w:r>
      <w:r w:rsidR="009B34E4">
        <w:t xml:space="preserve"> against the selection criteria</w:t>
      </w:r>
      <w:r>
        <w:t>.</w:t>
      </w:r>
    </w:p>
    <w:p w14:paraId="63E935EE" w14:textId="70C50B6E" w:rsidR="00247D27" w:rsidRPr="003A6B14" w:rsidRDefault="00F67DBB" w:rsidP="003A6B14">
      <w:pPr>
        <w:pStyle w:val="Heading3"/>
      </w:pPr>
      <w:bookmarkStart w:id="130" w:name="_Toc229036947"/>
      <w:r w:rsidRPr="003A6B14">
        <w:t>Who will approve grants?</w:t>
      </w:r>
      <w:bookmarkEnd w:id="124"/>
      <w:bookmarkEnd w:id="125"/>
      <w:bookmarkEnd w:id="126"/>
      <w:bookmarkEnd w:id="127"/>
      <w:bookmarkEnd w:id="128"/>
      <w:bookmarkEnd w:id="130"/>
    </w:p>
    <w:p w14:paraId="5C7FBF1F" w14:textId="66EB96B9" w:rsidR="00247D27" w:rsidRDefault="00926221" w:rsidP="00247D27">
      <w:r>
        <w:t xml:space="preserve">A </w:t>
      </w:r>
      <w:r w:rsidR="004574FB">
        <w:t>S</w:t>
      </w:r>
      <w:r>
        <w:t xml:space="preserve">enior </w:t>
      </w:r>
      <w:r w:rsidR="004574FB">
        <w:t>R</w:t>
      </w:r>
      <w:r>
        <w:t xml:space="preserve">esponsible </w:t>
      </w:r>
      <w:r w:rsidR="004574FB">
        <w:t>O</w:t>
      </w:r>
      <w:r>
        <w:t>fficer within DCCEEW</w:t>
      </w:r>
      <w:r w:rsidR="00247D27">
        <w:t xml:space="preserve"> </w:t>
      </w:r>
      <w:r w:rsidR="00091711">
        <w:t>(the decision maker)</w:t>
      </w:r>
      <w:r w:rsidR="00247D27">
        <w:t xml:space="preserve"> decides which grants to approve taking into account the application assessment and the availability of grant funds.</w:t>
      </w:r>
    </w:p>
    <w:p w14:paraId="259EB2E2" w14:textId="100873C1" w:rsidR="00564DF1" w:rsidRDefault="00564DF1" w:rsidP="00564DF1">
      <w:pPr>
        <w:spacing w:after="80"/>
      </w:pPr>
      <w:bookmarkStart w:id="131" w:name="_Toc489952696"/>
      <w:r w:rsidRPr="00E162FF">
        <w:t>The</w:t>
      </w:r>
      <w:r w:rsidR="00CE59C0">
        <w:t xml:space="preserve"> </w:t>
      </w:r>
      <w:r w:rsidR="00091711">
        <w:t>decision maker</w:t>
      </w:r>
      <w:r w:rsidR="00926221">
        <w:t>’s</w:t>
      </w:r>
      <w:r w:rsidRPr="00E162FF">
        <w:t xml:space="preserve"> decision is final in all matters, </w:t>
      </w:r>
      <w:r>
        <w:t>including</w:t>
      </w:r>
      <w:r w:rsidR="00825941">
        <w:t>:</w:t>
      </w:r>
    </w:p>
    <w:p w14:paraId="544161A4" w14:textId="3D2C9FFB" w:rsidR="00564DF1" w:rsidRDefault="00564DF1" w:rsidP="004D3483">
      <w:pPr>
        <w:pStyle w:val="Lv1"/>
      </w:pPr>
      <w:r>
        <w:t xml:space="preserve">the </w:t>
      </w:r>
      <w:r w:rsidR="00AA73C5" w:rsidRPr="005A61FE">
        <w:t xml:space="preserve">grant </w:t>
      </w:r>
      <w:r>
        <w:t>approval</w:t>
      </w:r>
    </w:p>
    <w:p w14:paraId="6B4BACBD" w14:textId="74023719" w:rsidR="00564DF1" w:rsidRDefault="00564DF1" w:rsidP="004D3483">
      <w:pPr>
        <w:pStyle w:val="Lv1"/>
      </w:pPr>
      <w:r w:rsidRPr="00E162FF">
        <w:t>the</w:t>
      </w:r>
      <w:r>
        <w:t xml:space="preserve"> grant</w:t>
      </w:r>
      <w:r w:rsidRPr="00E162FF">
        <w:t xml:space="preserve"> funding</w:t>
      </w:r>
      <w:r>
        <w:t xml:space="preserve"> </w:t>
      </w:r>
      <w:r w:rsidR="00D4078F" w:rsidRPr="005A61FE">
        <w:t xml:space="preserve">to be </w:t>
      </w:r>
      <w:r w:rsidRPr="00E162FF">
        <w:t>awarded</w:t>
      </w:r>
    </w:p>
    <w:p w14:paraId="3A5AD02D" w14:textId="2C2A67ED" w:rsidR="00300E4A" w:rsidRDefault="00D4078F" w:rsidP="004D3483">
      <w:pPr>
        <w:pStyle w:val="Lv1"/>
      </w:pPr>
      <w:r w:rsidRPr="005A61FE">
        <w:t>any</w:t>
      </w:r>
      <w:r w:rsidR="00EF53D9">
        <w:t xml:space="preserve"> conditions </w:t>
      </w:r>
      <w:r w:rsidRPr="005A61FE">
        <w:t xml:space="preserve">attached to the offer </w:t>
      </w:r>
      <w:r w:rsidR="00EF53D9">
        <w:t xml:space="preserve">of </w:t>
      </w:r>
      <w:r w:rsidR="001475D6">
        <w:t xml:space="preserve">grant </w:t>
      </w:r>
      <w:r w:rsidR="00EF53D9">
        <w:t>funding</w:t>
      </w:r>
    </w:p>
    <w:p w14:paraId="086A2C93" w14:textId="1EA5780A" w:rsidR="00564DF1" w:rsidRPr="00E162FF" w:rsidRDefault="00564DF1" w:rsidP="00564DF1">
      <w:r>
        <w:t>We cannot review decisions about the merits of your application</w:t>
      </w:r>
      <w:r w:rsidRPr="00E162FF">
        <w:t>.</w:t>
      </w:r>
    </w:p>
    <w:p w14:paraId="6C3CBDD8" w14:textId="507B2819" w:rsidR="00564DF1" w:rsidRDefault="00564DF1" w:rsidP="00564DF1">
      <w:r>
        <w:t xml:space="preserve">The </w:t>
      </w:r>
      <w:r w:rsidR="00091711">
        <w:t>decision maker</w:t>
      </w:r>
      <w:r w:rsidR="00D4078F" w:rsidRPr="005A61FE">
        <w:t xml:space="preserve"> </w:t>
      </w:r>
      <w:r>
        <w:t xml:space="preserve">will not approve funding if there </w:t>
      </w:r>
      <w:r w:rsidR="00DB63E1">
        <w:t>are</w:t>
      </w:r>
      <w:r>
        <w:t xml:space="preserve"> insufficient program funds available across relevant financial years for the program.</w:t>
      </w:r>
    </w:p>
    <w:p w14:paraId="6B408239" w14:textId="548587B2" w:rsidR="00564DF1" w:rsidRPr="003A6B14" w:rsidRDefault="00564DF1" w:rsidP="003A6B14">
      <w:pPr>
        <w:pStyle w:val="Heading2"/>
      </w:pPr>
      <w:bookmarkStart w:id="132" w:name="_Toc129097475"/>
      <w:bookmarkStart w:id="133" w:name="_Toc129097661"/>
      <w:bookmarkStart w:id="134" w:name="_Toc129097847"/>
      <w:bookmarkStart w:id="135" w:name="_Toc496536675"/>
      <w:bookmarkStart w:id="136" w:name="_Toc531277502"/>
      <w:bookmarkStart w:id="137" w:name="_Toc955312"/>
      <w:bookmarkStart w:id="138" w:name="_Toc229036948"/>
      <w:bookmarkEnd w:id="132"/>
      <w:bookmarkEnd w:id="133"/>
      <w:bookmarkEnd w:id="134"/>
      <w:r w:rsidRPr="003A6B14">
        <w:lastRenderedPageBreak/>
        <w:t>Notification of application outcomes</w:t>
      </w:r>
      <w:bookmarkEnd w:id="131"/>
      <w:bookmarkEnd w:id="135"/>
      <w:bookmarkEnd w:id="136"/>
      <w:bookmarkEnd w:id="137"/>
      <w:bookmarkEnd w:id="138"/>
    </w:p>
    <w:p w14:paraId="7B988579" w14:textId="66EFED8F" w:rsidR="00247D27" w:rsidRDefault="001475D6" w:rsidP="00247D27">
      <w:r w:rsidRPr="00C61F08">
        <w:t>We</w:t>
      </w:r>
      <w:r>
        <w:t xml:space="preserve"> will advise you of the outcome of your application in writing. </w:t>
      </w:r>
      <w:r w:rsidR="00247D27">
        <w:t xml:space="preserve">If you are successful, </w:t>
      </w:r>
      <w:r>
        <w:t xml:space="preserve">we advise you of any specific </w:t>
      </w:r>
      <w:r w:rsidR="00564DF1">
        <w:t>conditions attached to the grant</w:t>
      </w:r>
      <w:r w:rsidR="00247D27">
        <w:t>.</w:t>
      </w:r>
    </w:p>
    <w:p w14:paraId="35B9DB97" w14:textId="619E3EC0" w:rsidR="00950B5A" w:rsidRPr="003A6B14" w:rsidRDefault="00950B5A" w:rsidP="003A6B14">
      <w:pPr>
        <w:pStyle w:val="Heading3"/>
      </w:pPr>
      <w:bookmarkStart w:id="139" w:name="_Toc229036949"/>
      <w:bookmarkStart w:id="140" w:name="_Toc524362464"/>
      <w:bookmarkStart w:id="141" w:name="_Toc955313"/>
      <w:bookmarkStart w:id="142" w:name="_Toc496536676"/>
      <w:bookmarkStart w:id="143" w:name="_Toc531277503"/>
      <w:r w:rsidRPr="003A6B14">
        <w:t>Feedback on your application</w:t>
      </w:r>
      <w:bookmarkEnd w:id="139"/>
    </w:p>
    <w:p w14:paraId="4EC29DE5" w14:textId="4C4E5CBB" w:rsidR="0026339D" w:rsidRDefault="00380FDC" w:rsidP="00FC3296">
      <w:r>
        <w:t>If you are unsuccessful, we will give you a</w:t>
      </w:r>
      <w:r w:rsidRPr="00E162FF">
        <w:t xml:space="preserve">n opportunity to discuss the outcome with </w:t>
      </w:r>
      <w:r>
        <w:t>us</w:t>
      </w:r>
      <w:r w:rsidRPr="00E162FF">
        <w:t xml:space="preserve">. </w:t>
      </w:r>
    </w:p>
    <w:p w14:paraId="25F652C1" w14:textId="3392714E" w:rsidR="000C07C6" w:rsidRPr="003A6B14" w:rsidRDefault="00E93B21" w:rsidP="003A6B14">
      <w:pPr>
        <w:pStyle w:val="Heading2"/>
      </w:pPr>
      <w:bookmarkStart w:id="144" w:name="_Toc229036950"/>
      <w:bookmarkEnd w:id="140"/>
      <w:r w:rsidRPr="003A6B14">
        <w:t>Successful grant applications</w:t>
      </w:r>
      <w:bookmarkEnd w:id="141"/>
      <w:bookmarkEnd w:id="142"/>
      <w:bookmarkEnd w:id="143"/>
      <w:bookmarkEnd w:id="144"/>
    </w:p>
    <w:p w14:paraId="5B4DC469" w14:textId="7E5DF410" w:rsidR="00D057B9" w:rsidRPr="003A6B14" w:rsidRDefault="00950B5A" w:rsidP="003A6B14">
      <w:pPr>
        <w:pStyle w:val="Heading3"/>
      </w:pPr>
      <w:bookmarkStart w:id="145" w:name="_Toc466898120"/>
      <w:bookmarkStart w:id="146" w:name="_Toc496536677"/>
      <w:bookmarkStart w:id="147" w:name="_Toc531277504"/>
      <w:bookmarkStart w:id="148" w:name="_Toc955314"/>
      <w:bookmarkStart w:id="149" w:name="_Toc229036951"/>
      <w:bookmarkEnd w:id="105"/>
      <w:bookmarkEnd w:id="106"/>
      <w:r w:rsidRPr="003A6B14">
        <w:t>The g</w:t>
      </w:r>
      <w:r w:rsidR="00D057B9" w:rsidRPr="003A6B14">
        <w:t>rant agreement</w:t>
      </w:r>
      <w:bookmarkEnd w:id="145"/>
      <w:bookmarkEnd w:id="146"/>
      <w:bookmarkEnd w:id="147"/>
      <w:bookmarkEnd w:id="148"/>
      <w:bookmarkEnd w:id="149"/>
    </w:p>
    <w:p w14:paraId="5174DC1E" w14:textId="705CF8B8" w:rsidR="00D057B9" w:rsidRDefault="00D057B9" w:rsidP="00D057B9">
      <w:r>
        <w:t xml:space="preserve">You must enter into a </w:t>
      </w:r>
      <w:r w:rsidR="0085525B" w:rsidRPr="005A61FE">
        <w:t xml:space="preserve">legally binding </w:t>
      </w:r>
      <w:r>
        <w:t xml:space="preserve">grant agreement with the </w:t>
      </w:r>
      <w:r w:rsidRPr="0062411B">
        <w:t xml:space="preserve">Commonwealth. </w:t>
      </w:r>
      <w:r w:rsidR="00CC1E14" w:rsidRPr="00C61F08">
        <w:t>We</w:t>
      </w:r>
      <w:r w:rsidR="00CC1E14">
        <w:t xml:space="preserve"> use two types of grant agreements in this program. Our selection will depend on the size and complexity of your project. Each</w:t>
      </w:r>
      <w:r w:rsidR="0085525B" w:rsidRPr="005A61FE">
        <w:t xml:space="preserve"> grant agreement has general terms and conditions that cannot be changed. </w:t>
      </w:r>
      <w:r w:rsidR="00633A3B">
        <w:t>S</w:t>
      </w:r>
      <w:r w:rsidR="000C3B35">
        <w:t xml:space="preserve">ample </w:t>
      </w:r>
      <w:hyperlink r:id="rId34" w:anchor="key-documents" w:history="1">
        <w:r w:rsidR="000C3B35" w:rsidRPr="00624783">
          <w:rPr>
            <w:rStyle w:val="Hyperlink"/>
          </w:rPr>
          <w:t>grant agreement</w:t>
        </w:r>
        <w:r w:rsidR="00633A3B" w:rsidRPr="00624783">
          <w:rPr>
            <w:rStyle w:val="Hyperlink"/>
          </w:rPr>
          <w:t>s</w:t>
        </w:r>
      </w:hyperlink>
      <w:r w:rsidR="000C3B35">
        <w:t xml:space="preserve"> </w:t>
      </w:r>
      <w:r w:rsidR="00633A3B">
        <w:t>are</w:t>
      </w:r>
      <w:r w:rsidR="000C3B35">
        <w:t xml:space="preserve"> available on </w:t>
      </w:r>
      <w:r w:rsidR="00380FDC">
        <w:t>business.gov.au and GrantConnect</w:t>
      </w:r>
      <w:r w:rsidR="000F18DD" w:rsidRPr="005A61FE">
        <w:t>.</w:t>
      </w:r>
    </w:p>
    <w:p w14:paraId="5F855BD2" w14:textId="27821FD1" w:rsidR="00E95D50" w:rsidRDefault="00503258" w:rsidP="00E95D50">
      <w:r>
        <w:t xml:space="preserve">We will manage the grant agreement through the online portal. This includes issuing and executing the grant agreement. </w:t>
      </w:r>
      <w:r w:rsidR="00AA73C5" w:rsidRPr="005A61FE">
        <w:t xml:space="preserve">Execute means both you and the Commonwealth have </w:t>
      </w:r>
      <w:r w:rsidR="005D0021">
        <w:t>accepted</w:t>
      </w:r>
      <w:r w:rsidR="005D0021" w:rsidRPr="005A61FE">
        <w:t xml:space="preserve"> </w:t>
      </w:r>
      <w:r w:rsidR="00AA73C5" w:rsidRPr="005A61FE">
        <w:t>the agreement</w:t>
      </w:r>
      <w:r w:rsidR="00D057B9">
        <w:t xml:space="preserve">. </w:t>
      </w:r>
      <w:r w:rsidR="00862FE4" w:rsidRPr="00C61F08">
        <w:t>We</w:t>
      </w:r>
      <w:r w:rsidR="00862FE4">
        <w:t xml:space="preserve"> </w:t>
      </w:r>
      <w:r w:rsidR="0077705B">
        <w:t xml:space="preserve">are not responsible for any expenditure you incur and </w:t>
      </w:r>
      <w:r w:rsidR="00862FE4">
        <w:t>cannot make any payments until a grant agreement is executed.</w:t>
      </w:r>
    </w:p>
    <w:p w14:paraId="1419DE98" w14:textId="2EA1F322" w:rsidR="00D057B9" w:rsidRDefault="00D057B9" w:rsidP="00503258">
      <w:r>
        <w:t xml:space="preserve">The approval </w:t>
      </w:r>
      <w:r w:rsidR="00E04C95">
        <w:t xml:space="preserve">of your grant </w:t>
      </w:r>
      <w:r>
        <w:t xml:space="preserve">may have specific conditions </w:t>
      </w:r>
      <w:r w:rsidR="000C3B35">
        <w:t>determined by</w:t>
      </w:r>
      <w:r>
        <w:t xml:space="preserve"> the assessment process or other considerations made by the </w:t>
      </w:r>
      <w:r w:rsidR="00091711">
        <w:t>decision maker</w:t>
      </w:r>
      <w:r>
        <w:t xml:space="preserve">. We will identify these in the offer of </w:t>
      </w:r>
      <w:r w:rsidR="00613C48">
        <w:t xml:space="preserve">grant </w:t>
      </w:r>
      <w:r>
        <w:t xml:space="preserve">funding. </w:t>
      </w:r>
    </w:p>
    <w:p w14:paraId="3F7D30BB" w14:textId="2882CA73" w:rsidR="00D057B9" w:rsidRDefault="00D057B9" w:rsidP="00D057B9">
      <w:r>
        <w:t>If you enter an agreement under the</w:t>
      </w:r>
      <w:r w:rsidR="00F004A9" w:rsidRPr="00F004A9">
        <w:t xml:space="preserve"> COP31 Climate Conference Travel Support</w:t>
      </w:r>
      <w:r w:rsidR="0027576A">
        <w:t xml:space="preserve"> </w:t>
      </w:r>
      <w:r w:rsidR="00103B2B">
        <w:t>P</w:t>
      </w:r>
      <w:r w:rsidR="0027576A">
        <w:t>rogram</w:t>
      </w:r>
      <w:r>
        <w:t xml:space="preserve">, you cannot receive other grants </w:t>
      </w:r>
      <w:r w:rsidR="00E95D50">
        <w:t>for the same activities</w:t>
      </w:r>
      <w:r>
        <w:t xml:space="preserve"> from other Commonwealth, </w:t>
      </w:r>
      <w:r w:rsidR="005D35E6">
        <w:t>s</w:t>
      </w:r>
      <w:r w:rsidR="009A52BE">
        <w:t>tate</w:t>
      </w:r>
      <w:r>
        <w:t xml:space="preserve"> or </w:t>
      </w:r>
      <w:r w:rsidR="005D35E6">
        <w:t>t</w:t>
      </w:r>
      <w:r w:rsidR="009A52BE">
        <w:t xml:space="preserve">erritory </w:t>
      </w:r>
      <w:r>
        <w:t>granting programs.</w:t>
      </w:r>
    </w:p>
    <w:p w14:paraId="61AAFA78" w14:textId="77777777" w:rsidR="00D057B9" w:rsidRDefault="00D057B9" w:rsidP="00D057B9">
      <w:r w:rsidRPr="0062411B">
        <w:t>The Commonwealth may reco</w:t>
      </w:r>
      <w:r>
        <w:t>ver grant funds if there is a breach of the grant agreement.</w:t>
      </w:r>
    </w:p>
    <w:p w14:paraId="78593CF4" w14:textId="77777777" w:rsidR="00D057B9" w:rsidRPr="00292CE9" w:rsidRDefault="00D057B9" w:rsidP="003A6B14">
      <w:pPr>
        <w:pStyle w:val="Heading3"/>
      </w:pPr>
      <w:bookmarkStart w:id="150" w:name="_Toc466898121"/>
      <w:bookmarkStart w:id="151" w:name="_Toc496536678"/>
      <w:bookmarkStart w:id="152" w:name="_Toc531277505"/>
      <w:bookmarkStart w:id="153" w:name="_Toc955315"/>
      <w:bookmarkStart w:id="154" w:name="_Toc229036952"/>
      <w:r w:rsidRPr="00292CE9">
        <w:t>Approval letter grant agreement</w:t>
      </w:r>
      <w:bookmarkEnd w:id="150"/>
      <w:bookmarkEnd w:id="151"/>
      <w:bookmarkEnd w:id="152"/>
      <w:bookmarkEnd w:id="153"/>
      <w:bookmarkEnd w:id="154"/>
    </w:p>
    <w:p w14:paraId="416E7AAF" w14:textId="2F82BC90" w:rsidR="00D057B9" w:rsidRPr="002F423B" w:rsidRDefault="00D057B9" w:rsidP="00D057B9">
      <w:pPr>
        <w:rPr>
          <w:iCs/>
        </w:rPr>
      </w:pPr>
      <w:r w:rsidRPr="002F423B">
        <w:t xml:space="preserve">We will use an approval letter grant agreement for </w:t>
      </w:r>
      <w:r w:rsidR="00284DC7" w:rsidRPr="002F423B">
        <w:t xml:space="preserve">small </w:t>
      </w:r>
      <w:r w:rsidRPr="002F423B">
        <w:t xml:space="preserve">projects </w:t>
      </w:r>
      <w:r w:rsidR="00284DC7" w:rsidRPr="002F423B">
        <w:t>when we have no need to clarify or amend any details in your application</w:t>
      </w:r>
      <w:r w:rsidRPr="002F423B">
        <w:t xml:space="preserve">. </w:t>
      </w:r>
      <w:r w:rsidR="00E95D50" w:rsidRPr="002F423B">
        <w:t>This</w:t>
      </w:r>
      <w:r w:rsidRPr="002F423B">
        <w:t xml:space="preserve"> grant agreement comprises your completed application and the approval letter we send advising that your application has been successful. </w:t>
      </w:r>
      <w:r w:rsidR="00E95D50" w:rsidRPr="002F423B">
        <w:t>We consider t</w:t>
      </w:r>
      <w:r w:rsidRPr="002F423B">
        <w:t xml:space="preserve">he agreement to be executed </w:t>
      </w:r>
      <w:r w:rsidR="008A405F" w:rsidRPr="002F423B">
        <w:t xml:space="preserve">(take effect) </w:t>
      </w:r>
      <w:r w:rsidRPr="002F423B">
        <w:t xml:space="preserve">from the date of </w:t>
      </w:r>
      <w:r w:rsidR="008561B5" w:rsidRPr="002F423B">
        <w:t>our</w:t>
      </w:r>
      <w:r w:rsidRPr="002F423B">
        <w:t xml:space="preserve"> approval letter.</w:t>
      </w:r>
    </w:p>
    <w:p w14:paraId="19C6C8F6" w14:textId="39A37762" w:rsidR="00EF6FD3" w:rsidRPr="00292CE9" w:rsidRDefault="00EF6FD3" w:rsidP="003A6B14">
      <w:pPr>
        <w:pStyle w:val="Heading3"/>
      </w:pPr>
      <w:bookmarkStart w:id="155" w:name="_Toc496536679"/>
      <w:bookmarkStart w:id="156" w:name="_Toc531277506"/>
      <w:bookmarkStart w:id="157" w:name="_Toc955316"/>
      <w:bookmarkStart w:id="158" w:name="_Toc229036953"/>
      <w:r w:rsidRPr="00292CE9">
        <w:t>Exchange of letters grant agreement</w:t>
      </w:r>
      <w:bookmarkEnd w:id="155"/>
      <w:bookmarkEnd w:id="156"/>
      <w:bookmarkEnd w:id="157"/>
      <w:bookmarkEnd w:id="158"/>
    </w:p>
    <w:p w14:paraId="7A184188" w14:textId="738CCD81" w:rsidR="00EF6FD3" w:rsidRPr="002F423B" w:rsidRDefault="00EF6FD3" w:rsidP="00EF6FD3">
      <w:pPr>
        <w:rPr>
          <w:iCs/>
        </w:rPr>
      </w:pPr>
      <w:bookmarkStart w:id="159" w:name="_Toc466898122"/>
      <w:r w:rsidRPr="002F423B">
        <w:t xml:space="preserve">We will use an exchange of letters grant agreement </w:t>
      </w:r>
      <w:r w:rsidR="00A5594F" w:rsidRPr="002F423B">
        <w:t>when we need to clarify or amend details in your application form</w:t>
      </w:r>
      <w:r w:rsidRPr="002F423B">
        <w:t xml:space="preserve">. </w:t>
      </w:r>
      <w:r w:rsidR="00FA1D00" w:rsidRPr="002F423B">
        <w:t xml:space="preserve">We will send you a letter of offer </w:t>
      </w:r>
      <w:r w:rsidRPr="002F423B">
        <w:t>advising that your application has been successful</w:t>
      </w:r>
      <w:r w:rsidR="00FA1D00" w:rsidRPr="002F423B">
        <w:t>. You accept the offer by signing and returning to us.</w:t>
      </w:r>
      <w:r w:rsidRPr="002F423B">
        <w:t xml:space="preserve"> We consider the agreement to be executed from the date</w:t>
      </w:r>
      <w:r w:rsidR="008561B5" w:rsidRPr="002F423B">
        <w:t xml:space="preserve"> </w:t>
      </w:r>
      <w:r w:rsidR="0085525B" w:rsidRPr="002F423B">
        <w:t>we receive your signed document</w:t>
      </w:r>
      <w:r w:rsidRPr="002F423B">
        <w:t>.</w:t>
      </w:r>
      <w:r w:rsidR="00D13CBB" w:rsidRPr="002F423B">
        <w:t xml:space="preserve"> You will have 30 days from the date of our letter to sign and return to us otherwise the offer may lapse.</w:t>
      </w:r>
    </w:p>
    <w:p w14:paraId="1CBD62A4" w14:textId="2F89F9A6" w:rsidR="00BD3A35" w:rsidRPr="003A6B14" w:rsidRDefault="002B3D6E" w:rsidP="003A6B14">
      <w:pPr>
        <w:pStyle w:val="Heading3"/>
      </w:pPr>
      <w:bookmarkStart w:id="160" w:name="_Toc489952704"/>
      <w:bookmarkStart w:id="161" w:name="_Toc496536682"/>
      <w:bookmarkStart w:id="162" w:name="_Toc531277509"/>
      <w:bookmarkStart w:id="163" w:name="_Toc955319"/>
      <w:bookmarkStart w:id="164" w:name="_Toc229036954"/>
      <w:bookmarkStart w:id="165" w:name="_Ref465245613"/>
      <w:bookmarkStart w:id="166" w:name="_Toc467165693"/>
      <w:bookmarkStart w:id="167" w:name="_Toc164844284"/>
      <w:bookmarkEnd w:id="159"/>
      <w:r w:rsidRPr="003A6B14">
        <w:lastRenderedPageBreak/>
        <w:t>S</w:t>
      </w:r>
      <w:r w:rsidR="00BD3A35" w:rsidRPr="003A6B14">
        <w:t>pecific legislation, policies and industry standards</w:t>
      </w:r>
      <w:bookmarkEnd w:id="160"/>
      <w:bookmarkEnd w:id="161"/>
      <w:bookmarkEnd w:id="162"/>
      <w:bookmarkEnd w:id="163"/>
      <w:bookmarkEnd w:id="164"/>
    </w:p>
    <w:p w14:paraId="0320197D" w14:textId="39ECE112" w:rsidR="00147E5A" w:rsidRPr="005A61FE" w:rsidRDefault="00BD3A35" w:rsidP="00DF1F02">
      <w:r>
        <w:t xml:space="preserve">You </w:t>
      </w:r>
      <w:r w:rsidR="004F15AC" w:rsidRPr="005A61FE">
        <w:t>must comply</w:t>
      </w:r>
      <w:r>
        <w:t xml:space="preserve"> with all relevant laws</w:t>
      </w:r>
      <w:r w:rsidR="00857B7B">
        <w:t>,</w:t>
      </w:r>
      <w:r>
        <w:t xml:space="preserve"> regulations</w:t>
      </w:r>
      <w:r w:rsidR="00857B7B">
        <w:t xml:space="preserve"> and Australian Government sanctions</w:t>
      </w:r>
      <w:r w:rsidR="005A4513" w:rsidRPr="005A61FE">
        <w:t xml:space="preserve"> in undertaking your project</w:t>
      </w:r>
      <w:r w:rsidR="004F15AC" w:rsidRPr="005A61FE">
        <w:t>. You must also</w:t>
      </w:r>
      <w:r w:rsidR="005A4513" w:rsidRPr="005A61FE">
        <w:t xml:space="preserve"> compl</w:t>
      </w:r>
      <w:r w:rsidR="00D006BC" w:rsidRPr="005A61FE">
        <w:t>y</w:t>
      </w:r>
      <w:r w:rsidR="00170EC3" w:rsidRPr="005A61FE">
        <w:t xml:space="preserve"> </w:t>
      </w:r>
      <w:r w:rsidR="005A4513" w:rsidRPr="005A61FE">
        <w:t>with the specific legislation/policies/industry standards that follow. It is a condition of the grant funding that you meet these requirements</w:t>
      </w:r>
      <w:r w:rsidR="004F15AC" w:rsidRPr="005A61FE">
        <w:t xml:space="preserve">. We </w:t>
      </w:r>
      <w:r w:rsidR="005A4513" w:rsidRPr="005A61FE">
        <w:t>will</w:t>
      </w:r>
      <w:r w:rsidR="004F15AC" w:rsidRPr="005A61FE">
        <w:t xml:space="preserve"> include these requirements in</w:t>
      </w:r>
      <w:r w:rsidR="005A4513" w:rsidRPr="005A61FE">
        <w:t xml:space="preserve"> your grant agreement</w:t>
      </w:r>
      <w:r w:rsidR="00D12CC7" w:rsidRPr="005A61FE">
        <w:t>.</w:t>
      </w:r>
    </w:p>
    <w:p w14:paraId="3E3868E5" w14:textId="15FF5691" w:rsidR="00147E5A" w:rsidRPr="005A61FE" w:rsidRDefault="00147E5A" w:rsidP="00147E5A">
      <w:pPr>
        <w:rPr>
          <w:rFonts w:ascii="Calibri" w:hAnsi="Calibri"/>
          <w:iCs/>
        </w:rPr>
      </w:pPr>
      <w:r w:rsidRPr="005A61FE">
        <w:t>In particular, you will be required to comply with:</w:t>
      </w:r>
    </w:p>
    <w:p w14:paraId="430620B3" w14:textId="50BC6B45" w:rsidR="00F81B41" w:rsidRDefault="000E43CA" w:rsidP="004D3483">
      <w:pPr>
        <w:pStyle w:val="Lv1"/>
      </w:pPr>
      <w:bookmarkStart w:id="168" w:name="_Hlk135303260"/>
      <w:r>
        <w:t>s</w:t>
      </w:r>
      <w:r w:rsidR="00147E5A" w:rsidRPr="005A61FE">
        <w:t>tate/</w:t>
      </w:r>
      <w:r w:rsidR="005D35E6">
        <w:t>t</w:t>
      </w:r>
      <w:r w:rsidR="00147E5A" w:rsidRPr="005A61FE">
        <w:t>erritory legislation in relation to working with children</w:t>
      </w:r>
      <w:r>
        <w:t>.</w:t>
      </w:r>
    </w:p>
    <w:p w14:paraId="25F652D3" w14:textId="4FB87312" w:rsidR="00CE1A20" w:rsidRPr="003A6B14" w:rsidRDefault="002E3A5A" w:rsidP="003A6B14">
      <w:pPr>
        <w:pStyle w:val="Heading3"/>
      </w:pPr>
      <w:bookmarkStart w:id="169" w:name="_Toc489952707"/>
      <w:bookmarkStart w:id="170" w:name="_Toc496536685"/>
      <w:bookmarkStart w:id="171" w:name="_Toc531277729"/>
      <w:bookmarkStart w:id="172" w:name="_Toc463350780"/>
      <w:bookmarkStart w:id="173" w:name="_Toc467165695"/>
      <w:bookmarkStart w:id="174" w:name="_Toc530073035"/>
      <w:bookmarkStart w:id="175" w:name="_Toc496536686"/>
      <w:bookmarkStart w:id="176" w:name="_Toc531277514"/>
      <w:bookmarkStart w:id="177" w:name="_Toc955324"/>
      <w:bookmarkStart w:id="178" w:name="_Toc229036955"/>
      <w:bookmarkEnd w:id="165"/>
      <w:bookmarkEnd w:id="166"/>
      <w:bookmarkEnd w:id="168"/>
      <w:bookmarkEnd w:id="169"/>
      <w:bookmarkEnd w:id="170"/>
      <w:bookmarkEnd w:id="171"/>
      <w:bookmarkEnd w:id="172"/>
      <w:bookmarkEnd w:id="173"/>
      <w:bookmarkEnd w:id="174"/>
      <w:r w:rsidRPr="003A6B14">
        <w:t xml:space="preserve">How </w:t>
      </w:r>
      <w:r w:rsidR="00387369" w:rsidRPr="003A6B14">
        <w:t>we pay the grant</w:t>
      </w:r>
      <w:bookmarkEnd w:id="175"/>
      <w:bookmarkEnd w:id="176"/>
      <w:bookmarkEnd w:id="177"/>
      <w:bookmarkEnd w:id="178"/>
    </w:p>
    <w:p w14:paraId="25F652D7" w14:textId="78CD9A15" w:rsidR="00F316C0" w:rsidRDefault="00CE1A20" w:rsidP="00665286">
      <w:r w:rsidRPr="00E162FF">
        <w:t xml:space="preserve">The </w:t>
      </w:r>
      <w:r w:rsidR="0018250A">
        <w:t>grant agreement</w:t>
      </w:r>
      <w:r w:rsidRPr="00E162FF">
        <w:t xml:space="preserve"> will </w:t>
      </w:r>
      <w:r w:rsidR="003E339B">
        <w:t>state</w:t>
      </w:r>
      <w:r w:rsidR="00042438">
        <w:t xml:space="preserve"> the</w:t>
      </w:r>
      <w:r w:rsidR="00665286">
        <w:t xml:space="preserve"> </w:t>
      </w:r>
      <w:r w:rsidR="002C0A35">
        <w:t xml:space="preserve">maximum grant amount </w:t>
      </w:r>
      <w:r w:rsidR="00387369">
        <w:t>we will pay</w:t>
      </w:r>
      <w:r w:rsidR="00665286">
        <w:t>.</w:t>
      </w:r>
    </w:p>
    <w:p w14:paraId="25F652D9" w14:textId="2D99A852" w:rsidR="00236D85" w:rsidRDefault="00E3522D" w:rsidP="00665286">
      <w:r>
        <w:t xml:space="preserve">We will not exceed the </w:t>
      </w:r>
      <w:r w:rsidR="00CE1A20" w:rsidRPr="00E162FF">
        <w:t xml:space="preserve">maximum grant amount under any circumstances. </w:t>
      </w:r>
      <w:r w:rsidR="002E3A5A">
        <w:t>If you incur extra</w:t>
      </w:r>
      <w:r w:rsidR="00CE1A20" w:rsidRPr="00E162FF">
        <w:t xml:space="preserve"> </w:t>
      </w:r>
      <w:r w:rsidR="00B23FBA">
        <w:t>costs</w:t>
      </w:r>
      <w:r w:rsidR="002E3A5A">
        <w:t>, you</w:t>
      </w:r>
      <w:r w:rsidR="00CE1A20" w:rsidRPr="00E162FF">
        <w:t xml:space="preserve"> must </w:t>
      </w:r>
      <w:r w:rsidR="002E3A5A">
        <w:t xml:space="preserve">meet </w:t>
      </w:r>
      <w:r w:rsidR="00B23FBA">
        <w:t xml:space="preserve">them </w:t>
      </w:r>
      <w:r w:rsidR="005A6D76" w:rsidRPr="005F1FF9">
        <w:t>yourself.</w:t>
      </w:r>
    </w:p>
    <w:p w14:paraId="182FFF4C" w14:textId="7ED2DBFE" w:rsidR="000B44F5" w:rsidRPr="00E162FF" w:rsidRDefault="00593911" w:rsidP="000B44F5">
      <w:r>
        <w:t xml:space="preserve">We will make payments </w:t>
      </w:r>
      <w:r w:rsidR="00C52233">
        <w:t>according to an agreed schedule set out in the grant agreement. Payments are subject to satisfactory progress on the project.</w:t>
      </w:r>
    </w:p>
    <w:p w14:paraId="1180285E" w14:textId="59B44EEA" w:rsidR="00A35F51" w:rsidRPr="003A6B14" w:rsidRDefault="00470505" w:rsidP="003A6B14">
      <w:pPr>
        <w:pStyle w:val="Heading3"/>
      </w:pPr>
      <w:bookmarkStart w:id="179" w:name="_Toc531277515"/>
      <w:bookmarkStart w:id="180" w:name="_Toc955325"/>
      <w:bookmarkStart w:id="181" w:name="_Toc229036956"/>
      <w:r w:rsidRPr="003A6B14">
        <w:t>Grant Payments and GST</w:t>
      </w:r>
      <w:bookmarkEnd w:id="179"/>
      <w:bookmarkEnd w:id="180"/>
      <w:bookmarkEnd w:id="181"/>
    </w:p>
    <w:p w14:paraId="7C9964F4" w14:textId="02DCC976" w:rsidR="004875E4" w:rsidRPr="00E162FF" w:rsidRDefault="00170249" w:rsidP="004875E4">
      <w:bookmarkStart w:id="182" w:name="_Toc496536687"/>
      <w:bookmarkEnd w:id="167"/>
      <w:r w:rsidRPr="005A61FE">
        <w:t xml:space="preserve">If you are registered for the </w:t>
      </w:r>
      <w:r w:rsidR="005B245E">
        <w:t>Goods and Services Tax (GST)</w:t>
      </w:r>
      <w:r w:rsidRPr="005A61FE">
        <w:t xml:space="preserve">, where applicable we will add GST to your grant payment and provide you with a recipient created tax invoice. </w:t>
      </w:r>
      <w:r w:rsidR="00C511F7">
        <w:t xml:space="preserve">You are required to notify us if your GST registration status changes </w:t>
      </w:r>
      <w:r w:rsidR="00C511F7" w:rsidRPr="00680B92">
        <w:t xml:space="preserve">during </w:t>
      </w:r>
      <w:r w:rsidR="00C511F7">
        <w:t>the project period.</w:t>
      </w:r>
      <w:r w:rsidRPr="005A61FE">
        <w:t xml:space="preserve"> GST does not apply to grant payments to government related entities</w:t>
      </w:r>
      <w:r w:rsidRPr="005A61FE">
        <w:rPr>
          <w:rStyle w:val="FootnoteReference"/>
        </w:rPr>
        <w:footnoteReference w:id="4"/>
      </w:r>
      <w:r w:rsidRPr="005A61FE">
        <w:t>.</w:t>
      </w:r>
    </w:p>
    <w:p w14:paraId="23C2D76F" w14:textId="27B41D41" w:rsidR="00BD48E4" w:rsidRDefault="00BD48E4" w:rsidP="00077C3D">
      <w:r w:rsidRPr="00E162FF">
        <w:t xml:space="preserve">Grants </w:t>
      </w:r>
      <w:r w:rsidR="00555308" w:rsidRPr="00E162FF">
        <w:t xml:space="preserve">are </w:t>
      </w:r>
      <w:r w:rsidRPr="00E162FF">
        <w:t xml:space="preserve">assessable income for taxation purposes, unless exempted by a taxation law. </w:t>
      </w:r>
      <w:r w:rsidR="00D100A1">
        <w:t>We recommend you</w:t>
      </w:r>
      <w:r w:rsidRPr="00E162FF">
        <w:t xml:space="preserve"> seek independent professional advice on </w:t>
      </w:r>
      <w:r w:rsidR="00D100A1">
        <w:t>your</w:t>
      </w:r>
      <w:r w:rsidR="00D100A1" w:rsidRPr="00E162FF">
        <w:t xml:space="preserve"> </w:t>
      </w:r>
      <w:r w:rsidRPr="00E162FF">
        <w:t>taxation obligations</w:t>
      </w:r>
      <w:r w:rsidR="00E55FCC">
        <w:t xml:space="preserve"> or </w:t>
      </w:r>
      <w:r w:rsidR="0093309F">
        <w:t xml:space="preserve">seek assistance </w:t>
      </w:r>
      <w:r w:rsidR="00E55FCC">
        <w:t xml:space="preserve">from the </w:t>
      </w:r>
      <w:hyperlink r:id="rId35" w:history="1">
        <w:r w:rsidR="00170249" w:rsidRPr="005A61FE">
          <w:rPr>
            <w:rStyle w:val="Hyperlink"/>
          </w:rPr>
          <w:t>Australian Taxation Office</w:t>
        </w:r>
      </w:hyperlink>
      <w:r w:rsidR="00170249" w:rsidRPr="005A61FE">
        <w:t>.</w:t>
      </w:r>
      <w:r w:rsidRPr="00E162FF">
        <w:t xml:space="preserve"> </w:t>
      </w:r>
      <w:r w:rsidR="00D100A1">
        <w:t>We do not</w:t>
      </w:r>
      <w:r w:rsidRPr="00E162FF">
        <w:t xml:space="preserve"> provide advice on tax.</w:t>
      </w:r>
    </w:p>
    <w:p w14:paraId="20970026" w14:textId="5848805E" w:rsidR="00170249" w:rsidRPr="003A6B14" w:rsidRDefault="00170249" w:rsidP="003A6B14">
      <w:pPr>
        <w:pStyle w:val="Heading2"/>
      </w:pPr>
      <w:bookmarkStart w:id="183" w:name="_Toc531277516"/>
      <w:bookmarkStart w:id="184" w:name="_Toc955326"/>
      <w:bookmarkStart w:id="185" w:name="_Toc229036957"/>
      <w:r w:rsidRPr="003A6B14">
        <w:t>Announcement of grants</w:t>
      </w:r>
      <w:bookmarkEnd w:id="183"/>
      <w:bookmarkEnd w:id="184"/>
      <w:bookmarkEnd w:id="185"/>
    </w:p>
    <w:p w14:paraId="52D546F9" w14:textId="6AF97021" w:rsidR="008D20D7" w:rsidRDefault="00470505">
      <w:pPr>
        <w:rPr>
          <w:i/>
        </w:rPr>
      </w:pPr>
      <w:r w:rsidDel="00457E6C">
        <w:t xml:space="preserve">If successful, your grant </w:t>
      </w:r>
      <w:r w:rsidDel="0035202F">
        <w:t>will be listed</w:t>
      </w:r>
      <w:r w:rsidRPr="00B72EE8" w:rsidDel="0035202F">
        <w:t xml:space="preserve"> </w:t>
      </w:r>
      <w:r w:rsidRPr="00B72EE8" w:rsidDel="00457E6C">
        <w:t>on</w:t>
      </w:r>
      <w:r w:rsidDel="00457E6C">
        <w:t xml:space="preserve"> the GrantConnect</w:t>
      </w:r>
      <w:r w:rsidRPr="000A572F" w:rsidDel="00457E6C">
        <w:t xml:space="preserve"> website</w:t>
      </w:r>
      <w:r w:rsidDel="00457E6C">
        <w:t xml:space="preserve"> </w:t>
      </w:r>
      <w:r>
        <w:t>21</w:t>
      </w:r>
      <w:r w:rsidDel="00457E6C">
        <w:t xml:space="preserve"> </w:t>
      </w:r>
      <w:r>
        <w:t xml:space="preserve">calendar </w:t>
      </w:r>
      <w:r w:rsidDel="00457E6C">
        <w:t>d</w:t>
      </w:r>
      <w:r w:rsidRPr="000A572F" w:rsidDel="00457E6C">
        <w:t xml:space="preserve">ays </w:t>
      </w:r>
      <w:r w:rsidDel="00457E6C">
        <w:t>after</w:t>
      </w:r>
      <w:r w:rsidRPr="000A572F" w:rsidDel="00457E6C">
        <w:t xml:space="preserve"> </w:t>
      </w:r>
      <w:r w:rsidDel="00457E6C">
        <w:t xml:space="preserve">the date of </w:t>
      </w:r>
      <w:r w:rsidR="00654122">
        <w:t>execution.</w:t>
      </w:r>
      <w:r w:rsidDel="00457E6C">
        <w:t xml:space="preserve"> </w:t>
      </w:r>
    </w:p>
    <w:p w14:paraId="04CF7B4B" w14:textId="76091928" w:rsidR="004D2CBD" w:rsidRPr="00FC3296" w:rsidRDefault="00170249" w:rsidP="00745DDF">
      <w:pPr>
        <w:rPr>
          <w:i/>
        </w:rPr>
      </w:pPr>
      <w:r w:rsidRPr="005A61FE">
        <w:t xml:space="preserve">We will publish non-sensitive details of successful projects on GrantConnect. We are required to do this by the </w:t>
      </w:r>
      <w:hyperlink r:id="rId36" w:history="1">
        <w:r w:rsidR="00243DCA" w:rsidRPr="00643BB4">
          <w:rPr>
            <w:rStyle w:val="Hyperlink"/>
          </w:rPr>
          <w:t>Commonwealth Grants Rules and Principles (CGRPs).</w:t>
        </w:r>
      </w:hyperlink>
      <w:r w:rsidR="008D20D7">
        <w:t xml:space="preserve"> Section 5.</w:t>
      </w:r>
      <w:r w:rsidR="00A040F6">
        <w:t>4</w:t>
      </w:r>
      <w:r w:rsidR="00985817" w:rsidRPr="005A61FE">
        <w:t>. We may also publish this information on business.gov.au</w:t>
      </w:r>
      <w:r w:rsidRPr="005A61FE">
        <w:t xml:space="preserve">. </w:t>
      </w:r>
      <w:r w:rsidR="00B20351">
        <w:t>This information may include</w:t>
      </w:r>
      <w:r w:rsidR="00414A64">
        <w:t>:</w:t>
      </w:r>
    </w:p>
    <w:p w14:paraId="26B9A80A" w14:textId="77777777" w:rsidR="004D2CBD" w:rsidRPr="00E62F87" w:rsidRDefault="004D2CBD" w:rsidP="004D3483">
      <w:pPr>
        <w:pStyle w:val="Lv1"/>
      </w:pPr>
      <w:r w:rsidRPr="00E62F87">
        <w:t xml:space="preserve">name of your </w:t>
      </w:r>
      <w:r w:rsidR="00A6379E" w:rsidRPr="00E62F87">
        <w:t>organisation</w:t>
      </w:r>
    </w:p>
    <w:p w14:paraId="3B705F86" w14:textId="77777777" w:rsidR="004D2CBD" w:rsidRPr="00E62F87" w:rsidRDefault="004D2CBD" w:rsidP="004D3483">
      <w:pPr>
        <w:pStyle w:val="Lv1"/>
      </w:pPr>
      <w:r w:rsidRPr="00E62F87">
        <w:t>title of the project</w:t>
      </w:r>
    </w:p>
    <w:p w14:paraId="610D73FD" w14:textId="77777777" w:rsidR="004D2CBD" w:rsidRPr="00E62F87" w:rsidRDefault="004D2CBD" w:rsidP="004D3483">
      <w:pPr>
        <w:pStyle w:val="Lv1"/>
      </w:pPr>
      <w:r w:rsidRPr="00E62F87">
        <w:t>description of the project and its aims</w:t>
      </w:r>
    </w:p>
    <w:p w14:paraId="5C27A8B8" w14:textId="77777777" w:rsidR="004D2CBD" w:rsidRPr="00E62F87" w:rsidRDefault="004D2CBD" w:rsidP="004D3483">
      <w:pPr>
        <w:pStyle w:val="Lv1"/>
      </w:pPr>
      <w:r w:rsidRPr="00E62F87">
        <w:t>amount of grant funding awarded</w:t>
      </w:r>
    </w:p>
    <w:p w14:paraId="788085B0" w14:textId="77777777" w:rsidR="00B321C1" w:rsidRPr="00E62F87" w:rsidRDefault="00B321C1" w:rsidP="004D3483">
      <w:pPr>
        <w:pStyle w:val="Lv1"/>
      </w:pPr>
      <w:r w:rsidRPr="00E62F87">
        <w:t>Australian Business Number</w:t>
      </w:r>
    </w:p>
    <w:p w14:paraId="7595B1E3" w14:textId="77777777" w:rsidR="00B321C1" w:rsidRPr="00E62F87" w:rsidRDefault="00B321C1" w:rsidP="004D3483">
      <w:pPr>
        <w:pStyle w:val="Lv1"/>
      </w:pPr>
      <w:r w:rsidRPr="00E62F87">
        <w:t>business location</w:t>
      </w:r>
    </w:p>
    <w:p w14:paraId="0AD64289" w14:textId="508DCDD3" w:rsidR="00B321C1" w:rsidRDefault="009E45B8" w:rsidP="004D3483">
      <w:pPr>
        <w:pStyle w:val="Lv1"/>
      </w:pPr>
      <w:r>
        <w:t xml:space="preserve">your organisation’s </w:t>
      </w:r>
      <w:r w:rsidR="00B321C1" w:rsidRPr="00E62F87">
        <w:t>industry sector.</w:t>
      </w:r>
    </w:p>
    <w:p w14:paraId="25F652E1" w14:textId="3108D040" w:rsidR="002C00A0" w:rsidRPr="003A6B14" w:rsidRDefault="00B617C2" w:rsidP="003A6B14">
      <w:pPr>
        <w:pStyle w:val="Heading2"/>
      </w:pPr>
      <w:bookmarkStart w:id="186" w:name="_Toc129097498"/>
      <w:bookmarkStart w:id="187" w:name="_Toc129097684"/>
      <w:bookmarkStart w:id="188" w:name="_Toc129097870"/>
      <w:bookmarkStart w:id="189" w:name="_Toc530073040"/>
      <w:bookmarkStart w:id="190" w:name="_Toc531277517"/>
      <w:bookmarkStart w:id="191" w:name="_Toc955327"/>
      <w:bookmarkStart w:id="192" w:name="_Toc229036958"/>
      <w:bookmarkEnd w:id="186"/>
      <w:bookmarkEnd w:id="187"/>
      <w:bookmarkEnd w:id="188"/>
      <w:bookmarkEnd w:id="189"/>
      <w:r w:rsidRPr="003A6B14">
        <w:lastRenderedPageBreak/>
        <w:t xml:space="preserve">How we monitor your </w:t>
      </w:r>
      <w:bookmarkEnd w:id="182"/>
      <w:bookmarkEnd w:id="190"/>
      <w:bookmarkEnd w:id="191"/>
      <w:r w:rsidR="00082460" w:rsidRPr="003A6B14">
        <w:t>grant activity</w:t>
      </w:r>
      <w:bookmarkEnd w:id="192"/>
    </w:p>
    <w:p w14:paraId="58C338FE" w14:textId="637D576A" w:rsidR="0094135B" w:rsidRPr="003A6B14" w:rsidRDefault="0094135B" w:rsidP="003A6B14">
      <w:pPr>
        <w:pStyle w:val="Heading3"/>
      </w:pPr>
      <w:bookmarkStart w:id="193" w:name="_Toc531277518"/>
      <w:bookmarkStart w:id="194" w:name="_Toc955328"/>
      <w:bookmarkStart w:id="195" w:name="_Toc229036959"/>
      <w:r w:rsidRPr="003A6B14">
        <w:t>Keeping us informed</w:t>
      </w:r>
      <w:bookmarkEnd w:id="193"/>
      <w:bookmarkEnd w:id="194"/>
      <w:bookmarkEnd w:id="195"/>
    </w:p>
    <w:p w14:paraId="546E3D17" w14:textId="77777777" w:rsidR="0091685B" w:rsidRDefault="00511003" w:rsidP="0094135B">
      <w:r>
        <w:t xml:space="preserve">You should </w:t>
      </w:r>
      <w:r w:rsidR="00797720">
        <w:t>let us know if</w:t>
      </w:r>
      <w:r>
        <w:t xml:space="preserve"> anything </w:t>
      </w:r>
      <w:r w:rsidR="00797720">
        <w:t>is</w:t>
      </w:r>
      <w:r>
        <w:t xml:space="preserve"> likely to affect your project or organisation. </w:t>
      </w:r>
    </w:p>
    <w:p w14:paraId="242A8CE0" w14:textId="426C89C4" w:rsidR="0091685B" w:rsidRDefault="0091685B" w:rsidP="0094135B">
      <w:r>
        <w:t xml:space="preserve">We need to know of any key changes to your organisation or its business activities, particularly if they affect your ability to </w:t>
      </w:r>
      <w:r w:rsidR="00797720">
        <w:t xml:space="preserve">complete your project, </w:t>
      </w:r>
      <w:r>
        <w:t>carry on business and pay debts due.</w:t>
      </w:r>
    </w:p>
    <w:p w14:paraId="0F6B27F9" w14:textId="58EDF546" w:rsidR="0094135B" w:rsidRDefault="0091685B" w:rsidP="00760D2E">
      <w:pPr>
        <w:spacing w:after="80"/>
      </w:pPr>
      <w:r>
        <w:t>You must also inform us of any changes to your</w:t>
      </w:r>
      <w:r w:rsidR="00414A64">
        <w:t>:</w:t>
      </w:r>
    </w:p>
    <w:p w14:paraId="1CE93095" w14:textId="77777777" w:rsidR="0091685B" w:rsidRDefault="0091685B" w:rsidP="004D3483">
      <w:pPr>
        <w:pStyle w:val="Lv1"/>
      </w:pPr>
      <w:r>
        <w:t>name</w:t>
      </w:r>
    </w:p>
    <w:p w14:paraId="38F995A7" w14:textId="77777777" w:rsidR="0091685B" w:rsidRDefault="0091685B" w:rsidP="004D3483">
      <w:pPr>
        <w:pStyle w:val="Lv1"/>
      </w:pPr>
      <w:r>
        <w:t>addresses</w:t>
      </w:r>
    </w:p>
    <w:p w14:paraId="59EEF31F" w14:textId="77777777" w:rsidR="0091685B" w:rsidRDefault="0091685B" w:rsidP="004D3483">
      <w:pPr>
        <w:pStyle w:val="Lv1"/>
      </w:pPr>
      <w:r>
        <w:t>nominated contact details</w:t>
      </w:r>
    </w:p>
    <w:p w14:paraId="13AF3EDF" w14:textId="77777777" w:rsidR="00B04F25" w:rsidRDefault="0091685B" w:rsidP="004D3483">
      <w:pPr>
        <w:pStyle w:val="Lv1"/>
      </w:pPr>
      <w:r>
        <w:t>bank account details</w:t>
      </w:r>
    </w:p>
    <w:p w14:paraId="3EF1C2BB" w14:textId="5DD2A630" w:rsidR="0091685B" w:rsidRDefault="00B04F25" w:rsidP="004D3483">
      <w:pPr>
        <w:pStyle w:val="Lv1"/>
      </w:pPr>
      <w:r>
        <w:t xml:space="preserve">joint/consortia </w:t>
      </w:r>
      <w:r w:rsidRPr="00397DE8">
        <w:t>partner</w:t>
      </w:r>
      <w:r>
        <w:t>s and related</w:t>
      </w:r>
      <w:r w:rsidRPr="00397DE8">
        <w:t xml:space="preserve"> arrangements (if applicable).</w:t>
      </w:r>
      <w:r>
        <w:t xml:space="preserve"> </w:t>
      </w:r>
      <w:r w:rsidR="0091685B">
        <w:t xml:space="preserve"> </w:t>
      </w:r>
    </w:p>
    <w:p w14:paraId="5BC84AEF" w14:textId="3BE76CCD" w:rsidR="0091685B" w:rsidRDefault="0091685B" w:rsidP="0094135B">
      <w:r>
        <w:t xml:space="preserve">If you become aware of a breach of terms and conditions under the grant </w:t>
      </w:r>
      <w:r w:rsidR="00C4417B">
        <w:t>agreement,</w:t>
      </w:r>
      <w:r>
        <w:t xml:space="preserve"> you must contact us immediately. </w:t>
      </w:r>
    </w:p>
    <w:p w14:paraId="0067D1CA" w14:textId="77777777" w:rsidR="00354B1D" w:rsidRDefault="000E11A2" w:rsidP="00354B1D">
      <w:r>
        <w:t>Y</w:t>
      </w:r>
      <w:r w:rsidR="003E2A09">
        <w:t xml:space="preserve">ou </w:t>
      </w:r>
      <w:r>
        <w:t xml:space="preserve">must </w:t>
      </w:r>
      <w:r w:rsidR="003E2A09">
        <w:t>notify us of events relating to your project and provide</w:t>
      </w:r>
      <w:r w:rsidR="00453537">
        <w:t xml:space="preserve"> an</w:t>
      </w:r>
      <w:r w:rsidR="003E2A09">
        <w:t xml:space="preserve"> opportunity for the Minister or their representative to attend.</w:t>
      </w:r>
      <w:bookmarkStart w:id="196" w:name="_Toc129097501"/>
      <w:bookmarkStart w:id="197" w:name="_Toc129097687"/>
      <w:bookmarkStart w:id="198" w:name="_Toc129097873"/>
      <w:bookmarkStart w:id="199" w:name="_Toc531277519"/>
      <w:bookmarkStart w:id="200" w:name="_Toc955329"/>
      <w:bookmarkEnd w:id="196"/>
      <w:bookmarkEnd w:id="197"/>
      <w:bookmarkEnd w:id="198"/>
    </w:p>
    <w:p w14:paraId="6021601C" w14:textId="08A0158F" w:rsidR="00985817" w:rsidRPr="003A6B14" w:rsidRDefault="00985817" w:rsidP="003A6B14">
      <w:pPr>
        <w:pStyle w:val="Heading3"/>
      </w:pPr>
      <w:bookmarkStart w:id="201" w:name="_Toc229036960"/>
      <w:r w:rsidRPr="003A6B14">
        <w:t>Reporting</w:t>
      </w:r>
      <w:bookmarkEnd w:id="199"/>
      <w:bookmarkEnd w:id="200"/>
      <w:bookmarkEnd w:id="201"/>
    </w:p>
    <w:p w14:paraId="25F652E3" w14:textId="03BFC954" w:rsidR="0015405F" w:rsidRDefault="00BF0BFC" w:rsidP="00760D2E">
      <w:pPr>
        <w:spacing w:after="80"/>
      </w:pPr>
      <w:r w:rsidRPr="00B019CB">
        <w:t>You must</w:t>
      </w:r>
      <w:r w:rsidR="00E80192" w:rsidRPr="00B019CB">
        <w:t xml:space="preserve"> submit reports </w:t>
      </w:r>
      <w:r w:rsidR="003B18C7">
        <w:t xml:space="preserve">in line with </w:t>
      </w:r>
      <w:r w:rsidR="00E80192" w:rsidRPr="00B019CB">
        <w:t xml:space="preserve">the </w:t>
      </w:r>
      <w:hyperlink r:id="rId37" w:history="1">
        <w:r w:rsidR="0018250A" w:rsidRPr="005A61FE">
          <w:t>grant agreement</w:t>
        </w:r>
      </w:hyperlink>
      <w:r w:rsidRPr="005A61FE">
        <w:t>.</w:t>
      </w:r>
      <w:r w:rsidR="00F316C0" w:rsidRPr="00B019CB">
        <w:t xml:space="preserve"> </w:t>
      </w:r>
      <w:r w:rsidR="00D27332">
        <w:t xml:space="preserve">We will provide </w:t>
      </w:r>
      <w:r w:rsidR="00613C48">
        <w:t xml:space="preserve">the requirements </w:t>
      </w:r>
      <w:r w:rsidR="00D27332">
        <w:t xml:space="preserve">for these reports as appendices in the </w:t>
      </w:r>
      <w:r w:rsidR="00402CA9">
        <w:t>grant agreement</w:t>
      </w:r>
      <w:r w:rsidR="00D27332">
        <w:t xml:space="preserve">. We will remind you of your reporting obligations before a report is due. </w:t>
      </w:r>
      <w:r w:rsidR="0015405F">
        <w:t xml:space="preserve">We will expect you </w:t>
      </w:r>
      <w:r w:rsidR="003B18C7">
        <w:t>to report on</w:t>
      </w:r>
      <w:r w:rsidR="00825941">
        <w:t>:</w:t>
      </w:r>
    </w:p>
    <w:p w14:paraId="25F652E4" w14:textId="201B2CA5" w:rsidR="0015405F" w:rsidRDefault="003B18C7" w:rsidP="004D3483">
      <w:pPr>
        <w:pStyle w:val="Lv1"/>
      </w:pPr>
      <w:r>
        <w:t>progress against agreed project milestones</w:t>
      </w:r>
      <w:r w:rsidR="00D75AFD">
        <w:t xml:space="preserve"> </w:t>
      </w:r>
      <w:r w:rsidR="00F63F8D">
        <w:t>and outcomes</w:t>
      </w:r>
    </w:p>
    <w:p w14:paraId="11061530" w14:textId="4AF0BA76" w:rsidR="00FB2CBF" w:rsidRDefault="00A506FB" w:rsidP="0078001A">
      <w:pPr>
        <w:pStyle w:val="Lv1"/>
      </w:pPr>
      <w:r>
        <w:t>project expenditure, including expenditure</w:t>
      </w:r>
      <w:r w:rsidR="00FB2CBF">
        <w:t xml:space="preserve"> of grant funds.</w:t>
      </w:r>
    </w:p>
    <w:p w14:paraId="25F652E7" w14:textId="6BCB5460" w:rsidR="00612D70" w:rsidRDefault="00783EC3" w:rsidP="00077C3D">
      <w:r>
        <w:t>The amount of detail you provide in your reports</w:t>
      </w:r>
      <w:r w:rsidRPr="00F04245">
        <w:t xml:space="preserve"> </w:t>
      </w:r>
      <w:r>
        <w:t>s</w:t>
      </w:r>
      <w:r w:rsidRPr="00F04245">
        <w:t xml:space="preserve">hould be </w:t>
      </w:r>
      <w:r w:rsidR="00297193">
        <w:t>relative to</w:t>
      </w:r>
      <w:r w:rsidRPr="00F04245">
        <w:t xml:space="preserve"> the </w:t>
      </w:r>
      <w:r>
        <w:t xml:space="preserve">project </w:t>
      </w:r>
      <w:r w:rsidRPr="00F04245">
        <w:t>size</w:t>
      </w:r>
      <w:r>
        <w:t>,</w:t>
      </w:r>
      <w:r w:rsidRPr="00F04245">
        <w:t xml:space="preserve"> complexity and grant amount</w:t>
      </w:r>
      <w:r>
        <w:t>.</w:t>
      </w:r>
      <w:r w:rsidR="003B18C7" w:rsidRPr="003B18C7">
        <w:t xml:space="preserve"> </w:t>
      </w:r>
      <w:r w:rsidR="00EA729C" w:rsidRPr="00EA729C">
        <w:t>The use of artificial intelligence and other forms of automation is permissible in meeting your reporting requirements, but you remain responsible for the accuracy, security and suitability of all information submitted in your reports</w:t>
      </w:r>
      <w:r w:rsidR="00EA729C">
        <w:t>.</w:t>
      </w:r>
    </w:p>
    <w:p w14:paraId="25F652E8" w14:textId="344B611F" w:rsidR="006934C3" w:rsidRDefault="006934C3" w:rsidP="006934C3">
      <w:r>
        <w:t>We will monitor the progress of your project by assessing reports you submit and may conduct site visits</w:t>
      </w:r>
      <w:r w:rsidR="00D27332">
        <w:t xml:space="preserve"> to confirm details of your reports</w:t>
      </w:r>
      <w:r>
        <w:t xml:space="preserve"> if necessary.</w:t>
      </w:r>
      <w:r w:rsidR="001B3F03">
        <w:t xml:space="preserve"> Occasionally we may need to re-examine claims, seek further information or request an independent audit of claims and payments. </w:t>
      </w:r>
    </w:p>
    <w:p w14:paraId="7DF25919" w14:textId="6842AD26" w:rsidR="00F63F8D" w:rsidRPr="003A6B14" w:rsidRDefault="00F63F8D" w:rsidP="003A6B14">
      <w:pPr>
        <w:pStyle w:val="Heading4"/>
      </w:pPr>
      <w:bookmarkStart w:id="202" w:name="_Toc229036961"/>
      <w:bookmarkStart w:id="203" w:name="_Toc496536689"/>
      <w:bookmarkStart w:id="204" w:name="_Toc531277521"/>
      <w:bookmarkStart w:id="205" w:name="_Toc955331"/>
      <w:r w:rsidRPr="003A6B14">
        <w:t>Ad-hoc reports</w:t>
      </w:r>
      <w:bookmarkEnd w:id="202"/>
    </w:p>
    <w:p w14:paraId="55511BED" w14:textId="77777777" w:rsidR="00F63F8D" w:rsidRDefault="00F63F8D" w:rsidP="00F63F8D">
      <w:r>
        <w:t>We may ask you for ad-hoc reports on your project. This may be to provide an update on progress, or any significant delays or difficulties in completing the project.</w:t>
      </w:r>
    </w:p>
    <w:p w14:paraId="0C3D16BB" w14:textId="79C5026D" w:rsidR="006132DF" w:rsidRPr="003A6B14" w:rsidRDefault="002810E7" w:rsidP="003A6B14">
      <w:pPr>
        <w:pStyle w:val="Heading4"/>
      </w:pPr>
      <w:bookmarkStart w:id="206" w:name="_Toc229036962"/>
      <w:r w:rsidRPr="003A6B14">
        <w:t>End of project</w:t>
      </w:r>
      <w:r w:rsidR="006132DF" w:rsidRPr="003A6B14">
        <w:t xml:space="preserve"> report</w:t>
      </w:r>
      <w:bookmarkEnd w:id="203"/>
      <w:bookmarkEnd w:id="204"/>
      <w:bookmarkEnd w:id="205"/>
      <w:bookmarkEnd w:id="206"/>
    </w:p>
    <w:p w14:paraId="5992497E" w14:textId="08069093" w:rsidR="00C53FC4" w:rsidRDefault="00C53FC4" w:rsidP="006132DF">
      <w:r>
        <w:t xml:space="preserve">When you complete the project, you must submit </w:t>
      </w:r>
      <w:r w:rsidRPr="005A61FE">
        <w:t>a</w:t>
      </w:r>
      <w:r w:rsidR="002810E7" w:rsidRPr="005A61FE">
        <w:t>n end of project</w:t>
      </w:r>
      <w:r>
        <w:t xml:space="preserve"> report.</w:t>
      </w:r>
    </w:p>
    <w:p w14:paraId="0A4D005F" w14:textId="7EE509AD" w:rsidR="006132DF" w:rsidRDefault="002810E7" w:rsidP="00760D2E">
      <w:pPr>
        <w:spacing w:after="80"/>
      </w:pPr>
      <w:r w:rsidRPr="005A61FE">
        <w:t>End of project</w:t>
      </w:r>
      <w:r w:rsidR="0091403C">
        <w:t xml:space="preserve"> reports must</w:t>
      </w:r>
      <w:r w:rsidR="00825941">
        <w:t>:</w:t>
      </w:r>
    </w:p>
    <w:p w14:paraId="4713E87C" w14:textId="4AC0EC04" w:rsidR="006132DF" w:rsidRDefault="006132DF" w:rsidP="004D3483">
      <w:pPr>
        <w:pStyle w:val="Lv1"/>
      </w:pPr>
      <w:r w:rsidRPr="00E162FF">
        <w:lastRenderedPageBreak/>
        <w:t>include the agreed evidence</w:t>
      </w:r>
      <w:r w:rsidR="003E2A09">
        <w:t xml:space="preserve"> as specified in the grant agreement</w:t>
      </w:r>
    </w:p>
    <w:p w14:paraId="61CABF87" w14:textId="4F41B573" w:rsidR="006132DF" w:rsidRDefault="006132DF" w:rsidP="004D3483">
      <w:pPr>
        <w:pStyle w:val="Lv1"/>
      </w:pPr>
      <w:r w:rsidRPr="00E162FF">
        <w:t xml:space="preserve">identify the total </w:t>
      </w:r>
      <w:r w:rsidR="000D3F05">
        <w:t>e</w:t>
      </w:r>
      <w:r w:rsidR="000D3F05" w:rsidRPr="00E162FF">
        <w:t xml:space="preserve">ligible </w:t>
      </w:r>
      <w:r w:rsidR="000D3F05">
        <w:t>e</w:t>
      </w:r>
      <w:r w:rsidR="000D3F05" w:rsidRPr="00E162FF">
        <w:t xml:space="preserve">xpenditure </w:t>
      </w:r>
      <w:r w:rsidR="000D3F05">
        <w:t>incurred for the project</w:t>
      </w:r>
    </w:p>
    <w:p w14:paraId="77589919" w14:textId="236B1DF9" w:rsidR="00985817" w:rsidRPr="005A61FE" w:rsidRDefault="00985817" w:rsidP="004D3483">
      <w:pPr>
        <w:pStyle w:val="Lv1"/>
      </w:pPr>
      <w:r w:rsidRPr="005A61FE">
        <w:t>include a declaration that the grant money was spent in accordance with the grant agreement and to report on any underspends of the grant money</w:t>
      </w:r>
    </w:p>
    <w:p w14:paraId="5C5D1139" w14:textId="33C1171A" w:rsidR="006132DF" w:rsidRDefault="006132DF" w:rsidP="004D3483">
      <w:pPr>
        <w:pStyle w:val="Lv1"/>
      </w:pPr>
      <w:r>
        <w:t xml:space="preserve">be submitted </w:t>
      </w:r>
      <w:r w:rsidR="00C92BE0">
        <w:t>by the report due date</w:t>
      </w:r>
      <w:r w:rsidR="007F013E">
        <w:t>.</w:t>
      </w:r>
    </w:p>
    <w:p w14:paraId="25F652ED" w14:textId="2E7AEB11" w:rsidR="00CE1A20" w:rsidRPr="003A6B14" w:rsidRDefault="0085511E" w:rsidP="003A6B14">
      <w:pPr>
        <w:pStyle w:val="Heading3"/>
      </w:pPr>
      <w:bookmarkStart w:id="207" w:name="_Toc383003276"/>
      <w:bookmarkStart w:id="208" w:name="_Toc496536693"/>
      <w:bookmarkStart w:id="209" w:name="_Toc531277525"/>
      <w:bookmarkStart w:id="210" w:name="_Toc955335"/>
      <w:bookmarkStart w:id="211" w:name="_Toc229036963"/>
      <w:r w:rsidRPr="003A6B14">
        <w:t xml:space="preserve">Grant agreement </w:t>
      </w:r>
      <w:r w:rsidR="00BF0BFC" w:rsidRPr="003A6B14">
        <w:t>v</w:t>
      </w:r>
      <w:r w:rsidR="00CE1A20" w:rsidRPr="003A6B14">
        <w:t>ariations</w:t>
      </w:r>
      <w:bookmarkEnd w:id="207"/>
      <w:bookmarkEnd w:id="208"/>
      <w:bookmarkEnd w:id="209"/>
      <w:bookmarkEnd w:id="210"/>
      <w:bookmarkEnd w:id="211"/>
    </w:p>
    <w:p w14:paraId="25F652EF" w14:textId="3B13091F" w:rsidR="00D100A1" w:rsidRDefault="00D100A1" w:rsidP="00760D2E">
      <w:pPr>
        <w:keepNext/>
        <w:keepLines/>
        <w:spacing w:after="80"/>
      </w:pPr>
      <w:r>
        <w:t xml:space="preserve">We </w:t>
      </w:r>
      <w:r w:rsidR="00CE1A20" w:rsidRPr="00E162FF">
        <w:t xml:space="preserve">recognise that unexpected events </w:t>
      </w:r>
      <w:r>
        <w:t xml:space="preserve">may affect </w:t>
      </w:r>
      <w:r w:rsidR="00CE1A20" w:rsidRPr="00E162FF">
        <w:t xml:space="preserve">project progress. In these circumstances, </w:t>
      </w:r>
      <w:r>
        <w:t>you</w:t>
      </w:r>
      <w:r w:rsidRPr="00E162FF">
        <w:t xml:space="preserve"> </w:t>
      </w:r>
      <w:r w:rsidR="00CE1A20" w:rsidRPr="00E162FF">
        <w:t xml:space="preserve">can </w:t>
      </w:r>
      <w:r>
        <w:t>request</w:t>
      </w:r>
      <w:r w:rsidRPr="00E162FF">
        <w:t xml:space="preserve"> </w:t>
      </w:r>
      <w:r w:rsidR="00CE1A20" w:rsidRPr="00E162FF">
        <w:t>a variation</w:t>
      </w:r>
      <w:r w:rsidR="0085511E">
        <w:t xml:space="preserve"> to your grant agreement</w:t>
      </w:r>
      <w:r>
        <w:t xml:space="preserve">, </w:t>
      </w:r>
      <w:r w:rsidR="00CE1A20" w:rsidRPr="00E162FF">
        <w:t>including</w:t>
      </w:r>
      <w:r w:rsidR="00414A64">
        <w:t>:</w:t>
      </w:r>
    </w:p>
    <w:p w14:paraId="25F652F1" w14:textId="77777777" w:rsidR="00D100A1" w:rsidRDefault="00CE1A20" w:rsidP="004D3483">
      <w:pPr>
        <w:pStyle w:val="Lv1"/>
      </w:pPr>
      <w:r w:rsidRPr="00E162FF">
        <w:t>chang</w:t>
      </w:r>
      <w:r w:rsidR="00D100A1">
        <w:t xml:space="preserve">ing </w:t>
      </w:r>
      <w:r w:rsidRPr="00E162FF">
        <w:t>project milestones</w:t>
      </w:r>
    </w:p>
    <w:p w14:paraId="25F652F2" w14:textId="7EE9A433" w:rsidR="00D100A1" w:rsidRDefault="00D100A1" w:rsidP="004D3483">
      <w:pPr>
        <w:pStyle w:val="Lv1"/>
      </w:pPr>
      <w:r>
        <w:t xml:space="preserve">extending </w:t>
      </w:r>
      <w:r w:rsidR="00CE1A20" w:rsidRPr="00E162FF">
        <w:t>the</w:t>
      </w:r>
      <w:r w:rsidR="0033741C">
        <w:t xml:space="preserve"> timeframe for completing the</w:t>
      </w:r>
      <w:r w:rsidR="00CE1A20" w:rsidRPr="00E162FF">
        <w:t xml:space="preserve"> project </w:t>
      </w:r>
      <w:r w:rsidR="006D77A4">
        <w:t xml:space="preserve">but </w:t>
      </w:r>
      <w:r w:rsidR="003833A6">
        <w:t>before 31 January 2027</w:t>
      </w:r>
      <w:r w:rsidR="00640F77">
        <w:t>.</w:t>
      </w:r>
    </w:p>
    <w:p w14:paraId="25F652F7" w14:textId="3AC1F83B" w:rsidR="00526928" w:rsidRDefault="00613C48" w:rsidP="003833A6">
      <w:pPr>
        <w:spacing w:after="80"/>
      </w:pPr>
      <w:r>
        <w:t>T</w:t>
      </w:r>
      <w:r w:rsidR="00526928" w:rsidRPr="00E162FF">
        <w:t xml:space="preserve">he </w:t>
      </w:r>
      <w:r w:rsidR="00262481">
        <w:t>program</w:t>
      </w:r>
      <w:r w:rsidR="00526928" w:rsidRPr="00E162FF">
        <w:t xml:space="preserve"> does not allow for</w:t>
      </w:r>
      <w:r w:rsidR="003833A6">
        <w:t xml:space="preserve"> </w:t>
      </w:r>
      <w:r w:rsidR="00130493">
        <w:t xml:space="preserve">an increase of </w:t>
      </w:r>
      <w:r w:rsidR="00526928" w:rsidRPr="00E162FF">
        <w:t>grant funds</w:t>
      </w:r>
      <w:r w:rsidR="00C53FC4">
        <w:t>.</w:t>
      </w:r>
    </w:p>
    <w:p w14:paraId="25F652F9" w14:textId="47E5D930" w:rsidR="0079793D" w:rsidRDefault="0079793D" w:rsidP="0079793D">
      <w:r>
        <w:t xml:space="preserve">If you want to propose changes to the </w:t>
      </w:r>
      <w:r w:rsidR="0018250A">
        <w:t>grant agreement</w:t>
      </w:r>
      <w:r>
        <w:t xml:space="preserve">, you must put them in writing </w:t>
      </w:r>
      <w:r w:rsidRPr="00195D42">
        <w:t>before</w:t>
      </w:r>
      <w:r>
        <w:t xml:space="preserve"> the </w:t>
      </w:r>
      <w:r w:rsidR="00985817" w:rsidRPr="005A61FE">
        <w:t xml:space="preserve">project </w:t>
      </w:r>
      <w:r w:rsidR="0018250A">
        <w:t>grant agreement</w:t>
      </w:r>
      <w:r>
        <w:t xml:space="preserve"> end </w:t>
      </w:r>
      <w:r w:rsidR="0094135B">
        <w:t xml:space="preserve">date. </w:t>
      </w:r>
      <w:r w:rsidR="0077705B">
        <w:t>You can submit a variation request via our online portal.</w:t>
      </w:r>
    </w:p>
    <w:p w14:paraId="25F652FA" w14:textId="212AC391" w:rsidR="00CE1A20" w:rsidRDefault="00D100A1" w:rsidP="00D100A1">
      <w:r>
        <w:t xml:space="preserve">If </w:t>
      </w:r>
      <w:r w:rsidR="00EC106D">
        <w:t xml:space="preserve">a delay in the project </w:t>
      </w:r>
      <w:r w:rsidR="00CD42AF">
        <w:t>causes</w:t>
      </w:r>
      <w:r w:rsidR="00EC106D">
        <w:t xml:space="preserve"> </w:t>
      </w:r>
      <w:r w:rsidR="00CE1A20" w:rsidRPr="00E162FF">
        <w:t xml:space="preserve">milestone achievement </w:t>
      </w:r>
      <w:r>
        <w:t xml:space="preserve">and payment </w:t>
      </w:r>
      <w:r w:rsidR="00CE1A20" w:rsidRPr="00E162FF">
        <w:t xml:space="preserve">dates </w:t>
      </w:r>
      <w:r w:rsidR="00CD42AF">
        <w:t xml:space="preserve">to move </w:t>
      </w:r>
      <w:r>
        <w:t xml:space="preserve">to a different financial year, you </w:t>
      </w:r>
      <w:r w:rsidR="00CE1A20" w:rsidRPr="00E162FF">
        <w:t xml:space="preserve">will </w:t>
      </w:r>
      <w:r>
        <w:t xml:space="preserve">need a </w:t>
      </w:r>
      <w:r w:rsidR="00CE1A20" w:rsidRPr="00E162FF">
        <w:t xml:space="preserve">variation to the </w:t>
      </w:r>
      <w:r w:rsidR="0018250A">
        <w:t>grant agreement</w:t>
      </w:r>
      <w:r w:rsidR="00F01B33" w:rsidRPr="00E162FF">
        <w:t xml:space="preserve">. </w:t>
      </w:r>
      <w:r>
        <w:t>We can only m</w:t>
      </w:r>
      <w:r w:rsidR="00F01B33" w:rsidRPr="00E162FF">
        <w:t xml:space="preserve">ove funds between financial </w:t>
      </w:r>
      <w:r w:rsidR="00F37040" w:rsidRPr="00E162FF">
        <w:t xml:space="preserve">years </w:t>
      </w:r>
      <w:r w:rsidR="00CE1A20" w:rsidRPr="00E162FF">
        <w:t xml:space="preserve">if there </w:t>
      </w:r>
      <w:r>
        <w:t>is</w:t>
      </w:r>
      <w:r w:rsidR="00CE1A20" w:rsidRPr="00E162FF">
        <w:t xml:space="preserve"> </w:t>
      </w:r>
      <w:r>
        <w:t xml:space="preserve">enough </w:t>
      </w:r>
      <w:r w:rsidR="00262481">
        <w:t>program</w:t>
      </w:r>
      <w:r w:rsidR="00C53FC4">
        <w:t xml:space="preserve"> </w:t>
      </w:r>
      <w:r w:rsidR="00CE1A20" w:rsidRPr="00E162FF">
        <w:t>fund</w:t>
      </w:r>
      <w:r>
        <w:t>ing</w:t>
      </w:r>
      <w:r w:rsidR="00CE1A20" w:rsidRPr="00E162FF">
        <w:t xml:space="preserve"> in the relevant year to </w:t>
      </w:r>
      <w:r w:rsidR="004F75B8">
        <w:t>allow for</w:t>
      </w:r>
      <w:r w:rsidR="004F75B8" w:rsidRPr="00E162FF">
        <w:t xml:space="preserve"> </w:t>
      </w:r>
      <w:r w:rsidR="00CE1A20" w:rsidRPr="00E162FF">
        <w:t>the revised payment schedule.</w:t>
      </w:r>
      <w:r w:rsidR="003E5B2A">
        <w:t xml:space="preserve"> If we </w:t>
      </w:r>
      <w:r w:rsidR="00BE4CFA">
        <w:t>cannot move the funds,</w:t>
      </w:r>
      <w:r w:rsidR="003E5B2A">
        <w:t xml:space="preserve"> </w:t>
      </w:r>
      <w:r w:rsidR="00BE4CFA">
        <w:t xml:space="preserve">you may lose some </w:t>
      </w:r>
      <w:r w:rsidR="003E5B2A">
        <w:t>grant funding.</w:t>
      </w:r>
    </w:p>
    <w:p w14:paraId="25F652FB" w14:textId="4A583BB6" w:rsidR="00D100A1" w:rsidRDefault="00D100A1" w:rsidP="00760D2E">
      <w:pPr>
        <w:keepNext/>
        <w:spacing w:after="80"/>
      </w:pPr>
      <w:r>
        <w:t>You</w:t>
      </w:r>
      <w:r w:rsidRPr="00E162FF">
        <w:t xml:space="preserve"> </w:t>
      </w:r>
      <w:r w:rsidR="00236D85" w:rsidRPr="00E162FF">
        <w:t>should n</w:t>
      </w:r>
      <w:r w:rsidR="00CE1A20" w:rsidRPr="00E162FF">
        <w:t xml:space="preserve">ot assume that </w:t>
      </w:r>
      <w:r w:rsidR="00236D85" w:rsidRPr="00E162FF">
        <w:t xml:space="preserve">a </w:t>
      </w:r>
      <w:r w:rsidR="00CE1A20" w:rsidRPr="00E162FF">
        <w:t xml:space="preserve">variation request will be successful. </w:t>
      </w:r>
      <w:r>
        <w:t>We</w:t>
      </w:r>
      <w:r w:rsidR="00CE1A20" w:rsidRPr="00E162FF">
        <w:t xml:space="preserve"> will consider </w:t>
      </w:r>
      <w:r w:rsidR="004F75B8">
        <w:t>your</w:t>
      </w:r>
      <w:r w:rsidR="004F75B8" w:rsidRPr="00E162FF">
        <w:t xml:space="preserve"> </w:t>
      </w:r>
      <w:r w:rsidR="00CE1A20" w:rsidRPr="00E162FF">
        <w:t xml:space="preserve">request </w:t>
      </w:r>
      <w:r w:rsidR="004F75B8">
        <w:t>based on</w:t>
      </w:r>
      <w:r w:rsidR="0091403C">
        <w:t xml:space="preserve"> factors such as</w:t>
      </w:r>
      <w:r w:rsidR="00414A64">
        <w:t>:</w:t>
      </w:r>
    </w:p>
    <w:p w14:paraId="25F652FC" w14:textId="77777777" w:rsidR="00D100A1" w:rsidRDefault="004F75B8" w:rsidP="004D3483">
      <w:pPr>
        <w:pStyle w:val="Lv1"/>
      </w:pPr>
      <w:r>
        <w:t xml:space="preserve">how it </w:t>
      </w:r>
      <w:r w:rsidR="007E7F16">
        <w:t>affects</w:t>
      </w:r>
      <w:r w:rsidR="007E7F16" w:rsidRPr="00E162FF">
        <w:t xml:space="preserve"> </w:t>
      </w:r>
      <w:r w:rsidR="00CE1A20" w:rsidRPr="00E162FF">
        <w:t>the project outcome</w:t>
      </w:r>
    </w:p>
    <w:p w14:paraId="25F652FD" w14:textId="12C2C736" w:rsidR="006B167D" w:rsidRDefault="006B167D" w:rsidP="004D3483">
      <w:pPr>
        <w:pStyle w:val="Lv1"/>
      </w:pPr>
      <w:r>
        <w:t xml:space="preserve">consistency with the </w:t>
      </w:r>
      <w:r w:rsidR="00262481">
        <w:t>program</w:t>
      </w:r>
      <w:r>
        <w:t xml:space="preserve"> policy objective</w:t>
      </w:r>
      <w:r w:rsidR="00511BDD">
        <w:t>, grant opportunity guidelines</w:t>
      </w:r>
      <w:r>
        <w:t xml:space="preserve"> and any relevant policies of the department</w:t>
      </w:r>
    </w:p>
    <w:p w14:paraId="6B21F06C" w14:textId="77777777" w:rsidR="0091403C" w:rsidRDefault="0091403C" w:rsidP="004D3483">
      <w:pPr>
        <w:pStyle w:val="Lv1"/>
      </w:pPr>
      <w:r>
        <w:t>changes to the timing of grant payments</w:t>
      </w:r>
    </w:p>
    <w:p w14:paraId="25F652FF" w14:textId="1011461D" w:rsidR="00CE1A20" w:rsidRDefault="00CE1A20" w:rsidP="004D3483">
      <w:pPr>
        <w:pStyle w:val="Lv1"/>
      </w:pPr>
      <w:r w:rsidRPr="00E162FF">
        <w:t xml:space="preserve">availability of </w:t>
      </w:r>
      <w:r w:rsidR="00262481">
        <w:t>program</w:t>
      </w:r>
      <w:r w:rsidRPr="00E162FF">
        <w:t xml:space="preserve"> funds.</w:t>
      </w:r>
    </w:p>
    <w:p w14:paraId="330FD4C9" w14:textId="7EE63B65" w:rsidR="001C384F" w:rsidRPr="003A6B14" w:rsidRDefault="001C384F" w:rsidP="003A6B14">
      <w:pPr>
        <w:pStyle w:val="Heading3"/>
      </w:pPr>
      <w:bookmarkStart w:id="212" w:name="_Toc229036964"/>
      <w:bookmarkStart w:id="213" w:name="_Toc496536695"/>
      <w:bookmarkStart w:id="214" w:name="_Toc531277526"/>
      <w:bookmarkStart w:id="215" w:name="_Toc955336"/>
      <w:r w:rsidRPr="003A6B14">
        <w:t>Record keeping</w:t>
      </w:r>
      <w:bookmarkEnd w:id="212"/>
    </w:p>
    <w:p w14:paraId="06F3E838" w14:textId="7A4CEAAC" w:rsidR="001C384F" w:rsidRDefault="001C384F" w:rsidP="001C384F">
      <w:r>
        <w:t xml:space="preserve">We may also inspect the records you are required to keep under the grant agreement. </w:t>
      </w:r>
    </w:p>
    <w:p w14:paraId="25F65300" w14:textId="542C92F9" w:rsidR="00E55FCC" w:rsidRPr="003A6B14" w:rsidRDefault="00F54561" w:rsidP="003A6B14">
      <w:pPr>
        <w:pStyle w:val="Heading3"/>
      </w:pPr>
      <w:bookmarkStart w:id="216" w:name="_Toc229036965"/>
      <w:r w:rsidRPr="003A6B14">
        <w:t>Evaluation</w:t>
      </w:r>
      <w:bookmarkEnd w:id="213"/>
      <w:bookmarkEnd w:id="214"/>
      <w:bookmarkEnd w:id="215"/>
      <w:bookmarkEnd w:id="216"/>
    </w:p>
    <w:p w14:paraId="70BCABE7" w14:textId="0D514AB2" w:rsidR="000B5218" w:rsidRPr="005A61FE" w:rsidRDefault="00930F18" w:rsidP="00F54561">
      <w:r>
        <w:t xml:space="preserve">DCCEEW </w:t>
      </w:r>
      <w:r w:rsidR="00670C9E">
        <w:t>will</w:t>
      </w:r>
      <w:r w:rsidR="00011AA7">
        <w:t xml:space="preserve"> evaluat</w:t>
      </w:r>
      <w:r w:rsidR="000E11A2">
        <w:t>e</w:t>
      </w:r>
      <w:r w:rsidR="00011AA7">
        <w:t xml:space="preserve"> the </w:t>
      </w:r>
      <w:r w:rsidR="000B5218" w:rsidRPr="005A61FE">
        <w:t>grant opportunity</w:t>
      </w:r>
      <w:r w:rsidR="00011AA7">
        <w:t xml:space="preserve"> to </w:t>
      </w:r>
      <w:r w:rsidR="000B5218" w:rsidRPr="005A61FE">
        <w:t xml:space="preserve">measure how well </w:t>
      </w:r>
      <w:r w:rsidR="00011AA7">
        <w:t xml:space="preserve">the </w:t>
      </w:r>
      <w:r w:rsidR="000B5218" w:rsidRPr="005A61FE">
        <w:t xml:space="preserve">outcomes and </w:t>
      </w:r>
      <w:r w:rsidR="00011AA7">
        <w:t xml:space="preserve">objectives </w:t>
      </w:r>
      <w:r w:rsidR="000B5218" w:rsidRPr="005A61FE">
        <w:t>have been achieved</w:t>
      </w:r>
      <w:r w:rsidR="00011AA7" w:rsidRPr="005A61FE">
        <w:t>.</w:t>
      </w:r>
      <w:r w:rsidR="00011AA7">
        <w:t xml:space="preserve"> We may use information from your application and project reports</w:t>
      </w:r>
      <w:r w:rsidR="00453537">
        <w:t xml:space="preserve"> for this purpose</w:t>
      </w:r>
      <w:r w:rsidR="00011AA7">
        <w:t xml:space="preserve">. We may also interview you, or ask you for more information to help us understand how the grant impacted </w:t>
      </w:r>
      <w:r w:rsidR="00FF231B">
        <w:t>you</w:t>
      </w:r>
      <w:r w:rsidR="00011AA7">
        <w:t xml:space="preserve"> and to evaluate how effective the </w:t>
      </w:r>
      <w:r w:rsidR="00262481">
        <w:t>program</w:t>
      </w:r>
      <w:r w:rsidR="00011AA7">
        <w:t xml:space="preserve"> was in achieving its outcomes.</w:t>
      </w:r>
    </w:p>
    <w:p w14:paraId="25F65302" w14:textId="60F737EF" w:rsidR="00011AA7" w:rsidRPr="00F54561" w:rsidRDefault="00F9786A" w:rsidP="00F54561">
      <w:r>
        <w:t>We may contact you</w:t>
      </w:r>
      <w:r w:rsidR="003E5B2A">
        <w:t xml:space="preserve"> up to </w:t>
      </w:r>
      <w:r w:rsidR="00CB7D56" w:rsidRPr="005A61FE">
        <w:t>two</w:t>
      </w:r>
      <w:r w:rsidR="003E5B2A" w:rsidRPr="005A61FE">
        <w:t xml:space="preserve"> year</w:t>
      </w:r>
      <w:r w:rsidR="00CB7D56" w:rsidRPr="005A61FE">
        <w:t>s</w:t>
      </w:r>
      <w:r w:rsidR="003E5B2A">
        <w:t xml:space="preserve"> after </w:t>
      </w:r>
      <w:r w:rsidR="00797720">
        <w:t>you finish</w:t>
      </w:r>
      <w:r w:rsidR="003E5B2A">
        <w:t xml:space="preserve"> your project </w:t>
      </w:r>
      <w:r w:rsidR="00296C7A">
        <w:t>for more</w:t>
      </w:r>
      <w:r w:rsidR="003E5B2A">
        <w:t xml:space="preserve"> information to assist with this evaluation. </w:t>
      </w:r>
    </w:p>
    <w:p w14:paraId="303CDFDA" w14:textId="28852F58" w:rsidR="00564DF1" w:rsidRPr="003A6B14" w:rsidRDefault="004300F4" w:rsidP="003A6B14">
      <w:pPr>
        <w:pStyle w:val="Heading3"/>
      </w:pPr>
      <w:bookmarkStart w:id="217" w:name="_Toc496536697"/>
      <w:bookmarkStart w:id="218" w:name="_Toc531277527"/>
      <w:bookmarkStart w:id="219" w:name="_Toc955337"/>
      <w:bookmarkStart w:id="220" w:name="_Toc229036966"/>
      <w:bookmarkStart w:id="221" w:name="_Toc164844290"/>
      <w:bookmarkStart w:id="222" w:name="_Toc383003280"/>
      <w:r w:rsidRPr="003A6B14">
        <w:lastRenderedPageBreak/>
        <w:t>A</w:t>
      </w:r>
      <w:r w:rsidR="00564DF1" w:rsidRPr="003A6B14">
        <w:t>cknowledgement</w:t>
      </w:r>
      <w:bookmarkEnd w:id="217"/>
      <w:bookmarkEnd w:id="218"/>
      <w:bookmarkEnd w:id="219"/>
      <w:bookmarkEnd w:id="220"/>
    </w:p>
    <w:p w14:paraId="2A648304" w14:textId="23BCCE78" w:rsidR="00564DF1" w:rsidRDefault="00564DF1" w:rsidP="00564DF1">
      <w:r>
        <w:t xml:space="preserve">If you make a public statement about a project funded under the program, </w:t>
      </w:r>
      <w:r w:rsidR="002810E7" w:rsidRPr="005A61FE">
        <w:t xml:space="preserve">including in </w:t>
      </w:r>
      <w:r w:rsidR="005A61FE">
        <w:t xml:space="preserve">a </w:t>
      </w:r>
      <w:r w:rsidR="002810E7" w:rsidRPr="005A61FE">
        <w:t xml:space="preserve">brochure or publication, </w:t>
      </w:r>
      <w:r w:rsidR="00850A22">
        <w:t>you must</w:t>
      </w:r>
      <w:r>
        <w:t xml:space="preserve"> acknowledge the grant by using the following:</w:t>
      </w:r>
    </w:p>
    <w:p w14:paraId="6D02FB9B" w14:textId="288E54B2" w:rsidR="00564DF1" w:rsidRDefault="00564DF1" w:rsidP="00564DF1">
      <w:r>
        <w:t>‘This project received grant funding from the Australian Government.’</w:t>
      </w:r>
    </w:p>
    <w:p w14:paraId="5BB8944A" w14:textId="3D6D9A6C" w:rsidR="000B5218" w:rsidRPr="003A6B14" w:rsidRDefault="000B5218" w:rsidP="003A6B14">
      <w:pPr>
        <w:pStyle w:val="Heading2"/>
      </w:pPr>
      <w:bookmarkStart w:id="223" w:name="_Toc129097518"/>
      <w:bookmarkStart w:id="224" w:name="_Toc129097704"/>
      <w:bookmarkStart w:id="225" w:name="_Toc129097890"/>
      <w:bookmarkStart w:id="226" w:name="_Toc531277528"/>
      <w:bookmarkStart w:id="227" w:name="_Toc955338"/>
      <w:bookmarkStart w:id="228" w:name="_Toc229036967"/>
      <w:bookmarkStart w:id="229" w:name="_Toc496536698"/>
      <w:bookmarkEnd w:id="223"/>
      <w:bookmarkEnd w:id="224"/>
      <w:bookmarkEnd w:id="225"/>
      <w:r w:rsidRPr="003A6B14">
        <w:t>Probity</w:t>
      </w:r>
      <w:bookmarkEnd w:id="226"/>
      <w:bookmarkEnd w:id="227"/>
      <w:bookmarkEnd w:id="228"/>
    </w:p>
    <w:p w14:paraId="6805B13F" w14:textId="6AF4A133" w:rsidR="000B5218" w:rsidRDefault="00E26CE9" w:rsidP="00DF1F02">
      <w:r>
        <w:t>We</w:t>
      </w:r>
      <w:r w:rsidR="000B5218">
        <w:t xml:space="preserve"> will make sure that the grant opportunity process is fair, according to the published guidelines, incorporates appropriate safeguards against fraud, unlawful activities and other inappropriate conduct and is consistent with the CGR</w:t>
      </w:r>
      <w:r w:rsidR="00B04F25">
        <w:t>P</w:t>
      </w:r>
      <w:r w:rsidR="000B5218">
        <w:t>s.</w:t>
      </w:r>
    </w:p>
    <w:p w14:paraId="4FF64F7B" w14:textId="7F03C40D" w:rsidR="00440092" w:rsidRPr="003A6B14" w:rsidRDefault="00440092" w:rsidP="003A6B14">
      <w:pPr>
        <w:pStyle w:val="Heading3"/>
      </w:pPr>
      <w:bookmarkStart w:id="230" w:name="_Toc229036968"/>
      <w:r w:rsidRPr="003A6B14">
        <w:t>Enquiries and feedback</w:t>
      </w:r>
      <w:bookmarkEnd w:id="230"/>
    </w:p>
    <w:p w14:paraId="5DD8712D" w14:textId="77777777" w:rsidR="00440092" w:rsidRDefault="00440092" w:rsidP="00440092">
      <w:r>
        <w:t xml:space="preserve">For further information or clarification, you can </w:t>
      </w:r>
      <w:r w:rsidRPr="00BB45EB">
        <w:t>contact us</w:t>
      </w:r>
      <w:r>
        <w:t xml:space="preserve"> on 13 28 46 or by </w:t>
      </w:r>
      <w:hyperlink r:id="rId38" w:history="1">
        <w:r w:rsidRPr="005A61FE">
          <w:rPr>
            <w:rStyle w:val="Hyperlink"/>
          </w:rPr>
          <w:t>web chat</w:t>
        </w:r>
      </w:hyperlink>
      <w:r>
        <w:t xml:space="preserve"> or through our </w:t>
      </w:r>
      <w:hyperlink r:id="rId39" w:history="1">
        <w:r w:rsidRPr="005A61FE">
          <w:rPr>
            <w:rStyle w:val="Hyperlink"/>
          </w:rPr>
          <w:t>online enquiry form</w:t>
        </w:r>
      </w:hyperlink>
      <w:r>
        <w:t xml:space="preserve"> on business.gov.au.</w:t>
      </w:r>
    </w:p>
    <w:p w14:paraId="537AB8BE" w14:textId="77777777" w:rsidR="00440092" w:rsidRDefault="00440092" w:rsidP="00440092">
      <w:r>
        <w:t>We may publish answers to your questions on our website as Frequently Asked Questions.</w:t>
      </w:r>
    </w:p>
    <w:p w14:paraId="260E325B" w14:textId="77777777" w:rsidR="00440092" w:rsidRDefault="00440092" w:rsidP="00440092">
      <w:r>
        <w:t>Our</w:t>
      </w:r>
      <w:r w:rsidRPr="00E162FF">
        <w:t xml:space="preserve"> </w:t>
      </w:r>
      <w:hyperlink r:id="rId40" w:history="1">
        <w:r w:rsidRPr="005A61FE">
          <w:rPr>
            <w:rStyle w:val="Hyperlink"/>
          </w:rPr>
          <w:t>Customer Service Charter</w:t>
        </w:r>
      </w:hyperlink>
      <w:r>
        <w:t xml:space="preserve"> </w:t>
      </w:r>
      <w:r w:rsidRPr="00E162FF">
        <w:t xml:space="preserve">is available </w:t>
      </w:r>
      <w:r>
        <w:t xml:space="preserve">at </w:t>
      </w:r>
      <w:hyperlink r:id="rId41" w:history="1">
        <w:r w:rsidRPr="005A61FE">
          <w:t>business.gov.au</w:t>
        </w:r>
      </w:hyperlink>
      <w:r w:rsidRPr="005A61FE">
        <w:t>.</w:t>
      </w:r>
      <w:r>
        <w:t xml:space="preserve"> We</w:t>
      </w:r>
      <w:r w:rsidRPr="00E162FF">
        <w:t xml:space="preserve"> use customer satisfaction surveys to improve </w:t>
      </w:r>
      <w:r>
        <w:t>our</w:t>
      </w:r>
      <w:r w:rsidRPr="00E162FF">
        <w:t xml:space="preserve"> business operations and service.</w:t>
      </w:r>
    </w:p>
    <w:p w14:paraId="09AEA507" w14:textId="77777777" w:rsidR="00440092" w:rsidRDefault="00440092" w:rsidP="00440092">
      <w:r>
        <w:t>If you have a complaint, call us</w:t>
      </w:r>
      <w:r w:rsidRPr="00E162FF">
        <w:t xml:space="preserve"> on 13 28 46</w:t>
      </w:r>
      <w:r>
        <w:t>. We will refer your complaint</w:t>
      </w:r>
      <w:r w:rsidRPr="00E162FF">
        <w:t xml:space="preserve"> to the appropriate manager.</w:t>
      </w:r>
    </w:p>
    <w:p w14:paraId="0BFDBA77" w14:textId="77777777" w:rsidR="00440092" w:rsidRDefault="00440092" w:rsidP="00440092">
      <w:r w:rsidRPr="00E162FF">
        <w:t xml:space="preserve">If </w:t>
      </w:r>
      <w:r>
        <w:t>you are</w:t>
      </w:r>
      <w:r w:rsidRPr="00E162FF">
        <w:t xml:space="preserve"> not satisfied with the</w:t>
      </w:r>
      <w:r>
        <w:t xml:space="preserve"> way we handle your complaint, you </w:t>
      </w:r>
      <w:r w:rsidRPr="00E162FF">
        <w:t xml:space="preserve">can contact: </w:t>
      </w:r>
    </w:p>
    <w:p w14:paraId="1FE70E32" w14:textId="3AC8B3E8" w:rsidR="00440092" w:rsidRDefault="00440092" w:rsidP="003A6B14">
      <w:pPr>
        <w:spacing w:before="40" w:after="0" w:line="280" w:lineRule="atLeast"/>
      </w:pPr>
      <w:r>
        <w:t>General Manager</w:t>
      </w:r>
    </w:p>
    <w:p w14:paraId="5B1502D8" w14:textId="53889BAA" w:rsidR="00220BC4" w:rsidRDefault="00220BC4" w:rsidP="003A6B14">
      <w:pPr>
        <w:spacing w:before="40" w:after="0" w:line="280" w:lineRule="atLeast"/>
      </w:pPr>
      <w:r>
        <w:t>Business Grants Hub</w:t>
      </w:r>
    </w:p>
    <w:p w14:paraId="7E185905" w14:textId="77777777" w:rsidR="00440092" w:rsidRDefault="00440092" w:rsidP="003A6B14">
      <w:pPr>
        <w:spacing w:before="40" w:after="0" w:line="280" w:lineRule="atLeast"/>
      </w:pPr>
      <w:r>
        <w:t>Department of Industry, Science and Resources</w:t>
      </w:r>
    </w:p>
    <w:p w14:paraId="071C1240" w14:textId="77777777" w:rsidR="00440092" w:rsidRDefault="00440092" w:rsidP="003A6B14">
      <w:pPr>
        <w:spacing w:before="40" w:after="0" w:line="280" w:lineRule="atLeast"/>
      </w:pPr>
      <w:r w:rsidRPr="00E162FF">
        <w:t xml:space="preserve">GPO Box </w:t>
      </w:r>
      <w:r>
        <w:t>2013</w:t>
      </w:r>
      <w:r>
        <w:br/>
      </w:r>
      <w:r w:rsidRPr="00E162FF">
        <w:t>CANBERRA ACT 2601</w:t>
      </w:r>
    </w:p>
    <w:p w14:paraId="5AF4D76C" w14:textId="510406C2" w:rsidR="00440092" w:rsidRDefault="00440092" w:rsidP="00750591">
      <w:r>
        <w:t>You can also</w:t>
      </w:r>
      <w:r w:rsidRPr="00E162FF">
        <w:t xml:space="preserve"> contact the </w:t>
      </w:r>
      <w:hyperlink r:id="rId42" w:history="1">
        <w:r w:rsidRPr="005A61FE">
          <w:rPr>
            <w:rStyle w:val="Hyperlink"/>
          </w:rPr>
          <w:t>Commonwealth Ombudsman</w:t>
        </w:r>
      </w:hyperlink>
      <w:r>
        <w:t xml:space="preserve"> with your complaint (call</w:t>
      </w:r>
      <w:r w:rsidR="00930F18">
        <w:t> </w:t>
      </w:r>
      <w:r>
        <w:t>1300</w:t>
      </w:r>
      <w:r w:rsidR="00930F18">
        <w:t> </w:t>
      </w:r>
      <w:r>
        <w:t>362</w:t>
      </w:r>
      <w:r w:rsidR="00930F18">
        <w:t> </w:t>
      </w:r>
      <w:r>
        <w:t>072)</w:t>
      </w:r>
      <w:r w:rsidRPr="00E162FF">
        <w:t>. There is no fee for making a complaint, and the Ombudsman may conduct an independent investigation.</w:t>
      </w:r>
      <w:bookmarkStart w:id="231" w:name="_Toc129097521"/>
      <w:bookmarkStart w:id="232" w:name="_Toc129097707"/>
      <w:bookmarkStart w:id="233" w:name="_Toc129097893"/>
      <w:bookmarkEnd w:id="231"/>
      <w:bookmarkEnd w:id="232"/>
      <w:bookmarkEnd w:id="233"/>
    </w:p>
    <w:p w14:paraId="25F65308" w14:textId="77777777" w:rsidR="006544BC" w:rsidRPr="003A6B14" w:rsidRDefault="003A270D" w:rsidP="003A6B14">
      <w:pPr>
        <w:pStyle w:val="Heading3"/>
      </w:pPr>
      <w:bookmarkStart w:id="234" w:name="_Toc129097522"/>
      <w:bookmarkStart w:id="235" w:name="_Toc129097708"/>
      <w:bookmarkStart w:id="236" w:name="_Toc129097894"/>
      <w:bookmarkStart w:id="237" w:name="_Toc531277529"/>
      <w:bookmarkStart w:id="238" w:name="_Toc955339"/>
      <w:bookmarkStart w:id="239" w:name="_Toc229036969"/>
      <w:bookmarkEnd w:id="234"/>
      <w:bookmarkEnd w:id="235"/>
      <w:bookmarkEnd w:id="236"/>
      <w:r w:rsidRPr="003A6B14">
        <w:t>Conflicts of interest</w:t>
      </w:r>
      <w:bookmarkEnd w:id="229"/>
      <w:bookmarkEnd w:id="237"/>
      <w:bookmarkEnd w:id="238"/>
      <w:bookmarkEnd w:id="239"/>
    </w:p>
    <w:p w14:paraId="04A0B5E4" w14:textId="3C9D6F3A" w:rsidR="002662F6" w:rsidRDefault="000B5218" w:rsidP="00007E4B">
      <w:bookmarkStart w:id="240" w:name="_Toc496536699"/>
      <w:r w:rsidRPr="005A61FE">
        <w:t>Any conflicts</w:t>
      </w:r>
      <w:r w:rsidR="002662F6">
        <w:t xml:space="preserve"> of interest </w:t>
      </w:r>
      <w:bookmarkEnd w:id="240"/>
      <w:r w:rsidR="002662F6">
        <w:t xml:space="preserve">could affect the performance of </w:t>
      </w:r>
      <w:r w:rsidRPr="005A61FE">
        <w:t xml:space="preserve">the </w:t>
      </w:r>
      <w:r w:rsidR="00930F18" w:rsidRPr="00930F18">
        <w:t>COP31 Climate Conference Travel Support</w:t>
      </w:r>
      <w:r w:rsidR="0027576A">
        <w:t xml:space="preserve"> </w:t>
      </w:r>
      <w:r w:rsidR="00103B2B">
        <w:t>P</w:t>
      </w:r>
      <w:r w:rsidR="0027576A">
        <w:t>rogram</w:t>
      </w:r>
      <w:r w:rsidRPr="005A61FE">
        <w:t xml:space="preserve">. There may be a </w:t>
      </w:r>
      <w:hyperlink r:id="rId43" w:history="1">
        <w:r w:rsidRPr="005A61FE">
          <w:t>conflict of interest</w:t>
        </w:r>
      </w:hyperlink>
      <w:r w:rsidRPr="005A61FE">
        <w:t>, or perceived</w:t>
      </w:r>
      <w:r w:rsidR="00B20351">
        <w:t xml:space="preserve"> conflict of interest</w:t>
      </w:r>
      <w:r w:rsidRPr="005A61FE">
        <w:t>, if our staff, any member of a committee or advisor and/or you or any of your personnel</w:t>
      </w:r>
      <w:r w:rsidR="00414A64">
        <w:t>:</w:t>
      </w:r>
    </w:p>
    <w:p w14:paraId="2DA932D8" w14:textId="11DDEECD" w:rsidR="000B5218" w:rsidRPr="005A61FE" w:rsidRDefault="000B5218" w:rsidP="004D3483">
      <w:pPr>
        <w:pStyle w:val="Lv1"/>
      </w:pPr>
      <w:r w:rsidRPr="005A61FE">
        <w:t>has a professional, commercial or personal relationship with a party who is able to influence the application selection process, such</w:t>
      </w:r>
      <w:r w:rsidR="002662F6" w:rsidRPr="00874E1F">
        <w:t xml:space="preserve"> as </w:t>
      </w:r>
      <w:r w:rsidRPr="005A61FE">
        <w:t xml:space="preserve">an Australian Government officer </w:t>
      </w:r>
    </w:p>
    <w:p w14:paraId="4F104DC7" w14:textId="77777777" w:rsidR="000B5218" w:rsidRPr="005A61FE" w:rsidRDefault="000B5218" w:rsidP="004D3483">
      <w:pPr>
        <w:pStyle w:val="Lv1"/>
      </w:pPr>
      <w:r w:rsidRPr="005A61FE">
        <w:t>has a relationship with or interest in, an organisation, which is likely to interfere with or restrict the applicants from carrying out the proposed activities fairly and independently or</w:t>
      </w:r>
    </w:p>
    <w:p w14:paraId="3F84A5CF" w14:textId="64583D2B" w:rsidR="000B5218" w:rsidRPr="005A61FE" w:rsidRDefault="000B5218" w:rsidP="004D3483">
      <w:pPr>
        <w:pStyle w:val="Lv1"/>
      </w:pPr>
      <w:r w:rsidRPr="005A61FE">
        <w:t>has a relationship with, or interest in, an organisation from which they will receive personal gain because the organisation receives a grant under the grant program/grant opportunity.</w:t>
      </w:r>
    </w:p>
    <w:p w14:paraId="2CBF3BFA" w14:textId="69195E20" w:rsidR="002662F6" w:rsidRPr="00874E1F" w:rsidRDefault="00E26CE9" w:rsidP="002662F6">
      <w:r w:rsidRPr="005A61FE">
        <w:lastRenderedPageBreak/>
        <w:t>A</w:t>
      </w:r>
      <w:r w:rsidR="000B5218" w:rsidRPr="005A61FE">
        <w:t xml:space="preserve">s </w:t>
      </w:r>
      <w:r w:rsidR="002662F6" w:rsidRPr="00874E1F">
        <w:t xml:space="preserve">part of your application, </w:t>
      </w:r>
      <w:r w:rsidRPr="005A61FE">
        <w:t>we will ask you to declare</w:t>
      </w:r>
      <w:r w:rsidR="000B5218" w:rsidRPr="005A61FE">
        <w:t xml:space="preserve"> </w:t>
      </w:r>
      <w:r w:rsidR="002662F6" w:rsidRPr="00874E1F">
        <w:t xml:space="preserve">any perceived or existing conflicts of interests or </w:t>
      </w:r>
      <w:r w:rsidR="006C3FE1" w:rsidRPr="005A61FE">
        <w:t xml:space="preserve">confirm </w:t>
      </w:r>
      <w:r w:rsidR="002662F6" w:rsidRPr="00874E1F">
        <w:t>that, to the best of your knowledge, there is no conflict of interest.</w:t>
      </w:r>
    </w:p>
    <w:p w14:paraId="3F6CBB64" w14:textId="3D45C9DF" w:rsidR="002662F6" w:rsidRPr="00874E1F" w:rsidRDefault="002662F6" w:rsidP="002662F6">
      <w:r w:rsidRPr="00874E1F">
        <w:t xml:space="preserve">If you later identify an actual, apparent, or </w:t>
      </w:r>
      <w:r w:rsidR="000B5218" w:rsidRPr="005A61FE">
        <w:t>perceived</w:t>
      </w:r>
      <w:r w:rsidRPr="00874E1F">
        <w:t xml:space="preserve"> conflict of interest, you must inform </w:t>
      </w:r>
      <w:r w:rsidR="00234A47">
        <w:t xml:space="preserve">us </w:t>
      </w:r>
      <w:r>
        <w:t>in writing immediately.</w:t>
      </w:r>
      <w:r w:rsidR="000B5218" w:rsidRPr="005A61FE">
        <w:t xml:space="preserve"> </w:t>
      </w:r>
    </w:p>
    <w:p w14:paraId="057BD718" w14:textId="3709DE67" w:rsidR="000B5218" w:rsidRPr="005A61FE" w:rsidRDefault="000B5218" w:rsidP="000B5218">
      <w:r w:rsidRPr="005A61FE">
        <w:t xml:space="preserve">Conflicts of interest for Australian Government staff are handled as set out in the Australian </w:t>
      </w:r>
      <w:r w:rsidR="004C6C3D" w:rsidRPr="00694F4E">
        <w:t>Public Service Code of Conduct (Section 13(7))</w:t>
      </w:r>
      <w:r w:rsidR="005B4FCB">
        <w:rPr>
          <w:rStyle w:val="Hyperlink"/>
        </w:rPr>
        <w:t xml:space="preserve"> </w:t>
      </w:r>
      <w:r w:rsidRPr="001D1072">
        <w:t xml:space="preserve">of the </w:t>
      </w:r>
      <w:hyperlink r:id="rId44" w:history="1">
        <w:r w:rsidR="005B4FCB" w:rsidRPr="00132512">
          <w:rPr>
            <w:rStyle w:val="Hyperlink"/>
            <w:i/>
          </w:rPr>
          <w:t>Public Service Act 1999</w:t>
        </w:r>
      </w:hyperlink>
      <w:r w:rsidRPr="001D1072">
        <w:t>. Committee</w:t>
      </w:r>
      <w:r w:rsidRPr="005A61FE">
        <w:t xml:space="preserve"> members and other officials including the decision maker must also declare any conflicts of interest.</w:t>
      </w:r>
    </w:p>
    <w:p w14:paraId="17A9C217" w14:textId="6F3DF266" w:rsidR="001A612B" w:rsidRPr="005A61FE" w:rsidRDefault="001A612B" w:rsidP="001A612B">
      <w:bookmarkStart w:id="241" w:name="_Toc530073069"/>
      <w:bookmarkStart w:id="242" w:name="_Toc530073070"/>
      <w:bookmarkStart w:id="243" w:name="_Toc530073074"/>
      <w:bookmarkStart w:id="244" w:name="_Toc530073075"/>
      <w:bookmarkStart w:id="245" w:name="_Toc530073076"/>
      <w:bookmarkStart w:id="246" w:name="_Toc530073078"/>
      <w:bookmarkStart w:id="247" w:name="_Toc530073079"/>
      <w:bookmarkStart w:id="248" w:name="_Toc530073080"/>
      <w:bookmarkStart w:id="249" w:name="_Toc496536701"/>
      <w:bookmarkStart w:id="250" w:name="_Toc531277530"/>
      <w:bookmarkStart w:id="251" w:name="_Toc955340"/>
      <w:bookmarkEnd w:id="221"/>
      <w:bookmarkEnd w:id="222"/>
      <w:bookmarkEnd w:id="241"/>
      <w:bookmarkEnd w:id="242"/>
      <w:bookmarkEnd w:id="243"/>
      <w:bookmarkEnd w:id="244"/>
      <w:bookmarkEnd w:id="245"/>
      <w:bookmarkEnd w:id="246"/>
      <w:bookmarkEnd w:id="247"/>
      <w:bookmarkEnd w:id="248"/>
      <w:r w:rsidRPr="005A61FE">
        <w:t xml:space="preserve">We publish our </w:t>
      </w:r>
      <w:hyperlink r:id="rId45" w:history="1">
        <w:r w:rsidRPr="00945DD3">
          <w:rPr>
            <w:rStyle w:val="Hyperlink"/>
          </w:rPr>
          <w:t>conflict of interest policy</w:t>
        </w:r>
      </w:hyperlink>
      <w:r>
        <w:rPr>
          <w:rStyle w:val="FootnoteReference"/>
        </w:rPr>
        <w:footnoteReference w:id="5"/>
      </w:r>
      <w:r w:rsidRPr="005A61FE">
        <w:t xml:space="preserve"> on the</w:t>
      </w:r>
      <w:r w:rsidRPr="005A61FE">
        <w:rPr>
          <w:b/>
          <w:color w:val="4F6228" w:themeColor="accent3" w:themeShade="80"/>
        </w:rPr>
        <w:t xml:space="preserve"> </w:t>
      </w:r>
      <w:r w:rsidRPr="00945DD3">
        <w:t>department’s website</w:t>
      </w:r>
      <w:r>
        <w:t>.</w:t>
      </w:r>
      <w:r w:rsidR="00AF74DA">
        <w:t xml:space="preserve"> </w:t>
      </w:r>
      <w:r w:rsidR="00AF74DA" w:rsidRPr="00AF74DA">
        <w:t>The Commonwealth policy entity also publishes a conflict of interest policy on its website.</w:t>
      </w:r>
    </w:p>
    <w:p w14:paraId="25F6531A" w14:textId="715B68C8" w:rsidR="001956C5" w:rsidRPr="003A6B14" w:rsidRDefault="00A72071" w:rsidP="00084899">
      <w:pPr>
        <w:pStyle w:val="Heading3"/>
      </w:pPr>
      <w:bookmarkStart w:id="252" w:name="_Toc229036970"/>
      <w:r w:rsidRPr="003A6B14">
        <w:t>Privacy</w:t>
      </w:r>
      <w:bookmarkEnd w:id="249"/>
      <w:bookmarkEnd w:id="250"/>
      <w:bookmarkEnd w:id="251"/>
      <w:bookmarkEnd w:id="252"/>
    </w:p>
    <w:p w14:paraId="7609CC45" w14:textId="77D6ABFF" w:rsidR="00FA169E" w:rsidRPr="00E62F87" w:rsidRDefault="00FA169E" w:rsidP="00084FA8">
      <w:r w:rsidRPr="00E62F87">
        <w:t xml:space="preserve">Unless the information you provide to </w:t>
      </w:r>
      <w:r w:rsidR="00234A47">
        <w:t xml:space="preserve">us </w:t>
      </w:r>
      <w:r w:rsidR="00B20351">
        <w:t>is</w:t>
      </w:r>
      <w:r w:rsidR="00414A64">
        <w:t>:</w:t>
      </w:r>
      <w:bookmarkStart w:id="253" w:name="_Toc129097525"/>
      <w:bookmarkStart w:id="254" w:name="_Toc129097711"/>
      <w:bookmarkStart w:id="255" w:name="_Toc129097897"/>
      <w:bookmarkEnd w:id="253"/>
      <w:bookmarkEnd w:id="254"/>
      <w:bookmarkEnd w:id="255"/>
    </w:p>
    <w:p w14:paraId="72C0CB06" w14:textId="534056E7" w:rsidR="00FA169E" w:rsidRPr="00E62F87" w:rsidRDefault="005304C8" w:rsidP="004D3483">
      <w:pPr>
        <w:pStyle w:val="Lv1"/>
      </w:pPr>
      <w:r w:rsidRPr="00E62F87">
        <w:t xml:space="preserve">confidential </w:t>
      </w:r>
      <w:r w:rsidR="00FA169E" w:rsidRPr="00E62F87">
        <w:t xml:space="preserve">information as per </w:t>
      </w:r>
      <w:r w:rsidR="00084FA8" w:rsidRPr="00FC3296">
        <w:t>below</w:t>
      </w:r>
      <w:r w:rsidR="00FA169E" w:rsidRPr="00E62F87">
        <w:t>, or</w:t>
      </w:r>
      <w:bookmarkStart w:id="256" w:name="_Toc129097526"/>
      <w:bookmarkStart w:id="257" w:name="_Toc129097712"/>
      <w:bookmarkStart w:id="258" w:name="_Toc129097898"/>
      <w:bookmarkEnd w:id="256"/>
      <w:bookmarkEnd w:id="257"/>
      <w:bookmarkEnd w:id="258"/>
    </w:p>
    <w:p w14:paraId="48EE2F18" w14:textId="5D56B080" w:rsidR="00FA169E" w:rsidRPr="00E62F87" w:rsidRDefault="005304C8" w:rsidP="004D3483">
      <w:pPr>
        <w:pStyle w:val="Lv1"/>
      </w:pPr>
      <w:r w:rsidRPr="00E62F87">
        <w:t xml:space="preserve">personal </w:t>
      </w:r>
      <w:r w:rsidR="00FA169E" w:rsidRPr="00E62F87">
        <w:t>information as per</w:t>
      </w:r>
      <w:bookmarkStart w:id="259" w:name="_Toc129097527"/>
      <w:bookmarkStart w:id="260" w:name="_Toc129097713"/>
      <w:bookmarkStart w:id="261" w:name="_Toc129097899"/>
      <w:bookmarkEnd w:id="259"/>
      <w:bookmarkEnd w:id="260"/>
      <w:bookmarkEnd w:id="261"/>
      <w:r w:rsidR="00084FA8">
        <w:t xml:space="preserve"> below.</w:t>
      </w:r>
    </w:p>
    <w:p w14:paraId="1C93EFF0" w14:textId="0BEE3CE8" w:rsidR="00FA169E" w:rsidRPr="00E62F87" w:rsidRDefault="00C43A43" w:rsidP="00B125A1">
      <w:pPr>
        <w:spacing w:after="80"/>
      </w:pPr>
      <w:r w:rsidRPr="00E62F87">
        <w:t>w</w:t>
      </w:r>
      <w:r w:rsidR="00FA169E" w:rsidRPr="00E62F87">
        <w:t xml:space="preserve">e may share the information with other government agencies </w:t>
      </w:r>
      <w:r w:rsidR="00A86209">
        <w:t>for a relevant Commonwealth purpose such as</w:t>
      </w:r>
      <w:r w:rsidR="00414A64">
        <w:t>:</w:t>
      </w:r>
      <w:bookmarkStart w:id="262" w:name="_Toc129097528"/>
      <w:bookmarkStart w:id="263" w:name="_Toc129097714"/>
      <w:bookmarkStart w:id="264" w:name="_Toc129097900"/>
      <w:bookmarkEnd w:id="262"/>
      <w:bookmarkEnd w:id="263"/>
      <w:bookmarkEnd w:id="264"/>
    </w:p>
    <w:p w14:paraId="09DC68B2" w14:textId="73D60FD3" w:rsidR="00FA169E" w:rsidRPr="00E62F87" w:rsidRDefault="00FA169E" w:rsidP="004D3483">
      <w:pPr>
        <w:pStyle w:val="Lv1"/>
      </w:pPr>
      <w:r w:rsidRPr="00E62F87">
        <w:t xml:space="preserve">to improve the effective administration, monitoring and evaluation of Australian Government </w:t>
      </w:r>
      <w:r w:rsidR="00262481">
        <w:t>program</w:t>
      </w:r>
      <w:r w:rsidRPr="00E62F87">
        <w:t>s</w:t>
      </w:r>
      <w:bookmarkStart w:id="265" w:name="_Toc129097529"/>
      <w:bookmarkStart w:id="266" w:name="_Toc129097715"/>
      <w:bookmarkStart w:id="267" w:name="_Toc129097901"/>
      <w:bookmarkEnd w:id="265"/>
      <w:bookmarkEnd w:id="266"/>
      <w:bookmarkEnd w:id="267"/>
    </w:p>
    <w:p w14:paraId="2F1F639E" w14:textId="457AA1A3" w:rsidR="00FA169E" w:rsidRPr="00E62F87" w:rsidRDefault="00FA169E" w:rsidP="004D3483">
      <w:pPr>
        <w:pStyle w:val="Lv1"/>
      </w:pPr>
      <w:r w:rsidRPr="00E62F87">
        <w:t>for research</w:t>
      </w:r>
      <w:bookmarkStart w:id="268" w:name="_Toc129097530"/>
      <w:bookmarkStart w:id="269" w:name="_Toc129097716"/>
      <w:bookmarkStart w:id="270" w:name="_Toc129097902"/>
      <w:bookmarkEnd w:id="268"/>
      <w:bookmarkEnd w:id="269"/>
      <w:bookmarkEnd w:id="270"/>
    </w:p>
    <w:p w14:paraId="623D7F23" w14:textId="41C4B312" w:rsidR="00FA169E" w:rsidRDefault="00FA169E" w:rsidP="004D3483">
      <w:pPr>
        <w:pStyle w:val="Lv1"/>
      </w:pPr>
      <w:r w:rsidRPr="00E62F87">
        <w:t>to announce the awarding of grants</w:t>
      </w:r>
      <w:r w:rsidR="00A86209">
        <w:t>.</w:t>
      </w:r>
      <w:bookmarkStart w:id="271" w:name="_Toc129097531"/>
      <w:bookmarkStart w:id="272" w:name="_Toc129097717"/>
      <w:bookmarkStart w:id="273" w:name="_Toc129097903"/>
      <w:bookmarkEnd w:id="271"/>
      <w:bookmarkEnd w:id="272"/>
      <w:bookmarkEnd w:id="273"/>
    </w:p>
    <w:p w14:paraId="2C5415C5" w14:textId="77777777" w:rsidR="00084FA8" w:rsidRPr="00E62F87" w:rsidRDefault="00084FA8" w:rsidP="00084FA8">
      <w:pPr>
        <w:spacing w:after="80"/>
      </w:pPr>
      <w:r w:rsidRPr="00E62F87">
        <w:t xml:space="preserve">We must treat your personal information according to the Australian Privacy Principles (APPs) and the </w:t>
      </w:r>
      <w:r w:rsidRPr="00E62F87">
        <w:rPr>
          <w:i/>
        </w:rPr>
        <w:t>Privacy Act 1988</w:t>
      </w:r>
      <w:r>
        <w:rPr>
          <w:i/>
        </w:rPr>
        <w:t xml:space="preserve"> </w:t>
      </w:r>
      <w:r w:rsidRPr="00F95C1B">
        <w:t>(</w:t>
      </w:r>
      <w:r>
        <w:t>Cth)</w:t>
      </w:r>
      <w:r w:rsidRPr="00E62F87">
        <w:t xml:space="preserve">. </w:t>
      </w:r>
      <w:r>
        <w:t>This includes letting you know:</w:t>
      </w:r>
    </w:p>
    <w:p w14:paraId="30D3E74E" w14:textId="77777777" w:rsidR="00084FA8" w:rsidRPr="00E62F87" w:rsidRDefault="00084FA8" w:rsidP="004D3483">
      <w:pPr>
        <w:pStyle w:val="Lv1"/>
      </w:pPr>
      <w:r w:rsidRPr="00E62F87">
        <w:t>what personal information we collect</w:t>
      </w:r>
    </w:p>
    <w:p w14:paraId="4C5D72C7" w14:textId="77777777" w:rsidR="00084FA8" w:rsidRPr="00E62F87" w:rsidRDefault="00084FA8" w:rsidP="004D3483">
      <w:pPr>
        <w:pStyle w:val="Lv1"/>
      </w:pPr>
      <w:r w:rsidRPr="00E62F87">
        <w:t xml:space="preserve">why we collect your personal information </w:t>
      </w:r>
    </w:p>
    <w:p w14:paraId="38091529" w14:textId="77777777" w:rsidR="00084FA8" w:rsidRPr="00E62F87" w:rsidRDefault="00084FA8" w:rsidP="004D3483">
      <w:pPr>
        <w:pStyle w:val="Lv1"/>
      </w:pPr>
      <w:r>
        <w:t xml:space="preserve">to </w:t>
      </w:r>
      <w:r w:rsidRPr="00E62F87">
        <w:t>who</w:t>
      </w:r>
      <w:r>
        <w:t>m</w:t>
      </w:r>
      <w:r w:rsidRPr="00E62F87">
        <w:t xml:space="preserve"> we give your personal information.</w:t>
      </w:r>
    </w:p>
    <w:p w14:paraId="4F7D89B4" w14:textId="29E926AB" w:rsidR="00084FA8" w:rsidRPr="00E62F87" w:rsidRDefault="00084FA8" w:rsidP="00084FA8">
      <w:pPr>
        <w:spacing w:after="80"/>
      </w:pPr>
      <w:r>
        <w:t xml:space="preserve">We </w:t>
      </w:r>
      <w:r w:rsidRPr="00E62F87">
        <w:t xml:space="preserve">may give </w:t>
      </w:r>
      <w:r>
        <w:t xml:space="preserve">the personal information we collect from you </w:t>
      </w:r>
      <w:r w:rsidRPr="00E62F87">
        <w:t>to our employees and contractors,  and other Commonwealth employees and contr</w:t>
      </w:r>
      <w:r>
        <w:t>actors, so we can:</w:t>
      </w:r>
    </w:p>
    <w:p w14:paraId="1E18A6FE" w14:textId="77777777" w:rsidR="00084FA8" w:rsidRPr="00E62F87" w:rsidRDefault="00084FA8" w:rsidP="004D3483">
      <w:pPr>
        <w:pStyle w:val="Lv1"/>
      </w:pPr>
      <w:r w:rsidRPr="00E62F87">
        <w:t xml:space="preserve">manage the </w:t>
      </w:r>
      <w:r>
        <w:t>program</w:t>
      </w:r>
    </w:p>
    <w:p w14:paraId="32CB27A1" w14:textId="77777777" w:rsidR="00084FA8" w:rsidRPr="00E62F87" w:rsidRDefault="00084FA8" w:rsidP="004D3483">
      <w:pPr>
        <w:pStyle w:val="Lv1"/>
      </w:pPr>
      <w:r w:rsidRPr="00E62F87">
        <w:t xml:space="preserve">research, assess, monitor and analyse our </w:t>
      </w:r>
      <w:r>
        <w:t>program</w:t>
      </w:r>
      <w:r w:rsidRPr="00E62F87">
        <w:t>s and activities.</w:t>
      </w:r>
    </w:p>
    <w:p w14:paraId="36BC1EA9" w14:textId="77777777" w:rsidR="00084FA8" w:rsidRPr="00E62F87" w:rsidRDefault="00084FA8" w:rsidP="00084FA8">
      <w:pPr>
        <w:spacing w:after="80"/>
      </w:pPr>
      <w:r w:rsidRPr="00E62F87">
        <w:t xml:space="preserve">We, or the </w:t>
      </w:r>
      <w:r>
        <w:t>Minister, may:</w:t>
      </w:r>
    </w:p>
    <w:p w14:paraId="69F104B2" w14:textId="77777777" w:rsidR="00084FA8" w:rsidRPr="00E62F87" w:rsidRDefault="00084FA8" w:rsidP="004D3483">
      <w:pPr>
        <w:pStyle w:val="Lv1"/>
      </w:pPr>
      <w:r w:rsidRPr="00E62F87">
        <w:t>announce the names of successful applicants to the public</w:t>
      </w:r>
    </w:p>
    <w:p w14:paraId="5E4E0F8E" w14:textId="77777777" w:rsidR="00084FA8" w:rsidRPr="00E62F87" w:rsidRDefault="00084FA8" w:rsidP="004D3483">
      <w:pPr>
        <w:pStyle w:val="Lv1"/>
      </w:pPr>
      <w:r w:rsidRPr="00E62F87">
        <w:t>publish personal information on the department’s websites.</w:t>
      </w:r>
    </w:p>
    <w:p w14:paraId="73B7B431" w14:textId="77777777" w:rsidR="00084FA8" w:rsidRPr="00E62F87" w:rsidRDefault="00084FA8" w:rsidP="00084FA8">
      <w:pPr>
        <w:spacing w:after="80"/>
      </w:pPr>
      <w:r w:rsidRPr="00E62F87">
        <w:t xml:space="preserve">You may read our </w:t>
      </w:r>
      <w:hyperlink r:id="rId46" w:history="1">
        <w:r w:rsidRPr="005A61FE">
          <w:rPr>
            <w:rStyle w:val="Hyperlink"/>
          </w:rPr>
          <w:t>Privacy Policy</w:t>
        </w:r>
      </w:hyperlink>
      <w:r w:rsidRPr="00E62F87">
        <w:rPr>
          <w:rStyle w:val="FootnoteReference"/>
        </w:rPr>
        <w:footnoteReference w:id="6"/>
      </w:r>
      <w:r w:rsidRPr="00E62F87">
        <w:t xml:space="preserve"> on the department’s </w:t>
      </w:r>
      <w:r>
        <w:t>website for more information on:</w:t>
      </w:r>
    </w:p>
    <w:p w14:paraId="6988B46F" w14:textId="77777777" w:rsidR="00084FA8" w:rsidRPr="00E62F87" w:rsidRDefault="00084FA8" w:rsidP="004D3483">
      <w:pPr>
        <w:pStyle w:val="Lv1"/>
      </w:pPr>
      <w:r w:rsidRPr="00E62F87">
        <w:t>what is personal information</w:t>
      </w:r>
    </w:p>
    <w:p w14:paraId="3C7EF13F" w14:textId="77777777" w:rsidR="00084FA8" w:rsidRPr="00E62F87" w:rsidRDefault="00084FA8" w:rsidP="004D3483">
      <w:pPr>
        <w:pStyle w:val="Lv1"/>
      </w:pPr>
      <w:r w:rsidRPr="00E62F87">
        <w:t>how we collect, use, disclose and store your personal information</w:t>
      </w:r>
    </w:p>
    <w:p w14:paraId="32169F5E" w14:textId="600BDD16" w:rsidR="00084FA8" w:rsidRPr="00E62F87" w:rsidRDefault="00084FA8" w:rsidP="004D3483">
      <w:pPr>
        <w:pStyle w:val="Lv1"/>
      </w:pPr>
      <w:r w:rsidRPr="00E62F87">
        <w:t>how you can access and correct your personal information.</w:t>
      </w:r>
    </w:p>
    <w:p w14:paraId="25F6531C" w14:textId="3704A34D" w:rsidR="004B44EC" w:rsidRPr="003A6B14" w:rsidRDefault="00A72071" w:rsidP="00084899">
      <w:pPr>
        <w:pStyle w:val="Heading3"/>
      </w:pPr>
      <w:bookmarkStart w:id="274" w:name="_Ref468133654"/>
      <w:bookmarkStart w:id="275" w:name="_Toc496536702"/>
      <w:bookmarkStart w:id="276" w:name="_Toc531277531"/>
      <w:bookmarkStart w:id="277" w:name="_Toc955341"/>
      <w:bookmarkStart w:id="278" w:name="_Toc229036971"/>
      <w:r w:rsidRPr="00084899">
        <w:lastRenderedPageBreak/>
        <w:t>C</w:t>
      </w:r>
      <w:r w:rsidR="00BB37A8" w:rsidRPr="00084899">
        <w:t>onfidential</w:t>
      </w:r>
      <w:r w:rsidR="00BB37A8" w:rsidRPr="003A6B14">
        <w:t xml:space="preserve"> </w:t>
      </w:r>
      <w:r w:rsidR="004B44EC" w:rsidRPr="003A6B14">
        <w:t>information</w:t>
      </w:r>
      <w:bookmarkEnd w:id="274"/>
      <w:bookmarkEnd w:id="275"/>
      <w:bookmarkEnd w:id="276"/>
      <w:bookmarkEnd w:id="277"/>
      <w:bookmarkEnd w:id="278"/>
    </w:p>
    <w:p w14:paraId="6442D9CA" w14:textId="77777777" w:rsidR="00084FA8" w:rsidRDefault="00084FA8" w:rsidP="00084FA8">
      <w:pPr>
        <w:rPr>
          <w:lang w:eastAsia="en-AU"/>
        </w:rPr>
      </w:pPr>
      <w:r>
        <w:rPr>
          <w:lang w:eastAsia="en-AU"/>
        </w:rPr>
        <w:t>Other than information available in the public domain, you agree not to disclose to any person, other than us, any confidential information relating to the grant application and/or agreement, without our prior written approval. The obligation will not be breached where you are required by law, Parliament or a stock exchange to disclose the relevant information or where the relevant information is publicly available (other than through breach of a confidentiality or non-disclosure obligation).</w:t>
      </w:r>
    </w:p>
    <w:p w14:paraId="73A9F3C5" w14:textId="77777777" w:rsidR="00084FA8" w:rsidRDefault="00084FA8" w:rsidP="00084FA8">
      <w:pPr>
        <w:rPr>
          <w:lang w:eastAsia="en-AU"/>
        </w:rPr>
      </w:pPr>
      <w:r>
        <w:rPr>
          <w:lang w:eastAsia="en-AU"/>
        </w:rPr>
        <w:t xml:space="preserve">We may at any time, require you to arrange for you; or your employees, agents or subcontractors to give a written undertaking relating to nondisclosure of our confidential information in a form we consider acceptable. </w:t>
      </w:r>
    </w:p>
    <w:p w14:paraId="25F6531D" w14:textId="404F6A4B" w:rsidR="004B44EC" w:rsidRPr="00E62F87" w:rsidRDefault="004B44EC" w:rsidP="00760D2E">
      <w:pPr>
        <w:keepNext/>
        <w:spacing w:after="80"/>
      </w:pPr>
      <w:r w:rsidRPr="00E62F87">
        <w:t>We</w:t>
      </w:r>
      <w:r w:rsidR="00757E26" w:rsidRPr="00E62F87">
        <w:t xml:space="preserve"> will</w:t>
      </w:r>
      <w:r w:rsidRPr="00E62F87">
        <w:t xml:space="preserve"> treat the information you give us as sensitive and therefore confidential if it meets </w:t>
      </w:r>
      <w:r w:rsidR="00670C9E">
        <w:t>all</w:t>
      </w:r>
      <w:r w:rsidR="008A0771" w:rsidRPr="00E62F87">
        <w:t xml:space="preserve"> </w:t>
      </w:r>
      <w:r w:rsidR="00B20351">
        <w:t xml:space="preserve">of the </w:t>
      </w:r>
      <w:r w:rsidR="00F54BD4">
        <w:t xml:space="preserve">following </w:t>
      </w:r>
      <w:r w:rsidR="00B20351">
        <w:t>conditions</w:t>
      </w:r>
      <w:r w:rsidR="00414A64">
        <w:t>:</w:t>
      </w:r>
    </w:p>
    <w:p w14:paraId="25F6531E" w14:textId="4766D336" w:rsidR="004B44EC" w:rsidRPr="00E62F87" w:rsidRDefault="00A27E3A" w:rsidP="004D3483">
      <w:pPr>
        <w:pStyle w:val="Lv1"/>
      </w:pPr>
      <w:r w:rsidRPr="00E62F87">
        <w:t>you</w:t>
      </w:r>
      <w:r w:rsidR="004B44EC" w:rsidRPr="00E62F87">
        <w:t xml:space="preserve"> clearly identify the information as confidential and explain why we </w:t>
      </w:r>
      <w:r w:rsidR="00E124D7">
        <w:t>should treat it as confidential</w:t>
      </w:r>
    </w:p>
    <w:p w14:paraId="25F6531F" w14:textId="4BF8E604" w:rsidR="004B44EC" w:rsidRPr="00E62F87" w:rsidRDefault="00A27E3A" w:rsidP="004D3483">
      <w:pPr>
        <w:pStyle w:val="Lv1"/>
      </w:pPr>
      <w:r w:rsidRPr="00E62F87">
        <w:t>the</w:t>
      </w:r>
      <w:r w:rsidR="004B44EC" w:rsidRPr="00E62F87">
        <w:t xml:space="preserve"> inform</w:t>
      </w:r>
      <w:r w:rsidR="00E124D7">
        <w:t>ation is commercially sensitive</w:t>
      </w:r>
    </w:p>
    <w:p w14:paraId="25F65320" w14:textId="69A72BDA" w:rsidR="004B44EC" w:rsidRPr="00E62F87" w:rsidRDefault="00A27E3A" w:rsidP="004D3483">
      <w:pPr>
        <w:pStyle w:val="Lv1"/>
      </w:pPr>
      <w:r>
        <w:t>disclosing</w:t>
      </w:r>
      <w:r w:rsidR="004B44EC" w:rsidRPr="00E62F87">
        <w:t xml:space="preserve"> the information would cause unreasonable harm to you or someone el</w:t>
      </w:r>
      <w:r w:rsidR="00E124D7">
        <w:t>se</w:t>
      </w:r>
    </w:p>
    <w:p w14:paraId="25F65321" w14:textId="4F18418E" w:rsidR="004B44EC" w:rsidRPr="00E62F87" w:rsidRDefault="00A27E3A" w:rsidP="004D3483">
      <w:pPr>
        <w:pStyle w:val="Lv1"/>
      </w:pPr>
      <w:r w:rsidRPr="00E62F87">
        <w:t>you</w:t>
      </w:r>
      <w:r w:rsidR="004B44EC" w:rsidRPr="00E62F87">
        <w:t xml:space="preserve"> provide the information with an understanding that it will stay confidential.</w:t>
      </w:r>
    </w:p>
    <w:p w14:paraId="25F6532A" w14:textId="6A7813A4" w:rsidR="004B44EC" w:rsidRPr="00E62F87" w:rsidRDefault="004B44EC" w:rsidP="00B125A1">
      <w:pPr>
        <w:spacing w:after="80"/>
      </w:pPr>
      <w:r w:rsidRPr="00E62F87">
        <w:t xml:space="preserve">We may </w:t>
      </w:r>
      <w:r w:rsidR="00551817" w:rsidRPr="00E62F87">
        <w:t xml:space="preserve">disclose </w:t>
      </w:r>
      <w:r w:rsidR="00B20351">
        <w:t>confidential information</w:t>
      </w:r>
      <w:r w:rsidR="00414A64">
        <w:t>:</w:t>
      </w:r>
      <w:bookmarkStart w:id="279" w:name="_Toc129097533"/>
      <w:bookmarkStart w:id="280" w:name="_Toc129097719"/>
      <w:bookmarkStart w:id="281" w:name="_Toc129097905"/>
      <w:bookmarkEnd w:id="279"/>
      <w:bookmarkEnd w:id="280"/>
      <w:bookmarkEnd w:id="281"/>
    </w:p>
    <w:p w14:paraId="25F6532B" w14:textId="1747D1E4" w:rsidR="004B44EC" w:rsidRPr="00E62F87" w:rsidRDefault="004B44EC" w:rsidP="004D3483">
      <w:pPr>
        <w:pStyle w:val="Lv1"/>
      </w:pPr>
      <w:r w:rsidRPr="00E62F87">
        <w:t xml:space="preserve">to </w:t>
      </w:r>
      <w:r w:rsidR="00BB37A8">
        <w:t>our</w:t>
      </w:r>
      <w:r w:rsidRPr="00E62F87">
        <w:t xml:space="preserve"> Commonwealth employees and contractors, to help us manage the </w:t>
      </w:r>
      <w:r w:rsidR="00262481">
        <w:t>program</w:t>
      </w:r>
      <w:r w:rsidR="00BB37A8">
        <w:t xml:space="preserve"> effectively</w:t>
      </w:r>
      <w:bookmarkStart w:id="282" w:name="_Toc129097534"/>
      <w:bookmarkStart w:id="283" w:name="_Toc129097720"/>
      <w:bookmarkStart w:id="284" w:name="_Toc129097906"/>
      <w:bookmarkEnd w:id="282"/>
      <w:bookmarkEnd w:id="283"/>
      <w:bookmarkEnd w:id="284"/>
    </w:p>
    <w:p w14:paraId="25F6532F" w14:textId="2C8BB937" w:rsidR="004B44EC" w:rsidRPr="00E62F87" w:rsidRDefault="004B44EC" w:rsidP="004D3483">
      <w:pPr>
        <w:pStyle w:val="Lv1"/>
      </w:pPr>
      <w:r w:rsidRPr="00E62F87">
        <w:t>to the Auditor-General, Ombudsman or Privacy Commissioner</w:t>
      </w:r>
      <w:bookmarkStart w:id="285" w:name="_Toc129097535"/>
      <w:bookmarkStart w:id="286" w:name="_Toc129097721"/>
      <w:bookmarkStart w:id="287" w:name="_Toc129097907"/>
      <w:bookmarkEnd w:id="285"/>
      <w:bookmarkEnd w:id="286"/>
      <w:bookmarkEnd w:id="287"/>
    </w:p>
    <w:p w14:paraId="25F65330" w14:textId="0107ACE9" w:rsidR="004B44EC" w:rsidRPr="00E62F87" w:rsidRDefault="004B44EC" w:rsidP="004D3483">
      <w:pPr>
        <w:pStyle w:val="Lv1"/>
      </w:pPr>
      <w:r w:rsidRPr="00E62F87">
        <w:t xml:space="preserve">to the responsible Minister or </w:t>
      </w:r>
      <w:r w:rsidR="00E04C95">
        <w:t>Assistant Minister</w:t>
      </w:r>
      <w:bookmarkStart w:id="288" w:name="_Toc129097536"/>
      <w:bookmarkStart w:id="289" w:name="_Toc129097722"/>
      <w:bookmarkStart w:id="290" w:name="_Toc129097908"/>
      <w:bookmarkEnd w:id="288"/>
      <w:bookmarkEnd w:id="289"/>
      <w:bookmarkEnd w:id="290"/>
    </w:p>
    <w:p w14:paraId="25F65331" w14:textId="56EE4A4D" w:rsidR="004B44EC" w:rsidRPr="00E62F87" w:rsidRDefault="004B44EC" w:rsidP="004D3483">
      <w:pPr>
        <w:pStyle w:val="Lv1"/>
      </w:pPr>
      <w:r w:rsidRPr="00E62F87">
        <w:t>to a House or a Committee of the Australian Parliament.</w:t>
      </w:r>
      <w:bookmarkStart w:id="291" w:name="_Toc129097537"/>
      <w:bookmarkStart w:id="292" w:name="_Toc129097723"/>
      <w:bookmarkStart w:id="293" w:name="_Toc129097909"/>
      <w:bookmarkEnd w:id="291"/>
      <w:bookmarkEnd w:id="292"/>
      <w:bookmarkEnd w:id="293"/>
    </w:p>
    <w:p w14:paraId="25F65332" w14:textId="707D4855" w:rsidR="004B44EC" w:rsidRPr="00E62F87" w:rsidRDefault="004B44EC" w:rsidP="004A5A77">
      <w:pPr>
        <w:spacing w:after="80"/>
      </w:pPr>
      <w:r w:rsidRPr="00E62F87">
        <w:t xml:space="preserve">We may also </w:t>
      </w:r>
      <w:r w:rsidR="00551817" w:rsidRPr="00E62F87">
        <w:t xml:space="preserve">disclose </w:t>
      </w:r>
      <w:r w:rsidR="00234A47">
        <w:t>confidential information if</w:t>
      </w:r>
      <w:bookmarkStart w:id="294" w:name="_Toc129097538"/>
      <w:bookmarkStart w:id="295" w:name="_Toc129097724"/>
      <w:bookmarkStart w:id="296" w:name="_Toc129097910"/>
      <w:bookmarkEnd w:id="294"/>
      <w:bookmarkEnd w:id="295"/>
      <w:bookmarkEnd w:id="296"/>
      <w:r w:rsidR="006E6F25">
        <w:t>:</w:t>
      </w:r>
    </w:p>
    <w:p w14:paraId="25F65333" w14:textId="118D49D4" w:rsidR="004B44EC" w:rsidRPr="00E62F87" w:rsidRDefault="004B44EC" w:rsidP="004D3483">
      <w:pPr>
        <w:pStyle w:val="Lv1"/>
      </w:pPr>
      <w:r w:rsidRPr="00E62F87">
        <w:t xml:space="preserve">we are required or </w:t>
      </w:r>
      <w:r w:rsidR="00551817" w:rsidRPr="00E62F87">
        <w:t xml:space="preserve">authorised </w:t>
      </w:r>
      <w:r w:rsidRPr="00E62F87">
        <w:t xml:space="preserve">by law to </w:t>
      </w:r>
      <w:r w:rsidR="00BB37A8">
        <w:t>disclose</w:t>
      </w:r>
      <w:r w:rsidR="00234A47">
        <w:t xml:space="preserve"> it</w:t>
      </w:r>
      <w:bookmarkStart w:id="297" w:name="_Toc129097539"/>
      <w:bookmarkStart w:id="298" w:name="_Toc129097725"/>
      <w:bookmarkStart w:id="299" w:name="_Toc129097911"/>
      <w:bookmarkEnd w:id="297"/>
      <w:bookmarkEnd w:id="298"/>
      <w:bookmarkEnd w:id="299"/>
    </w:p>
    <w:p w14:paraId="25F65334" w14:textId="051CADA1" w:rsidR="004B44EC" w:rsidRPr="00E62F87" w:rsidRDefault="004B44EC" w:rsidP="004D3483">
      <w:pPr>
        <w:pStyle w:val="Lv1"/>
      </w:pPr>
      <w:r w:rsidRPr="00E62F87">
        <w:t xml:space="preserve">you agree to the information being </w:t>
      </w:r>
      <w:r w:rsidR="00BB37A8">
        <w:t>disclosed</w:t>
      </w:r>
      <w:r w:rsidRPr="00E62F87">
        <w:t>, or</w:t>
      </w:r>
      <w:bookmarkStart w:id="300" w:name="_Toc129097540"/>
      <w:bookmarkStart w:id="301" w:name="_Toc129097726"/>
      <w:bookmarkStart w:id="302" w:name="_Toc129097912"/>
      <w:bookmarkEnd w:id="300"/>
      <w:bookmarkEnd w:id="301"/>
      <w:bookmarkEnd w:id="302"/>
    </w:p>
    <w:p w14:paraId="25F65335" w14:textId="2E69B0B3" w:rsidR="004B44EC" w:rsidRPr="00E62F87" w:rsidRDefault="004B44EC" w:rsidP="004D3483">
      <w:pPr>
        <w:pStyle w:val="Lv1"/>
      </w:pPr>
      <w:r w:rsidRPr="00E62F87">
        <w:t>someone other than us has made the confidential information public.</w:t>
      </w:r>
      <w:bookmarkStart w:id="303" w:name="_Toc129097541"/>
      <w:bookmarkStart w:id="304" w:name="_Toc129097727"/>
      <w:bookmarkStart w:id="305" w:name="_Toc129097913"/>
      <w:bookmarkEnd w:id="303"/>
      <w:bookmarkEnd w:id="304"/>
      <w:bookmarkEnd w:id="305"/>
    </w:p>
    <w:p w14:paraId="4887AD51" w14:textId="4BAEE1BB" w:rsidR="00082C2C" w:rsidRPr="003A6B14" w:rsidRDefault="00082C2C" w:rsidP="003A6B14">
      <w:pPr>
        <w:pStyle w:val="Heading3"/>
      </w:pPr>
      <w:bookmarkStart w:id="306" w:name="_Toc129097542"/>
      <w:bookmarkStart w:id="307" w:name="_Toc129097728"/>
      <w:bookmarkStart w:id="308" w:name="_Toc129097914"/>
      <w:bookmarkStart w:id="309" w:name="_Toc496536705"/>
      <w:bookmarkStart w:id="310" w:name="_Toc489952724"/>
      <w:bookmarkStart w:id="311" w:name="_Toc496536706"/>
      <w:bookmarkStart w:id="312" w:name="_Toc531277534"/>
      <w:bookmarkStart w:id="313" w:name="_Toc955344"/>
      <w:bookmarkStart w:id="314" w:name="_Toc229036972"/>
      <w:bookmarkEnd w:id="306"/>
      <w:bookmarkEnd w:id="307"/>
      <w:bookmarkEnd w:id="308"/>
      <w:bookmarkEnd w:id="309"/>
      <w:r w:rsidRPr="003A6B14">
        <w:t>Freedom of information</w:t>
      </w:r>
      <w:bookmarkEnd w:id="310"/>
      <w:bookmarkEnd w:id="311"/>
      <w:bookmarkEnd w:id="312"/>
      <w:bookmarkEnd w:id="313"/>
      <w:bookmarkEnd w:id="314"/>
    </w:p>
    <w:p w14:paraId="1810E182" w14:textId="52120D0A" w:rsidR="00082C2C" w:rsidRPr="00B72EE8" w:rsidRDefault="00082C2C" w:rsidP="00082C2C">
      <w:r w:rsidRPr="00B72EE8">
        <w:t xml:space="preserve">All documents in the possession of the </w:t>
      </w:r>
      <w:r>
        <w:t xml:space="preserve">Australian </w:t>
      </w:r>
      <w:r w:rsidRPr="00781E9D">
        <w:t xml:space="preserve">Government, including those </w:t>
      </w:r>
      <w:r>
        <w:t>about</w:t>
      </w:r>
      <w:r w:rsidRPr="00B72EE8">
        <w:t xml:space="preserve"> the </w:t>
      </w:r>
      <w:r>
        <w:t>program</w:t>
      </w:r>
      <w:r w:rsidRPr="00B72EE8">
        <w:t xml:space="preserve">, are subject to the </w:t>
      </w:r>
      <w:r w:rsidRPr="00B72EE8">
        <w:rPr>
          <w:i/>
        </w:rPr>
        <w:t>Freedom of Information Act 1982</w:t>
      </w:r>
      <w:r w:rsidRPr="002F3A4F">
        <w:t xml:space="preserve"> </w:t>
      </w:r>
      <w:r w:rsidR="00F95C1B">
        <w:t xml:space="preserve">(Cth) </w:t>
      </w:r>
      <w:r w:rsidRPr="002F3A4F">
        <w:t>(FOI Act)</w:t>
      </w:r>
      <w:r w:rsidRPr="00333BAC">
        <w:rPr>
          <w:i/>
        </w:rPr>
        <w:t>.</w:t>
      </w:r>
    </w:p>
    <w:p w14:paraId="5AA7ECFA" w14:textId="324AA7C5" w:rsidR="00082C2C" w:rsidRPr="00B72EE8" w:rsidRDefault="00082C2C" w:rsidP="00082C2C">
      <w:r w:rsidRPr="00B72EE8">
        <w:t xml:space="preserve">The purpose of the FOI Act is to give members of the public rights of access to information held by the Australian Government and its entities. Under the FOI Act, members of the public can seek access to documents held by the </w:t>
      </w:r>
      <w:r>
        <w:t>Australian Government</w:t>
      </w:r>
      <w:r w:rsidRPr="00B72EE8">
        <w:t>. This right of access is limited only by the exceptions and exemptions necessary to protect essential public interests and private and business affairs of persons in respect of whom the information relates.</w:t>
      </w:r>
    </w:p>
    <w:p w14:paraId="25F65350" w14:textId="6E0CD7E2" w:rsidR="001956C5" w:rsidRDefault="004B44EC" w:rsidP="001E6DD7">
      <w:r w:rsidRPr="00E62F87">
        <w:t>If someone requests a document under the FOI Act, we will release it (though we may need to consult with you and/or other parties first) unless it meets one of the exemptions set out in the FOI Act.</w:t>
      </w:r>
      <w:bookmarkStart w:id="315" w:name="_Toc129097558"/>
      <w:bookmarkStart w:id="316" w:name="_Toc129097744"/>
      <w:bookmarkStart w:id="317" w:name="_Toc129097930"/>
      <w:bookmarkEnd w:id="315"/>
      <w:bookmarkEnd w:id="316"/>
      <w:bookmarkEnd w:id="317"/>
    </w:p>
    <w:p w14:paraId="18354456" w14:textId="77777777" w:rsidR="00B7290F" w:rsidRDefault="00B7290F">
      <w:pPr>
        <w:spacing w:before="0" w:after="0" w:line="240" w:lineRule="auto"/>
        <w:rPr>
          <w:rFonts w:ascii="Aptos SemiBold" w:eastAsiaTheme="majorEastAsia" w:hAnsi="Aptos SemiBold" w:cstheme="majorBidi"/>
          <w:color w:val="2D587D"/>
          <w:sz w:val="36"/>
          <w:szCs w:val="48"/>
        </w:rPr>
      </w:pPr>
      <w:bookmarkStart w:id="318" w:name="_Toc129097565"/>
      <w:bookmarkStart w:id="319" w:name="_Toc129097751"/>
      <w:bookmarkStart w:id="320" w:name="_Toc129097937"/>
      <w:bookmarkStart w:id="321" w:name="_Ref17466953"/>
      <w:bookmarkEnd w:id="318"/>
      <w:bookmarkEnd w:id="319"/>
      <w:bookmarkEnd w:id="320"/>
      <w:r>
        <w:br w:type="page"/>
      </w:r>
    </w:p>
    <w:p w14:paraId="25F6535B" w14:textId="233552AD" w:rsidR="00D96D08" w:rsidRPr="003A6B14" w:rsidRDefault="00BB5EF3" w:rsidP="003A6B14">
      <w:pPr>
        <w:pStyle w:val="Heading2"/>
      </w:pPr>
      <w:bookmarkStart w:id="322" w:name="_Toc229036973"/>
      <w:r w:rsidRPr="003A6B14">
        <w:lastRenderedPageBreak/>
        <w:t>Glossary</w:t>
      </w:r>
      <w:bookmarkEnd w:id="321"/>
      <w:bookmarkEnd w:id="322"/>
    </w:p>
    <w:p w14:paraId="3B56EAB4" w14:textId="77777777" w:rsidR="00B84060" w:rsidRPr="00B84060" w:rsidRDefault="00B84060" w:rsidP="00B84060">
      <w:pPr>
        <w:rPr>
          <w:szCs w:val="20"/>
        </w:rPr>
      </w:pPr>
    </w:p>
    <w:tbl>
      <w:tblPr>
        <w:tblStyle w:val="DISRbanded-Table21"/>
        <w:tblW w:w="5000" w:type="pct"/>
        <w:tblInd w:w="-2" w:type="dxa"/>
        <w:tblLook w:val="04A0" w:firstRow="1" w:lastRow="0" w:firstColumn="1" w:lastColumn="0" w:noHBand="0" w:noVBand="1"/>
        <w:tblCaption w:val="Glossary of terms"/>
        <w:tblDescription w:val="Glossary of terms used in this document."/>
      </w:tblPr>
      <w:tblGrid>
        <w:gridCol w:w="3236"/>
        <w:gridCol w:w="5542"/>
      </w:tblGrid>
      <w:tr w:rsidR="002A7660" w:rsidRPr="009E3949" w14:paraId="61A2BA67" w14:textId="77777777" w:rsidTr="000848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pct"/>
          </w:tcPr>
          <w:p w14:paraId="6BBE3A20" w14:textId="77777777" w:rsidR="002A7660" w:rsidRPr="000C6BB6" w:rsidRDefault="002A7660" w:rsidP="008E215B">
            <w:pPr>
              <w:keepNext/>
              <w:rPr>
                <w:b/>
              </w:rPr>
            </w:pPr>
            <w:r w:rsidRPr="000C6BB6">
              <w:rPr>
                <w:b/>
              </w:rPr>
              <w:t>Term</w:t>
            </w:r>
          </w:p>
        </w:tc>
        <w:tc>
          <w:tcPr>
            <w:tcW w:w="3157" w:type="pct"/>
          </w:tcPr>
          <w:p w14:paraId="7BC8CE64" w14:textId="77777777" w:rsidR="002A7660" w:rsidRPr="004D41A5" w:rsidRDefault="002A7660" w:rsidP="008E215B">
            <w:pPr>
              <w:keepNext/>
              <w:cnfStyle w:val="100000000000" w:firstRow="1" w:lastRow="0" w:firstColumn="0" w:lastColumn="0" w:oddVBand="0" w:evenVBand="0" w:oddHBand="0" w:evenHBand="0" w:firstRowFirstColumn="0" w:firstRowLastColumn="0" w:lastRowFirstColumn="0" w:lastRowLastColumn="0"/>
              <w:rPr>
                <w:b/>
              </w:rPr>
            </w:pPr>
            <w:r w:rsidRPr="004D41A5">
              <w:rPr>
                <w:b/>
              </w:rPr>
              <w:t>Definition</w:t>
            </w:r>
          </w:p>
        </w:tc>
      </w:tr>
      <w:tr w:rsidR="0015223E" w:rsidRPr="009E3949" w14:paraId="2A11D78C" w14:textId="77777777" w:rsidTr="000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74F22EC3" w14:textId="134C12DB" w:rsidR="0015223E" w:rsidRPr="000C6BB6" w:rsidRDefault="0015223E" w:rsidP="0015223E">
            <w:pPr>
              <w:rPr>
                <w:b w:val="0"/>
                <w:bCs w:val="0"/>
              </w:rPr>
            </w:pPr>
            <w:r w:rsidRPr="000C6BB6">
              <w:rPr>
                <w:b w:val="0"/>
                <w:bCs w:val="0"/>
              </w:rPr>
              <w:t>administering entity</w:t>
            </w:r>
          </w:p>
        </w:tc>
        <w:tc>
          <w:tcPr>
            <w:tcW w:w="3157" w:type="pct"/>
          </w:tcPr>
          <w:p w14:paraId="09F8D50C" w14:textId="1253F781" w:rsidR="0015223E" w:rsidRDefault="00DC0694" w:rsidP="0015223E">
            <w:pPr>
              <w:cnfStyle w:val="000000100000" w:firstRow="0" w:lastRow="0" w:firstColumn="0" w:lastColumn="0" w:oddVBand="0" w:evenVBand="0" w:oddHBand="1" w:evenHBand="0" w:firstRowFirstColumn="0" w:firstRowLastColumn="0" w:lastRowFirstColumn="0" w:lastRowLastColumn="0"/>
              <w:rPr>
                <w:rFonts w:cs="Arial"/>
                <w:lang w:eastAsia="en-AU"/>
              </w:rPr>
            </w:pPr>
            <w:r>
              <w:rPr>
                <w:rFonts w:cs="Arial"/>
                <w:lang w:eastAsia="en-AU"/>
              </w:rPr>
              <w:t>W</w:t>
            </w:r>
            <w:r w:rsidR="0015223E">
              <w:rPr>
                <w:rFonts w:cs="Arial"/>
                <w:lang w:eastAsia="en-AU"/>
              </w:rPr>
              <w:t xml:space="preserve">hen an </w:t>
            </w:r>
            <w:r w:rsidR="0015223E" w:rsidRPr="00274AE2">
              <w:rPr>
                <w:rFonts w:cs="Arial"/>
                <w:lang w:eastAsia="en-AU"/>
              </w:rPr>
              <w:t>entity that is not responsible for the polic</w:t>
            </w:r>
            <w:r w:rsidR="0015223E">
              <w:rPr>
                <w:rFonts w:cs="Arial"/>
                <w:lang w:eastAsia="en-AU"/>
              </w:rPr>
              <w:t xml:space="preserve">y, </w:t>
            </w:r>
            <w:r w:rsidR="0015223E" w:rsidRPr="00274AE2">
              <w:rPr>
                <w:rFonts w:cs="Arial"/>
                <w:lang w:eastAsia="en-AU"/>
              </w:rPr>
              <w:t>is responsible for the administration of part or all of the grant administration processes</w:t>
            </w:r>
            <w:r w:rsidR="0015223E">
              <w:rPr>
                <w:rFonts w:cs="Arial"/>
                <w:lang w:eastAsia="en-AU"/>
              </w:rPr>
              <w:t>.</w:t>
            </w:r>
          </w:p>
        </w:tc>
      </w:tr>
      <w:tr w:rsidR="0015223E" w:rsidRPr="009E3949" w14:paraId="213720DC" w14:textId="77777777" w:rsidTr="000848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3AD5E6CC" w14:textId="1887B6B9" w:rsidR="0015223E" w:rsidRPr="000C6BB6" w:rsidRDefault="0015223E" w:rsidP="0015223E">
            <w:pPr>
              <w:rPr>
                <w:b w:val="0"/>
                <w:bCs w:val="0"/>
              </w:rPr>
            </w:pPr>
            <w:r w:rsidRPr="000C6BB6">
              <w:rPr>
                <w:b w:val="0"/>
                <w:bCs w:val="0"/>
              </w:rPr>
              <w:t>application form</w:t>
            </w:r>
          </w:p>
        </w:tc>
        <w:tc>
          <w:tcPr>
            <w:tcW w:w="3157" w:type="pct"/>
          </w:tcPr>
          <w:p w14:paraId="3B03F0BC" w14:textId="3A8AFAD1" w:rsidR="0015223E" w:rsidRPr="00007E4B" w:rsidRDefault="00DC0694" w:rsidP="0015223E">
            <w:pPr>
              <w:cnfStyle w:val="000000010000" w:firstRow="0" w:lastRow="0" w:firstColumn="0" w:lastColumn="0" w:oddVBand="0" w:evenVBand="0" w:oddHBand="0" w:evenHBand="1" w:firstRowFirstColumn="0" w:firstRowLastColumn="0" w:lastRowFirstColumn="0" w:lastRowLastColumn="0"/>
              <w:rPr>
                <w:color w:val="000000"/>
              </w:rPr>
            </w:pPr>
            <w:r>
              <w:rPr>
                <w:color w:val="000000"/>
                <w:w w:val="0"/>
              </w:rPr>
              <w:t>T</w:t>
            </w:r>
            <w:r w:rsidR="0015223E" w:rsidRPr="007D429E">
              <w:rPr>
                <w:color w:val="000000"/>
                <w:w w:val="0"/>
              </w:rPr>
              <w:t xml:space="preserve">he document issued by the </w:t>
            </w:r>
            <w:r w:rsidR="003658BD">
              <w:rPr>
                <w:color w:val="000000"/>
                <w:w w:val="0"/>
              </w:rPr>
              <w:t>P</w:t>
            </w:r>
            <w:r w:rsidR="0015223E" w:rsidRPr="00A83F48">
              <w:rPr>
                <w:color w:val="000000"/>
                <w:w w:val="0"/>
              </w:rPr>
              <w:t xml:space="preserve">rogram </w:t>
            </w:r>
            <w:r w:rsidR="003658BD">
              <w:rPr>
                <w:color w:val="000000"/>
                <w:w w:val="0"/>
              </w:rPr>
              <w:t>D</w:t>
            </w:r>
            <w:r w:rsidR="0015223E" w:rsidRPr="00A83F48">
              <w:rPr>
                <w:color w:val="000000"/>
                <w:w w:val="0"/>
              </w:rPr>
              <w:t>elegate</w:t>
            </w:r>
            <w:r w:rsidR="0015223E" w:rsidRPr="007D429E">
              <w:rPr>
                <w:color w:val="000000"/>
                <w:w w:val="0"/>
              </w:rPr>
              <w:t xml:space="preserve"> </w:t>
            </w:r>
            <w:r w:rsidR="0015223E">
              <w:rPr>
                <w:color w:val="000000"/>
                <w:w w:val="0"/>
              </w:rPr>
              <w:t>that</w:t>
            </w:r>
            <w:r w:rsidR="0015223E" w:rsidRPr="007D429E">
              <w:rPr>
                <w:color w:val="000000"/>
                <w:w w:val="0"/>
              </w:rPr>
              <w:t xml:space="preserve"> </w:t>
            </w:r>
            <w:r w:rsidR="0015223E" w:rsidRPr="00BC7B0E">
              <w:rPr>
                <w:color w:val="000000"/>
                <w:w w:val="0"/>
              </w:rPr>
              <w:t>applicants</w:t>
            </w:r>
            <w:r w:rsidR="0015223E" w:rsidRPr="007D429E">
              <w:rPr>
                <w:color w:val="000000"/>
                <w:w w:val="0"/>
              </w:rPr>
              <w:t xml:space="preserve"> </w:t>
            </w:r>
            <w:r w:rsidR="0015223E">
              <w:rPr>
                <w:color w:val="000000"/>
                <w:w w:val="0"/>
              </w:rPr>
              <w:t>use to apply</w:t>
            </w:r>
            <w:r w:rsidR="0015223E" w:rsidRPr="007D429E">
              <w:rPr>
                <w:color w:val="000000"/>
                <w:w w:val="0"/>
              </w:rPr>
              <w:t xml:space="preserve"> for funding under the </w:t>
            </w:r>
            <w:r w:rsidR="0015223E" w:rsidRPr="00A83F48">
              <w:rPr>
                <w:color w:val="000000"/>
                <w:w w:val="0"/>
              </w:rPr>
              <w:t>program</w:t>
            </w:r>
            <w:r w:rsidR="0015223E" w:rsidRPr="00BE40F0">
              <w:rPr>
                <w:color w:val="000000"/>
                <w:w w:val="0"/>
              </w:rPr>
              <w:t>.</w:t>
            </w:r>
          </w:p>
        </w:tc>
      </w:tr>
      <w:tr w:rsidR="0015223E" w:rsidRPr="009E3949" w14:paraId="3190641C" w14:textId="77777777" w:rsidTr="000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5CBD6805" w14:textId="38653AC1" w:rsidR="0015223E" w:rsidRPr="000C6BB6" w:rsidRDefault="00DC0694" w:rsidP="0015223E">
            <w:pPr>
              <w:rPr>
                <w:b w:val="0"/>
                <w:bCs w:val="0"/>
              </w:rPr>
            </w:pPr>
            <w:r w:rsidRPr="000C6BB6">
              <w:rPr>
                <w:b w:val="0"/>
                <w:bCs w:val="0"/>
              </w:rPr>
              <w:t>a</w:t>
            </w:r>
            <w:r w:rsidR="0015223E" w:rsidRPr="000C6BB6">
              <w:rPr>
                <w:b w:val="0"/>
                <w:bCs w:val="0"/>
              </w:rPr>
              <w:t>ssessment criteria</w:t>
            </w:r>
          </w:p>
        </w:tc>
        <w:tc>
          <w:tcPr>
            <w:tcW w:w="3157" w:type="pct"/>
          </w:tcPr>
          <w:p w14:paraId="694C5CC8" w14:textId="0359545E" w:rsidR="0015223E" w:rsidRPr="007D429E" w:rsidRDefault="0015223E" w:rsidP="0015223E">
            <w:pPr>
              <w:cnfStyle w:val="000000100000" w:firstRow="0" w:lastRow="0" w:firstColumn="0" w:lastColumn="0" w:oddVBand="0" w:evenVBand="0" w:oddHBand="1" w:evenHBand="0" w:firstRowFirstColumn="0" w:firstRowLastColumn="0" w:lastRowFirstColumn="0" w:lastRowLastColumn="0"/>
              <w:rPr>
                <w:color w:val="000000"/>
                <w:w w:val="0"/>
              </w:rPr>
            </w:pPr>
            <w:r>
              <w:rPr>
                <w:rFonts w:cs="Arial"/>
                <w:lang w:eastAsia="en-AU"/>
              </w:rPr>
              <w:t>T</w:t>
            </w:r>
            <w:r w:rsidRPr="00932BB0">
              <w:rPr>
                <w:rFonts w:cs="Arial"/>
                <w:lang w:eastAsia="en-AU"/>
              </w:rPr>
              <w:t>he specified principles or standards, against which applications will be judged. These criteria are also used to assess the merits of proposals and, in the case of a competitive grant opportunity, to determine application ranking</w:t>
            </w:r>
            <w:r>
              <w:rPr>
                <w:rFonts w:cs="Arial"/>
                <w:lang w:eastAsia="en-AU"/>
              </w:rPr>
              <w:t>.</w:t>
            </w:r>
          </w:p>
        </w:tc>
      </w:tr>
      <w:tr w:rsidR="00212C80" w:rsidRPr="009E3949" w14:paraId="5E20A21B" w14:textId="77777777" w:rsidTr="000848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4EAFDA7B" w14:textId="2234F86C" w:rsidR="00212C80" w:rsidRPr="00212C80" w:rsidRDefault="00212C80" w:rsidP="00212C80">
            <w:pPr>
              <w:rPr>
                <w:b w:val="0"/>
                <w:bCs w:val="0"/>
              </w:rPr>
            </w:pPr>
            <w:r w:rsidRPr="00212C80">
              <w:rPr>
                <w:b w:val="0"/>
                <w:bCs w:val="0"/>
              </w:rPr>
              <w:t>Australian local government agency or body</w:t>
            </w:r>
          </w:p>
        </w:tc>
        <w:tc>
          <w:tcPr>
            <w:tcW w:w="3157" w:type="pct"/>
          </w:tcPr>
          <w:p w14:paraId="4B5D8769" w14:textId="652AFDA1" w:rsidR="00212C80" w:rsidRDefault="00212C80" w:rsidP="00212C80">
            <w:pPr>
              <w:cnfStyle w:val="000000010000" w:firstRow="0" w:lastRow="0" w:firstColumn="0" w:lastColumn="0" w:oddVBand="0" w:evenVBand="0" w:oddHBand="0" w:evenHBand="1" w:firstRowFirstColumn="0" w:firstRowLastColumn="0" w:lastRowFirstColumn="0" w:lastRowLastColumn="0"/>
              <w:rPr>
                <w:rFonts w:cs="Arial"/>
                <w:lang w:eastAsia="en-AU"/>
              </w:rPr>
            </w:pPr>
            <w:r w:rsidRPr="00712766">
              <w:t>A local governing body as defined in the Local Government (Financial Assistance) Act 1995 (Cth).</w:t>
            </w:r>
          </w:p>
        </w:tc>
      </w:tr>
      <w:tr w:rsidR="00DC0694" w:rsidRPr="009E3949" w14:paraId="2B23DF80" w14:textId="77777777" w:rsidTr="000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7FE99B4F" w14:textId="5F044876" w:rsidR="00DC0694" w:rsidRPr="00643BB4" w:rsidRDefault="002B0F9F" w:rsidP="00DC0694">
            <w:pPr>
              <w:rPr>
                <w:rFonts w:ascii="Calibri" w:hAnsi="Calibri"/>
                <w:b w:val="0"/>
                <w:bCs w:val="0"/>
              </w:rPr>
            </w:pPr>
            <w:hyperlink r:id="rId47" w:history="1">
              <w:r w:rsidRPr="00643BB4">
                <w:rPr>
                  <w:rStyle w:val="Hyperlink"/>
                  <w:b w:val="0"/>
                  <w:bCs w:val="0"/>
                </w:rPr>
                <w:t xml:space="preserve">Commonwealth Grants Rules and </w:t>
              </w:r>
              <w:r w:rsidR="003658BD" w:rsidRPr="00643BB4">
                <w:rPr>
                  <w:rStyle w:val="Hyperlink"/>
                  <w:b w:val="0"/>
                  <w:bCs w:val="0"/>
                </w:rPr>
                <w:t>Principles</w:t>
              </w:r>
              <w:r w:rsidRPr="00643BB4">
                <w:rPr>
                  <w:rStyle w:val="Hyperlink"/>
                  <w:b w:val="0"/>
                  <w:bCs w:val="0"/>
                </w:rPr>
                <w:t xml:space="preserve"> (CGR</w:t>
              </w:r>
              <w:r w:rsidR="003658BD" w:rsidRPr="00643BB4">
                <w:rPr>
                  <w:rStyle w:val="Hyperlink"/>
                  <w:b w:val="0"/>
                  <w:bCs w:val="0"/>
                </w:rPr>
                <w:t>P</w:t>
              </w:r>
              <w:r w:rsidRPr="00643BB4">
                <w:rPr>
                  <w:rStyle w:val="Hyperlink"/>
                  <w:b w:val="0"/>
                  <w:bCs w:val="0"/>
                </w:rPr>
                <w:t>s)</w:t>
              </w:r>
            </w:hyperlink>
          </w:p>
        </w:tc>
        <w:tc>
          <w:tcPr>
            <w:tcW w:w="3157" w:type="pct"/>
          </w:tcPr>
          <w:p w14:paraId="3FF813FE" w14:textId="71E60B50" w:rsidR="00DC0694" w:rsidRDefault="00DC0694" w:rsidP="00DC0694">
            <w:pPr>
              <w:cnfStyle w:val="000000100000" w:firstRow="0" w:lastRow="0" w:firstColumn="0" w:lastColumn="0" w:oddVBand="0" w:evenVBand="0" w:oddHBand="1" w:evenHBand="0" w:firstRowFirstColumn="0" w:firstRowLastColumn="0" w:lastRowFirstColumn="0" w:lastRowLastColumn="0"/>
              <w:rPr>
                <w:rFonts w:cs="Arial"/>
                <w:lang w:eastAsia="en-AU"/>
              </w:rPr>
            </w:pPr>
            <w:r>
              <w:rPr>
                <w:rFonts w:cs="Arial"/>
                <w:lang w:eastAsia="en-AU"/>
              </w:rPr>
              <w:t>E</w:t>
            </w:r>
            <w:r w:rsidRPr="00A77F5D">
              <w:rPr>
                <w:rFonts w:cs="Arial"/>
                <w:lang w:eastAsia="en-AU"/>
              </w:rPr>
              <w:t>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DC0694" w:rsidRPr="009E3949" w14:paraId="1BBFABAE" w14:textId="77777777" w:rsidTr="000848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5BD8168F" w14:textId="3661D913" w:rsidR="00DC0694" w:rsidRPr="000C6BB6" w:rsidRDefault="00DC0694" w:rsidP="00DC0694">
            <w:pPr>
              <w:rPr>
                <w:b w:val="0"/>
                <w:bCs w:val="0"/>
              </w:rPr>
            </w:pPr>
            <w:r w:rsidRPr="000C6BB6">
              <w:rPr>
                <w:b w:val="0"/>
                <w:bCs w:val="0"/>
              </w:rPr>
              <w:t>completion date</w:t>
            </w:r>
          </w:p>
        </w:tc>
        <w:tc>
          <w:tcPr>
            <w:tcW w:w="3157" w:type="pct"/>
          </w:tcPr>
          <w:p w14:paraId="0BE643B2" w14:textId="547FC5CC" w:rsidR="00DC0694" w:rsidRDefault="00DC0694" w:rsidP="00DC0694">
            <w:pPr>
              <w:cnfStyle w:val="000000010000" w:firstRow="0" w:lastRow="0" w:firstColumn="0" w:lastColumn="0" w:oddVBand="0" w:evenVBand="0" w:oddHBand="0" w:evenHBand="1" w:firstRowFirstColumn="0" w:firstRowLastColumn="0" w:lastRowFirstColumn="0" w:lastRowLastColumn="0"/>
            </w:pPr>
            <w:r>
              <w:t>T</w:t>
            </w:r>
            <w:r w:rsidRPr="00463AB3">
              <w:t xml:space="preserve">he expected date that the grant activity must be completed and the grant spent by </w:t>
            </w:r>
          </w:p>
        </w:tc>
      </w:tr>
      <w:tr w:rsidR="00DC0694" w:rsidRPr="009E3949" w14:paraId="26169DA6" w14:textId="77777777" w:rsidTr="000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70BEB999" w14:textId="7F7F321E" w:rsidR="00DC0694" w:rsidRPr="000C6BB6" w:rsidRDefault="00DC0694" w:rsidP="00DC0694">
            <w:pPr>
              <w:rPr>
                <w:b w:val="0"/>
                <w:bCs w:val="0"/>
              </w:rPr>
            </w:pPr>
            <w:r w:rsidRPr="000C6BB6">
              <w:rPr>
                <w:b w:val="0"/>
                <w:bCs w:val="0"/>
              </w:rPr>
              <w:t>date of effect</w:t>
            </w:r>
          </w:p>
        </w:tc>
        <w:tc>
          <w:tcPr>
            <w:tcW w:w="3157" w:type="pct"/>
          </w:tcPr>
          <w:p w14:paraId="5FE317D8" w14:textId="5F98E4F5" w:rsidR="00DC0694" w:rsidRDefault="00DC0694" w:rsidP="00DC0694">
            <w:pPr>
              <w:cnfStyle w:val="000000100000" w:firstRow="0" w:lastRow="0" w:firstColumn="0" w:lastColumn="0" w:oddVBand="0" w:evenVBand="0" w:oddHBand="1" w:evenHBand="0" w:firstRowFirstColumn="0" w:firstRowLastColumn="0" w:lastRowFirstColumn="0" w:lastRowLastColumn="0"/>
              <w:rPr>
                <w:rFonts w:cs="Arial"/>
                <w:lang w:eastAsia="en-AU"/>
              </w:rPr>
            </w:pPr>
            <w:r>
              <w:rPr>
                <w:rFonts w:cs="Arial"/>
                <w:lang w:eastAsia="en-AU"/>
              </w:rPr>
              <w:t>C</w:t>
            </w:r>
            <w:r w:rsidRPr="00164671">
              <w:rPr>
                <w:rFonts w:cs="Arial"/>
                <w:lang w:eastAsia="en-AU"/>
              </w:rPr>
              <w:t xml:space="preserve">an be the date </w:t>
            </w:r>
            <w:r>
              <w:rPr>
                <w:rFonts w:cs="Arial"/>
                <w:lang w:eastAsia="en-AU"/>
              </w:rPr>
              <w:t>o</w:t>
            </w:r>
            <w:r w:rsidRPr="00164671">
              <w:rPr>
                <w:rFonts w:cs="Arial"/>
                <w:lang w:eastAsia="en-AU"/>
              </w:rPr>
              <w:t>n which a grant agreement is signed or a specified starting date.</w:t>
            </w:r>
            <w:r w:rsidRPr="00AA1B96">
              <w:rPr>
                <w:rFonts w:cs="Arial"/>
                <w:lang w:eastAsia="en-AU"/>
              </w:rPr>
              <w:t xml:space="preserve"> Where there is no grant agreement, entities must publish information on individual grants as soon as practicable. </w:t>
            </w:r>
          </w:p>
        </w:tc>
      </w:tr>
      <w:tr w:rsidR="00DC0694" w:rsidRPr="009E3949" w14:paraId="356BAFFA" w14:textId="77777777" w:rsidTr="000848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297E54D9" w14:textId="4C12B2A5" w:rsidR="00DC0694" w:rsidRPr="000C6BB6" w:rsidRDefault="00DC0694" w:rsidP="00DC0694">
            <w:pPr>
              <w:rPr>
                <w:b w:val="0"/>
                <w:bCs w:val="0"/>
              </w:rPr>
            </w:pPr>
            <w:r w:rsidRPr="000C6BB6">
              <w:rPr>
                <w:b w:val="0"/>
                <w:bCs w:val="0"/>
              </w:rPr>
              <w:t xml:space="preserve">Department </w:t>
            </w:r>
          </w:p>
        </w:tc>
        <w:tc>
          <w:tcPr>
            <w:tcW w:w="3157" w:type="pct"/>
          </w:tcPr>
          <w:p w14:paraId="6E89BEDA" w14:textId="1E036080" w:rsidR="00DC0694" w:rsidRPr="006C4678" w:rsidRDefault="00DC0694" w:rsidP="00DC0694">
            <w:pPr>
              <w:cnfStyle w:val="000000010000" w:firstRow="0" w:lastRow="0" w:firstColumn="0" w:lastColumn="0" w:oddVBand="0" w:evenVBand="0" w:oddHBand="0" w:evenHBand="1" w:firstRowFirstColumn="0" w:firstRowLastColumn="0" w:lastRowFirstColumn="0" w:lastRowLastColumn="0"/>
            </w:pPr>
            <w:r w:rsidRPr="006C4678">
              <w:t>The Department of Industry, Science</w:t>
            </w:r>
            <w:r>
              <w:t xml:space="preserve"> and Resources</w:t>
            </w:r>
            <w:r w:rsidRPr="006C4678">
              <w:t>.</w:t>
            </w:r>
          </w:p>
        </w:tc>
      </w:tr>
      <w:tr w:rsidR="00DC0694" w:rsidRPr="009E3949" w14:paraId="1AB403BD" w14:textId="77777777" w:rsidTr="000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337B1D0E" w14:textId="0FF91AEE" w:rsidR="00DC0694" w:rsidRPr="000C6BB6" w:rsidRDefault="00DC0694" w:rsidP="00DC0694">
            <w:pPr>
              <w:rPr>
                <w:b w:val="0"/>
                <w:bCs w:val="0"/>
              </w:rPr>
            </w:pPr>
            <w:r w:rsidRPr="000C6BB6">
              <w:rPr>
                <w:b w:val="0"/>
                <w:bCs w:val="0"/>
              </w:rPr>
              <w:t>decision maker</w:t>
            </w:r>
          </w:p>
        </w:tc>
        <w:tc>
          <w:tcPr>
            <w:tcW w:w="3157" w:type="pct"/>
          </w:tcPr>
          <w:p w14:paraId="15167C87" w14:textId="61618053" w:rsidR="00DC0694" w:rsidRPr="006C4678" w:rsidRDefault="00F12EE6" w:rsidP="00DC0694">
            <w:pPr>
              <w:cnfStyle w:val="000000100000" w:firstRow="0" w:lastRow="0" w:firstColumn="0" w:lastColumn="0" w:oddVBand="0" w:evenVBand="0" w:oddHBand="1" w:evenHBand="0" w:firstRowFirstColumn="0" w:firstRowLastColumn="0" w:lastRowFirstColumn="0" w:lastRowLastColumn="0"/>
            </w:pPr>
            <w:r>
              <w:rPr>
                <w:rFonts w:cs="Arial"/>
                <w:lang w:eastAsia="en-AU"/>
              </w:rPr>
              <w:t xml:space="preserve">A </w:t>
            </w:r>
            <w:r w:rsidR="005F2E32">
              <w:rPr>
                <w:rFonts w:cs="Arial"/>
                <w:lang w:eastAsia="en-AU"/>
              </w:rPr>
              <w:t>S</w:t>
            </w:r>
            <w:r>
              <w:rPr>
                <w:rFonts w:cs="Arial"/>
                <w:lang w:eastAsia="en-AU"/>
              </w:rPr>
              <w:t xml:space="preserve">enior </w:t>
            </w:r>
            <w:r w:rsidR="00A51F4D">
              <w:rPr>
                <w:rFonts w:cs="Arial"/>
                <w:lang w:eastAsia="en-AU"/>
              </w:rPr>
              <w:t>R</w:t>
            </w:r>
            <w:r>
              <w:rPr>
                <w:rFonts w:cs="Arial"/>
                <w:lang w:eastAsia="en-AU"/>
              </w:rPr>
              <w:t xml:space="preserve">esponsible </w:t>
            </w:r>
            <w:r w:rsidR="00A51F4D">
              <w:rPr>
                <w:rFonts w:cs="Arial"/>
                <w:lang w:eastAsia="en-AU"/>
              </w:rPr>
              <w:t>O</w:t>
            </w:r>
            <w:r>
              <w:rPr>
                <w:rFonts w:cs="Arial"/>
                <w:lang w:eastAsia="en-AU"/>
              </w:rPr>
              <w:t>fficer within DCCEEW</w:t>
            </w:r>
            <w:r w:rsidR="00DC0694" w:rsidRPr="00710FAB">
              <w:rPr>
                <w:rFonts w:cs="Arial"/>
                <w:lang w:eastAsia="en-AU"/>
              </w:rPr>
              <w:t xml:space="preserve"> who makes a decision to award a grant</w:t>
            </w:r>
            <w:r w:rsidR="00DC0694">
              <w:rPr>
                <w:rFonts w:cs="Arial"/>
                <w:lang w:eastAsia="en-AU"/>
              </w:rPr>
              <w:t>.</w:t>
            </w:r>
          </w:p>
        </w:tc>
      </w:tr>
      <w:tr w:rsidR="00DC0694" w:rsidRPr="009E3949" w14:paraId="393507DC" w14:textId="77777777" w:rsidTr="000848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04E6D937" w14:textId="628AE092" w:rsidR="00DC0694" w:rsidRPr="000C6BB6" w:rsidRDefault="00DC0694" w:rsidP="00DC0694">
            <w:pPr>
              <w:rPr>
                <w:b w:val="0"/>
                <w:bCs w:val="0"/>
              </w:rPr>
            </w:pPr>
            <w:r w:rsidRPr="000C6BB6">
              <w:rPr>
                <w:b w:val="0"/>
                <w:bCs w:val="0"/>
              </w:rPr>
              <w:t>eligible activities</w:t>
            </w:r>
          </w:p>
        </w:tc>
        <w:tc>
          <w:tcPr>
            <w:tcW w:w="3157" w:type="pct"/>
          </w:tcPr>
          <w:p w14:paraId="2727B41A" w14:textId="50589B08" w:rsidR="00DC0694" w:rsidRPr="006C4678" w:rsidRDefault="00DC0694" w:rsidP="00DC0694">
            <w:pPr>
              <w:cnfStyle w:val="000000010000" w:firstRow="0" w:lastRow="0" w:firstColumn="0" w:lastColumn="0" w:oddVBand="0" w:evenVBand="0" w:oddHBand="0" w:evenHBand="1" w:firstRowFirstColumn="0" w:firstRowLastColumn="0" w:lastRowFirstColumn="0" w:lastRowLastColumn="0"/>
            </w:pPr>
            <w:r w:rsidRPr="006C4678">
              <w:t>The activities undertaken by a grantee in relation to a project that are eligible for funding support</w:t>
            </w:r>
            <w:r>
              <w:t xml:space="preserve"> as set out in </w:t>
            </w:r>
            <w:r>
              <w:fldChar w:fldCharType="begin" w:fldLock="1"/>
            </w:r>
            <w:r>
              <w:instrText xml:space="preserve"> REF _Ref468355814 \r \h </w:instrText>
            </w:r>
            <w:r w:rsidR="00084899">
              <w:instrText xml:space="preserve"> \* MERGEFORMAT </w:instrText>
            </w:r>
            <w:r>
              <w:fldChar w:fldCharType="separate"/>
            </w:r>
            <w:r>
              <w:t>5.1</w:t>
            </w:r>
            <w:r>
              <w:fldChar w:fldCharType="end"/>
            </w:r>
            <w:r w:rsidRPr="006C4678">
              <w:t>.</w:t>
            </w:r>
          </w:p>
        </w:tc>
      </w:tr>
      <w:tr w:rsidR="00DC0694" w:rsidRPr="009E3949" w14:paraId="1D1A29E0" w14:textId="77777777" w:rsidTr="000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5287969A" w14:textId="04D61F27" w:rsidR="00DC0694" w:rsidRPr="000C6BB6" w:rsidRDefault="00DC0694" w:rsidP="00DC0694">
            <w:pPr>
              <w:rPr>
                <w:b w:val="0"/>
                <w:bCs w:val="0"/>
              </w:rPr>
            </w:pPr>
            <w:r w:rsidRPr="000C6BB6">
              <w:rPr>
                <w:b w:val="0"/>
                <w:bCs w:val="0"/>
              </w:rPr>
              <w:t>eligible application</w:t>
            </w:r>
          </w:p>
        </w:tc>
        <w:tc>
          <w:tcPr>
            <w:tcW w:w="3157" w:type="pct"/>
          </w:tcPr>
          <w:p w14:paraId="36A96F28" w14:textId="54742584" w:rsidR="00DC0694" w:rsidRPr="006C4678" w:rsidRDefault="00DC0694" w:rsidP="00DC0694">
            <w:pPr>
              <w:cnfStyle w:val="000000100000" w:firstRow="0" w:lastRow="0" w:firstColumn="0" w:lastColumn="0" w:oddVBand="0" w:evenVBand="0" w:oddHBand="1" w:evenHBand="0" w:firstRowFirstColumn="0" w:firstRowLastColumn="0" w:lastRowFirstColumn="0" w:lastRowLastColumn="0"/>
            </w:pPr>
            <w:r w:rsidRPr="006C4678">
              <w:t>An application or proposal for grant funding</w:t>
            </w:r>
            <w:r w:rsidR="0074686B">
              <w:t xml:space="preserve"> </w:t>
            </w:r>
            <w:r w:rsidRPr="006C4678">
              <w:t xml:space="preserve">under the </w:t>
            </w:r>
            <w:r w:rsidRPr="006C4678">
              <w:rPr>
                <w:color w:val="000000"/>
                <w:w w:val="0"/>
              </w:rPr>
              <w:t xml:space="preserve">program </w:t>
            </w:r>
            <w:r w:rsidRPr="006C4678">
              <w:t xml:space="preserve">that the </w:t>
            </w:r>
            <w:r w:rsidR="003658BD">
              <w:t>P</w:t>
            </w:r>
            <w:r w:rsidRPr="006C4678">
              <w:t xml:space="preserve">rogram </w:t>
            </w:r>
            <w:r w:rsidR="003658BD">
              <w:t>D</w:t>
            </w:r>
            <w:r w:rsidRPr="006C4678">
              <w:t xml:space="preserve">elegate has determined is </w:t>
            </w:r>
            <w:r w:rsidRPr="006C4678">
              <w:lastRenderedPageBreak/>
              <w:t>eligible for assessment in accordance with these guidelines.</w:t>
            </w:r>
          </w:p>
        </w:tc>
      </w:tr>
      <w:tr w:rsidR="00DC0694" w:rsidRPr="009E3949" w14:paraId="1C8B3A1C" w14:textId="77777777" w:rsidTr="000848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0107D766" w14:textId="2575D40A" w:rsidR="00DC0694" w:rsidRPr="000C6BB6" w:rsidRDefault="00DC0694" w:rsidP="00DC0694">
            <w:pPr>
              <w:rPr>
                <w:b w:val="0"/>
                <w:bCs w:val="0"/>
              </w:rPr>
            </w:pPr>
            <w:r w:rsidRPr="000C6BB6">
              <w:rPr>
                <w:b w:val="0"/>
                <w:bCs w:val="0"/>
              </w:rPr>
              <w:lastRenderedPageBreak/>
              <w:t>eligibility criteria</w:t>
            </w:r>
          </w:p>
        </w:tc>
        <w:tc>
          <w:tcPr>
            <w:tcW w:w="3157" w:type="pct"/>
          </w:tcPr>
          <w:p w14:paraId="24DF1090" w14:textId="22CC658E" w:rsidR="00DC0694" w:rsidRPr="006C4678" w:rsidRDefault="00DC0694" w:rsidP="00DC0694">
            <w:pPr>
              <w:cnfStyle w:val="000000010000" w:firstRow="0" w:lastRow="0" w:firstColumn="0" w:lastColumn="0" w:oddVBand="0" w:evenVBand="0" w:oddHBand="0" w:evenHBand="1" w:firstRowFirstColumn="0" w:firstRowLastColumn="0" w:lastRowFirstColumn="0" w:lastRowLastColumn="0"/>
            </w:pPr>
            <w:r>
              <w:rPr>
                <w:rFonts w:cs="Arial"/>
                <w:lang w:eastAsia="en-AU"/>
              </w:rPr>
              <w:t>Refer to t</w:t>
            </w:r>
            <w:r w:rsidRPr="00932BB0">
              <w:rPr>
                <w:rFonts w:cs="Arial"/>
                <w:lang w:eastAsia="en-AU"/>
              </w:rPr>
              <w:t>he mandatory criteria which must be met to qualify for a grant. Assessment criteria may apply in addition to eligibility criteria</w:t>
            </w:r>
            <w:r>
              <w:rPr>
                <w:rFonts w:cs="Arial"/>
                <w:lang w:eastAsia="en-AU"/>
              </w:rPr>
              <w:t>.</w:t>
            </w:r>
          </w:p>
        </w:tc>
      </w:tr>
      <w:tr w:rsidR="00DC0694" w:rsidRPr="009E3949" w14:paraId="23D16098" w14:textId="77777777" w:rsidTr="000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0908F7C1" w14:textId="1660BB6D" w:rsidR="00DC0694" w:rsidRPr="000C6BB6" w:rsidRDefault="00DC0694" w:rsidP="00DC0694">
            <w:pPr>
              <w:rPr>
                <w:b w:val="0"/>
                <w:bCs w:val="0"/>
              </w:rPr>
            </w:pPr>
            <w:r w:rsidRPr="000C6BB6">
              <w:rPr>
                <w:b w:val="0"/>
                <w:bCs w:val="0"/>
              </w:rPr>
              <w:t>eligible expenditure</w:t>
            </w:r>
          </w:p>
        </w:tc>
        <w:tc>
          <w:tcPr>
            <w:tcW w:w="3157" w:type="pct"/>
          </w:tcPr>
          <w:p w14:paraId="38154A55" w14:textId="7240701F" w:rsidR="00DC0694" w:rsidRPr="006C4678" w:rsidRDefault="00DC0694" w:rsidP="00DC0694">
            <w:pPr>
              <w:cnfStyle w:val="000000100000" w:firstRow="0" w:lastRow="0" w:firstColumn="0" w:lastColumn="0" w:oddVBand="0" w:evenVBand="0" w:oddHBand="1" w:evenHBand="0" w:firstRowFirstColumn="0" w:firstRowLastColumn="0" w:lastRowFirstColumn="0" w:lastRowLastColumn="0"/>
            </w:pPr>
            <w:r w:rsidRPr="006C4678">
              <w:t>The expenditure incurred by a grantee on a project and which is eligible for funding support</w:t>
            </w:r>
            <w:r>
              <w:t xml:space="preserve"> as set out in </w:t>
            </w:r>
            <w:r>
              <w:fldChar w:fldCharType="begin" w:fldLock="1"/>
            </w:r>
            <w:r>
              <w:instrText xml:space="preserve"> REF _Ref468355804 \r \h </w:instrText>
            </w:r>
            <w:r w:rsidR="00084899">
              <w:instrText xml:space="preserve"> \* MERGEFORMAT </w:instrText>
            </w:r>
            <w:r>
              <w:fldChar w:fldCharType="separate"/>
            </w:r>
            <w:r>
              <w:t>5.3</w:t>
            </w:r>
            <w:r>
              <w:fldChar w:fldCharType="end"/>
            </w:r>
            <w:r w:rsidRPr="006C4678">
              <w:t>.</w:t>
            </w:r>
          </w:p>
        </w:tc>
      </w:tr>
      <w:tr w:rsidR="00DE76A8" w:rsidRPr="009E3949" w14:paraId="2C53EFC0" w14:textId="77777777" w:rsidTr="000848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221BB303" w14:textId="3782EE3A" w:rsidR="00DE76A8" w:rsidRPr="000C6BB6" w:rsidRDefault="00DE76A8" w:rsidP="00DC0694">
            <w:pPr>
              <w:rPr>
                <w:rFonts w:cs="Arial"/>
                <w:b w:val="0"/>
                <w:bCs w:val="0"/>
                <w:lang w:eastAsia="en-AU"/>
              </w:rPr>
            </w:pPr>
            <w:r w:rsidRPr="000C6BB6">
              <w:rPr>
                <w:rFonts w:cs="Arial"/>
                <w:b w:val="0"/>
                <w:bCs w:val="0"/>
                <w:lang w:eastAsia="en-AU"/>
              </w:rPr>
              <w:t>General Manager</w:t>
            </w:r>
          </w:p>
        </w:tc>
        <w:tc>
          <w:tcPr>
            <w:tcW w:w="3157" w:type="pct"/>
          </w:tcPr>
          <w:p w14:paraId="1BAF3A15" w14:textId="34FA06FB" w:rsidR="00DE76A8" w:rsidRDefault="0066648F" w:rsidP="00DC0694">
            <w:pPr>
              <w:suppressAutoHyphens/>
              <w:spacing w:before="60"/>
              <w:cnfStyle w:val="000000010000" w:firstRow="0" w:lastRow="0" w:firstColumn="0" w:lastColumn="0" w:oddVBand="0" w:evenVBand="0" w:oddHBand="0" w:evenHBand="1" w:firstRowFirstColumn="0" w:firstRowLastColumn="0" w:lastRowFirstColumn="0" w:lastRowLastColumn="0"/>
            </w:pPr>
            <w:r>
              <w:t xml:space="preserve">Position title for </w:t>
            </w:r>
            <w:r w:rsidR="00DE76A8">
              <w:t>Senior Executive Service</w:t>
            </w:r>
            <w:r>
              <w:t xml:space="preserve"> level staff within DISR.</w:t>
            </w:r>
          </w:p>
        </w:tc>
      </w:tr>
      <w:tr w:rsidR="00DC0694" w:rsidRPr="009E3949" w14:paraId="5991A130" w14:textId="77777777" w:rsidTr="000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4AC52BCF" w14:textId="2139F2F8" w:rsidR="00DC0694" w:rsidRPr="000C6BB6" w:rsidRDefault="00DC0694" w:rsidP="00DC0694">
            <w:pPr>
              <w:rPr>
                <w:b w:val="0"/>
                <w:bCs w:val="0"/>
              </w:rPr>
            </w:pPr>
            <w:r w:rsidRPr="000C6BB6">
              <w:rPr>
                <w:rFonts w:cs="Arial"/>
                <w:b w:val="0"/>
                <w:bCs w:val="0"/>
                <w:lang w:eastAsia="en-AU"/>
              </w:rPr>
              <w:t xml:space="preserve">grant </w:t>
            </w:r>
          </w:p>
        </w:tc>
        <w:tc>
          <w:tcPr>
            <w:tcW w:w="3157" w:type="pct"/>
          </w:tcPr>
          <w:p w14:paraId="5A2403B2" w14:textId="29F39C5F" w:rsidR="00DC0694" w:rsidRPr="006A6E10" w:rsidRDefault="00DC0694" w:rsidP="00DC0694">
            <w:pPr>
              <w:suppressAutoHyphens/>
              <w:spacing w:before="60"/>
              <w:cnfStyle w:val="000000100000" w:firstRow="0" w:lastRow="0" w:firstColumn="0" w:lastColumn="0" w:oddVBand="0" w:evenVBand="0" w:oddHBand="1" w:evenHBand="0" w:firstRowFirstColumn="0" w:firstRowLastColumn="0" w:lastRowFirstColumn="0" w:lastRowLastColumn="0"/>
              <w:rPr>
                <w:rFonts w:cs="Arial"/>
              </w:rPr>
            </w:pPr>
            <w:r>
              <w:t>For the purposes of the CGR</w:t>
            </w:r>
            <w:r w:rsidR="003658BD">
              <w:t>P</w:t>
            </w:r>
            <w:r>
              <w:t xml:space="preserve">s, a ‘grant’ is an arrangement for the provision of financial assistance by the </w:t>
            </w:r>
            <w:r w:rsidRPr="006A6E10">
              <w:rPr>
                <w:rFonts w:cs="Arial"/>
              </w:rPr>
              <w:t>Commonwealth or on behalf of the Commonwealth:</w:t>
            </w:r>
          </w:p>
          <w:p w14:paraId="32AEAC0A" w14:textId="20547352" w:rsidR="00DC0694" w:rsidRPr="00181A24" w:rsidRDefault="00DC0694" w:rsidP="00672EC6">
            <w:pPr>
              <w:pStyle w:val="NumberedList2"/>
              <w:numPr>
                <w:ilvl w:val="1"/>
                <w:numId w:val="12"/>
              </w:numPr>
              <w:spacing w:before="60"/>
              <w:ind w:left="28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81A24">
              <w:rPr>
                <w:rFonts w:ascii="Arial" w:hAnsi="Arial" w:cs="Arial"/>
                <w:sz w:val="20"/>
                <w:szCs w:val="20"/>
              </w:rPr>
              <w:t>under which relevant money</w:t>
            </w:r>
            <w:r w:rsidRPr="00181A24">
              <w:rPr>
                <w:rStyle w:val="FootnoteReference"/>
                <w:rFonts w:ascii="Arial" w:hAnsi="Arial" w:cs="Arial"/>
                <w:sz w:val="20"/>
                <w:szCs w:val="20"/>
              </w:rPr>
              <w:footnoteReference w:id="7"/>
            </w:r>
            <w:r w:rsidRPr="00181A24">
              <w:rPr>
                <w:rFonts w:ascii="Arial" w:hAnsi="Arial" w:cs="Arial"/>
                <w:sz w:val="20"/>
                <w:szCs w:val="20"/>
              </w:rPr>
              <w:t xml:space="preserve"> or other</w:t>
            </w:r>
            <w:r>
              <w:rPr>
                <w:rFonts w:ascii="Arial" w:hAnsi="Arial" w:cs="Arial"/>
                <w:sz w:val="20"/>
                <w:szCs w:val="20"/>
              </w:rPr>
              <w:t xml:space="preserve"> </w:t>
            </w:r>
            <w:hyperlink r:id="rId48" w:history="1">
              <w:r w:rsidR="002B0F9F">
                <w:rPr>
                  <w:rStyle w:val="Hyperlink"/>
                </w:rPr>
                <w:t>Consolidated Revenue Fund</w:t>
              </w:r>
            </w:hyperlink>
            <w:r w:rsidR="002B0F9F">
              <w:t xml:space="preserve"> </w:t>
            </w:r>
            <w:r>
              <w:rPr>
                <w:rFonts w:ascii="Arial" w:hAnsi="Arial" w:cs="Arial"/>
                <w:sz w:val="20"/>
                <w:szCs w:val="20"/>
              </w:rPr>
              <w:t>(</w:t>
            </w:r>
            <w:r w:rsidRPr="00181A24">
              <w:rPr>
                <w:rFonts w:ascii="Arial" w:hAnsi="Arial" w:cs="Arial"/>
                <w:sz w:val="20"/>
                <w:szCs w:val="20"/>
              </w:rPr>
              <w:t>CRF</w:t>
            </w:r>
            <w:r>
              <w:rPr>
                <w:rFonts w:ascii="Arial" w:hAnsi="Arial" w:cs="Arial"/>
                <w:sz w:val="20"/>
                <w:szCs w:val="20"/>
              </w:rPr>
              <w:t>)</w:t>
            </w:r>
            <w:r w:rsidRPr="00181A24">
              <w:rPr>
                <w:rFonts w:ascii="Arial" w:hAnsi="Arial" w:cs="Arial"/>
                <w:sz w:val="20"/>
                <w:szCs w:val="20"/>
              </w:rPr>
              <w:t xml:space="preserve"> money</w:t>
            </w:r>
            <w:r w:rsidRPr="00181A24">
              <w:rPr>
                <w:rStyle w:val="FootnoteReference"/>
                <w:rFonts w:ascii="Arial" w:hAnsi="Arial" w:cs="Arial"/>
                <w:sz w:val="20"/>
                <w:szCs w:val="20"/>
              </w:rPr>
              <w:footnoteReference w:id="8"/>
            </w:r>
            <w:r w:rsidRPr="00181A24">
              <w:rPr>
                <w:rFonts w:ascii="Arial" w:hAnsi="Arial" w:cs="Arial"/>
                <w:sz w:val="20"/>
                <w:szCs w:val="20"/>
              </w:rPr>
              <w:t xml:space="preserve"> is to be paid to a grantee other than the Commonwealth; and</w:t>
            </w:r>
          </w:p>
          <w:p w14:paraId="092E8ADB" w14:textId="720AD671" w:rsidR="00DC0694" w:rsidRPr="006C4678" w:rsidRDefault="00DC0694" w:rsidP="00672EC6">
            <w:pPr>
              <w:pStyle w:val="NumberedList2"/>
              <w:numPr>
                <w:ilvl w:val="1"/>
                <w:numId w:val="12"/>
              </w:numPr>
              <w:spacing w:before="60"/>
              <w:ind w:left="284"/>
              <w:cnfStyle w:val="000000100000" w:firstRow="0" w:lastRow="0" w:firstColumn="0" w:lastColumn="0" w:oddVBand="0" w:evenVBand="0" w:oddHBand="1" w:evenHBand="0" w:firstRowFirstColumn="0" w:firstRowLastColumn="0" w:lastRowFirstColumn="0" w:lastRowLastColumn="0"/>
            </w:pPr>
            <w:r w:rsidRPr="00DB63E1">
              <w:rPr>
                <w:rFonts w:ascii="Arial" w:hAnsi="Arial" w:cs="Arial"/>
                <w:sz w:val="20"/>
                <w:szCs w:val="20"/>
              </w:rPr>
              <w:t>which is intended to help address one or more of the Australian Government’s policy outcomes while assisting the grantee achieve its objectives.</w:t>
            </w:r>
            <w:r w:rsidRPr="003B575D">
              <w:rPr>
                <w:rFonts w:cs="Arial"/>
              </w:rPr>
              <w:t xml:space="preserve"> </w:t>
            </w:r>
          </w:p>
        </w:tc>
      </w:tr>
      <w:tr w:rsidR="00DC0694" w:rsidRPr="009E3949" w14:paraId="3A0DE1D0" w14:textId="77777777" w:rsidTr="000848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4AD4CB30" w14:textId="6B50151E" w:rsidR="00DC0694" w:rsidRPr="000C6BB6" w:rsidRDefault="00DC0694" w:rsidP="00DC0694">
            <w:pPr>
              <w:rPr>
                <w:rFonts w:cs="Arial"/>
                <w:b w:val="0"/>
                <w:bCs w:val="0"/>
                <w:lang w:eastAsia="en-AU"/>
              </w:rPr>
            </w:pPr>
            <w:r w:rsidRPr="000C6BB6">
              <w:rPr>
                <w:b w:val="0"/>
                <w:bCs w:val="0"/>
              </w:rPr>
              <w:t>grant activity/activities</w:t>
            </w:r>
          </w:p>
        </w:tc>
        <w:tc>
          <w:tcPr>
            <w:tcW w:w="3157" w:type="pct"/>
          </w:tcPr>
          <w:p w14:paraId="6083C448" w14:textId="449B220B" w:rsidR="00DC0694" w:rsidRDefault="00DC0694" w:rsidP="00DC0694">
            <w:pPr>
              <w:suppressAutoHyphens/>
              <w:spacing w:before="60"/>
              <w:cnfStyle w:val="000000010000" w:firstRow="0" w:lastRow="0" w:firstColumn="0" w:lastColumn="0" w:oddVBand="0" w:evenVBand="0" w:oddHBand="0" w:evenHBand="1" w:firstRowFirstColumn="0" w:firstRowLastColumn="0" w:lastRowFirstColumn="0" w:lastRowLastColumn="0"/>
            </w:pPr>
            <w:r>
              <w:t>R</w:t>
            </w:r>
            <w:r w:rsidRPr="00A77F5D">
              <w:t>efers to the project/tasks/services that the grantee is required to undertake</w:t>
            </w:r>
          </w:p>
        </w:tc>
      </w:tr>
      <w:tr w:rsidR="00DC0694" w:rsidRPr="009E3949" w14:paraId="2F8F0253" w14:textId="77777777" w:rsidTr="000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7CC23C09" w14:textId="4BA002A2" w:rsidR="00DC0694" w:rsidRPr="000C6BB6" w:rsidRDefault="00DC0694" w:rsidP="00DC0694">
            <w:pPr>
              <w:rPr>
                <w:b w:val="0"/>
                <w:bCs w:val="0"/>
              </w:rPr>
            </w:pPr>
            <w:r w:rsidRPr="000C6BB6">
              <w:rPr>
                <w:b w:val="0"/>
                <w:bCs w:val="0"/>
              </w:rPr>
              <w:t>grant agreement</w:t>
            </w:r>
          </w:p>
        </w:tc>
        <w:tc>
          <w:tcPr>
            <w:tcW w:w="3157" w:type="pct"/>
          </w:tcPr>
          <w:p w14:paraId="428626E5" w14:textId="5491EF85" w:rsidR="00DC0694" w:rsidRPr="006C4678" w:rsidRDefault="00DC0694" w:rsidP="00DC0694">
            <w:pPr>
              <w:cnfStyle w:val="000000100000" w:firstRow="0" w:lastRow="0" w:firstColumn="0" w:lastColumn="0" w:oddVBand="0" w:evenVBand="0" w:oddHBand="1" w:evenHBand="0" w:firstRowFirstColumn="0" w:firstRowLastColumn="0" w:lastRowFirstColumn="0" w:lastRowLastColumn="0"/>
              <w:rPr>
                <w:i/>
              </w:rPr>
            </w:pPr>
            <w:r w:rsidRPr="006C4678">
              <w:rPr>
                <w:rStyle w:val="Emphasis"/>
                <w:i w:val="0"/>
              </w:rPr>
              <w:t xml:space="preserve">A legally binding </w:t>
            </w:r>
            <w:r w:rsidRPr="00DC0694">
              <w:rPr>
                <w:rStyle w:val="Emphasis"/>
                <w:i w:val="0"/>
              </w:rPr>
              <w:t xml:space="preserve">contract </w:t>
            </w:r>
            <w:r w:rsidRPr="001E6DD7">
              <w:rPr>
                <w:rStyle w:val="Emphasis"/>
                <w:i w:val="0"/>
              </w:rPr>
              <w:t>that sets out the relationship</w:t>
            </w:r>
            <w:r w:rsidRPr="006C4678">
              <w:rPr>
                <w:rStyle w:val="Emphasis"/>
                <w:i w:val="0"/>
              </w:rPr>
              <w:t xml:space="preserve"> between the Commonwealth and a grantee for the grant funding</w:t>
            </w:r>
            <w:r>
              <w:rPr>
                <w:rStyle w:val="Emphasis"/>
                <w:i w:val="0"/>
              </w:rPr>
              <w:t>,</w:t>
            </w:r>
            <w:r>
              <w:rPr>
                <w:rStyle w:val="Emphasis"/>
              </w:rPr>
              <w:t xml:space="preserve"> </w:t>
            </w:r>
            <w:r>
              <w:rPr>
                <w:rStyle w:val="Emphasis"/>
                <w:i w:val="0"/>
              </w:rPr>
              <w:t>and specifies the details of the grant.</w:t>
            </w:r>
          </w:p>
        </w:tc>
      </w:tr>
      <w:tr w:rsidR="00DC0694" w:rsidRPr="009E3949" w14:paraId="2B9667D4" w14:textId="77777777" w:rsidTr="000848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62D02C0A" w14:textId="7D9EA604" w:rsidR="00DC0694" w:rsidRPr="000C6BB6" w:rsidRDefault="00DC0694" w:rsidP="00DC0694">
            <w:pPr>
              <w:rPr>
                <w:b w:val="0"/>
                <w:bCs w:val="0"/>
              </w:rPr>
            </w:pPr>
            <w:r w:rsidRPr="000C6BB6">
              <w:rPr>
                <w:b w:val="0"/>
                <w:bCs w:val="0"/>
              </w:rPr>
              <w:t>grant funding or grant funds</w:t>
            </w:r>
          </w:p>
        </w:tc>
        <w:tc>
          <w:tcPr>
            <w:tcW w:w="3157" w:type="pct"/>
          </w:tcPr>
          <w:p w14:paraId="67365CE3" w14:textId="1BB4033A" w:rsidR="00DC0694" w:rsidRPr="006C4678" w:rsidRDefault="00DC0694" w:rsidP="00DC0694">
            <w:pPr>
              <w:cnfStyle w:val="000000010000" w:firstRow="0" w:lastRow="0" w:firstColumn="0" w:lastColumn="0" w:oddVBand="0" w:evenVBand="0" w:oddHBand="0" w:evenHBand="1" w:firstRowFirstColumn="0" w:firstRowLastColumn="0" w:lastRowFirstColumn="0" w:lastRowLastColumn="0"/>
            </w:pPr>
            <w:r w:rsidRPr="006C4678">
              <w:t xml:space="preserve">The funding made available by the Commonwealth to grantees under the </w:t>
            </w:r>
            <w:r w:rsidRPr="006C4678">
              <w:rPr>
                <w:color w:val="000000"/>
                <w:w w:val="0"/>
              </w:rPr>
              <w:t>program</w:t>
            </w:r>
            <w:r w:rsidRPr="006C4678">
              <w:t>.</w:t>
            </w:r>
          </w:p>
        </w:tc>
      </w:tr>
      <w:tr w:rsidR="00DC0694" w:rsidRPr="009E3949" w14:paraId="6925252A" w14:textId="77777777" w:rsidTr="000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3CE2C33D" w14:textId="4D277966" w:rsidR="00DC0694" w:rsidRPr="000C6BB6" w:rsidRDefault="00DC0694" w:rsidP="00DC0694">
            <w:pPr>
              <w:rPr>
                <w:b w:val="0"/>
                <w:bCs w:val="0"/>
              </w:rPr>
            </w:pPr>
            <w:r w:rsidRPr="000C6BB6">
              <w:rPr>
                <w:b w:val="0"/>
                <w:bCs w:val="0"/>
              </w:rPr>
              <w:t>grant opportunity</w:t>
            </w:r>
          </w:p>
        </w:tc>
        <w:tc>
          <w:tcPr>
            <w:tcW w:w="3157" w:type="pct"/>
          </w:tcPr>
          <w:p w14:paraId="6268CA48" w14:textId="1DFFBC40" w:rsidR="00DC0694" w:rsidRPr="006C4678" w:rsidRDefault="00DC0694" w:rsidP="00DC0694">
            <w:pPr>
              <w:cnfStyle w:val="000000100000" w:firstRow="0" w:lastRow="0" w:firstColumn="0" w:lastColumn="0" w:oddVBand="0" w:evenVBand="0" w:oddHBand="1" w:evenHBand="0" w:firstRowFirstColumn="0" w:firstRowLastColumn="0" w:lastRowFirstColumn="0" w:lastRowLastColumn="0"/>
            </w:pPr>
            <w:r>
              <w:t>R</w:t>
            </w:r>
            <w:r w:rsidRPr="00A77F5D">
              <w:t>efers to the specific grant round or process where a Commonwealth grant is made available to potential grantees. Grant opportunities may be open or targeted, and will reflect the relevant grant selection process</w:t>
            </w:r>
            <w:r>
              <w:t>.</w:t>
            </w:r>
          </w:p>
        </w:tc>
      </w:tr>
      <w:tr w:rsidR="00DC0694" w:rsidRPr="009E3949" w14:paraId="294D4A3A" w14:textId="77777777" w:rsidTr="000848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12B611CB" w14:textId="71C37DB8" w:rsidR="00DC0694" w:rsidRPr="000C6BB6" w:rsidRDefault="00DC0694" w:rsidP="00DC0694">
            <w:pPr>
              <w:rPr>
                <w:b w:val="0"/>
                <w:bCs w:val="0"/>
              </w:rPr>
            </w:pPr>
            <w:r w:rsidRPr="000C6BB6">
              <w:rPr>
                <w:b w:val="0"/>
                <w:bCs w:val="0"/>
              </w:rPr>
              <w:t>grant program</w:t>
            </w:r>
          </w:p>
        </w:tc>
        <w:tc>
          <w:tcPr>
            <w:tcW w:w="3157" w:type="pct"/>
          </w:tcPr>
          <w:p w14:paraId="6DD541E1" w14:textId="78E6456E" w:rsidR="00DC0694" w:rsidRDefault="00DC0694" w:rsidP="00DC0694">
            <w:pPr>
              <w:cnfStyle w:val="000000010000" w:firstRow="0" w:lastRow="0" w:firstColumn="0" w:lastColumn="0" w:oddVBand="0" w:evenVBand="0" w:oddHBand="0" w:evenHBand="1" w:firstRowFirstColumn="0" w:firstRowLastColumn="0" w:lastRowFirstColumn="0" w:lastRowLastColumn="0"/>
            </w:pPr>
            <w:r>
              <w:rPr>
                <w:rFonts w:cs="Arial"/>
              </w:rPr>
              <w:t>A ‘program’ carries its natural meaning and is intended to cover a potentially wide range of related activities aimed at achieving government policy outcomes. A grant program i</w:t>
            </w:r>
            <w:r w:rsidRPr="00A77F5D">
              <w:rPr>
                <w:rFonts w:cs="Arial"/>
              </w:rPr>
              <w:t xml:space="preserve">s a group of one or more grant </w:t>
            </w:r>
            <w:r w:rsidRPr="00A77F5D">
              <w:rPr>
                <w:rFonts w:cs="Arial"/>
              </w:rPr>
              <w:lastRenderedPageBreak/>
              <w:t xml:space="preserve">opportunities under a single </w:t>
            </w:r>
            <w:r w:rsidR="0074686B">
              <w:rPr>
                <w:rFonts w:cs="Arial"/>
              </w:rPr>
              <w:t>DCCEEW</w:t>
            </w:r>
            <w:r w:rsidRPr="00A77F5D">
              <w:rPr>
                <w:rFonts w:cs="Arial"/>
              </w:rPr>
              <w:t xml:space="preserve"> Portfolio Budget Statement Program</w:t>
            </w:r>
            <w:r>
              <w:rPr>
                <w:rFonts w:cs="Arial"/>
              </w:rPr>
              <w:t>.</w:t>
            </w:r>
          </w:p>
        </w:tc>
      </w:tr>
      <w:tr w:rsidR="00DC0694" w:rsidRPr="005A61FE" w14:paraId="0191E927" w14:textId="77777777" w:rsidTr="000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56BB0FA8" w14:textId="77777777" w:rsidR="00DC0694" w:rsidRPr="000C6BB6" w:rsidRDefault="00DC0694" w:rsidP="00DC0694">
            <w:pPr>
              <w:rPr>
                <w:b w:val="0"/>
                <w:bCs w:val="0"/>
              </w:rPr>
            </w:pPr>
            <w:hyperlink r:id="rId49" w:history="1">
              <w:r w:rsidRPr="000C6BB6">
                <w:rPr>
                  <w:rStyle w:val="Hyperlink"/>
                  <w:b w:val="0"/>
                  <w:bCs w:val="0"/>
                </w:rPr>
                <w:t>GrantConnect</w:t>
              </w:r>
            </w:hyperlink>
          </w:p>
        </w:tc>
        <w:tc>
          <w:tcPr>
            <w:tcW w:w="3157" w:type="pct"/>
          </w:tcPr>
          <w:p w14:paraId="61547ED0" w14:textId="798E59DD" w:rsidR="00DC0694" w:rsidRPr="005A61FE" w:rsidRDefault="00DC0694" w:rsidP="00DC0694">
            <w:pPr>
              <w:cnfStyle w:val="000000100000" w:firstRow="0" w:lastRow="0" w:firstColumn="0" w:lastColumn="0" w:oddVBand="0" w:evenVBand="0" w:oddHBand="1" w:evenHBand="0" w:firstRowFirstColumn="0" w:firstRowLastColumn="0" w:lastRowFirstColumn="0" w:lastRowLastColumn="0"/>
            </w:pPr>
            <w:r w:rsidRPr="005A61FE">
              <w:t>The Australian Government’s whole-of-government grants information system, which centralises the publication and reporting of Commonwealth grants in accordance with the CGR</w:t>
            </w:r>
            <w:r w:rsidR="003658BD">
              <w:t>P</w:t>
            </w:r>
            <w:r w:rsidRPr="005A61FE">
              <w:t>s</w:t>
            </w:r>
            <w:r>
              <w:t>.</w:t>
            </w:r>
          </w:p>
        </w:tc>
      </w:tr>
      <w:tr w:rsidR="00DC0694" w:rsidRPr="009E3949" w14:paraId="504A6426" w14:textId="77777777" w:rsidTr="000848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41D079E4" w14:textId="0D09C446" w:rsidR="00DC0694" w:rsidRPr="000C6BB6" w:rsidRDefault="00DC0694" w:rsidP="00DC0694">
            <w:pPr>
              <w:rPr>
                <w:b w:val="0"/>
                <w:bCs w:val="0"/>
              </w:rPr>
            </w:pPr>
            <w:r w:rsidRPr="000C6BB6">
              <w:rPr>
                <w:b w:val="0"/>
                <w:bCs w:val="0"/>
              </w:rPr>
              <w:t>grantee</w:t>
            </w:r>
          </w:p>
        </w:tc>
        <w:tc>
          <w:tcPr>
            <w:tcW w:w="3157" w:type="pct"/>
          </w:tcPr>
          <w:p w14:paraId="75E0E8A8" w14:textId="5C6A0FDE" w:rsidR="00DC0694" w:rsidRPr="006C4678" w:rsidRDefault="00DC0694" w:rsidP="00DC0694">
            <w:pPr>
              <w:cnfStyle w:val="000000010000" w:firstRow="0" w:lastRow="0" w:firstColumn="0" w:lastColumn="0" w:oddVBand="0" w:evenVBand="0" w:oddHBand="0" w:evenHBand="1" w:firstRowFirstColumn="0" w:firstRowLastColumn="0" w:lastRowFirstColumn="0" w:lastRowLastColumn="0"/>
            </w:pPr>
            <w:r>
              <w:t>The organisation which has been selected to receive a grant</w:t>
            </w:r>
          </w:p>
        </w:tc>
      </w:tr>
      <w:tr w:rsidR="00DC0694" w:rsidRPr="009E3949" w14:paraId="320812CC" w14:textId="77777777" w:rsidTr="000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1B0F3510" w14:textId="70A93D51" w:rsidR="00DC0694" w:rsidRPr="000C6BB6" w:rsidRDefault="00DC0694" w:rsidP="00DC0694">
            <w:pPr>
              <w:rPr>
                <w:b w:val="0"/>
                <w:bCs w:val="0"/>
              </w:rPr>
            </w:pPr>
            <w:r w:rsidRPr="000C6BB6">
              <w:rPr>
                <w:b w:val="0"/>
                <w:bCs w:val="0"/>
              </w:rPr>
              <w:t>Minister</w:t>
            </w:r>
          </w:p>
        </w:tc>
        <w:tc>
          <w:tcPr>
            <w:tcW w:w="3157" w:type="pct"/>
          </w:tcPr>
          <w:p w14:paraId="31735EC9" w14:textId="766611B1" w:rsidR="00DC0694" w:rsidRPr="006C4678" w:rsidRDefault="00F80A7A" w:rsidP="00DC0694">
            <w:pPr>
              <w:cnfStyle w:val="000000100000" w:firstRow="0" w:lastRow="0" w:firstColumn="0" w:lastColumn="0" w:oddVBand="0" w:evenVBand="0" w:oddHBand="1" w:evenHBand="0" w:firstRowFirstColumn="0" w:firstRowLastColumn="0" w:lastRowFirstColumn="0" w:lastRowLastColumn="0"/>
            </w:pPr>
            <w:r w:rsidRPr="006C4678">
              <w:t>The</w:t>
            </w:r>
            <w:r>
              <w:t xml:space="preserve"> Commonwealth</w:t>
            </w:r>
            <w:r w:rsidRPr="006C4678">
              <w:t xml:space="preserve"> Minister</w:t>
            </w:r>
            <w:r>
              <w:t xml:space="preserve"> </w:t>
            </w:r>
            <w:r w:rsidRPr="006C4678">
              <w:t xml:space="preserve">for </w:t>
            </w:r>
            <w:r>
              <w:t>Climate Change and Energy.</w:t>
            </w:r>
          </w:p>
        </w:tc>
      </w:tr>
      <w:tr w:rsidR="00DC0694" w:rsidRPr="009E3949" w14:paraId="7FFB65F9" w14:textId="77777777" w:rsidTr="000848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3BB2F432" w14:textId="3D60C113" w:rsidR="00DC0694" w:rsidRPr="000C6BB6" w:rsidRDefault="00DC0694" w:rsidP="00DC0694">
            <w:pPr>
              <w:rPr>
                <w:b w:val="0"/>
                <w:bCs w:val="0"/>
              </w:rPr>
            </w:pPr>
            <w:r w:rsidRPr="000C6BB6">
              <w:rPr>
                <w:b w:val="0"/>
                <w:bCs w:val="0"/>
              </w:rPr>
              <w:t>non-income-tax-exempt</w:t>
            </w:r>
          </w:p>
        </w:tc>
        <w:tc>
          <w:tcPr>
            <w:tcW w:w="3157" w:type="pct"/>
          </w:tcPr>
          <w:p w14:paraId="5B4EFAE1" w14:textId="608C6A41" w:rsidR="00DC0694" w:rsidRPr="006C4678" w:rsidRDefault="00DC0694" w:rsidP="00DC0694">
            <w:pPr>
              <w:cnfStyle w:val="000000010000" w:firstRow="0" w:lastRow="0" w:firstColumn="0" w:lastColumn="0" w:oddVBand="0" w:evenVBand="0" w:oddHBand="0" w:evenHBand="1" w:firstRowFirstColumn="0" w:firstRowLastColumn="0" w:lastRowFirstColumn="0" w:lastRowLastColumn="0"/>
            </w:pPr>
            <w:r w:rsidRPr="006C4678">
              <w:t xml:space="preserve">Not exempt </w:t>
            </w:r>
            <w:r w:rsidRPr="006C4678">
              <w:rPr>
                <w:color w:val="000000"/>
                <w:w w:val="0"/>
              </w:rPr>
              <w:t xml:space="preserve">from income tax under Division 50 of the </w:t>
            </w:r>
            <w:r w:rsidRPr="004C6F6D">
              <w:rPr>
                <w:i/>
                <w:color w:val="000000"/>
                <w:w w:val="0"/>
              </w:rPr>
              <w:t>Income Tax Assessment Act 1997</w:t>
            </w:r>
            <w:r w:rsidRPr="006C4678">
              <w:rPr>
                <w:color w:val="000000"/>
                <w:w w:val="0"/>
              </w:rPr>
              <w:t xml:space="preserve"> (Cth) or under Division 1AB of Part III of the </w:t>
            </w:r>
            <w:r w:rsidRPr="004C6F6D">
              <w:rPr>
                <w:i/>
                <w:color w:val="000000"/>
                <w:w w:val="0"/>
              </w:rPr>
              <w:t>Income Tax Assessment Act 1936</w:t>
            </w:r>
            <w:r w:rsidRPr="006C4678">
              <w:rPr>
                <w:color w:val="000000"/>
                <w:w w:val="0"/>
              </w:rPr>
              <w:t xml:space="preserve"> (Cth).</w:t>
            </w:r>
          </w:p>
        </w:tc>
      </w:tr>
      <w:tr w:rsidR="00DC0694" w:rsidRPr="009E3949" w14:paraId="78315B9D" w14:textId="77777777" w:rsidTr="000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5387D1AB" w14:textId="282585D5" w:rsidR="00DC0694" w:rsidRPr="000C6BB6" w:rsidRDefault="00DC0694" w:rsidP="00DC0694">
            <w:pPr>
              <w:rPr>
                <w:b w:val="0"/>
                <w:bCs w:val="0"/>
              </w:rPr>
            </w:pPr>
            <w:r w:rsidRPr="000C6BB6">
              <w:rPr>
                <w:b w:val="0"/>
                <w:bCs w:val="0"/>
              </w:rPr>
              <w:t>personal information</w:t>
            </w:r>
          </w:p>
        </w:tc>
        <w:tc>
          <w:tcPr>
            <w:tcW w:w="3157" w:type="pct"/>
          </w:tcPr>
          <w:p w14:paraId="6270CFB9" w14:textId="6D35DCC9" w:rsidR="00DC0694" w:rsidRDefault="00DC0694" w:rsidP="00DC0694">
            <w:pPr>
              <w:cnfStyle w:val="000000100000" w:firstRow="0" w:lastRow="0" w:firstColumn="0" w:lastColumn="0" w:oddVBand="0" w:evenVBand="0" w:oddHBand="1" w:evenHBand="0" w:firstRowFirstColumn="0" w:firstRowLastColumn="0" w:lastRowFirstColumn="0" w:lastRowLastColumn="0"/>
              <w:rPr>
                <w:color w:val="000000"/>
                <w:w w:val="0"/>
              </w:rPr>
            </w:pPr>
            <w:r w:rsidRPr="006C4678">
              <w:rPr>
                <w:color w:val="000000"/>
                <w:w w:val="0"/>
              </w:rPr>
              <w:t xml:space="preserve">Has the same meaning as in the </w:t>
            </w:r>
            <w:r w:rsidRPr="004C6F6D">
              <w:rPr>
                <w:i/>
                <w:color w:val="000000"/>
                <w:w w:val="0"/>
              </w:rPr>
              <w:t>Privacy Act 1988</w:t>
            </w:r>
            <w:r w:rsidRPr="006C4678">
              <w:rPr>
                <w:color w:val="000000"/>
                <w:w w:val="0"/>
              </w:rPr>
              <w:t xml:space="preserve"> (Cth)</w:t>
            </w:r>
            <w:r>
              <w:rPr>
                <w:color w:val="000000"/>
                <w:w w:val="0"/>
              </w:rPr>
              <w:t xml:space="preserve"> which is:</w:t>
            </w:r>
          </w:p>
          <w:p w14:paraId="0726CB59" w14:textId="7444A9F3" w:rsidR="00DC0694" w:rsidRDefault="00DC0694" w:rsidP="00DC0694">
            <w:pPr>
              <w:ind w:left="338"/>
              <w:cnfStyle w:val="000000100000" w:firstRow="0" w:lastRow="0" w:firstColumn="0" w:lastColumn="0" w:oddVBand="0" w:evenVBand="0" w:oddHBand="1" w:evenHBand="0" w:firstRowFirstColumn="0" w:firstRowLastColumn="0" w:lastRowFirstColumn="0" w:lastRowLastColumn="0"/>
              <w:rPr>
                <w:color w:val="000000"/>
                <w:w w:val="0"/>
              </w:rPr>
            </w:pPr>
            <w:r>
              <w:rPr>
                <w:color w:val="000000"/>
                <w:w w:val="0"/>
              </w:rPr>
              <w:t>Information or an opinion about an identified individual, or an individual who is reasonably identifiable:</w:t>
            </w:r>
          </w:p>
          <w:p w14:paraId="24DB1D81" w14:textId="463A8E07" w:rsidR="00DC0694" w:rsidRDefault="00DC0694" w:rsidP="00672EC6">
            <w:pPr>
              <w:pStyle w:val="ListParagraph"/>
              <w:numPr>
                <w:ilvl w:val="7"/>
                <w:numId w:val="6"/>
              </w:numPr>
              <w:ind w:left="720" w:hanging="382"/>
              <w:cnfStyle w:val="000000100000" w:firstRow="0" w:lastRow="0" w:firstColumn="0" w:lastColumn="0" w:oddVBand="0" w:evenVBand="0" w:oddHBand="1" w:evenHBand="0" w:firstRowFirstColumn="0" w:firstRowLastColumn="0" w:lastRowFirstColumn="0" w:lastRowLastColumn="0"/>
            </w:pPr>
            <w:r>
              <w:t>whether the information or opinion is true or not; and</w:t>
            </w:r>
          </w:p>
          <w:p w14:paraId="1C8367C9" w14:textId="056B4E7F" w:rsidR="00DC0694" w:rsidRPr="006C4678" w:rsidRDefault="00DC0694" w:rsidP="00672EC6">
            <w:pPr>
              <w:pStyle w:val="ListParagraph"/>
              <w:numPr>
                <w:ilvl w:val="7"/>
                <w:numId w:val="6"/>
              </w:numPr>
              <w:ind w:left="720" w:hanging="382"/>
              <w:cnfStyle w:val="000000100000" w:firstRow="0" w:lastRow="0" w:firstColumn="0" w:lastColumn="0" w:oddVBand="0" w:evenVBand="0" w:oddHBand="1" w:evenHBand="0" w:firstRowFirstColumn="0" w:firstRowLastColumn="0" w:lastRowFirstColumn="0" w:lastRowLastColumn="0"/>
            </w:pPr>
            <w:r>
              <w:t>whether the information or opinion is recorded in a material form or not.</w:t>
            </w:r>
          </w:p>
        </w:tc>
      </w:tr>
      <w:tr w:rsidR="00DC0694" w:rsidRPr="009E3949" w14:paraId="1929BDB2" w14:textId="77777777" w:rsidTr="000848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2B61CA3A" w14:textId="0C76EB79" w:rsidR="00DC0694" w:rsidRPr="000C6BB6" w:rsidRDefault="003658BD" w:rsidP="00DC0694">
            <w:pPr>
              <w:rPr>
                <w:b w:val="0"/>
                <w:bCs w:val="0"/>
              </w:rPr>
            </w:pPr>
            <w:r w:rsidRPr="000C6BB6">
              <w:rPr>
                <w:b w:val="0"/>
                <w:bCs w:val="0"/>
              </w:rPr>
              <w:t>P</w:t>
            </w:r>
            <w:r w:rsidR="00DC0694" w:rsidRPr="000C6BB6">
              <w:rPr>
                <w:b w:val="0"/>
                <w:bCs w:val="0"/>
              </w:rPr>
              <w:t xml:space="preserve">rogram </w:t>
            </w:r>
            <w:r w:rsidRPr="000C6BB6">
              <w:rPr>
                <w:b w:val="0"/>
                <w:bCs w:val="0"/>
              </w:rPr>
              <w:t>D</w:t>
            </w:r>
            <w:r w:rsidR="00DC0694" w:rsidRPr="000C6BB6">
              <w:rPr>
                <w:b w:val="0"/>
                <w:bCs w:val="0"/>
              </w:rPr>
              <w:t>elegate</w:t>
            </w:r>
          </w:p>
        </w:tc>
        <w:tc>
          <w:tcPr>
            <w:tcW w:w="3157" w:type="pct"/>
          </w:tcPr>
          <w:p w14:paraId="6197D741" w14:textId="2113E322" w:rsidR="003658BD" w:rsidRPr="004A7460" w:rsidRDefault="00DC0694" w:rsidP="00DC0694">
            <w:pPr>
              <w:cnfStyle w:val="000000010000" w:firstRow="0" w:lastRow="0" w:firstColumn="0" w:lastColumn="0" w:oddVBand="0" w:evenVBand="0" w:oddHBand="0" w:evenHBand="1" w:firstRowFirstColumn="0" w:firstRowLastColumn="0" w:lastRowFirstColumn="0" w:lastRowLastColumn="0"/>
            </w:pPr>
            <w:r>
              <w:t>A</w:t>
            </w:r>
            <w:r w:rsidR="004A7460">
              <w:t xml:space="preserve"> </w:t>
            </w:r>
            <w:r w:rsidR="003658BD">
              <w:t>M</w:t>
            </w:r>
            <w:r>
              <w:t xml:space="preserve">anager within the </w:t>
            </w:r>
            <w:r w:rsidR="003658BD">
              <w:t>Business Grants Hub in DISR</w:t>
            </w:r>
            <w:r>
              <w:t xml:space="preserve"> </w:t>
            </w:r>
            <w:r w:rsidR="003658BD">
              <w:t xml:space="preserve">with </w:t>
            </w:r>
            <w:r>
              <w:t>responsibility for administering the program.</w:t>
            </w:r>
          </w:p>
        </w:tc>
      </w:tr>
      <w:tr w:rsidR="00DC0694" w:rsidRPr="009E3949" w14:paraId="0C182300" w14:textId="77777777" w:rsidTr="000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04FBEB43" w14:textId="117148B6" w:rsidR="00DC0694" w:rsidRPr="000C6BB6" w:rsidRDefault="00DC0694" w:rsidP="00DC0694">
            <w:pPr>
              <w:rPr>
                <w:b w:val="0"/>
                <w:bCs w:val="0"/>
              </w:rPr>
            </w:pPr>
            <w:r w:rsidRPr="000C6BB6">
              <w:rPr>
                <w:b w:val="0"/>
                <w:bCs w:val="0"/>
              </w:rPr>
              <w:t>program funding or program funds</w:t>
            </w:r>
          </w:p>
        </w:tc>
        <w:tc>
          <w:tcPr>
            <w:tcW w:w="3157" w:type="pct"/>
          </w:tcPr>
          <w:p w14:paraId="4F7D1193" w14:textId="7D8196F1" w:rsidR="00DC0694" w:rsidRPr="006C4678" w:rsidRDefault="00DC0694" w:rsidP="00DC0694">
            <w:pPr>
              <w:cnfStyle w:val="000000100000" w:firstRow="0" w:lastRow="0" w:firstColumn="0" w:lastColumn="0" w:oddVBand="0" w:evenVBand="0" w:oddHBand="1" w:evenHBand="0" w:firstRowFirstColumn="0" w:firstRowLastColumn="0" w:lastRowFirstColumn="0" w:lastRowLastColumn="0"/>
            </w:pPr>
            <w:r w:rsidRPr="006C4678">
              <w:rPr>
                <w:bCs/>
              </w:rPr>
              <w:t>The funding made available by the Commonwealth for the program.</w:t>
            </w:r>
          </w:p>
        </w:tc>
      </w:tr>
      <w:tr w:rsidR="00DC0694" w:rsidRPr="009E3949" w14:paraId="1444536A" w14:textId="77777777" w:rsidTr="000848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1C273EAF" w14:textId="41FF2856" w:rsidR="00DC0694" w:rsidRPr="000C6BB6" w:rsidRDefault="00DC0694" w:rsidP="00DC0694">
            <w:pPr>
              <w:rPr>
                <w:b w:val="0"/>
                <w:bCs w:val="0"/>
              </w:rPr>
            </w:pPr>
            <w:r w:rsidRPr="000C6BB6">
              <w:rPr>
                <w:b w:val="0"/>
                <w:bCs w:val="0"/>
              </w:rPr>
              <w:t>project</w:t>
            </w:r>
          </w:p>
        </w:tc>
        <w:tc>
          <w:tcPr>
            <w:tcW w:w="3157" w:type="pct"/>
          </w:tcPr>
          <w:p w14:paraId="289C6E68" w14:textId="6ADA08CB" w:rsidR="00DC0694" w:rsidRPr="006C4678" w:rsidRDefault="00DC0694" w:rsidP="00DC0694">
            <w:pPr>
              <w:cnfStyle w:val="000000010000" w:firstRow="0" w:lastRow="0" w:firstColumn="0" w:lastColumn="0" w:oddVBand="0" w:evenVBand="0" w:oddHBand="0" w:evenHBand="1" w:firstRowFirstColumn="0" w:firstRowLastColumn="0" w:lastRowFirstColumn="0" w:lastRowLastColumn="0"/>
              <w:rPr>
                <w:color w:val="000000"/>
                <w:w w:val="0"/>
                <w:szCs w:val="20"/>
              </w:rPr>
            </w:pPr>
            <w:r w:rsidRPr="006C4678">
              <w:t>A project described in an application for grant funding under the program.</w:t>
            </w:r>
          </w:p>
        </w:tc>
      </w:tr>
      <w:tr w:rsidR="00DC0694" w:rsidRPr="009E3949" w14:paraId="4C4FB7DC" w14:textId="77777777" w:rsidTr="000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17EF1F17" w14:textId="12FD6359" w:rsidR="00DC0694" w:rsidRPr="000C6BB6" w:rsidRDefault="00DC0694" w:rsidP="00DC0694">
            <w:pPr>
              <w:rPr>
                <w:b w:val="0"/>
                <w:bCs w:val="0"/>
              </w:rPr>
            </w:pPr>
            <w:r w:rsidRPr="000C6BB6">
              <w:rPr>
                <w:b w:val="0"/>
                <w:bCs w:val="0"/>
              </w:rPr>
              <w:t>Publicly funded research organisation (PFRO)</w:t>
            </w:r>
          </w:p>
        </w:tc>
        <w:tc>
          <w:tcPr>
            <w:tcW w:w="3157" w:type="pct"/>
          </w:tcPr>
          <w:p w14:paraId="4B887079" w14:textId="1F942B78" w:rsidR="00DC0694" w:rsidRDefault="00DC0694" w:rsidP="00DC0694">
            <w:pPr>
              <w:cnfStyle w:val="000000100000" w:firstRow="0" w:lastRow="0" w:firstColumn="0" w:lastColumn="0" w:oddVBand="0" w:evenVBand="0" w:oddHBand="1" w:evenHBand="0" w:firstRowFirstColumn="0" w:firstRowLastColumn="0" w:lastRowFirstColumn="0" w:lastRowLastColumn="0"/>
            </w:pPr>
            <w:r w:rsidRPr="009E3949">
              <w:rPr>
                <w:szCs w:val="20"/>
              </w:rPr>
              <w:t xml:space="preserve">All higher education providers listed at Table A and Table B of the </w:t>
            </w:r>
            <w:r w:rsidRPr="009E3949">
              <w:rPr>
                <w:i/>
                <w:szCs w:val="20"/>
              </w:rPr>
              <w:t>Higher Education Support Act 2003</w:t>
            </w:r>
            <w:r w:rsidRPr="009E3949">
              <w:rPr>
                <w:szCs w:val="20"/>
              </w:rPr>
              <w:t xml:space="preserve"> </w:t>
            </w:r>
            <w:r>
              <w:rPr>
                <w:szCs w:val="20"/>
              </w:rPr>
              <w:t xml:space="preserve">(Cth) and corporate </w:t>
            </w:r>
            <w:r>
              <w:t>Commonwealth entities</w:t>
            </w:r>
            <w:r w:rsidRPr="00980550">
              <w:t xml:space="preserve">, </w:t>
            </w:r>
            <w:r>
              <w:t>and s</w:t>
            </w:r>
            <w:r w:rsidRPr="00980550">
              <w:t xml:space="preserve">tate and </w:t>
            </w:r>
            <w:r>
              <w:t>t</w:t>
            </w:r>
            <w:r w:rsidRPr="00980550">
              <w:t xml:space="preserve">erritory </w:t>
            </w:r>
            <w:r>
              <w:rPr>
                <w:szCs w:val="20"/>
              </w:rPr>
              <w:t xml:space="preserve">business enterprises </w:t>
            </w:r>
            <w:r w:rsidRPr="009E3949">
              <w:rPr>
                <w:szCs w:val="20"/>
              </w:rPr>
              <w:t>which undertake publicly funded research.</w:t>
            </w:r>
          </w:p>
        </w:tc>
      </w:tr>
      <w:tr w:rsidR="00DC0694" w:rsidRPr="009E3949" w14:paraId="5B80EFFD" w14:textId="77777777" w:rsidTr="000848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494B205F" w14:textId="60B558AE" w:rsidR="00DC0694" w:rsidRPr="000C6BB6" w:rsidRDefault="00DC0694" w:rsidP="00DC0694">
            <w:pPr>
              <w:rPr>
                <w:b w:val="0"/>
                <w:bCs w:val="0"/>
              </w:rPr>
            </w:pPr>
            <w:r w:rsidRPr="000C6BB6">
              <w:rPr>
                <w:b w:val="0"/>
                <w:bCs w:val="0"/>
              </w:rPr>
              <w:t>selection criteria</w:t>
            </w:r>
          </w:p>
        </w:tc>
        <w:tc>
          <w:tcPr>
            <w:tcW w:w="3157" w:type="pct"/>
          </w:tcPr>
          <w:p w14:paraId="6225B440" w14:textId="197C7DB4" w:rsidR="00DC0694" w:rsidRPr="009E3949" w:rsidRDefault="008C651B" w:rsidP="00DC0694">
            <w:pPr>
              <w:cnfStyle w:val="000000010000" w:firstRow="0" w:lastRow="0" w:firstColumn="0" w:lastColumn="0" w:oddVBand="0" w:evenVBand="0" w:oddHBand="0" w:evenHBand="1" w:firstRowFirstColumn="0" w:firstRowLastColumn="0" w:lastRowFirstColumn="0" w:lastRowLastColumn="0"/>
              <w:rPr>
                <w:szCs w:val="20"/>
              </w:rPr>
            </w:pPr>
            <w:r>
              <w:t>C</w:t>
            </w:r>
            <w:r w:rsidR="00DC0694" w:rsidRPr="00710FAB">
              <w:t>omprise</w:t>
            </w:r>
            <w:r>
              <w:t>s of</w:t>
            </w:r>
            <w:r w:rsidR="00DC0694" w:rsidRPr="00710FAB">
              <w:t xml:space="preserve"> eligibility criteria </w:t>
            </w:r>
            <w:r w:rsidR="00DC0694">
              <w:t>and assessment criteria.</w:t>
            </w:r>
          </w:p>
        </w:tc>
      </w:tr>
      <w:tr w:rsidR="0013607C" w:rsidRPr="009E3949" w14:paraId="28E3FDD1" w14:textId="77777777" w:rsidTr="000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pct"/>
          </w:tcPr>
          <w:p w14:paraId="7A9DECD8" w14:textId="1DE44040" w:rsidR="0013607C" w:rsidRPr="000C6BB6" w:rsidRDefault="0013607C" w:rsidP="0013607C">
            <w:pPr>
              <w:rPr>
                <w:b w:val="0"/>
                <w:bCs w:val="0"/>
              </w:rPr>
            </w:pPr>
            <w:r w:rsidRPr="000C6BB6">
              <w:rPr>
                <w:b w:val="0"/>
                <w:bCs w:val="0"/>
              </w:rPr>
              <w:lastRenderedPageBreak/>
              <w:t>value with money</w:t>
            </w:r>
          </w:p>
        </w:tc>
        <w:tc>
          <w:tcPr>
            <w:tcW w:w="3157" w:type="pct"/>
          </w:tcPr>
          <w:p w14:paraId="5881A4E0" w14:textId="59E1AC06" w:rsidR="0013607C" w:rsidRPr="00274AE2" w:rsidRDefault="008C651B" w:rsidP="0013607C">
            <w:pPr>
              <w:cnfStyle w:val="000000100000" w:firstRow="0" w:lastRow="0" w:firstColumn="0" w:lastColumn="0" w:oddVBand="0" w:evenVBand="0" w:oddHBand="1" w:evenHBand="0" w:firstRowFirstColumn="0" w:firstRowLastColumn="0" w:lastRowFirstColumn="0" w:lastRowLastColumn="0"/>
            </w:pPr>
            <w:r>
              <w:t>V</w:t>
            </w:r>
            <w:r w:rsidR="0013607C" w:rsidRPr="00274AE2">
              <w:t xml:space="preserve">alue with </w:t>
            </w:r>
            <w:r w:rsidR="0013607C">
              <w:t xml:space="preserve">money in this document refers to ‘value with </w:t>
            </w:r>
            <w:r w:rsidR="0013607C" w:rsidRPr="00274AE2">
              <w:t>relevant money</w:t>
            </w:r>
            <w:r w:rsidR="0013607C">
              <w:t xml:space="preserve">’ which is a </w:t>
            </w:r>
            <w:r w:rsidR="0013607C" w:rsidRPr="00274AE2">
              <w:t xml:space="preserve">judgement based on the grant proposal representing an efficient, effective, economical and ethical use of public resources and </w:t>
            </w:r>
            <w:r w:rsidR="0013607C">
              <w:t>dete</w:t>
            </w:r>
            <w:r w:rsidR="0013607C" w:rsidRPr="00274AE2">
              <w:t xml:space="preserve">rmined </w:t>
            </w:r>
            <w:r w:rsidR="0013607C">
              <w:t>from</w:t>
            </w:r>
            <w:r w:rsidR="0013607C" w:rsidRPr="00274AE2">
              <w:t xml:space="preserve"> a variety of considerations.</w:t>
            </w:r>
          </w:p>
          <w:p w14:paraId="009F061D" w14:textId="77777777" w:rsidR="0013607C" w:rsidRPr="00274AE2" w:rsidRDefault="0013607C" w:rsidP="0013607C">
            <w:pPr>
              <w:spacing w:before="0" w:after="40" w:line="240" w:lineRule="auto"/>
              <w:cnfStyle w:val="000000100000" w:firstRow="0" w:lastRow="0" w:firstColumn="0" w:lastColumn="0" w:oddVBand="0" w:evenVBand="0" w:oddHBand="1" w:evenHBand="0" w:firstRowFirstColumn="0" w:firstRowLastColumn="0" w:lastRowFirstColumn="0" w:lastRowLastColumn="0"/>
            </w:pPr>
            <w:r w:rsidRPr="00274AE2">
              <w:t>When administering a grant opportunity, an official should consider the relevant financial and non-financial costs and benefits of each proposal including, but not limited to:</w:t>
            </w:r>
          </w:p>
          <w:p w14:paraId="6FBA26C0" w14:textId="77777777" w:rsidR="0013607C" w:rsidRPr="00274AE2" w:rsidRDefault="0013607C" w:rsidP="00672EC6">
            <w:pPr>
              <w:pStyle w:val="Lv1"/>
              <w:cnfStyle w:val="000000100000" w:firstRow="0" w:lastRow="0" w:firstColumn="0" w:lastColumn="0" w:oddVBand="0" w:evenVBand="0" w:oddHBand="1" w:evenHBand="0" w:firstRowFirstColumn="0" w:firstRowLastColumn="0" w:lastRowFirstColumn="0" w:lastRowLastColumn="0"/>
              <w:rPr>
                <w:lang w:eastAsia="en-AU"/>
              </w:rPr>
            </w:pPr>
            <w:r w:rsidRPr="00274AE2">
              <w:rPr>
                <w:lang w:eastAsia="en-AU"/>
              </w:rPr>
              <w:t>the quality of the project proposal and activities;</w:t>
            </w:r>
          </w:p>
          <w:p w14:paraId="536D9800" w14:textId="77777777" w:rsidR="0013607C" w:rsidRPr="00274AE2" w:rsidRDefault="0013607C" w:rsidP="00672EC6">
            <w:pPr>
              <w:pStyle w:val="Lv1"/>
              <w:cnfStyle w:val="000000100000" w:firstRow="0" w:lastRow="0" w:firstColumn="0" w:lastColumn="0" w:oddVBand="0" w:evenVBand="0" w:oddHBand="1" w:evenHBand="0" w:firstRowFirstColumn="0" w:firstRowLastColumn="0" w:lastRowFirstColumn="0" w:lastRowLastColumn="0"/>
              <w:rPr>
                <w:lang w:eastAsia="en-AU"/>
              </w:rPr>
            </w:pPr>
            <w:r w:rsidRPr="00274AE2">
              <w:rPr>
                <w:lang w:eastAsia="en-AU"/>
              </w:rPr>
              <w:t>fitness for purpose of the proposal in contributing to government objectives;</w:t>
            </w:r>
          </w:p>
          <w:p w14:paraId="2E6D0DF2" w14:textId="77777777" w:rsidR="0013607C" w:rsidRPr="00D57F95" w:rsidRDefault="0013607C" w:rsidP="00672EC6">
            <w:pPr>
              <w:pStyle w:val="Lv1"/>
              <w:cnfStyle w:val="000000100000" w:firstRow="0" w:lastRow="0" w:firstColumn="0" w:lastColumn="0" w:oddVBand="0" w:evenVBand="0" w:oddHBand="1" w:evenHBand="0" w:firstRowFirstColumn="0" w:firstRowLastColumn="0" w:lastRowFirstColumn="0" w:lastRowLastColumn="0"/>
            </w:pPr>
            <w:r w:rsidRPr="00274AE2">
              <w:rPr>
                <w:lang w:eastAsia="en-AU"/>
              </w:rPr>
              <w:t>that the absence of a grant is likely to prevent the grantee and government’s outcomes being achieved; and</w:t>
            </w:r>
          </w:p>
          <w:p w14:paraId="179421DE" w14:textId="28BCBD81" w:rsidR="0013607C" w:rsidRDefault="0013607C" w:rsidP="00672EC6">
            <w:pPr>
              <w:pStyle w:val="Lv1"/>
              <w:cnfStyle w:val="000000100000" w:firstRow="0" w:lastRow="0" w:firstColumn="0" w:lastColumn="0" w:oddVBand="0" w:evenVBand="0" w:oddHBand="1" w:evenHBand="0" w:firstRowFirstColumn="0" w:firstRowLastColumn="0" w:lastRowFirstColumn="0" w:lastRowLastColumn="0"/>
            </w:pPr>
            <w:r w:rsidRPr="00274AE2">
              <w:rPr>
                <w:lang w:eastAsia="en-AU"/>
              </w:rPr>
              <w:t>the potential grantee’s relevant experience and performance history</w:t>
            </w:r>
            <w:r w:rsidRPr="00274AE2">
              <w:rPr>
                <w:rFonts w:ascii="Times New Roman" w:hAnsi="Times New Roman"/>
                <w:sz w:val="24"/>
                <w:lang w:val="en" w:eastAsia="en-AU"/>
              </w:rPr>
              <w:t>.</w:t>
            </w:r>
          </w:p>
        </w:tc>
      </w:tr>
    </w:tbl>
    <w:p w14:paraId="25F65412" w14:textId="00C8B424" w:rsidR="00D96D08" w:rsidRPr="00B308C1" w:rsidRDefault="00D96D08" w:rsidP="00CE1C9E">
      <w:pPr>
        <w:pStyle w:val="Heading2Appendix"/>
        <w:numPr>
          <w:ilvl w:val="0"/>
          <w:numId w:val="0"/>
        </w:numPr>
      </w:pPr>
    </w:p>
    <w:sectPr w:rsidR="00D96D08" w:rsidRPr="00B308C1" w:rsidSect="0002331D">
      <w:pgSz w:w="11907" w:h="16840" w:code="9"/>
      <w:pgMar w:top="1418" w:right="1418" w:bottom="1276"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C4BF8" w14:textId="77777777" w:rsidR="001E0595" w:rsidRDefault="001E0595" w:rsidP="00077C3D">
      <w:r>
        <w:separator/>
      </w:r>
    </w:p>
  </w:endnote>
  <w:endnote w:type="continuationSeparator" w:id="0">
    <w:p w14:paraId="737DA2E3" w14:textId="77777777" w:rsidR="001E0595" w:rsidRDefault="001E0595" w:rsidP="00077C3D">
      <w:r>
        <w:continuationSeparator/>
      </w:r>
    </w:p>
  </w:endnote>
  <w:endnote w:type="continuationNotice" w:id="1">
    <w:p w14:paraId="3F64F6A6" w14:textId="77777777" w:rsidR="001E0595" w:rsidRDefault="001E0595" w:rsidP="00077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Interstate Light">
    <w:altName w:val="Calibri"/>
    <w:charset w:val="00"/>
    <w:family w:val="auto"/>
    <w:pitch w:val="variable"/>
    <w:sig w:usb0="800000AF" w:usb1="5000204A" w:usb2="00000000" w:usb3="00000000" w:csb0="00000001" w:csb1="00000000"/>
  </w:font>
  <w:font w:name="TheSansOffice">
    <w:altName w:val="Calibri"/>
    <w:charset w:val="00"/>
    <w:family w:val="swiss"/>
    <w:pitch w:val="variable"/>
    <w:sig w:usb0="00000003"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4A4F" w14:textId="1CE5FC8A" w:rsidR="00FA351D" w:rsidRPr="0059733A" w:rsidRDefault="00FA351D" w:rsidP="0059733A">
    <w:pPr>
      <w:pStyle w:val="Footer"/>
      <w:tabs>
        <w:tab w:val="right" w:pos="8788"/>
      </w:tabs>
      <w:rPr>
        <w:sz w:val="12"/>
        <w:szCs w:val="12"/>
      </w:rPr>
    </w:pPr>
    <w:r>
      <w:tab/>
    </w:r>
    <w:r>
      <w:tab/>
    </w:r>
    <w:r w:rsidR="4C277425" w:rsidRPr="0059733A">
      <w:rPr>
        <w:sz w:val="12"/>
        <w:szCs w:val="12"/>
      </w:rPr>
      <w:t xml:space="preserve">Template Version </w:t>
    </w:r>
    <w:r w:rsidR="4C277425">
      <w:rPr>
        <w:sz w:val="12"/>
        <w:szCs w:val="12"/>
      </w:rPr>
      <w:t>–</w:t>
    </w:r>
    <w:r w:rsidR="4C277425" w:rsidRPr="0059733A">
      <w:rPr>
        <w:sz w:val="12"/>
        <w:szCs w:val="12"/>
      </w:rPr>
      <w:t xml:space="preserve"> </w:t>
    </w:r>
    <w:r w:rsidR="4C277425">
      <w:rPr>
        <w:sz w:val="12"/>
        <w:szCs w:val="12"/>
      </w:rPr>
      <w:t>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01FB8" w14:textId="149B179F" w:rsidR="00453ECF" w:rsidRDefault="00453E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5EC0" w14:textId="20B9D7DE" w:rsidR="007D5749" w:rsidRDefault="00741A30" w:rsidP="00142994">
    <w:pPr>
      <w:pStyle w:val="Footer"/>
      <w:spacing w:before="0"/>
    </w:pPr>
    <w:r w:rsidRPr="00741A30">
      <w:t xml:space="preserve">COP31 Climate Conference Travel Support </w:t>
    </w:r>
    <w:r w:rsidR="0027576A">
      <w:t>Program</w:t>
    </w:r>
  </w:p>
  <w:p w14:paraId="2589F885" w14:textId="77A3BEFD" w:rsidR="00EB746B" w:rsidRPr="00BF6930" w:rsidRDefault="001E0595" w:rsidP="00142994">
    <w:pPr>
      <w:pStyle w:val="Footer"/>
      <w:tabs>
        <w:tab w:val="clear" w:pos="4513"/>
        <w:tab w:val="clear" w:pos="9026"/>
      </w:tabs>
      <w:spacing w:before="0"/>
      <w:rPr>
        <w:color w:val="EEECE1" w:themeColor="background2"/>
      </w:rPr>
    </w:pPr>
    <w:sdt>
      <w:sdtPr>
        <w:alias w:val="Title"/>
        <w:tag w:val=""/>
        <w:id w:val="2090884714"/>
        <w:dataBinding w:prefixMappings="xmlns:ns0='http://purl.org/dc/elements/1.1/' xmlns:ns1='http://schemas.openxmlformats.org/package/2006/metadata/core-properties' " w:xpath="/ns1:coreProperties[1]/ns0:title[1]" w:storeItemID="{6C3C8BC8-F283-45AE-878A-BAB7291924A1}"/>
        <w:text/>
      </w:sdtPr>
      <w:sdtEndPr/>
      <w:sdtContent>
        <w:r w:rsidR="00EB746B">
          <w:t>Grant opportunity guidelines</w:t>
        </w:r>
      </w:sdtContent>
    </w:sdt>
    <w:r w:rsidR="007D5749">
      <w:rPr>
        <w:color w:val="EEECE1" w:themeColor="background2"/>
      </w:rPr>
      <w:tab/>
    </w:r>
    <w:r w:rsidR="007D5749">
      <w:rPr>
        <w:color w:val="EEECE1" w:themeColor="background2"/>
      </w:rPr>
      <w:tab/>
    </w:r>
    <w:r w:rsidR="005E246A">
      <w:t>May 2026</w:t>
    </w:r>
  </w:p>
  <w:p w14:paraId="0B280E19" w14:textId="78DEC1FA" w:rsidR="00FA351D" w:rsidRPr="00EB746B" w:rsidRDefault="00EB746B" w:rsidP="00142994">
    <w:pPr>
      <w:pStyle w:val="Footer"/>
      <w:tabs>
        <w:tab w:val="left" w:pos="3060"/>
      </w:tabs>
      <w:spacing w:before="0"/>
      <w:rPr>
        <w:noProof/>
      </w:rPr>
    </w:pPr>
    <w:r w:rsidRPr="00B92517">
      <w:rPr>
        <w:rStyle w:val="BusinessgovauChar"/>
      </w:rPr>
      <w:t>| business.</w:t>
    </w:r>
    <w:r w:rsidRPr="00B92517">
      <w:rPr>
        <w:rStyle w:val="BusinessgovauChar"/>
        <w:b w:val="0"/>
        <w:bCs w:val="0"/>
      </w:rPr>
      <w:t>gov.au</w:t>
    </w:r>
    <w:r>
      <w:tab/>
    </w:r>
    <w:r>
      <w:tab/>
    </w:r>
    <w:sdt>
      <w:sdtPr>
        <w:id w:val="1655647692"/>
        <w:docPartObj>
          <w:docPartGallery w:val="Page Numbers (Bottom of Page)"/>
          <w:docPartUnique/>
        </w:docPartObj>
      </w:sdtPr>
      <w:sdtEndPr>
        <w:rPr>
          <w:noProof/>
        </w:rPr>
      </w:sdtEndPr>
      <w:sdtContent>
        <w:r>
          <w:tab/>
        </w:r>
        <w:r>
          <w:fldChar w:fldCharType="begin"/>
        </w:r>
        <w:r>
          <w:instrText xml:space="preserve"> PAGE   \* MERGEFORMAT </w:instrText>
        </w:r>
        <w:r>
          <w:fldChar w:fldCharType="separate"/>
        </w:r>
        <w:r>
          <w:t>1</w:t>
        </w:r>
        <w:r>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5421" w14:textId="6B7C75A3" w:rsidR="00FA351D" w:rsidRDefault="00FA351D" w:rsidP="00077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8071A" w14:textId="77777777" w:rsidR="001E0595" w:rsidRDefault="001E0595" w:rsidP="00077C3D">
      <w:r>
        <w:separator/>
      </w:r>
    </w:p>
  </w:footnote>
  <w:footnote w:type="continuationSeparator" w:id="0">
    <w:p w14:paraId="7AD4DD26" w14:textId="77777777" w:rsidR="001E0595" w:rsidRDefault="001E0595" w:rsidP="00077C3D">
      <w:r>
        <w:continuationSeparator/>
      </w:r>
    </w:p>
  </w:footnote>
  <w:footnote w:type="continuationNotice" w:id="1">
    <w:p w14:paraId="30F356F9" w14:textId="77777777" w:rsidR="001E0595" w:rsidRDefault="001E0595" w:rsidP="00077C3D"/>
  </w:footnote>
  <w:footnote w:id="2">
    <w:p w14:paraId="3DE51623" w14:textId="66519E17" w:rsidR="00921CB6" w:rsidRDefault="00921CB6">
      <w:pPr>
        <w:pStyle w:val="FootnoteText"/>
      </w:pPr>
      <w:r>
        <w:rPr>
          <w:rStyle w:val="FootnoteReference"/>
        </w:rPr>
        <w:footnoteRef/>
      </w:r>
      <w:r>
        <w:t xml:space="preserve"> </w:t>
      </w:r>
      <w:hyperlink r:id="rId1" w:history="1">
        <w:r w:rsidRPr="00D945C3">
          <w:rPr>
            <w:rStyle w:val="Hyperlink"/>
          </w:rPr>
          <w:t>https://www.finance.gov.au/government/commonwealth-grants/commonwealth-grants-rules-and-principles-2024</w:t>
        </w:r>
      </w:hyperlink>
    </w:p>
  </w:footnote>
  <w:footnote w:id="3">
    <w:p w14:paraId="4B8B30F7" w14:textId="77777777" w:rsidR="00CA653A" w:rsidRDefault="00CA653A" w:rsidP="006905DF">
      <w:pPr>
        <w:pStyle w:val="FootnoteText"/>
      </w:pPr>
      <w:r>
        <w:rPr>
          <w:rStyle w:val="FootnoteReference"/>
        </w:rPr>
        <w:footnoteRef/>
      </w:r>
      <w:r>
        <w:t xml:space="preserve"> See glossary for an explanation of ‘value with money’.</w:t>
      </w:r>
    </w:p>
  </w:footnote>
  <w:footnote w:id="4">
    <w:p w14:paraId="708B450F" w14:textId="43DA09FD" w:rsidR="00FA351D" w:rsidRPr="007C453D" w:rsidRDefault="00FA351D" w:rsidP="006905DF">
      <w:pPr>
        <w:pStyle w:val="FootnoteText"/>
      </w:pPr>
      <w:r>
        <w:rPr>
          <w:rStyle w:val="FootnoteReference"/>
        </w:rPr>
        <w:footnoteRef/>
      </w:r>
      <w:r>
        <w:t xml:space="preserve"> See </w:t>
      </w:r>
      <w:r w:rsidRPr="007941D7">
        <w:t>Australian Taxation Office ruling GSTR 2012/2</w:t>
      </w:r>
      <w:r>
        <w:t xml:space="preserve"> available at ato.gov.au</w:t>
      </w:r>
    </w:p>
  </w:footnote>
  <w:footnote w:id="5">
    <w:p w14:paraId="6687AAEB" w14:textId="6BB0F37E" w:rsidR="00FA351D" w:rsidRDefault="00FA351D" w:rsidP="006905DF">
      <w:pPr>
        <w:pStyle w:val="FootnoteText"/>
      </w:pPr>
      <w:r>
        <w:rPr>
          <w:rStyle w:val="FootnoteReference"/>
        </w:rPr>
        <w:footnoteRef/>
      </w:r>
      <w:r>
        <w:t xml:space="preserve"> </w:t>
      </w:r>
      <w:hyperlink r:id="rId2" w:history="1">
        <w:r w:rsidR="00B732CF">
          <w:rPr>
            <w:rStyle w:val="Hyperlink"/>
          </w:rPr>
          <w:t>https://www.industry.gov.au/publications/conflict-interest-policy</w:t>
        </w:r>
      </w:hyperlink>
    </w:p>
  </w:footnote>
  <w:footnote w:id="6">
    <w:p w14:paraId="48FDDEEC" w14:textId="77777777" w:rsidR="00084FA8" w:rsidRDefault="00084FA8" w:rsidP="006905DF">
      <w:pPr>
        <w:pStyle w:val="FootnoteText"/>
      </w:pPr>
      <w:r>
        <w:rPr>
          <w:rStyle w:val="FootnoteReference"/>
        </w:rPr>
        <w:footnoteRef/>
      </w:r>
      <w:r>
        <w:t xml:space="preserve"> </w:t>
      </w:r>
      <w:hyperlink r:id="rId3" w:history="1">
        <w:r w:rsidRPr="006622A1">
          <w:rPr>
            <w:rStyle w:val="Hyperlink"/>
          </w:rPr>
          <w:t>https://www.industry.gov.au/data-and-publications/privacy-policy</w:t>
        </w:r>
      </w:hyperlink>
      <w:r>
        <w:t xml:space="preserve"> </w:t>
      </w:r>
    </w:p>
  </w:footnote>
  <w:footnote w:id="7">
    <w:p w14:paraId="24D1B2F3" w14:textId="77777777" w:rsidR="00DC0694" w:rsidRPr="007133C2" w:rsidRDefault="00DC0694" w:rsidP="006905DF">
      <w:pPr>
        <w:pStyle w:val="FootnoteText"/>
      </w:pPr>
      <w:r w:rsidRPr="007133C2">
        <w:rPr>
          <w:rStyle w:val="FootnoteReference"/>
        </w:rPr>
        <w:footnoteRef/>
      </w:r>
      <w:r w:rsidRPr="007133C2">
        <w:t xml:space="preserve"> Relevant money is defined in the PGPA Act. See section 8, Dictionary</w:t>
      </w:r>
      <w:r>
        <w:t>.</w:t>
      </w:r>
    </w:p>
  </w:footnote>
  <w:footnote w:id="8">
    <w:p w14:paraId="1BCADE89" w14:textId="77777777" w:rsidR="00DC0694" w:rsidRPr="007133C2" w:rsidRDefault="00DC0694" w:rsidP="006905DF">
      <w:pPr>
        <w:pStyle w:val="FootnoteText"/>
      </w:pPr>
      <w:r w:rsidRPr="007133C2">
        <w:rPr>
          <w:rStyle w:val="FootnoteReference"/>
        </w:rPr>
        <w:footnoteRef/>
      </w:r>
      <w:r w:rsidRPr="007133C2">
        <w:t xml:space="preserve"> Other CRF money is defined in the PGPA Act. See section 105, Rules in relation to other CRF money.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60C7" w14:textId="7AE91645" w:rsidR="00000975" w:rsidRPr="007D5749" w:rsidRDefault="007D5749" w:rsidP="007D5749">
    <w:pPr>
      <w:pStyle w:val="Footer"/>
      <w:tabs>
        <w:tab w:val="clear" w:pos="4513"/>
        <w:tab w:val="clear" w:pos="9026"/>
        <w:tab w:val="left" w:pos="5595"/>
        <w:tab w:val="left" w:pos="5640"/>
        <w:tab w:val="left" w:pos="5880"/>
      </w:tabs>
      <w:rPr>
        <w:b/>
        <w:color w:val="CC0000"/>
        <w:sz w:val="24"/>
        <w:szCs w:val="24"/>
      </w:rPr>
    </w:pPr>
    <w:r>
      <w:rPr>
        <w:b/>
        <w:color w:val="CC0000"/>
        <w:sz w:val="24"/>
        <w:szCs w:val="24"/>
      </w:rPr>
      <w:tab/>
    </w:r>
    <w:r>
      <w:rPr>
        <w:b/>
        <w:color w:val="CC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CA87" w14:textId="5EEB109C" w:rsidR="00EB746B" w:rsidRDefault="00C81550" w:rsidP="00C81550">
    <w:pPr>
      <w:pStyle w:val="Header"/>
      <w:tabs>
        <w:tab w:val="left" w:pos="7320"/>
      </w:tabs>
    </w:pPr>
    <w:r>
      <w:rPr>
        <w:noProof/>
      </w:rPr>
      <w:drawing>
        <wp:anchor distT="0" distB="0" distL="114300" distR="114300" simplePos="0" relativeHeight="251658242" behindDoc="1" locked="0" layoutInCell="1" allowOverlap="1" wp14:anchorId="1EB06FC3" wp14:editId="68B09C56">
          <wp:simplePos x="0" y="0"/>
          <wp:positionH relativeFrom="column">
            <wp:posOffset>-489585</wp:posOffset>
          </wp:positionH>
          <wp:positionV relativeFrom="paragraph">
            <wp:posOffset>54610</wp:posOffset>
          </wp:positionV>
          <wp:extent cx="3076575" cy="776605"/>
          <wp:effectExtent l="0" t="0" r="9525" b="4445"/>
          <wp:wrapTight wrapText="bothSides">
            <wp:wrapPolygon edited="0">
              <wp:start x="0" y="0"/>
              <wp:lineTo x="0" y="21194"/>
              <wp:lineTo x="21533" y="21194"/>
              <wp:lineTo x="21533" y="0"/>
              <wp:lineTo x="0" y="0"/>
            </wp:wrapPolygon>
          </wp:wrapTight>
          <wp:docPr id="1266142851" name="Picture 2" descr="Australian Government | Department of Industry, Science and Resources | Department of Climate Change, Energy, the Environment and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142851" name="Picture 2" descr="Australian Government | Department of Industry, Science and Resources | Department of Climate Change, Energy, the Environment and Wa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6575" cy="776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746B">
      <w:rPr>
        <w:noProof/>
      </w:rPr>
      <w:drawing>
        <wp:inline distT="0" distB="0" distL="0" distR="0" wp14:anchorId="171A45F5" wp14:editId="57E19D0F">
          <wp:extent cx="2819400" cy="610269"/>
          <wp:effectExtent l="0" t="0" r="0" b="0"/>
          <wp:docPr id="805185889" name="Picture 1" descr="Logo of:&#10;Australian Government&#10;Department of Industry, Science and Resources&#10;Business Grants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228277" name="Picture 1" descr="Logo of:&#10;Australian Government&#10;Department of Industry, Science and Resources&#10;Business Grants Hub"/>
                  <pic:cNvPicPr/>
                </pic:nvPicPr>
                <pic:blipFill rotWithShape="1">
                  <a:blip r:embed="rId2" cstate="print">
                    <a:extLst>
                      <a:ext uri="{28A0092B-C50C-407E-A947-70E740481C1C}">
                        <a14:useLocalDpi xmlns:a14="http://schemas.microsoft.com/office/drawing/2010/main" val="0"/>
                      </a:ext>
                    </a:extLst>
                  </a:blip>
                  <a:srcRect l="41491"/>
                  <a:stretch>
                    <a:fillRect/>
                  </a:stretch>
                </pic:blipFill>
                <pic:spPr bwMode="auto">
                  <a:xfrm>
                    <a:off x="0" y="0"/>
                    <a:ext cx="2819400" cy="610269"/>
                  </a:xfrm>
                  <a:prstGeom prst="rect">
                    <a:avLst/>
                  </a:prstGeom>
                  <a:ln>
                    <a:noFill/>
                  </a:ln>
                  <a:extLst>
                    <a:ext uri="{53640926-AAD7-44D8-BBD7-CCE9431645EC}">
                      <a14:shadowObscured xmlns:a14="http://schemas.microsoft.com/office/drawing/2010/main"/>
                    </a:ext>
                  </a:extLst>
                </pic:spPr>
              </pic:pic>
            </a:graphicData>
          </a:graphic>
        </wp:inline>
      </w:drawing>
    </w:r>
    <w:r w:rsidR="00EB746B" w:rsidRPr="009830D1">
      <w:rPr>
        <w:noProof/>
      </w:rPr>
      <w:drawing>
        <wp:anchor distT="0" distB="0" distL="114300" distR="114300" simplePos="0" relativeHeight="251658241" behindDoc="1" locked="0" layoutInCell="1" allowOverlap="1" wp14:anchorId="37BEEF41" wp14:editId="32ED5254">
          <wp:simplePos x="0" y="0"/>
          <wp:positionH relativeFrom="page">
            <wp:posOffset>3669030</wp:posOffset>
          </wp:positionH>
          <wp:positionV relativeFrom="page">
            <wp:posOffset>0</wp:posOffset>
          </wp:positionV>
          <wp:extent cx="3891600" cy="1843200"/>
          <wp:effectExtent l="0" t="0" r="0" b="5080"/>
          <wp:wrapNone/>
          <wp:docPr id="1585570304" name="Graphic 1585570304">
            <a:extLst xmlns:a="http://schemas.openxmlformats.org/drawingml/2006/main">
              <a:ext uri="{FF2B5EF4-FFF2-40B4-BE49-F238E27FC236}">
                <a16:creationId xmlns:a16="http://schemas.microsoft.com/office/drawing/2014/main" id="{F0273C98-FF5B-EEDD-4D61-610D3AF7E60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a:extLst>
                      <a:ext uri="{FF2B5EF4-FFF2-40B4-BE49-F238E27FC236}">
                        <a16:creationId xmlns:a16="http://schemas.microsoft.com/office/drawing/2014/main" id="{F0273C98-FF5B-EEDD-4D61-610D3AF7E608}"/>
                      </a:ext>
                      <a:ext uri="{C183D7F6-B498-43B3-948B-1728B52AA6E4}">
                        <adec:decorative xmlns:adec="http://schemas.microsoft.com/office/drawing/2017/decorative" val="1"/>
                      </a:ext>
                    </a:extLst>
                  </pic:cNvPr>
                  <pic:cNvPicPr>
                    <a:picLocks noChangeAspect="1"/>
                  </pic:cNvPicPr>
                </pic:nvPicPr>
                <pic:blipFill rotWithShape="1">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r="263"/>
                  <a:stretch/>
                </pic:blipFill>
                <pic:spPr>
                  <a:xfrm>
                    <a:off x="0" y="0"/>
                    <a:ext cx="3891600" cy="1843200"/>
                  </a:xfrm>
                  <a:prstGeom prst="rect">
                    <a:avLst/>
                  </a:prstGeom>
                </pic:spPr>
              </pic:pic>
            </a:graphicData>
          </a:graphic>
          <wp14:sizeRelH relativeFrom="margin">
            <wp14:pctWidth>0</wp14:pctWidth>
          </wp14:sizeRelH>
          <wp14:sizeRelV relativeFrom="margin">
            <wp14:pctHeight>0</wp14:pctHeight>
          </wp14:sizeRelV>
        </wp:anchor>
      </w:drawing>
    </w:r>
    <w:r w:rsidR="00EB746B" w:rsidRPr="009830D1">
      <w:rPr>
        <w:noProof/>
      </w:rPr>
      <mc:AlternateContent>
        <mc:Choice Requires="wps">
          <w:drawing>
            <wp:anchor distT="0" distB="0" distL="114300" distR="114300" simplePos="0" relativeHeight="251658240" behindDoc="0" locked="0" layoutInCell="1" allowOverlap="1" wp14:anchorId="557C1F74" wp14:editId="15CF9529">
              <wp:simplePos x="0" y="0"/>
              <wp:positionH relativeFrom="page">
                <wp:posOffset>0</wp:posOffset>
              </wp:positionH>
              <wp:positionV relativeFrom="page">
                <wp:posOffset>0</wp:posOffset>
              </wp:positionV>
              <wp:extent cx="1962000" cy="284400"/>
              <wp:effectExtent l="0" t="0" r="635" b="1905"/>
              <wp:wrapNone/>
              <wp:docPr id="7"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62000" cy="284400"/>
                      </a:xfrm>
                      <a:custGeom>
                        <a:avLst/>
                        <a:gdLst>
                          <a:gd name="connsiteX0" fmla="*/ 0 w 2332168"/>
                          <a:gd name="connsiteY0" fmla="*/ 0 h 336570"/>
                          <a:gd name="connsiteX1" fmla="*/ 2332168 w 2332168"/>
                          <a:gd name="connsiteY1" fmla="*/ 0 h 336570"/>
                          <a:gd name="connsiteX2" fmla="*/ 2332168 w 2332168"/>
                          <a:gd name="connsiteY2" fmla="*/ 336570 h 336570"/>
                          <a:gd name="connsiteX3" fmla="*/ 0 w 2332168"/>
                          <a:gd name="connsiteY3" fmla="*/ 336570 h 336570"/>
                          <a:gd name="connsiteX4" fmla="*/ 0 w 2332168"/>
                          <a:gd name="connsiteY4" fmla="*/ 0 h 336570"/>
                          <a:gd name="connsiteX0" fmla="*/ 0 w 2332168"/>
                          <a:gd name="connsiteY0" fmla="*/ 0 h 336570"/>
                          <a:gd name="connsiteX1" fmla="*/ 2332168 w 2332168"/>
                          <a:gd name="connsiteY1" fmla="*/ 0 h 336570"/>
                          <a:gd name="connsiteX2" fmla="*/ 2266641 w 2332168"/>
                          <a:gd name="connsiteY2" fmla="*/ 196581 h 336570"/>
                          <a:gd name="connsiteX3" fmla="*/ 0 w 2332168"/>
                          <a:gd name="connsiteY3" fmla="*/ 336570 h 336570"/>
                          <a:gd name="connsiteX4" fmla="*/ 0 w 2332168"/>
                          <a:gd name="connsiteY4" fmla="*/ 0 h 3365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32168" h="336570">
                            <a:moveTo>
                              <a:pt x="0" y="0"/>
                            </a:moveTo>
                            <a:lnTo>
                              <a:pt x="2332168" y="0"/>
                            </a:lnTo>
                            <a:lnTo>
                              <a:pt x="2266641" y="196581"/>
                            </a:lnTo>
                            <a:lnTo>
                              <a:pt x="0" y="336570"/>
                            </a:lnTo>
                            <a:lnTo>
                              <a:pt x="0" y="0"/>
                            </a:lnTo>
                            <a:close/>
                          </a:path>
                        </a:pathLst>
                      </a:custGeom>
                      <a:solidFill>
                        <a:srgbClr val="2D587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dec="http://schemas.microsoft.com/office/drawing/2017/decorative" xmlns:a16="http://schemas.microsoft.com/office/drawing/2014/main" xmlns:aclsh="http://schemas.microsoft.com/office/drawing/2020/classificationShape" xmlns:a14="http://schemas.microsoft.com/office/drawing/2010/main" xmlns:pic="http://schemas.openxmlformats.org/drawingml/2006/picture" xmlns:a="http://schemas.openxmlformats.org/drawingml/2006/main">
          <w:pict w14:anchorId="7E05E602">
            <v:shape id="Rectangle 12" style="position:absolute;margin-left:0;margin-top:0;width:154.5pt;height:22.4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coordsize="2332168,336570" o:spid="_x0000_s1026" fillcolor="#2d587d" stroked="f" strokeweight="2pt" path="m,l2332168,r-65527,196581l,33657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" w14:anchorId="21DE288F">
              <v:path arrowok="t" o:connecttype="custom" o:connectlocs="0,0;1962000,0;1906874,166110;0,284400;0,0" o:connectangles="0,0,0,0,0"/>
              <w10:wrap anchorx="page" anchory="page"/>
            </v:shape>
          </w:pict>
        </mc:Fallback>
      </mc:AlternateContent>
    </w:r>
  </w:p>
  <w:p w14:paraId="6BEBA832" w14:textId="290BDD1A" w:rsidR="00FA351D" w:rsidRDefault="00FA351D" w:rsidP="0041698F">
    <w:pPr>
      <w:rPr>
        <w:noProof/>
        <w:highlight w:val="yellow"/>
        <w:lang w:eastAsia="en-AU"/>
      </w:rPr>
    </w:pPr>
  </w:p>
  <w:p w14:paraId="55B98D24" w14:textId="5A576717" w:rsidR="00FA351D" w:rsidRPr="002B3327" w:rsidRDefault="00FA351D" w:rsidP="00B40E09">
    <w:pPr>
      <w:pStyle w:val="Title"/>
      <w:spacing w:after="240"/>
    </w:pPr>
    <w:r>
      <w:t>Grant Opportunity Guidelines</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6505E" w14:textId="54ABD3D9" w:rsidR="00453ECF" w:rsidRDefault="00453E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E856E" w14:textId="4B81FBF5" w:rsidR="00453ECF" w:rsidRDefault="00453EC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75891" w14:textId="5A856BB6" w:rsidR="00453ECF" w:rsidRDefault="00453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D0C7CF4"/>
    <w:lvl w:ilvl="0">
      <w:start w:val="1"/>
      <w:numFmt w:val="lowerRoman"/>
      <w:pStyle w:val="ListNumber3"/>
      <w:lvlText w:val="%1."/>
      <w:lvlJc w:val="right"/>
      <w:pPr>
        <w:ind w:left="360" w:hanging="360"/>
      </w:pPr>
    </w:lvl>
  </w:abstractNum>
  <w:abstractNum w:abstractNumId="1" w15:restartNumberingAfterBreak="0">
    <w:nsid w:val="FFFFFF7F"/>
    <w:multiLevelType w:val="singleLevel"/>
    <w:tmpl w:val="203021C0"/>
    <w:lvl w:ilvl="0">
      <w:start w:val="1"/>
      <w:numFmt w:val="decimal"/>
      <w:lvlText w:val="%1."/>
      <w:lvlJc w:val="left"/>
      <w:pPr>
        <w:tabs>
          <w:tab w:val="num" w:pos="643"/>
        </w:tabs>
        <w:ind w:left="643" w:hanging="360"/>
      </w:pPr>
    </w:lvl>
  </w:abstractNum>
  <w:abstractNum w:abstractNumId="2" w15:restartNumberingAfterBreak="0">
    <w:nsid w:val="0000000C"/>
    <w:multiLevelType w:val="multilevel"/>
    <w:tmpl w:val="0000000C"/>
    <w:name w:val="WW8Num18"/>
    <w:lvl w:ilvl="0">
      <w:start w:val="1"/>
      <w:numFmt w:val="none"/>
      <w:suff w:val="nothing"/>
      <w:lvlText w:val=""/>
      <w:lvlJc w:val="left"/>
      <w:pPr>
        <w:tabs>
          <w:tab w:val="num" w:pos="1238"/>
        </w:tabs>
        <w:ind w:left="1238" w:hanging="1238"/>
      </w:pPr>
      <w:rPr>
        <w:rFonts w:cs="Times New Roman"/>
      </w:rPr>
    </w:lvl>
    <w:lvl w:ilvl="1">
      <w:start w:val="1"/>
      <w:numFmt w:val="decimal"/>
      <w:lvlText w:val="%2"/>
      <w:lvlJc w:val="left"/>
      <w:pPr>
        <w:tabs>
          <w:tab w:val="num" w:pos="1478"/>
        </w:tabs>
        <w:ind w:left="1478" w:hanging="1238"/>
      </w:pPr>
      <w:rPr>
        <w:rFonts w:cs="Times New Roman"/>
      </w:rPr>
    </w:lvl>
    <w:lvl w:ilvl="2">
      <w:start w:val="1"/>
      <w:numFmt w:val="decimal"/>
      <w:lvlText w:val="%2.%3"/>
      <w:lvlJc w:val="left"/>
      <w:pPr>
        <w:tabs>
          <w:tab w:val="num" w:pos="539"/>
        </w:tabs>
        <w:ind w:left="539" w:hanging="720"/>
      </w:pPr>
      <w:rPr>
        <w:rFonts w:cs="Times New Roman"/>
      </w:rPr>
    </w:lvl>
    <w:lvl w:ilvl="3">
      <w:start w:val="1"/>
      <w:numFmt w:val="decimal"/>
      <w:lvlText w:val="%2.%3.%4"/>
      <w:lvlJc w:val="left"/>
      <w:pPr>
        <w:tabs>
          <w:tab w:val="num" w:pos="1109"/>
        </w:tabs>
        <w:ind w:left="1109" w:hanging="864"/>
      </w:pPr>
      <w:rPr>
        <w:rFonts w:cs="Times New Roman"/>
      </w:rPr>
    </w:lvl>
    <w:lvl w:ilvl="4">
      <w:start w:val="1"/>
      <w:numFmt w:val="none"/>
      <w:suff w:val="nothing"/>
      <w:lvlText w:val=""/>
      <w:lvlJc w:val="left"/>
      <w:pPr>
        <w:tabs>
          <w:tab w:val="num" w:pos="953"/>
        </w:tabs>
        <w:ind w:left="953" w:hanging="953"/>
      </w:pPr>
      <w:rPr>
        <w:rFonts w:cs="Times New Roman"/>
      </w:rPr>
    </w:lvl>
    <w:lvl w:ilvl="5">
      <w:start w:val="1"/>
      <w:numFmt w:val="decimal"/>
      <w:lvlText w:val=".%3.%4.%6"/>
      <w:lvlJc w:val="left"/>
      <w:pPr>
        <w:tabs>
          <w:tab w:val="num" w:pos="1152"/>
        </w:tabs>
        <w:ind w:left="1152" w:hanging="1152"/>
      </w:pPr>
      <w:rPr>
        <w:rFonts w:cs="Times New Roman"/>
      </w:rPr>
    </w:lvl>
    <w:lvl w:ilvl="6">
      <w:start w:val="1"/>
      <w:numFmt w:val="decimal"/>
      <w:lvlText w:val=".%2.%3.%4.%6.%7."/>
      <w:lvlJc w:val="left"/>
      <w:pPr>
        <w:tabs>
          <w:tab w:val="num" w:pos="1296"/>
        </w:tabs>
        <w:ind w:left="1296" w:hanging="1296"/>
      </w:pPr>
      <w:rPr>
        <w:rFonts w:cs="Times New Roman"/>
      </w:rPr>
    </w:lvl>
    <w:lvl w:ilvl="7">
      <w:start w:val="1"/>
      <w:numFmt w:val="decimal"/>
      <w:lvlText w:val=".%2.%3.%4.%6.%7.%8."/>
      <w:lvlJc w:val="left"/>
      <w:pPr>
        <w:tabs>
          <w:tab w:val="num" w:pos="1440"/>
        </w:tabs>
        <w:ind w:left="1440" w:hanging="1440"/>
      </w:pPr>
      <w:rPr>
        <w:rFonts w:cs="Times New Roman"/>
      </w:rPr>
    </w:lvl>
    <w:lvl w:ilvl="8">
      <w:start w:val="1"/>
      <w:numFmt w:val="decimal"/>
      <w:lvlText w:val=".%2.%3.%4.%6.%7.%8.%9."/>
      <w:lvlJc w:val="left"/>
      <w:pPr>
        <w:tabs>
          <w:tab w:val="num" w:pos="1584"/>
        </w:tabs>
        <w:ind w:left="1584" w:hanging="1584"/>
      </w:pPr>
      <w:rPr>
        <w:rFonts w:cs="Times New Roman"/>
      </w:rPr>
    </w:lvl>
  </w:abstractNum>
  <w:abstractNum w:abstractNumId="3" w15:restartNumberingAfterBreak="0">
    <w:nsid w:val="036E3FCB"/>
    <w:multiLevelType w:val="multilevel"/>
    <w:tmpl w:val="146AA540"/>
    <w:lvl w:ilvl="0">
      <w:start w:val="1"/>
      <w:numFmt w:val="none"/>
      <w:pStyle w:val="Boxed2Text"/>
      <w:lvlText w:val=""/>
      <w:lvlJc w:val="left"/>
      <w:pPr>
        <w:ind w:left="0" w:firstLine="0"/>
      </w:pPr>
      <w:rPr>
        <w:rFonts w:hint="default"/>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53E4454"/>
    <w:multiLevelType w:val="multilevel"/>
    <w:tmpl w:val="BC6AA032"/>
    <w:lvl w:ilvl="0">
      <w:start w:val="1"/>
      <w:numFmt w:val="decimal"/>
      <w:pStyle w:val="Heading2"/>
      <w:lvlText w:val="%1."/>
      <w:lvlJc w:val="left"/>
      <w:pPr>
        <w:ind w:left="851" w:hanging="851"/>
      </w:pPr>
      <w:rPr>
        <w:rFonts w:hint="default"/>
      </w:rPr>
    </w:lvl>
    <w:lvl w:ilvl="1">
      <w:start w:val="1"/>
      <w:numFmt w:val="decimal"/>
      <w:pStyle w:val="Heading3"/>
      <w:lvlText w:val="%1.%2."/>
      <w:lvlJc w:val="left"/>
      <w:pPr>
        <w:ind w:left="851" w:hanging="851"/>
      </w:pPr>
    </w:lvl>
    <w:lvl w:ilvl="2">
      <w:start w:val="1"/>
      <w:numFmt w:val="decimal"/>
      <w:pStyle w:val="Heading4"/>
      <w:lvlText w:val="%1.%2.%3."/>
      <w:lvlJc w:val="left"/>
      <w:pPr>
        <w:ind w:left="1224" w:hanging="1224"/>
      </w:pPr>
      <w:rPr>
        <w:rFonts w:hint="default"/>
      </w:rPr>
    </w:lvl>
    <w:lvl w:ilvl="3">
      <w:start w:val="1"/>
      <w:numFmt w:val="decimal"/>
      <w:pStyle w:val="Heading5"/>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6C609E0"/>
    <w:multiLevelType w:val="multilevel"/>
    <w:tmpl w:val="B7688966"/>
    <w:numStyleLink w:val="LetterMulti-Level"/>
  </w:abstractNum>
  <w:abstractNum w:abstractNumId="6" w15:restartNumberingAfterBreak="0">
    <w:nsid w:val="099018F5"/>
    <w:multiLevelType w:val="hybridMultilevel"/>
    <w:tmpl w:val="74E86846"/>
    <w:lvl w:ilvl="0" w:tplc="D1566970">
      <w:start w:val="1"/>
      <w:numFmt w:val="lowerLetter"/>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7"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14CA3070"/>
    <w:multiLevelType w:val="hybridMultilevel"/>
    <w:tmpl w:val="D16A4D66"/>
    <w:lvl w:ilvl="0" w:tplc="B0287F50">
      <w:start w:val="1"/>
      <w:numFmt w:val="lowerLetter"/>
      <w:lvlText w:val="%1."/>
      <w:lvlJc w:val="left"/>
      <w:pPr>
        <w:ind w:left="1080" w:hanging="360"/>
      </w:pPr>
    </w:lvl>
    <w:lvl w:ilvl="1" w:tplc="B7167460">
      <w:start w:val="1"/>
      <w:numFmt w:val="lowerLetter"/>
      <w:lvlText w:val="%2."/>
      <w:lvlJc w:val="left"/>
      <w:pPr>
        <w:ind w:left="1080" w:hanging="360"/>
      </w:pPr>
    </w:lvl>
    <w:lvl w:ilvl="2" w:tplc="EB8288BC">
      <w:start w:val="1"/>
      <w:numFmt w:val="lowerLetter"/>
      <w:lvlText w:val="%3."/>
      <w:lvlJc w:val="left"/>
      <w:pPr>
        <w:ind w:left="1080" w:hanging="360"/>
      </w:pPr>
    </w:lvl>
    <w:lvl w:ilvl="3" w:tplc="17346352">
      <w:start w:val="1"/>
      <w:numFmt w:val="lowerLetter"/>
      <w:lvlText w:val="%4."/>
      <w:lvlJc w:val="left"/>
      <w:pPr>
        <w:ind w:left="1080" w:hanging="360"/>
      </w:pPr>
    </w:lvl>
    <w:lvl w:ilvl="4" w:tplc="BED804DE">
      <w:start w:val="1"/>
      <w:numFmt w:val="lowerLetter"/>
      <w:lvlText w:val="%5."/>
      <w:lvlJc w:val="left"/>
      <w:pPr>
        <w:ind w:left="1080" w:hanging="360"/>
      </w:pPr>
    </w:lvl>
    <w:lvl w:ilvl="5" w:tplc="062294F6">
      <w:start w:val="1"/>
      <w:numFmt w:val="lowerLetter"/>
      <w:lvlText w:val="%6."/>
      <w:lvlJc w:val="left"/>
      <w:pPr>
        <w:ind w:left="1080" w:hanging="360"/>
      </w:pPr>
    </w:lvl>
    <w:lvl w:ilvl="6" w:tplc="4372D852">
      <w:start w:val="1"/>
      <w:numFmt w:val="lowerLetter"/>
      <w:lvlText w:val="%7."/>
      <w:lvlJc w:val="left"/>
      <w:pPr>
        <w:ind w:left="1080" w:hanging="360"/>
      </w:pPr>
    </w:lvl>
    <w:lvl w:ilvl="7" w:tplc="3A5C464A">
      <w:start w:val="1"/>
      <w:numFmt w:val="lowerLetter"/>
      <w:lvlText w:val="%8."/>
      <w:lvlJc w:val="left"/>
      <w:pPr>
        <w:ind w:left="1080" w:hanging="360"/>
      </w:pPr>
    </w:lvl>
    <w:lvl w:ilvl="8" w:tplc="F710E7D2">
      <w:start w:val="1"/>
      <w:numFmt w:val="lowerLetter"/>
      <w:lvlText w:val="%9."/>
      <w:lvlJc w:val="left"/>
      <w:pPr>
        <w:ind w:left="1080" w:hanging="360"/>
      </w:pPr>
    </w:lvl>
  </w:abstractNum>
  <w:abstractNum w:abstractNumId="9" w15:restartNumberingAfterBreak="0">
    <w:nsid w:val="1E5E40A7"/>
    <w:multiLevelType w:val="multilevel"/>
    <w:tmpl w:val="F444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CA27EF"/>
    <w:multiLevelType w:val="hybridMultilevel"/>
    <w:tmpl w:val="7DAA6E1A"/>
    <w:lvl w:ilvl="0" w:tplc="B5726776">
      <w:start w:val="1"/>
      <w:numFmt w:val="bullet"/>
      <w:pStyle w:val="ListBullet"/>
      <w:lvlText w:val=""/>
      <w:lvlJc w:val="left"/>
      <w:pPr>
        <w:ind w:left="360" w:hanging="360"/>
      </w:pPr>
      <w:rPr>
        <w:rFonts w:ascii="Wingdings" w:hAnsi="Wingdings" w:hint="default"/>
        <w:color w:val="0056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6C7FDD"/>
    <w:multiLevelType w:val="multilevel"/>
    <w:tmpl w:val="2E6A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158A8"/>
    <w:multiLevelType w:val="hybridMultilevel"/>
    <w:tmpl w:val="31ACE8FA"/>
    <w:lvl w:ilvl="0" w:tplc="54E08D12">
      <w:start w:val="1"/>
      <w:numFmt w:val="bullet"/>
      <w:lvlText w:val=""/>
      <w:lvlJc w:val="left"/>
      <w:pPr>
        <w:ind w:left="397" w:hanging="39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43AE3EE5"/>
    <w:multiLevelType w:val="multilevel"/>
    <w:tmpl w:val="8AF0AB7A"/>
    <w:lvl w:ilvl="0">
      <w:start w:val="1"/>
      <w:numFmt w:val="lowerLetter"/>
      <w:lvlText w:val="%1."/>
      <w:lvlJc w:val="left"/>
      <w:pPr>
        <w:tabs>
          <w:tab w:val="num" w:pos="357"/>
        </w:tabs>
        <w:ind w:left="360" w:hanging="360"/>
      </w:pPr>
      <w:rPr>
        <w:rFonts w:ascii="Aptos" w:hAnsi="Aptos" w:hint="default"/>
      </w:rPr>
    </w:lvl>
    <w:lvl w:ilvl="1">
      <w:start w:val="2"/>
      <w:numFmt w:val="lowerLetter"/>
      <w:lvlText w:val="%2."/>
      <w:lvlJc w:val="left"/>
      <w:pPr>
        <w:tabs>
          <w:tab w:val="num" w:pos="720"/>
        </w:tabs>
        <w:ind w:left="720" w:hanging="363"/>
      </w:pPr>
      <w:rPr>
        <w:rFonts w:hint="default"/>
      </w:rPr>
    </w:lvl>
    <w:lvl w:ilvl="2">
      <w:start w:val="3"/>
      <w:numFmt w:val="lowerLetter"/>
      <w:lvlRestart w:val="0"/>
      <w:lvlText w:val="%3."/>
      <w:lvlJc w:val="left"/>
      <w:pPr>
        <w:tabs>
          <w:tab w:val="num" w:pos="1077"/>
        </w:tabs>
        <w:ind w:left="1077" w:hanging="357"/>
      </w:pPr>
      <w:rPr>
        <w:rFont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4DAB7133"/>
    <w:multiLevelType w:val="multilevel"/>
    <w:tmpl w:val="F0DCBA56"/>
    <w:lvl w:ilvl="0">
      <w:start w:val="1"/>
      <w:numFmt w:val="upperLetter"/>
      <w:pStyle w:val="Heading2Appendix"/>
      <w:lvlText w:val="Appendix %1."/>
      <w:lvlJc w:val="left"/>
      <w:pPr>
        <w:ind w:left="360" w:hanging="360"/>
      </w:pPr>
      <w:rPr>
        <w:rFonts w:hint="default"/>
      </w:rPr>
    </w:lvl>
    <w:lvl w:ilvl="1">
      <w:start w:val="1"/>
      <w:numFmt w:val="decimal"/>
      <w:pStyle w:val="Heading3Appendix"/>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42D145F"/>
    <w:multiLevelType w:val="multilevel"/>
    <w:tmpl w:val="B7688966"/>
    <w:numStyleLink w:val="LetterMulti-Level"/>
  </w:abstractNum>
  <w:abstractNum w:abstractNumId="17" w15:restartNumberingAfterBreak="0">
    <w:nsid w:val="552E10FD"/>
    <w:multiLevelType w:val="hybridMultilevel"/>
    <w:tmpl w:val="66D46394"/>
    <w:lvl w:ilvl="0" w:tplc="E2F097D6">
      <w:numFmt w:val="bullet"/>
      <w:pStyle w:val="ListParagraph"/>
      <w:lvlText w:val=""/>
      <w:lvlJc w:val="left"/>
      <w:pPr>
        <w:ind w:left="567" w:hanging="567"/>
      </w:pPr>
      <w:rPr>
        <w:rFonts w:ascii="Symbol" w:eastAsiaTheme="minorHAnsi" w:hAnsi="Symbol" w:cstheme="minorBidi" w:hint="default"/>
      </w:rPr>
    </w:lvl>
    <w:lvl w:ilvl="1" w:tplc="6606920E">
      <w:numFmt w:val="bullet"/>
      <w:lvlText w:val="-"/>
      <w:lvlJc w:val="left"/>
      <w:pPr>
        <w:ind w:left="1134" w:hanging="567"/>
      </w:pPr>
      <w:rPr>
        <w:rFonts w:ascii="Calibri" w:eastAsiaTheme="minorHAnsi" w:hAnsi="Calibri" w:hint="default"/>
      </w:rPr>
    </w:lvl>
    <w:lvl w:ilvl="2" w:tplc="75C69B6E">
      <w:start w:val="1"/>
      <w:numFmt w:val="bullet"/>
      <w:lvlText w:val=""/>
      <w:lvlJc w:val="left"/>
      <w:pPr>
        <w:ind w:left="1701" w:hanging="567"/>
      </w:pPr>
      <w:rPr>
        <w:rFonts w:ascii="Wingdings" w:hAnsi="Wingdings" w:hint="default"/>
      </w:rPr>
    </w:lvl>
    <w:lvl w:ilvl="3" w:tplc="B84A8EA2">
      <w:start w:val="1"/>
      <w:numFmt w:val="bullet"/>
      <w:lvlText w:val=""/>
      <w:lvlJc w:val="left"/>
      <w:pPr>
        <w:ind w:left="2268" w:hanging="567"/>
      </w:pPr>
      <w:rPr>
        <w:rFonts w:ascii="Symbol" w:hAnsi="Symbol" w:hint="default"/>
      </w:rPr>
    </w:lvl>
    <w:lvl w:ilvl="4" w:tplc="9E469228">
      <w:start w:val="1"/>
      <w:numFmt w:val="bullet"/>
      <w:lvlText w:val="o"/>
      <w:lvlJc w:val="left"/>
      <w:pPr>
        <w:ind w:left="2835" w:hanging="567"/>
      </w:pPr>
      <w:rPr>
        <w:rFonts w:ascii="Courier New" w:hAnsi="Courier New" w:hint="default"/>
      </w:rPr>
    </w:lvl>
    <w:lvl w:ilvl="5" w:tplc="406CF0B6">
      <w:start w:val="1"/>
      <w:numFmt w:val="bullet"/>
      <w:lvlText w:val=""/>
      <w:lvlJc w:val="left"/>
      <w:pPr>
        <w:ind w:left="3402" w:hanging="567"/>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19" w15:restartNumberingAfterBreak="0">
    <w:nsid w:val="5AC61E89"/>
    <w:multiLevelType w:val="multilevel"/>
    <w:tmpl w:val="FA8A429E"/>
    <w:numStyleLink w:val="MLLBullet"/>
  </w:abstractNum>
  <w:abstractNum w:abstractNumId="20" w15:restartNumberingAfterBreak="0">
    <w:nsid w:val="644865A8"/>
    <w:multiLevelType w:val="multilevel"/>
    <w:tmpl w:val="6E60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6F24DB"/>
    <w:multiLevelType w:val="multilevel"/>
    <w:tmpl w:val="FA8A429E"/>
    <w:styleLink w:val="MLLBullet"/>
    <w:lvl w:ilvl="0">
      <w:start w:val="1"/>
      <w:numFmt w:val="bullet"/>
      <w:pStyle w:val="Lv1"/>
      <w:lvlText w:val=""/>
      <w:lvlJc w:val="left"/>
      <w:pPr>
        <w:ind w:left="360" w:hanging="360"/>
      </w:pPr>
      <w:rPr>
        <w:rFonts w:ascii="Wingdings" w:hAnsi="Wingdings" w:hint="default"/>
        <w:color w:val="005677"/>
      </w:rPr>
    </w:lvl>
    <w:lvl w:ilvl="1">
      <w:start w:val="1"/>
      <w:numFmt w:val="bullet"/>
      <w:pStyle w:val="Lv2"/>
      <w:lvlText w:val=""/>
      <w:lvlJc w:val="left"/>
      <w:pPr>
        <w:ind w:left="720" w:hanging="363"/>
      </w:pPr>
      <w:rPr>
        <w:rFonts w:ascii="Wingdings" w:hAnsi="Wingdings" w:hint="default"/>
        <w:color w:val="005677"/>
      </w:rPr>
    </w:lvl>
    <w:lvl w:ilvl="2">
      <w:start w:val="1"/>
      <w:numFmt w:val="bullet"/>
      <w:pStyle w:val="Lv3"/>
      <w:lvlText w:val=""/>
      <w:lvlJc w:val="left"/>
      <w:pPr>
        <w:ind w:left="1077" w:hanging="357"/>
      </w:pPr>
      <w:rPr>
        <w:rFonts w:ascii="Wingdings" w:hAnsi="Wingdings" w:hint="default"/>
        <w:color w:val="005677"/>
      </w:rPr>
    </w:lvl>
    <w:lvl w:ilvl="3">
      <w:start w:val="1"/>
      <w:numFmt w:val="bullet"/>
      <w:lvlText w:val=""/>
      <w:lvlJc w:val="left"/>
      <w:pPr>
        <w:ind w:left="1531" w:hanging="454"/>
      </w:pPr>
      <w:rPr>
        <w:rFonts w:ascii="Wingdings" w:hAnsi="Wingdings" w:hint="default"/>
        <w:color w:val="1F497D" w:themeColor="text2"/>
      </w:rPr>
    </w:lvl>
    <w:lvl w:ilvl="4">
      <w:start w:val="1"/>
      <w:numFmt w:val="bullet"/>
      <w:lvlText w:val=""/>
      <w:lvlJc w:val="left"/>
      <w:pPr>
        <w:ind w:left="1985" w:hanging="454"/>
      </w:pPr>
      <w:rPr>
        <w:rFonts w:ascii="Wingdings" w:hAnsi="Wingdings" w:hint="default"/>
        <w:color w:val="000000" w:themeColor="text1"/>
      </w:rPr>
    </w:lvl>
    <w:lvl w:ilvl="5">
      <w:start w:val="1"/>
      <w:numFmt w:val="bullet"/>
      <w:lvlText w:val="o"/>
      <w:lvlJc w:val="left"/>
      <w:pPr>
        <w:ind w:left="2552" w:hanging="567"/>
      </w:pPr>
      <w:rPr>
        <w:rFonts w:ascii="Courier New" w:hAnsi="Courier New" w:hint="default"/>
        <w:color w:val="1F497D" w:themeColor="text2"/>
      </w:rPr>
    </w:lvl>
    <w:lvl w:ilvl="6">
      <w:start w:val="1"/>
      <w:numFmt w:val="bullet"/>
      <w:lvlText w:val=""/>
      <w:lvlJc w:val="left"/>
      <w:pPr>
        <w:ind w:left="3119" w:hanging="567"/>
      </w:pPr>
      <w:rPr>
        <w:rFonts w:ascii="Symbol" w:hAnsi="Symbol" w:hint="default"/>
      </w:rPr>
    </w:lvl>
    <w:lvl w:ilvl="7">
      <w:start w:val="1"/>
      <w:numFmt w:val="bullet"/>
      <w:lvlText w:val="o"/>
      <w:lvlJc w:val="left"/>
      <w:pPr>
        <w:ind w:left="3969" w:hanging="850"/>
      </w:pPr>
      <w:rPr>
        <w:rFonts w:ascii="Courier New" w:hAnsi="Courier New" w:hint="default"/>
      </w:rPr>
    </w:lvl>
    <w:lvl w:ilvl="8">
      <w:start w:val="1"/>
      <w:numFmt w:val="bullet"/>
      <w:lvlText w:val=""/>
      <w:lvlJc w:val="left"/>
      <w:pPr>
        <w:ind w:left="4820" w:hanging="851"/>
      </w:pPr>
      <w:rPr>
        <w:rFonts w:ascii="Wingdings" w:hAnsi="Wingdings" w:hint="default"/>
      </w:rPr>
    </w:lvl>
  </w:abstractNum>
  <w:abstractNum w:abstractNumId="22"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EDA61D1"/>
    <w:multiLevelType w:val="multilevel"/>
    <w:tmpl w:val="B7688966"/>
    <w:lvl w:ilvl="0">
      <w:start w:val="1"/>
      <w:numFmt w:val="lowerLetter"/>
      <w:lvlText w:val="%1."/>
      <w:lvlJc w:val="left"/>
      <w:pPr>
        <w:tabs>
          <w:tab w:val="num" w:pos="357"/>
        </w:tabs>
        <w:ind w:left="360" w:hanging="360"/>
      </w:pPr>
      <w:rPr>
        <w:rFonts w:ascii="Aptos" w:hAnsi="Aptos" w:hint="default"/>
      </w:rPr>
    </w:lvl>
    <w:lvl w:ilvl="1">
      <w:start w:val="2"/>
      <w:numFmt w:val="lowerLetter"/>
      <w:lvlText w:val="%2"/>
      <w:lvlJc w:val="left"/>
      <w:pPr>
        <w:tabs>
          <w:tab w:val="num" w:pos="720"/>
        </w:tabs>
        <w:ind w:left="720" w:hanging="363"/>
      </w:pPr>
      <w:rPr>
        <w:rFonts w:hint="default"/>
      </w:rPr>
    </w:lvl>
    <w:lvl w:ilvl="2">
      <w:start w:val="3"/>
      <w:numFmt w:val="lowerLetter"/>
      <w:lvlRestart w:val="0"/>
      <w:lvlText w:val="%3"/>
      <w:lvlJc w:val="left"/>
      <w:pPr>
        <w:tabs>
          <w:tab w:val="num" w:pos="1077"/>
        </w:tabs>
        <w:ind w:left="1077" w:hanging="357"/>
      </w:pPr>
      <w:rPr>
        <w:rFont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714F2DC1"/>
    <w:multiLevelType w:val="hybridMultilevel"/>
    <w:tmpl w:val="00C0FCCA"/>
    <w:lvl w:ilvl="0" w:tplc="6A025D34">
      <w:start w:val="1"/>
      <w:numFmt w:val="lowerLetter"/>
      <w:lvlText w:val="%1."/>
      <w:lvlJc w:val="left"/>
      <w:pPr>
        <w:ind w:left="1080" w:hanging="360"/>
      </w:pPr>
    </w:lvl>
    <w:lvl w:ilvl="1" w:tplc="228CBDB8">
      <w:start w:val="1"/>
      <w:numFmt w:val="lowerLetter"/>
      <w:lvlText w:val="%2."/>
      <w:lvlJc w:val="left"/>
      <w:pPr>
        <w:ind w:left="1080" w:hanging="360"/>
      </w:pPr>
    </w:lvl>
    <w:lvl w:ilvl="2" w:tplc="E056F328">
      <w:start w:val="1"/>
      <w:numFmt w:val="lowerLetter"/>
      <w:lvlText w:val="%3."/>
      <w:lvlJc w:val="left"/>
      <w:pPr>
        <w:ind w:left="1080" w:hanging="360"/>
      </w:pPr>
    </w:lvl>
    <w:lvl w:ilvl="3" w:tplc="E99EF56E">
      <w:start w:val="1"/>
      <w:numFmt w:val="lowerLetter"/>
      <w:lvlText w:val="%4."/>
      <w:lvlJc w:val="left"/>
      <w:pPr>
        <w:ind w:left="1080" w:hanging="360"/>
      </w:pPr>
    </w:lvl>
    <w:lvl w:ilvl="4" w:tplc="0780FBF2">
      <w:start w:val="1"/>
      <w:numFmt w:val="lowerLetter"/>
      <w:lvlText w:val="%5."/>
      <w:lvlJc w:val="left"/>
      <w:pPr>
        <w:ind w:left="1080" w:hanging="360"/>
      </w:pPr>
    </w:lvl>
    <w:lvl w:ilvl="5" w:tplc="0B10B494">
      <w:start w:val="1"/>
      <w:numFmt w:val="lowerLetter"/>
      <w:lvlText w:val="%6."/>
      <w:lvlJc w:val="left"/>
      <w:pPr>
        <w:ind w:left="1080" w:hanging="360"/>
      </w:pPr>
    </w:lvl>
    <w:lvl w:ilvl="6" w:tplc="34CA9A64">
      <w:start w:val="1"/>
      <w:numFmt w:val="lowerLetter"/>
      <w:lvlText w:val="%7."/>
      <w:lvlJc w:val="left"/>
      <w:pPr>
        <w:ind w:left="1080" w:hanging="360"/>
      </w:pPr>
    </w:lvl>
    <w:lvl w:ilvl="7" w:tplc="9E188AD6">
      <w:start w:val="1"/>
      <w:numFmt w:val="lowerLetter"/>
      <w:lvlText w:val="%8."/>
      <w:lvlJc w:val="left"/>
      <w:pPr>
        <w:ind w:left="1080" w:hanging="360"/>
      </w:pPr>
    </w:lvl>
    <w:lvl w:ilvl="8" w:tplc="9A008D72">
      <w:start w:val="1"/>
      <w:numFmt w:val="lowerLetter"/>
      <w:lvlText w:val="%9."/>
      <w:lvlJc w:val="left"/>
      <w:pPr>
        <w:ind w:left="1080" w:hanging="360"/>
      </w:pPr>
    </w:lvl>
  </w:abstractNum>
  <w:abstractNum w:abstractNumId="25" w15:restartNumberingAfterBreak="0">
    <w:nsid w:val="759F207E"/>
    <w:multiLevelType w:val="multilevel"/>
    <w:tmpl w:val="B7688966"/>
    <w:styleLink w:val="LetterMulti-Level"/>
    <w:lvl w:ilvl="0">
      <w:start w:val="1"/>
      <w:numFmt w:val="lowerLetter"/>
      <w:lvlText w:val="%1."/>
      <w:lvlJc w:val="left"/>
      <w:pPr>
        <w:tabs>
          <w:tab w:val="num" w:pos="357"/>
        </w:tabs>
        <w:ind w:left="360" w:hanging="360"/>
      </w:pPr>
      <w:rPr>
        <w:rFonts w:ascii="Aptos" w:hAnsi="Aptos" w:hint="default"/>
      </w:rPr>
    </w:lvl>
    <w:lvl w:ilvl="1">
      <w:start w:val="2"/>
      <w:numFmt w:val="lowerLetter"/>
      <w:lvlText w:val="%2"/>
      <w:lvlJc w:val="left"/>
      <w:pPr>
        <w:tabs>
          <w:tab w:val="num" w:pos="720"/>
        </w:tabs>
        <w:ind w:left="720" w:hanging="363"/>
      </w:pPr>
      <w:rPr>
        <w:rFonts w:hint="default"/>
      </w:rPr>
    </w:lvl>
    <w:lvl w:ilvl="2">
      <w:start w:val="3"/>
      <w:numFmt w:val="lowerLetter"/>
      <w:lvlRestart w:val="0"/>
      <w:lvlText w:val="%3"/>
      <w:lvlJc w:val="left"/>
      <w:pPr>
        <w:tabs>
          <w:tab w:val="num" w:pos="1077"/>
        </w:tabs>
        <w:ind w:left="1077" w:hanging="357"/>
      </w:pPr>
      <w:rPr>
        <w:rFont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75C43BE9"/>
    <w:multiLevelType w:val="multilevel"/>
    <w:tmpl w:val="80360122"/>
    <w:styleLink w:val="StyleNumbered"/>
    <w:lvl w:ilvl="0">
      <w:start w:val="1"/>
      <w:numFmt w:val="decimal"/>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9A17ADF"/>
    <w:multiLevelType w:val="multilevel"/>
    <w:tmpl w:val="2CEA8B7E"/>
    <w:styleLink w:val="StyleBulleted"/>
    <w:lvl w:ilvl="0">
      <w:start w:val="1"/>
      <w:numFmt w:val="bullet"/>
      <w:lvlText w:val=""/>
      <w:lvlJc w:val="left"/>
      <w:pPr>
        <w:tabs>
          <w:tab w:val="num" w:pos="567"/>
        </w:tabs>
        <w:ind w:left="567" w:hanging="567"/>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90378013">
    <w:abstractNumId w:val="22"/>
  </w:num>
  <w:num w:numId="2" w16cid:durableId="1014648822">
    <w:abstractNumId w:val="0"/>
  </w:num>
  <w:num w:numId="3" w16cid:durableId="318771309">
    <w:abstractNumId w:val="27"/>
  </w:num>
  <w:num w:numId="4" w16cid:durableId="218517961">
    <w:abstractNumId w:val="26"/>
  </w:num>
  <w:num w:numId="5" w16cid:durableId="1224680167">
    <w:abstractNumId w:val="6"/>
  </w:num>
  <w:num w:numId="6" w16cid:durableId="902646304">
    <w:abstractNumId w:val="15"/>
  </w:num>
  <w:num w:numId="7" w16cid:durableId="1397511072">
    <w:abstractNumId w:val="3"/>
  </w:num>
  <w:num w:numId="8" w16cid:durableId="1708220400">
    <w:abstractNumId w:val="15"/>
  </w:num>
  <w:num w:numId="9" w16cid:durableId="874121102">
    <w:abstractNumId w:val="18"/>
  </w:num>
  <w:num w:numId="10" w16cid:durableId="12319660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1107561">
    <w:abstractNumId w:val="7"/>
  </w:num>
  <w:num w:numId="12" w16cid:durableId="13582406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9436150">
    <w:abstractNumId w:val="17"/>
  </w:num>
  <w:num w:numId="14" w16cid:durableId="1973363164">
    <w:abstractNumId w:val="10"/>
  </w:num>
  <w:num w:numId="15" w16cid:durableId="614681534">
    <w:abstractNumId w:val="4"/>
  </w:num>
  <w:num w:numId="16" w16cid:durableId="1974360834">
    <w:abstractNumId w:val="12"/>
  </w:num>
  <w:num w:numId="17" w16cid:durableId="1301954980">
    <w:abstractNumId w:val="25"/>
  </w:num>
  <w:num w:numId="18" w16cid:durableId="1635335019">
    <w:abstractNumId w:val="14"/>
  </w:num>
  <w:num w:numId="19" w16cid:durableId="1704594252">
    <w:abstractNumId w:val="5"/>
  </w:num>
  <w:num w:numId="20" w16cid:durableId="1773361356">
    <w:abstractNumId w:val="16"/>
  </w:num>
  <w:num w:numId="21" w16cid:durableId="509951877">
    <w:abstractNumId w:val="21"/>
  </w:num>
  <w:num w:numId="22" w16cid:durableId="456724462">
    <w:abstractNumId w:val="19"/>
  </w:num>
  <w:num w:numId="23" w16cid:durableId="712968551">
    <w:abstractNumId w:val="19"/>
  </w:num>
  <w:num w:numId="24" w16cid:durableId="163251082">
    <w:abstractNumId w:val="19"/>
  </w:num>
  <w:num w:numId="25" w16cid:durableId="1406882267">
    <w:abstractNumId w:val="1"/>
  </w:num>
  <w:num w:numId="26" w16cid:durableId="1490947239">
    <w:abstractNumId w:val="23"/>
  </w:num>
  <w:num w:numId="27" w16cid:durableId="1977879027">
    <w:abstractNumId w:val="8"/>
  </w:num>
  <w:num w:numId="28" w16cid:durableId="1705518473">
    <w:abstractNumId w:val="24"/>
  </w:num>
  <w:num w:numId="29" w16cid:durableId="1439058152">
    <w:abstractNumId w:val="1"/>
  </w:num>
  <w:num w:numId="30" w16cid:durableId="1767530987">
    <w:abstractNumId w:val="1"/>
  </w:num>
  <w:num w:numId="31" w16cid:durableId="1170172211">
    <w:abstractNumId w:val="1"/>
  </w:num>
  <w:num w:numId="32" w16cid:durableId="539829987">
    <w:abstractNumId w:val="1"/>
  </w:num>
  <w:num w:numId="33" w16cid:durableId="1589071163">
    <w:abstractNumId w:val="9"/>
  </w:num>
  <w:num w:numId="34" w16cid:durableId="770272843">
    <w:abstractNumId w:val="20"/>
  </w:num>
  <w:num w:numId="35" w16cid:durableId="975647337">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US" w:vendorID="64" w:dllVersion="0" w:nlCheck="1" w:checkStyle="0"/>
  <w:activeWritingStyle w:appName="MSWord" w:lang="en-AU"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BB2A0C0-E725-4787-A676-DD238AFEAF90}"/>
    <w:docVar w:name="dgnword-eventsink" w:val="2778319329376"/>
  </w:docVars>
  <w:rsids>
    <w:rsidRoot w:val="007152A4"/>
    <w:rsid w:val="0000016B"/>
    <w:rsid w:val="000003EB"/>
    <w:rsid w:val="00000535"/>
    <w:rsid w:val="00000975"/>
    <w:rsid w:val="00001B60"/>
    <w:rsid w:val="00001B62"/>
    <w:rsid w:val="00003215"/>
    <w:rsid w:val="00003412"/>
    <w:rsid w:val="00003577"/>
    <w:rsid w:val="000035D8"/>
    <w:rsid w:val="00003D38"/>
    <w:rsid w:val="00004035"/>
    <w:rsid w:val="000053A0"/>
    <w:rsid w:val="0000548B"/>
    <w:rsid w:val="0000557E"/>
    <w:rsid w:val="00005B2F"/>
    <w:rsid w:val="00005E68"/>
    <w:rsid w:val="000062D1"/>
    <w:rsid w:val="00006417"/>
    <w:rsid w:val="00006EEB"/>
    <w:rsid w:val="000070B7"/>
    <w:rsid w:val="000070D3"/>
    <w:rsid w:val="000071CC"/>
    <w:rsid w:val="0000722D"/>
    <w:rsid w:val="00007E4B"/>
    <w:rsid w:val="000102DC"/>
    <w:rsid w:val="00010A15"/>
    <w:rsid w:val="00010CF8"/>
    <w:rsid w:val="000119AC"/>
    <w:rsid w:val="00011AA7"/>
    <w:rsid w:val="00011F86"/>
    <w:rsid w:val="0001239C"/>
    <w:rsid w:val="00012DCF"/>
    <w:rsid w:val="0001311A"/>
    <w:rsid w:val="00013186"/>
    <w:rsid w:val="000133F6"/>
    <w:rsid w:val="00014A82"/>
    <w:rsid w:val="000154B8"/>
    <w:rsid w:val="00015CBC"/>
    <w:rsid w:val="0001685F"/>
    <w:rsid w:val="00016E51"/>
    <w:rsid w:val="00016F2A"/>
    <w:rsid w:val="00017238"/>
    <w:rsid w:val="00017503"/>
    <w:rsid w:val="0001751F"/>
    <w:rsid w:val="000175F3"/>
    <w:rsid w:val="000176B7"/>
    <w:rsid w:val="000176E1"/>
    <w:rsid w:val="000200F4"/>
    <w:rsid w:val="000207C1"/>
    <w:rsid w:val="000207D9"/>
    <w:rsid w:val="00020F53"/>
    <w:rsid w:val="00020FB9"/>
    <w:rsid w:val="0002158C"/>
    <w:rsid w:val="000216F2"/>
    <w:rsid w:val="00021E33"/>
    <w:rsid w:val="00021FD9"/>
    <w:rsid w:val="0002230B"/>
    <w:rsid w:val="00023115"/>
    <w:rsid w:val="00023136"/>
    <w:rsid w:val="000231F0"/>
    <w:rsid w:val="0002331D"/>
    <w:rsid w:val="00023963"/>
    <w:rsid w:val="000239B8"/>
    <w:rsid w:val="00023A7E"/>
    <w:rsid w:val="00023CD0"/>
    <w:rsid w:val="000240CB"/>
    <w:rsid w:val="00024C55"/>
    <w:rsid w:val="00024CBE"/>
    <w:rsid w:val="00025467"/>
    <w:rsid w:val="0002553B"/>
    <w:rsid w:val="00026672"/>
    <w:rsid w:val="00026A96"/>
    <w:rsid w:val="00027157"/>
    <w:rsid w:val="0002766F"/>
    <w:rsid w:val="00027E80"/>
    <w:rsid w:val="000304CF"/>
    <w:rsid w:val="000307DC"/>
    <w:rsid w:val="00030E0C"/>
    <w:rsid w:val="00031075"/>
    <w:rsid w:val="0003165D"/>
    <w:rsid w:val="00031D06"/>
    <w:rsid w:val="00032789"/>
    <w:rsid w:val="00032B4F"/>
    <w:rsid w:val="00032FD9"/>
    <w:rsid w:val="000336B6"/>
    <w:rsid w:val="000342E6"/>
    <w:rsid w:val="00034979"/>
    <w:rsid w:val="00035013"/>
    <w:rsid w:val="00035A37"/>
    <w:rsid w:val="00036078"/>
    <w:rsid w:val="00036549"/>
    <w:rsid w:val="00037556"/>
    <w:rsid w:val="00037730"/>
    <w:rsid w:val="0004018D"/>
    <w:rsid w:val="00040A03"/>
    <w:rsid w:val="00040DCE"/>
    <w:rsid w:val="00041517"/>
    <w:rsid w:val="00041716"/>
    <w:rsid w:val="000423E8"/>
    <w:rsid w:val="00042438"/>
    <w:rsid w:val="000437C6"/>
    <w:rsid w:val="00043E26"/>
    <w:rsid w:val="000443C9"/>
    <w:rsid w:val="0004496C"/>
    <w:rsid w:val="00044C24"/>
    <w:rsid w:val="00044DC0"/>
    <w:rsid w:val="00044E7B"/>
    <w:rsid w:val="00044EF8"/>
    <w:rsid w:val="000450C4"/>
    <w:rsid w:val="00045BEF"/>
    <w:rsid w:val="00045EED"/>
    <w:rsid w:val="00046CE0"/>
    <w:rsid w:val="00046DBC"/>
    <w:rsid w:val="00046DEE"/>
    <w:rsid w:val="000476E7"/>
    <w:rsid w:val="00047EC6"/>
    <w:rsid w:val="00050FC2"/>
    <w:rsid w:val="00052553"/>
    <w:rsid w:val="00052E3E"/>
    <w:rsid w:val="000537C7"/>
    <w:rsid w:val="000540FD"/>
    <w:rsid w:val="00054AE2"/>
    <w:rsid w:val="00055101"/>
    <w:rsid w:val="000553F2"/>
    <w:rsid w:val="000561CE"/>
    <w:rsid w:val="0005654A"/>
    <w:rsid w:val="00056C5B"/>
    <w:rsid w:val="000572DC"/>
    <w:rsid w:val="00057A0A"/>
    <w:rsid w:val="00057E29"/>
    <w:rsid w:val="00060AD3"/>
    <w:rsid w:val="00060E2A"/>
    <w:rsid w:val="00060F83"/>
    <w:rsid w:val="0006183D"/>
    <w:rsid w:val="00061A54"/>
    <w:rsid w:val="00062B2E"/>
    <w:rsid w:val="000630B3"/>
    <w:rsid w:val="00063299"/>
    <w:rsid w:val="000635B2"/>
    <w:rsid w:val="000636F6"/>
    <w:rsid w:val="00063918"/>
    <w:rsid w:val="0006399E"/>
    <w:rsid w:val="000639C1"/>
    <w:rsid w:val="00065626"/>
    <w:rsid w:val="00065DC6"/>
    <w:rsid w:val="00065F24"/>
    <w:rsid w:val="00065FC9"/>
    <w:rsid w:val="000661BB"/>
    <w:rsid w:val="000668C5"/>
    <w:rsid w:val="00066A84"/>
    <w:rsid w:val="00067126"/>
    <w:rsid w:val="000677A5"/>
    <w:rsid w:val="00070285"/>
    <w:rsid w:val="00070C60"/>
    <w:rsid w:val="00071092"/>
    <w:rsid w:val="000710C0"/>
    <w:rsid w:val="000719FB"/>
    <w:rsid w:val="00071CC0"/>
    <w:rsid w:val="00072BA2"/>
    <w:rsid w:val="00072BE0"/>
    <w:rsid w:val="00073BBC"/>
    <w:rsid w:val="00073E37"/>
    <w:rsid w:val="00073FAB"/>
    <w:rsid w:val="000741DE"/>
    <w:rsid w:val="00074B05"/>
    <w:rsid w:val="00074CFA"/>
    <w:rsid w:val="00075300"/>
    <w:rsid w:val="00075802"/>
    <w:rsid w:val="00075D88"/>
    <w:rsid w:val="0007738B"/>
    <w:rsid w:val="00077C3D"/>
    <w:rsid w:val="000805C4"/>
    <w:rsid w:val="0008076F"/>
    <w:rsid w:val="000808CD"/>
    <w:rsid w:val="00081106"/>
    <w:rsid w:val="00081379"/>
    <w:rsid w:val="00081F1E"/>
    <w:rsid w:val="00082460"/>
    <w:rsid w:val="0008289E"/>
    <w:rsid w:val="00082C2C"/>
    <w:rsid w:val="000833DF"/>
    <w:rsid w:val="000837CF"/>
    <w:rsid w:val="00083CC7"/>
    <w:rsid w:val="0008414F"/>
    <w:rsid w:val="00084899"/>
    <w:rsid w:val="00084FA8"/>
    <w:rsid w:val="00085627"/>
    <w:rsid w:val="0008697C"/>
    <w:rsid w:val="00086F6A"/>
    <w:rsid w:val="00087CDC"/>
    <w:rsid w:val="00087D40"/>
    <w:rsid w:val="00087E70"/>
    <w:rsid w:val="00090074"/>
    <w:rsid w:val="00090100"/>
    <w:rsid w:val="00090282"/>
    <w:rsid w:val="000906E4"/>
    <w:rsid w:val="0009133F"/>
    <w:rsid w:val="00091711"/>
    <w:rsid w:val="00091A62"/>
    <w:rsid w:val="0009289C"/>
    <w:rsid w:val="00092DD0"/>
    <w:rsid w:val="00093019"/>
    <w:rsid w:val="000932F1"/>
    <w:rsid w:val="000934BF"/>
    <w:rsid w:val="00093B58"/>
    <w:rsid w:val="00093BA1"/>
    <w:rsid w:val="00094561"/>
    <w:rsid w:val="00095739"/>
    <w:rsid w:val="000959EB"/>
    <w:rsid w:val="00095DAD"/>
    <w:rsid w:val="00096183"/>
    <w:rsid w:val="00096575"/>
    <w:rsid w:val="0009683F"/>
    <w:rsid w:val="0009721F"/>
    <w:rsid w:val="000978CB"/>
    <w:rsid w:val="00097F41"/>
    <w:rsid w:val="000A115B"/>
    <w:rsid w:val="000A128A"/>
    <w:rsid w:val="000A19FD"/>
    <w:rsid w:val="000A2011"/>
    <w:rsid w:val="000A2360"/>
    <w:rsid w:val="000A28ED"/>
    <w:rsid w:val="000A34C5"/>
    <w:rsid w:val="000A354D"/>
    <w:rsid w:val="000A36D4"/>
    <w:rsid w:val="000A392A"/>
    <w:rsid w:val="000A3DF7"/>
    <w:rsid w:val="000A4005"/>
    <w:rsid w:val="000A4261"/>
    <w:rsid w:val="000A4490"/>
    <w:rsid w:val="000A4A1D"/>
    <w:rsid w:val="000A600B"/>
    <w:rsid w:val="000A6A74"/>
    <w:rsid w:val="000A6C71"/>
    <w:rsid w:val="000A7C19"/>
    <w:rsid w:val="000B1184"/>
    <w:rsid w:val="000B1858"/>
    <w:rsid w:val="000B1991"/>
    <w:rsid w:val="000B2344"/>
    <w:rsid w:val="000B2504"/>
    <w:rsid w:val="000B25FC"/>
    <w:rsid w:val="000B2D39"/>
    <w:rsid w:val="000B2DAA"/>
    <w:rsid w:val="000B3944"/>
    <w:rsid w:val="000B3A19"/>
    <w:rsid w:val="000B4088"/>
    <w:rsid w:val="000B44F5"/>
    <w:rsid w:val="000B5218"/>
    <w:rsid w:val="000B522C"/>
    <w:rsid w:val="000B597B"/>
    <w:rsid w:val="000B5C21"/>
    <w:rsid w:val="000B6F6D"/>
    <w:rsid w:val="000B6F9E"/>
    <w:rsid w:val="000B7BE0"/>
    <w:rsid w:val="000B7C0B"/>
    <w:rsid w:val="000B7D22"/>
    <w:rsid w:val="000C07C6"/>
    <w:rsid w:val="000C0FCB"/>
    <w:rsid w:val="000C1958"/>
    <w:rsid w:val="000C1D52"/>
    <w:rsid w:val="000C1E9C"/>
    <w:rsid w:val="000C23B7"/>
    <w:rsid w:val="000C24FF"/>
    <w:rsid w:val="000C2D2B"/>
    <w:rsid w:val="000C3062"/>
    <w:rsid w:val="000C31F3"/>
    <w:rsid w:val="000C34D6"/>
    <w:rsid w:val="000C3868"/>
    <w:rsid w:val="000C3B35"/>
    <w:rsid w:val="000C3C75"/>
    <w:rsid w:val="000C3E93"/>
    <w:rsid w:val="000C4007"/>
    <w:rsid w:val="000C4DEC"/>
    <w:rsid w:val="000C4E64"/>
    <w:rsid w:val="000C4FA6"/>
    <w:rsid w:val="000C4FEA"/>
    <w:rsid w:val="000C5F08"/>
    <w:rsid w:val="000C63AD"/>
    <w:rsid w:val="000C6786"/>
    <w:rsid w:val="000C6A52"/>
    <w:rsid w:val="000C6B5E"/>
    <w:rsid w:val="000C6B7D"/>
    <w:rsid w:val="000C6BB6"/>
    <w:rsid w:val="000C7788"/>
    <w:rsid w:val="000C7DE0"/>
    <w:rsid w:val="000C7F36"/>
    <w:rsid w:val="000D0477"/>
    <w:rsid w:val="000D0533"/>
    <w:rsid w:val="000D0903"/>
    <w:rsid w:val="000D1B5E"/>
    <w:rsid w:val="000D1F5F"/>
    <w:rsid w:val="000D2142"/>
    <w:rsid w:val="000D22E7"/>
    <w:rsid w:val="000D2340"/>
    <w:rsid w:val="000D24AE"/>
    <w:rsid w:val="000D26FD"/>
    <w:rsid w:val="000D2878"/>
    <w:rsid w:val="000D2919"/>
    <w:rsid w:val="000D2D51"/>
    <w:rsid w:val="000D3C5E"/>
    <w:rsid w:val="000D3E95"/>
    <w:rsid w:val="000D3EA0"/>
    <w:rsid w:val="000D3F05"/>
    <w:rsid w:val="000D4257"/>
    <w:rsid w:val="000D452F"/>
    <w:rsid w:val="000D470C"/>
    <w:rsid w:val="000D4CBD"/>
    <w:rsid w:val="000D53B7"/>
    <w:rsid w:val="000D5CC3"/>
    <w:rsid w:val="000D5E79"/>
    <w:rsid w:val="000D6726"/>
    <w:rsid w:val="000D67A7"/>
    <w:rsid w:val="000D6D35"/>
    <w:rsid w:val="000D76B3"/>
    <w:rsid w:val="000D7886"/>
    <w:rsid w:val="000E0C56"/>
    <w:rsid w:val="000E11A2"/>
    <w:rsid w:val="000E14F4"/>
    <w:rsid w:val="000E154D"/>
    <w:rsid w:val="000E1C43"/>
    <w:rsid w:val="000E1D8A"/>
    <w:rsid w:val="000E2007"/>
    <w:rsid w:val="000E23A5"/>
    <w:rsid w:val="000E2B21"/>
    <w:rsid w:val="000E3917"/>
    <w:rsid w:val="000E3E99"/>
    <w:rsid w:val="000E4061"/>
    <w:rsid w:val="000E43CA"/>
    <w:rsid w:val="000E43D8"/>
    <w:rsid w:val="000E466F"/>
    <w:rsid w:val="000E4CD5"/>
    <w:rsid w:val="000E53F0"/>
    <w:rsid w:val="000E620A"/>
    <w:rsid w:val="000E70D4"/>
    <w:rsid w:val="000E7346"/>
    <w:rsid w:val="000E7478"/>
    <w:rsid w:val="000E7581"/>
    <w:rsid w:val="000E776D"/>
    <w:rsid w:val="000F027E"/>
    <w:rsid w:val="000F0325"/>
    <w:rsid w:val="000F0654"/>
    <w:rsid w:val="000F095D"/>
    <w:rsid w:val="000F1893"/>
    <w:rsid w:val="000F1898"/>
    <w:rsid w:val="000F18DD"/>
    <w:rsid w:val="000F19C7"/>
    <w:rsid w:val="000F1B11"/>
    <w:rsid w:val="000F2B5E"/>
    <w:rsid w:val="000F3238"/>
    <w:rsid w:val="000F3823"/>
    <w:rsid w:val="000F45C8"/>
    <w:rsid w:val="000F5C2E"/>
    <w:rsid w:val="000F60C3"/>
    <w:rsid w:val="000F6585"/>
    <w:rsid w:val="000F673E"/>
    <w:rsid w:val="000F68A3"/>
    <w:rsid w:val="000F6B76"/>
    <w:rsid w:val="000F7174"/>
    <w:rsid w:val="000F7C69"/>
    <w:rsid w:val="00100216"/>
    <w:rsid w:val="0010200A"/>
    <w:rsid w:val="00102271"/>
    <w:rsid w:val="00102282"/>
    <w:rsid w:val="00102737"/>
    <w:rsid w:val="001030BD"/>
    <w:rsid w:val="001037D0"/>
    <w:rsid w:val="00103B2B"/>
    <w:rsid w:val="00103C22"/>
    <w:rsid w:val="00103E5C"/>
    <w:rsid w:val="001045B6"/>
    <w:rsid w:val="0010479A"/>
    <w:rsid w:val="00104854"/>
    <w:rsid w:val="0010490E"/>
    <w:rsid w:val="00106980"/>
    <w:rsid w:val="00106B83"/>
    <w:rsid w:val="00106CB6"/>
    <w:rsid w:val="00107597"/>
    <w:rsid w:val="00107697"/>
    <w:rsid w:val="00107A22"/>
    <w:rsid w:val="00110DF4"/>
    <w:rsid w:val="00110F7F"/>
    <w:rsid w:val="001111CD"/>
    <w:rsid w:val="00111506"/>
    <w:rsid w:val="001116DE"/>
    <w:rsid w:val="00111ABB"/>
    <w:rsid w:val="00111B73"/>
    <w:rsid w:val="001121CB"/>
    <w:rsid w:val="00112457"/>
    <w:rsid w:val="0011259E"/>
    <w:rsid w:val="00112AEC"/>
    <w:rsid w:val="00112B8B"/>
    <w:rsid w:val="00113AD7"/>
    <w:rsid w:val="00115154"/>
    <w:rsid w:val="00115C6B"/>
    <w:rsid w:val="0011652F"/>
    <w:rsid w:val="00116EB5"/>
    <w:rsid w:val="0011730A"/>
    <w:rsid w:val="0011744A"/>
    <w:rsid w:val="0012158F"/>
    <w:rsid w:val="0012305A"/>
    <w:rsid w:val="0012399A"/>
    <w:rsid w:val="00123A91"/>
    <w:rsid w:val="00123A99"/>
    <w:rsid w:val="00123D2C"/>
    <w:rsid w:val="00124D8B"/>
    <w:rsid w:val="00124F05"/>
    <w:rsid w:val="0012554F"/>
    <w:rsid w:val="00125733"/>
    <w:rsid w:val="00125A94"/>
    <w:rsid w:val="00125C8D"/>
    <w:rsid w:val="001261D7"/>
    <w:rsid w:val="001261EF"/>
    <w:rsid w:val="00126CCC"/>
    <w:rsid w:val="00126EDB"/>
    <w:rsid w:val="00127324"/>
    <w:rsid w:val="00127536"/>
    <w:rsid w:val="001279B3"/>
    <w:rsid w:val="00127E1C"/>
    <w:rsid w:val="001302B7"/>
    <w:rsid w:val="00130493"/>
    <w:rsid w:val="00130554"/>
    <w:rsid w:val="00130775"/>
    <w:rsid w:val="00130F17"/>
    <w:rsid w:val="00130FCE"/>
    <w:rsid w:val="00131090"/>
    <w:rsid w:val="001313B3"/>
    <w:rsid w:val="001315FB"/>
    <w:rsid w:val="001319DF"/>
    <w:rsid w:val="00132444"/>
    <w:rsid w:val="00133367"/>
    <w:rsid w:val="00133445"/>
    <w:rsid w:val="001335C8"/>
    <w:rsid w:val="001339E8"/>
    <w:rsid w:val="001339F4"/>
    <w:rsid w:val="00133F50"/>
    <w:rsid w:val="00134124"/>
    <w:rsid w:val="00134304"/>
    <w:rsid w:val="0013436A"/>
    <w:rsid w:val="001347F8"/>
    <w:rsid w:val="00134EF8"/>
    <w:rsid w:val="0013514F"/>
    <w:rsid w:val="0013564A"/>
    <w:rsid w:val="00135ACE"/>
    <w:rsid w:val="00135EC2"/>
    <w:rsid w:val="0013607C"/>
    <w:rsid w:val="001363C9"/>
    <w:rsid w:val="00137190"/>
    <w:rsid w:val="0013734A"/>
    <w:rsid w:val="001379F3"/>
    <w:rsid w:val="00137F26"/>
    <w:rsid w:val="0014016C"/>
    <w:rsid w:val="00140692"/>
    <w:rsid w:val="00140F0A"/>
    <w:rsid w:val="00141149"/>
    <w:rsid w:val="00141398"/>
    <w:rsid w:val="00141AEA"/>
    <w:rsid w:val="00142994"/>
    <w:rsid w:val="001432F9"/>
    <w:rsid w:val="00143852"/>
    <w:rsid w:val="00144042"/>
    <w:rsid w:val="00144380"/>
    <w:rsid w:val="0014444E"/>
    <w:rsid w:val="00145058"/>
    <w:rsid w:val="001450BD"/>
    <w:rsid w:val="001452A7"/>
    <w:rsid w:val="00145DF4"/>
    <w:rsid w:val="00145EB5"/>
    <w:rsid w:val="001461C9"/>
    <w:rsid w:val="00146445"/>
    <w:rsid w:val="0014651C"/>
    <w:rsid w:val="0014694F"/>
    <w:rsid w:val="00146D15"/>
    <w:rsid w:val="001475D6"/>
    <w:rsid w:val="00147D9D"/>
    <w:rsid w:val="00147E5A"/>
    <w:rsid w:val="001508BE"/>
    <w:rsid w:val="00151417"/>
    <w:rsid w:val="001517B0"/>
    <w:rsid w:val="00151911"/>
    <w:rsid w:val="001519DB"/>
    <w:rsid w:val="0015223E"/>
    <w:rsid w:val="00152D79"/>
    <w:rsid w:val="00152F4A"/>
    <w:rsid w:val="00152F60"/>
    <w:rsid w:val="00152F8A"/>
    <w:rsid w:val="00153B4B"/>
    <w:rsid w:val="0015405F"/>
    <w:rsid w:val="00155279"/>
    <w:rsid w:val="00155480"/>
    <w:rsid w:val="00155A1F"/>
    <w:rsid w:val="00156878"/>
    <w:rsid w:val="00156DF7"/>
    <w:rsid w:val="00157767"/>
    <w:rsid w:val="00157DE8"/>
    <w:rsid w:val="001603C4"/>
    <w:rsid w:val="001605FA"/>
    <w:rsid w:val="00160DFD"/>
    <w:rsid w:val="00162CBB"/>
    <w:rsid w:val="00162CF7"/>
    <w:rsid w:val="00163F13"/>
    <w:rsid w:val="001642DC"/>
    <w:rsid w:val="001642EF"/>
    <w:rsid w:val="001643F4"/>
    <w:rsid w:val="00164609"/>
    <w:rsid w:val="0016480F"/>
    <w:rsid w:val="001659C7"/>
    <w:rsid w:val="00165CA8"/>
    <w:rsid w:val="00166584"/>
    <w:rsid w:val="0016759F"/>
    <w:rsid w:val="0016775A"/>
    <w:rsid w:val="001677B8"/>
    <w:rsid w:val="00167DD5"/>
    <w:rsid w:val="00170249"/>
    <w:rsid w:val="001703E7"/>
    <w:rsid w:val="0017082A"/>
    <w:rsid w:val="00170EC3"/>
    <w:rsid w:val="00171A3E"/>
    <w:rsid w:val="00171D82"/>
    <w:rsid w:val="00172328"/>
    <w:rsid w:val="00172431"/>
    <w:rsid w:val="00172BA3"/>
    <w:rsid w:val="00172C9D"/>
    <w:rsid w:val="00172F7F"/>
    <w:rsid w:val="001730CC"/>
    <w:rsid w:val="00173697"/>
    <w:rsid w:val="001737AC"/>
    <w:rsid w:val="001740AF"/>
    <w:rsid w:val="0017423B"/>
    <w:rsid w:val="00174532"/>
    <w:rsid w:val="00174CDF"/>
    <w:rsid w:val="00174D66"/>
    <w:rsid w:val="00175372"/>
    <w:rsid w:val="00175725"/>
    <w:rsid w:val="00175FF5"/>
    <w:rsid w:val="00176EF8"/>
    <w:rsid w:val="001772F7"/>
    <w:rsid w:val="001773CE"/>
    <w:rsid w:val="00177441"/>
    <w:rsid w:val="00180B0E"/>
    <w:rsid w:val="00180E93"/>
    <w:rsid w:val="001817F4"/>
    <w:rsid w:val="001819C7"/>
    <w:rsid w:val="00182227"/>
    <w:rsid w:val="0018250A"/>
    <w:rsid w:val="00182BC4"/>
    <w:rsid w:val="00183937"/>
    <w:rsid w:val="0018395A"/>
    <w:rsid w:val="00183C4A"/>
    <w:rsid w:val="00184029"/>
    <w:rsid w:val="0018402F"/>
    <w:rsid w:val="00184481"/>
    <w:rsid w:val="001844D5"/>
    <w:rsid w:val="0018493E"/>
    <w:rsid w:val="001849AB"/>
    <w:rsid w:val="00184B3A"/>
    <w:rsid w:val="00184FFC"/>
    <w:rsid w:val="0018501B"/>
    <w:rsid w:val="0018511E"/>
    <w:rsid w:val="00185EC7"/>
    <w:rsid w:val="001867EC"/>
    <w:rsid w:val="001868E2"/>
    <w:rsid w:val="00186B76"/>
    <w:rsid w:val="001874B3"/>
    <w:rsid w:val="001875DA"/>
    <w:rsid w:val="0018767F"/>
    <w:rsid w:val="001907F9"/>
    <w:rsid w:val="0019100E"/>
    <w:rsid w:val="0019172A"/>
    <w:rsid w:val="001917FD"/>
    <w:rsid w:val="00191C68"/>
    <w:rsid w:val="00192801"/>
    <w:rsid w:val="001929C8"/>
    <w:rsid w:val="00192A2A"/>
    <w:rsid w:val="00193509"/>
    <w:rsid w:val="00193926"/>
    <w:rsid w:val="0019423A"/>
    <w:rsid w:val="001948A9"/>
    <w:rsid w:val="00194ACD"/>
    <w:rsid w:val="0019545D"/>
    <w:rsid w:val="001956C5"/>
    <w:rsid w:val="00195A41"/>
    <w:rsid w:val="00195A7A"/>
    <w:rsid w:val="00195BF5"/>
    <w:rsid w:val="00195D42"/>
    <w:rsid w:val="00196194"/>
    <w:rsid w:val="0019692E"/>
    <w:rsid w:val="00196C12"/>
    <w:rsid w:val="0019706B"/>
    <w:rsid w:val="00197A10"/>
    <w:rsid w:val="001A06E1"/>
    <w:rsid w:val="001A0831"/>
    <w:rsid w:val="001A09BB"/>
    <w:rsid w:val="001A0C34"/>
    <w:rsid w:val="001A20AF"/>
    <w:rsid w:val="001A2577"/>
    <w:rsid w:val="001A29E3"/>
    <w:rsid w:val="001A2C50"/>
    <w:rsid w:val="001A2F84"/>
    <w:rsid w:val="001A3884"/>
    <w:rsid w:val="001A38B4"/>
    <w:rsid w:val="001A46FB"/>
    <w:rsid w:val="001A51FA"/>
    <w:rsid w:val="001A5D9B"/>
    <w:rsid w:val="001A612B"/>
    <w:rsid w:val="001A663A"/>
    <w:rsid w:val="001A6862"/>
    <w:rsid w:val="001A69DC"/>
    <w:rsid w:val="001A69EE"/>
    <w:rsid w:val="001A6F34"/>
    <w:rsid w:val="001A746D"/>
    <w:rsid w:val="001A7E67"/>
    <w:rsid w:val="001B022C"/>
    <w:rsid w:val="001B1323"/>
    <w:rsid w:val="001B1505"/>
    <w:rsid w:val="001B1C0B"/>
    <w:rsid w:val="001B1D14"/>
    <w:rsid w:val="001B2A5D"/>
    <w:rsid w:val="001B358E"/>
    <w:rsid w:val="001B3F03"/>
    <w:rsid w:val="001B43D0"/>
    <w:rsid w:val="001B43D6"/>
    <w:rsid w:val="001B4AAA"/>
    <w:rsid w:val="001B5397"/>
    <w:rsid w:val="001B5A7B"/>
    <w:rsid w:val="001B5D66"/>
    <w:rsid w:val="001B5E95"/>
    <w:rsid w:val="001B5ECF"/>
    <w:rsid w:val="001B6C85"/>
    <w:rsid w:val="001B6DE7"/>
    <w:rsid w:val="001B7075"/>
    <w:rsid w:val="001B79A9"/>
    <w:rsid w:val="001B7A85"/>
    <w:rsid w:val="001B7CE1"/>
    <w:rsid w:val="001C0244"/>
    <w:rsid w:val="001C02DF"/>
    <w:rsid w:val="001C0967"/>
    <w:rsid w:val="001C0C26"/>
    <w:rsid w:val="001C0EAB"/>
    <w:rsid w:val="001C133B"/>
    <w:rsid w:val="001C1A10"/>
    <w:rsid w:val="001C1AE4"/>
    <w:rsid w:val="001C1B5B"/>
    <w:rsid w:val="001C1EA8"/>
    <w:rsid w:val="001C226A"/>
    <w:rsid w:val="001C2830"/>
    <w:rsid w:val="001C2FAD"/>
    <w:rsid w:val="001C3393"/>
    <w:rsid w:val="001C384F"/>
    <w:rsid w:val="001C3976"/>
    <w:rsid w:val="001C43B2"/>
    <w:rsid w:val="001C451A"/>
    <w:rsid w:val="001C47C6"/>
    <w:rsid w:val="001C5043"/>
    <w:rsid w:val="001C53D3"/>
    <w:rsid w:val="001C6603"/>
    <w:rsid w:val="001C66D7"/>
    <w:rsid w:val="001C687C"/>
    <w:rsid w:val="001C6ACC"/>
    <w:rsid w:val="001C7328"/>
    <w:rsid w:val="001C78F1"/>
    <w:rsid w:val="001C7F1A"/>
    <w:rsid w:val="001D0EC9"/>
    <w:rsid w:val="001D0FD6"/>
    <w:rsid w:val="001D1072"/>
    <w:rsid w:val="001D127C"/>
    <w:rsid w:val="001D1340"/>
    <w:rsid w:val="001D1657"/>
    <w:rsid w:val="001D1782"/>
    <w:rsid w:val="001D1FDE"/>
    <w:rsid w:val="001D201F"/>
    <w:rsid w:val="001D21A5"/>
    <w:rsid w:val="001D27BB"/>
    <w:rsid w:val="001D333F"/>
    <w:rsid w:val="001D44C0"/>
    <w:rsid w:val="001D4530"/>
    <w:rsid w:val="001D4B3D"/>
    <w:rsid w:val="001D4DA5"/>
    <w:rsid w:val="001D513B"/>
    <w:rsid w:val="001D5300"/>
    <w:rsid w:val="001D56E3"/>
    <w:rsid w:val="001D58BC"/>
    <w:rsid w:val="001D5B13"/>
    <w:rsid w:val="001D73A4"/>
    <w:rsid w:val="001D7858"/>
    <w:rsid w:val="001E00D9"/>
    <w:rsid w:val="001E0477"/>
    <w:rsid w:val="001E0595"/>
    <w:rsid w:val="001E085A"/>
    <w:rsid w:val="001E1067"/>
    <w:rsid w:val="001E18A6"/>
    <w:rsid w:val="001E282D"/>
    <w:rsid w:val="001E2A46"/>
    <w:rsid w:val="001E3F7A"/>
    <w:rsid w:val="001E42D1"/>
    <w:rsid w:val="001E465D"/>
    <w:rsid w:val="001E659F"/>
    <w:rsid w:val="001E6901"/>
    <w:rsid w:val="001E6DD7"/>
    <w:rsid w:val="001E772D"/>
    <w:rsid w:val="001E7C8D"/>
    <w:rsid w:val="001E7E92"/>
    <w:rsid w:val="001F01CA"/>
    <w:rsid w:val="001F0484"/>
    <w:rsid w:val="001F06C2"/>
    <w:rsid w:val="001F1447"/>
    <w:rsid w:val="001F1B51"/>
    <w:rsid w:val="001F215C"/>
    <w:rsid w:val="001F2424"/>
    <w:rsid w:val="001F24BD"/>
    <w:rsid w:val="001F25B8"/>
    <w:rsid w:val="001F2AC4"/>
    <w:rsid w:val="001F2ED0"/>
    <w:rsid w:val="001F3068"/>
    <w:rsid w:val="001F32A5"/>
    <w:rsid w:val="001F4124"/>
    <w:rsid w:val="001F4C2E"/>
    <w:rsid w:val="001F54F2"/>
    <w:rsid w:val="001F5D5E"/>
    <w:rsid w:val="001F62EF"/>
    <w:rsid w:val="001F66FE"/>
    <w:rsid w:val="001F6A22"/>
    <w:rsid w:val="001F6DAE"/>
    <w:rsid w:val="001F71FF"/>
    <w:rsid w:val="001F737C"/>
    <w:rsid w:val="001F73F7"/>
    <w:rsid w:val="001F7452"/>
    <w:rsid w:val="001F754C"/>
    <w:rsid w:val="001F75EE"/>
    <w:rsid w:val="001F7653"/>
    <w:rsid w:val="001F77DD"/>
    <w:rsid w:val="001F7DED"/>
    <w:rsid w:val="001F7E46"/>
    <w:rsid w:val="00200152"/>
    <w:rsid w:val="002007FC"/>
    <w:rsid w:val="00200CC7"/>
    <w:rsid w:val="0020114E"/>
    <w:rsid w:val="00201ACE"/>
    <w:rsid w:val="0020200E"/>
    <w:rsid w:val="00202098"/>
    <w:rsid w:val="00202552"/>
    <w:rsid w:val="00202754"/>
    <w:rsid w:val="002027DA"/>
    <w:rsid w:val="00202867"/>
    <w:rsid w:val="00202C1C"/>
    <w:rsid w:val="00202DFC"/>
    <w:rsid w:val="002031B2"/>
    <w:rsid w:val="002032FC"/>
    <w:rsid w:val="0020341C"/>
    <w:rsid w:val="00203C87"/>
    <w:rsid w:val="00203C8E"/>
    <w:rsid w:val="00203F73"/>
    <w:rsid w:val="002046D1"/>
    <w:rsid w:val="002056AC"/>
    <w:rsid w:val="0020634D"/>
    <w:rsid w:val="002067C9"/>
    <w:rsid w:val="0020705D"/>
    <w:rsid w:val="00207319"/>
    <w:rsid w:val="00207A20"/>
    <w:rsid w:val="00207AD6"/>
    <w:rsid w:val="00207C40"/>
    <w:rsid w:val="00207ED8"/>
    <w:rsid w:val="00210111"/>
    <w:rsid w:val="00210165"/>
    <w:rsid w:val="0021021D"/>
    <w:rsid w:val="002103A5"/>
    <w:rsid w:val="00210C13"/>
    <w:rsid w:val="00210EED"/>
    <w:rsid w:val="00211895"/>
    <w:rsid w:val="00211AB8"/>
    <w:rsid w:val="00211D98"/>
    <w:rsid w:val="00212733"/>
    <w:rsid w:val="00212C80"/>
    <w:rsid w:val="00212DB9"/>
    <w:rsid w:val="00213167"/>
    <w:rsid w:val="00214465"/>
    <w:rsid w:val="00215B5A"/>
    <w:rsid w:val="00215FE3"/>
    <w:rsid w:val="002162FB"/>
    <w:rsid w:val="00216C60"/>
    <w:rsid w:val="00216C6D"/>
    <w:rsid w:val="00216F5A"/>
    <w:rsid w:val="00217440"/>
    <w:rsid w:val="002200E4"/>
    <w:rsid w:val="00220574"/>
    <w:rsid w:val="00220627"/>
    <w:rsid w:val="0022081B"/>
    <w:rsid w:val="00220826"/>
    <w:rsid w:val="00220BC4"/>
    <w:rsid w:val="00221177"/>
    <w:rsid w:val="00221230"/>
    <w:rsid w:val="00221458"/>
    <w:rsid w:val="002227D6"/>
    <w:rsid w:val="00222B7D"/>
    <w:rsid w:val="00222C72"/>
    <w:rsid w:val="002238E7"/>
    <w:rsid w:val="00223A1A"/>
    <w:rsid w:val="002241AC"/>
    <w:rsid w:val="00224A49"/>
    <w:rsid w:val="00224D60"/>
    <w:rsid w:val="00224E34"/>
    <w:rsid w:val="00224F55"/>
    <w:rsid w:val="0022578C"/>
    <w:rsid w:val="002257DB"/>
    <w:rsid w:val="00226A9A"/>
    <w:rsid w:val="00226C2F"/>
    <w:rsid w:val="00227080"/>
    <w:rsid w:val="00227224"/>
    <w:rsid w:val="002272E9"/>
    <w:rsid w:val="00227616"/>
    <w:rsid w:val="00227D98"/>
    <w:rsid w:val="0023055D"/>
    <w:rsid w:val="00230A2B"/>
    <w:rsid w:val="00231631"/>
    <w:rsid w:val="0023197A"/>
    <w:rsid w:val="00231B61"/>
    <w:rsid w:val="00231B63"/>
    <w:rsid w:val="00232FD1"/>
    <w:rsid w:val="002330EB"/>
    <w:rsid w:val="00233306"/>
    <w:rsid w:val="00233759"/>
    <w:rsid w:val="0023383F"/>
    <w:rsid w:val="002349CC"/>
    <w:rsid w:val="00234A47"/>
    <w:rsid w:val="00234C23"/>
    <w:rsid w:val="00235894"/>
    <w:rsid w:val="00235993"/>
    <w:rsid w:val="00235B20"/>
    <w:rsid w:val="00235C31"/>
    <w:rsid w:val="00235CA2"/>
    <w:rsid w:val="00236666"/>
    <w:rsid w:val="00236D85"/>
    <w:rsid w:val="00236EC5"/>
    <w:rsid w:val="00237358"/>
    <w:rsid w:val="00237E84"/>
    <w:rsid w:val="00237F2F"/>
    <w:rsid w:val="00240385"/>
    <w:rsid w:val="00240AD7"/>
    <w:rsid w:val="00241752"/>
    <w:rsid w:val="00242EEE"/>
    <w:rsid w:val="0024335E"/>
    <w:rsid w:val="002435F6"/>
    <w:rsid w:val="00243DCA"/>
    <w:rsid w:val="002442FE"/>
    <w:rsid w:val="002447FA"/>
    <w:rsid w:val="00244DC5"/>
    <w:rsid w:val="00245131"/>
    <w:rsid w:val="00245229"/>
    <w:rsid w:val="00245460"/>
    <w:rsid w:val="00245C4E"/>
    <w:rsid w:val="00246B7A"/>
    <w:rsid w:val="00246C7D"/>
    <w:rsid w:val="00247D27"/>
    <w:rsid w:val="002503DA"/>
    <w:rsid w:val="00250C11"/>
    <w:rsid w:val="00250CF5"/>
    <w:rsid w:val="00251541"/>
    <w:rsid w:val="00251F63"/>
    <w:rsid w:val="00251F90"/>
    <w:rsid w:val="00252B25"/>
    <w:rsid w:val="0025305F"/>
    <w:rsid w:val="00253453"/>
    <w:rsid w:val="002535EA"/>
    <w:rsid w:val="00254170"/>
    <w:rsid w:val="00254F96"/>
    <w:rsid w:val="002563CB"/>
    <w:rsid w:val="00256540"/>
    <w:rsid w:val="002566AB"/>
    <w:rsid w:val="00256C3A"/>
    <w:rsid w:val="00256D53"/>
    <w:rsid w:val="00256E08"/>
    <w:rsid w:val="0025764A"/>
    <w:rsid w:val="0025786C"/>
    <w:rsid w:val="00257AEB"/>
    <w:rsid w:val="00260111"/>
    <w:rsid w:val="0026027E"/>
    <w:rsid w:val="002604E0"/>
    <w:rsid w:val="002608DE"/>
    <w:rsid w:val="002611CF"/>
    <w:rsid w:val="002612BF"/>
    <w:rsid w:val="002617C6"/>
    <w:rsid w:val="002618D4"/>
    <w:rsid w:val="002619F0"/>
    <w:rsid w:val="00261D7F"/>
    <w:rsid w:val="0026217E"/>
    <w:rsid w:val="00262382"/>
    <w:rsid w:val="00262481"/>
    <w:rsid w:val="00263004"/>
    <w:rsid w:val="0026339D"/>
    <w:rsid w:val="00263B06"/>
    <w:rsid w:val="002644A2"/>
    <w:rsid w:val="002644AF"/>
    <w:rsid w:val="00264CA5"/>
    <w:rsid w:val="002651DE"/>
    <w:rsid w:val="00265323"/>
    <w:rsid w:val="00265BC2"/>
    <w:rsid w:val="002662F6"/>
    <w:rsid w:val="00266D0B"/>
    <w:rsid w:val="0026726B"/>
    <w:rsid w:val="002679BA"/>
    <w:rsid w:val="002701B8"/>
    <w:rsid w:val="00270215"/>
    <w:rsid w:val="00271234"/>
    <w:rsid w:val="00271A72"/>
    <w:rsid w:val="00271FAE"/>
    <w:rsid w:val="00272F10"/>
    <w:rsid w:val="002735DA"/>
    <w:rsid w:val="00273654"/>
    <w:rsid w:val="00274100"/>
    <w:rsid w:val="00274517"/>
    <w:rsid w:val="002748B9"/>
    <w:rsid w:val="00274C98"/>
    <w:rsid w:val="0027576A"/>
    <w:rsid w:val="00275991"/>
    <w:rsid w:val="00275B55"/>
    <w:rsid w:val="00275D35"/>
    <w:rsid w:val="00275FAE"/>
    <w:rsid w:val="00276372"/>
    <w:rsid w:val="002769A1"/>
    <w:rsid w:val="00276B9E"/>
    <w:rsid w:val="00276D54"/>
    <w:rsid w:val="00276D9D"/>
    <w:rsid w:val="00277050"/>
    <w:rsid w:val="00277135"/>
    <w:rsid w:val="002771B9"/>
    <w:rsid w:val="002779EE"/>
    <w:rsid w:val="00277A56"/>
    <w:rsid w:val="0028017F"/>
    <w:rsid w:val="00280446"/>
    <w:rsid w:val="002805CA"/>
    <w:rsid w:val="00280A59"/>
    <w:rsid w:val="002810E7"/>
    <w:rsid w:val="00281521"/>
    <w:rsid w:val="00281D6B"/>
    <w:rsid w:val="00282312"/>
    <w:rsid w:val="002829EC"/>
    <w:rsid w:val="00282EB4"/>
    <w:rsid w:val="00282F59"/>
    <w:rsid w:val="00283152"/>
    <w:rsid w:val="00283FBB"/>
    <w:rsid w:val="00284002"/>
    <w:rsid w:val="0028417F"/>
    <w:rsid w:val="00284305"/>
    <w:rsid w:val="00284ACE"/>
    <w:rsid w:val="00284C50"/>
    <w:rsid w:val="00284DC7"/>
    <w:rsid w:val="00285F58"/>
    <w:rsid w:val="002861E3"/>
    <w:rsid w:val="002866EB"/>
    <w:rsid w:val="002873F2"/>
    <w:rsid w:val="0028782E"/>
    <w:rsid w:val="00287AC7"/>
    <w:rsid w:val="00287B97"/>
    <w:rsid w:val="002906A2"/>
    <w:rsid w:val="00290F12"/>
    <w:rsid w:val="0029118B"/>
    <w:rsid w:val="002915DD"/>
    <w:rsid w:val="00291AE9"/>
    <w:rsid w:val="00292589"/>
    <w:rsid w:val="0029287F"/>
    <w:rsid w:val="0029294A"/>
    <w:rsid w:val="00292CE9"/>
    <w:rsid w:val="00293906"/>
    <w:rsid w:val="00294019"/>
    <w:rsid w:val="00294F98"/>
    <w:rsid w:val="002953B3"/>
    <w:rsid w:val="002957EE"/>
    <w:rsid w:val="00295FD6"/>
    <w:rsid w:val="002962AA"/>
    <w:rsid w:val="00296A5A"/>
    <w:rsid w:val="00296AC5"/>
    <w:rsid w:val="00296C7A"/>
    <w:rsid w:val="00296D7B"/>
    <w:rsid w:val="00297193"/>
    <w:rsid w:val="00297657"/>
    <w:rsid w:val="00297932"/>
    <w:rsid w:val="00297C9D"/>
    <w:rsid w:val="002A01DC"/>
    <w:rsid w:val="002A01F4"/>
    <w:rsid w:val="002A0B32"/>
    <w:rsid w:val="002A0E03"/>
    <w:rsid w:val="002A1C6B"/>
    <w:rsid w:val="002A1D4C"/>
    <w:rsid w:val="002A287C"/>
    <w:rsid w:val="002A2DA9"/>
    <w:rsid w:val="002A36D7"/>
    <w:rsid w:val="002A3E4D"/>
    <w:rsid w:val="002A3E56"/>
    <w:rsid w:val="002A3FB6"/>
    <w:rsid w:val="002A45C1"/>
    <w:rsid w:val="002A4BB7"/>
    <w:rsid w:val="002A4C60"/>
    <w:rsid w:val="002A4DC8"/>
    <w:rsid w:val="002A51EB"/>
    <w:rsid w:val="002A6142"/>
    <w:rsid w:val="002A6C6D"/>
    <w:rsid w:val="002A7660"/>
    <w:rsid w:val="002B0099"/>
    <w:rsid w:val="002B05E0"/>
    <w:rsid w:val="002B0773"/>
    <w:rsid w:val="002B09ED"/>
    <w:rsid w:val="002B0D32"/>
    <w:rsid w:val="002B0DCF"/>
    <w:rsid w:val="002B0E87"/>
    <w:rsid w:val="002B0F9F"/>
    <w:rsid w:val="002B1325"/>
    <w:rsid w:val="002B1349"/>
    <w:rsid w:val="002B1CC0"/>
    <w:rsid w:val="002B1D2A"/>
    <w:rsid w:val="002B1DCA"/>
    <w:rsid w:val="002B250B"/>
    <w:rsid w:val="002B2742"/>
    <w:rsid w:val="002B296B"/>
    <w:rsid w:val="002B2EBA"/>
    <w:rsid w:val="002B3327"/>
    <w:rsid w:val="002B3D6E"/>
    <w:rsid w:val="002B4714"/>
    <w:rsid w:val="002B4F88"/>
    <w:rsid w:val="002B5660"/>
    <w:rsid w:val="002B5850"/>
    <w:rsid w:val="002B5862"/>
    <w:rsid w:val="002B59E5"/>
    <w:rsid w:val="002B5B15"/>
    <w:rsid w:val="002B7284"/>
    <w:rsid w:val="002C00A0"/>
    <w:rsid w:val="002C0239"/>
    <w:rsid w:val="002C0845"/>
    <w:rsid w:val="002C085C"/>
    <w:rsid w:val="002C0A35"/>
    <w:rsid w:val="002C0D5F"/>
    <w:rsid w:val="002C0FC5"/>
    <w:rsid w:val="002C1003"/>
    <w:rsid w:val="002C14B0"/>
    <w:rsid w:val="002C157C"/>
    <w:rsid w:val="002C18F3"/>
    <w:rsid w:val="002C1BCD"/>
    <w:rsid w:val="002C1F96"/>
    <w:rsid w:val="002C2798"/>
    <w:rsid w:val="002C2C48"/>
    <w:rsid w:val="002C2E5A"/>
    <w:rsid w:val="002C40D8"/>
    <w:rsid w:val="002C471C"/>
    <w:rsid w:val="002C4931"/>
    <w:rsid w:val="002C51E4"/>
    <w:rsid w:val="002C5AE5"/>
    <w:rsid w:val="002C5FE4"/>
    <w:rsid w:val="002C601E"/>
    <w:rsid w:val="002C621C"/>
    <w:rsid w:val="002C62AA"/>
    <w:rsid w:val="002C6768"/>
    <w:rsid w:val="002C6B74"/>
    <w:rsid w:val="002C7A6F"/>
    <w:rsid w:val="002D0581"/>
    <w:rsid w:val="002D0BCE"/>
    <w:rsid w:val="002D0F24"/>
    <w:rsid w:val="002D115E"/>
    <w:rsid w:val="002D1215"/>
    <w:rsid w:val="002D2DC7"/>
    <w:rsid w:val="002D3DF3"/>
    <w:rsid w:val="002D43C8"/>
    <w:rsid w:val="002D46DB"/>
    <w:rsid w:val="002D4791"/>
    <w:rsid w:val="002D4B89"/>
    <w:rsid w:val="002D5260"/>
    <w:rsid w:val="002D64F9"/>
    <w:rsid w:val="002D6748"/>
    <w:rsid w:val="002D696F"/>
    <w:rsid w:val="002D6B02"/>
    <w:rsid w:val="002D720E"/>
    <w:rsid w:val="002D7F5A"/>
    <w:rsid w:val="002E1294"/>
    <w:rsid w:val="002E17C2"/>
    <w:rsid w:val="002E18CF"/>
    <w:rsid w:val="002E18F3"/>
    <w:rsid w:val="002E2985"/>
    <w:rsid w:val="002E2BEC"/>
    <w:rsid w:val="002E3059"/>
    <w:rsid w:val="002E367A"/>
    <w:rsid w:val="002E3A5A"/>
    <w:rsid w:val="002E3CA8"/>
    <w:rsid w:val="002E417C"/>
    <w:rsid w:val="002E46B4"/>
    <w:rsid w:val="002E4DBE"/>
    <w:rsid w:val="002E5556"/>
    <w:rsid w:val="002E568F"/>
    <w:rsid w:val="002E59F1"/>
    <w:rsid w:val="002E67FD"/>
    <w:rsid w:val="002E69A2"/>
    <w:rsid w:val="002E70C6"/>
    <w:rsid w:val="002E775D"/>
    <w:rsid w:val="002E7FE7"/>
    <w:rsid w:val="002F17E7"/>
    <w:rsid w:val="002F1DD3"/>
    <w:rsid w:val="002F22ED"/>
    <w:rsid w:val="002F28CA"/>
    <w:rsid w:val="002F2933"/>
    <w:rsid w:val="002F2A27"/>
    <w:rsid w:val="002F2D0E"/>
    <w:rsid w:val="002F3063"/>
    <w:rsid w:val="002F36FF"/>
    <w:rsid w:val="002F381F"/>
    <w:rsid w:val="002F39E5"/>
    <w:rsid w:val="002F3A4F"/>
    <w:rsid w:val="002F3B11"/>
    <w:rsid w:val="002F3D04"/>
    <w:rsid w:val="002F423B"/>
    <w:rsid w:val="002F43C0"/>
    <w:rsid w:val="002F51D0"/>
    <w:rsid w:val="002F65BC"/>
    <w:rsid w:val="002F66C8"/>
    <w:rsid w:val="002F71A3"/>
    <w:rsid w:val="002F71EC"/>
    <w:rsid w:val="002F796C"/>
    <w:rsid w:val="002F7CD0"/>
    <w:rsid w:val="002F7D92"/>
    <w:rsid w:val="002F7F38"/>
    <w:rsid w:val="003001C7"/>
    <w:rsid w:val="0030045D"/>
    <w:rsid w:val="00300E4A"/>
    <w:rsid w:val="003016CF"/>
    <w:rsid w:val="00302AF5"/>
    <w:rsid w:val="00302F2D"/>
    <w:rsid w:val="0030357A"/>
    <w:rsid w:val="003038C5"/>
    <w:rsid w:val="00303AD5"/>
    <w:rsid w:val="00304413"/>
    <w:rsid w:val="00304648"/>
    <w:rsid w:val="00304F6E"/>
    <w:rsid w:val="0030506E"/>
    <w:rsid w:val="003052EE"/>
    <w:rsid w:val="00305B58"/>
    <w:rsid w:val="003062C5"/>
    <w:rsid w:val="00306CFF"/>
    <w:rsid w:val="00307101"/>
    <w:rsid w:val="003071A1"/>
    <w:rsid w:val="003071F4"/>
    <w:rsid w:val="00307D3C"/>
    <w:rsid w:val="0031068E"/>
    <w:rsid w:val="00310FD9"/>
    <w:rsid w:val="003112A3"/>
    <w:rsid w:val="0031143C"/>
    <w:rsid w:val="00311D00"/>
    <w:rsid w:val="00312259"/>
    <w:rsid w:val="00312455"/>
    <w:rsid w:val="00312A38"/>
    <w:rsid w:val="003133FB"/>
    <w:rsid w:val="00313FA2"/>
    <w:rsid w:val="00314C23"/>
    <w:rsid w:val="00314DCA"/>
    <w:rsid w:val="00315FF2"/>
    <w:rsid w:val="003164E9"/>
    <w:rsid w:val="00316B8E"/>
    <w:rsid w:val="00317B29"/>
    <w:rsid w:val="003206C6"/>
    <w:rsid w:val="003211B4"/>
    <w:rsid w:val="0032143E"/>
    <w:rsid w:val="003215AD"/>
    <w:rsid w:val="00321B06"/>
    <w:rsid w:val="00322126"/>
    <w:rsid w:val="003222D3"/>
    <w:rsid w:val="0032256A"/>
    <w:rsid w:val="00322B03"/>
    <w:rsid w:val="00323BFF"/>
    <w:rsid w:val="003249D2"/>
    <w:rsid w:val="00325582"/>
    <w:rsid w:val="003259F6"/>
    <w:rsid w:val="00325A56"/>
    <w:rsid w:val="003268BE"/>
    <w:rsid w:val="00326B3C"/>
    <w:rsid w:val="0032729D"/>
    <w:rsid w:val="00331040"/>
    <w:rsid w:val="003315A7"/>
    <w:rsid w:val="003319B9"/>
    <w:rsid w:val="00331A0F"/>
    <w:rsid w:val="003322E9"/>
    <w:rsid w:val="00332B85"/>
    <w:rsid w:val="00332DAC"/>
    <w:rsid w:val="00332F58"/>
    <w:rsid w:val="003330DE"/>
    <w:rsid w:val="003331C9"/>
    <w:rsid w:val="00333331"/>
    <w:rsid w:val="0033398A"/>
    <w:rsid w:val="00334203"/>
    <w:rsid w:val="00334EC5"/>
    <w:rsid w:val="003354DC"/>
    <w:rsid w:val="00335784"/>
    <w:rsid w:val="00335B3C"/>
    <w:rsid w:val="003364E6"/>
    <w:rsid w:val="00336FFA"/>
    <w:rsid w:val="003370B0"/>
    <w:rsid w:val="0033741C"/>
    <w:rsid w:val="00337513"/>
    <w:rsid w:val="00337F62"/>
    <w:rsid w:val="00337F7C"/>
    <w:rsid w:val="0034027B"/>
    <w:rsid w:val="00340884"/>
    <w:rsid w:val="00341A27"/>
    <w:rsid w:val="00341CCA"/>
    <w:rsid w:val="00342BFB"/>
    <w:rsid w:val="003430D7"/>
    <w:rsid w:val="00343153"/>
    <w:rsid w:val="00343643"/>
    <w:rsid w:val="003437AD"/>
    <w:rsid w:val="00343D0E"/>
    <w:rsid w:val="00343E11"/>
    <w:rsid w:val="00343FF5"/>
    <w:rsid w:val="0034447B"/>
    <w:rsid w:val="00344E2D"/>
    <w:rsid w:val="00344E2F"/>
    <w:rsid w:val="003458D9"/>
    <w:rsid w:val="00345E85"/>
    <w:rsid w:val="00346C60"/>
    <w:rsid w:val="0035099A"/>
    <w:rsid w:val="00351226"/>
    <w:rsid w:val="00351E73"/>
    <w:rsid w:val="00352100"/>
    <w:rsid w:val="00352477"/>
    <w:rsid w:val="00352641"/>
    <w:rsid w:val="00352EA5"/>
    <w:rsid w:val="00353428"/>
    <w:rsid w:val="0035357C"/>
    <w:rsid w:val="0035363F"/>
    <w:rsid w:val="003538B1"/>
    <w:rsid w:val="00353CBF"/>
    <w:rsid w:val="00354604"/>
    <w:rsid w:val="003549A0"/>
    <w:rsid w:val="00354B1D"/>
    <w:rsid w:val="00354BDD"/>
    <w:rsid w:val="00354ECE"/>
    <w:rsid w:val="003552BD"/>
    <w:rsid w:val="003560E1"/>
    <w:rsid w:val="003560F6"/>
    <w:rsid w:val="003565D1"/>
    <w:rsid w:val="00356ABF"/>
    <w:rsid w:val="00356D23"/>
    <w:rsid w:val="00356ED2"/>
    <w:rsid w:val="003576AB"/>
    <w:rsid w:val="0036055C"/>
    <w:rsid w:val="00360A9E"/>
    <w:rsid w:val="00360FC0"/>
    <w:rsid w:val="0036246E"/>
    <w:rsid w:val="00362F8A"/>
    <w:rsid w:val="00363657"/>
    <w:rsid w:val="00363A65"/>
    <w:rsid w:val="00363FFC"/>
    <w:rsid w:val="00364434"/>
    <w:rsid w:val="00364546"/>
    <w:rsid w:val="00364D22"/>
    <w:rsid w:val="0036500C"/>
    <w:rsid w:val="003656A1"/>
    <w:rsid w:val="003658BD"/>
    <w:rsid w:val="00365AA6"/>
    <w:rsid w:val="00365CF4"/>
    <w:rsid w:val="003662A3"/>
    <w:rsid w:val="003703B2"/>
    <w:rsid w:val="003711DF"/>
    <w:rsid w:val="00371D4F"/>
    <w:rsid w:val="00371D88"/>
    <w:rsid w:val="00372AAB"/>
    <w:rsid w:val="00373820"/>
    <w:rsid w:val="00373F3D"/>
    <w:rsid w:val="003749D8"/>
    <w:rsid w:val="00374A77"/>
    <w:rsid w:val="00375153"/>
    <w:rsid w:val="003757A8"/>
    <w:rsid w:val="003760F5"/>
    <w:rsid w:val="00376C4A"/>
    <w:rsid w:val="003775E7"/>
    <w:rsid w:val="00377A1D"/>
    <w:rsid w:val="00377C53"/>
    <w:rsid w:val="00380FDC"/>
    <w:rsid w:val="00381199"/>
    <w:rsid w:val="0038139E"/>
    <w:rsid w:val="003827CA"/>
    <w:rsid w:val="00382B50"/>
    <w:rsid w:val="00383297"/>
    <w:rsid w:val="003833A6"/>
    <w:rsid w:val="003836AF"/>
    <w:rsid w:val="00383A3A"/>
    <w:rsid w:val="00384187"/>
    <w:rsid w:val="00384371"/>
    <w:rsid w:val="00384629"/>
    <w:rsid w:val="003850CA"/>
    <w:rsid w:val="00385ABF"/>
    <w:rsid w:val="0038672F"/>
    <w:rsid w:val="00386902"/>
    <w:rsid w:val="00386B9D"/>
    <w:rsid w:val="003871B6"/>
    <w:rsid w:val="00387369"/>
    <w:rsid w:val="003900DB"/>
    <w:rsid w:val="003903AE"/>
    <w:rsid w:val="00390A71"/>
    <w:rsid w:val="00390C4E"/>
    <w:rsid w:val="003911CF"/>
    <w:rsid w:val="003913BA"/>
    <w:rsid w:val="003919DF"/>
    <w:rsid w:val="0039213C"/>
    <w:rsid w:val="003934AA"/>
    <w:rsid w:val="003936D9"/>
    <w:rsid w:val="00393B1E"/>
    <w:rsid w:val="00393FE7"/>
    <w:rsid w:val="003941B6"/>
    <w:rsid w:val="00394E84"/>
    <w:rsid w:val="00394EB3"/>
    <w:rsid w:val="0039610D"/>
    <w:rsid w:val="003966E8"/>
    <w:rsid w:val="00397A4B"/>
    <w:rsid w:val="00397E53"/>
    <w:rsid w:val="003A0142"/>
    <w:rsid w:val="003A055C"/>
    <w:rsid w:val="003A0BCC"/>
    <w:rsid w:val="003A112B"/>
    <w:rsid w:val="003A20A0"/>
    <w:rsid w:val="003A22C2"/>
    <w:rsid w:val="003A270D"/>
    <w:rsid w:val="003A29AA"/>
    <w:rsid w:val="003A29AB"/>
    <w:rsid w:val="003A2C76"/>
    <w:rsid w:val="003A2E8D"/>
    <w:rsid w:val="003A37BC"/>
    <w:rsid w:val="003A457E"/>
    <w:rsid w:val="003A48C0"/>
    <w:rsid w:val="003A4A83"/>
    <w:rsid w:val="003A4D70"/>
    <w:rsid w:val="003A5178"/>
    <w:rsid w:val="003A51BD"/>
    <w:rsid w:val="003A53BC"/>
    <w:rsid w:val="003A5805"/>
    <w:rsid w:val="003A5AA0"/>
    <w:rsid w:val="003A5AD4"/>
    <w:rsid w:val="003A5D94"/>
    <w:rsid w:val="003A6B14"/>
    <w:rsid w:val="003A79AD"/>
    <w:rsid w:val="003A7B9F"/>
    <w:rsid w:val="003A7E19"/>
    <w:rsid w:val="003A7FAA"/>
    <w:rsid w:val="003B00E7"/>
    <w:rsid w:val="003B0147"/>
    <w:rsid w:val="003B02D8"/>
    <w:rsid w:val="003B0568"/>
    <w:rsid w:val="003B0693"/>
    <w:rsid w:val="003B12F3"/>
    <w:rsid w:val="003B18BB"/>
    <w:rsid w:val="003B18C7"/>
    <w:rsid w:val="003B1E9A"/>
    <w:rsid w:val="003B2162"/>
    <w:rsid w:val="003B290B"/>
    <w:rsid w:val="003B29BA"/>
    <w:rsid w:val="003B2D57"/>
    <w:rsid w:val="003B3031"/>
    <w:rsid w:val="003B3B95"/>
    <w:rsid w:val="003B3E0E"/>
    <w:rsid w:val="003B4507"/>
    <w:rsid w:val="003B49A9"/>
    <w:rsid w:val="003B4A3C"/>
    <w:rsid w:val="003B4A52"/>
    <w:rsid w:val="003B4CC1"/>
    <w:rsid w:val="003B4E4F"/>
    <w:rsid w:val="003B5861"/>
    <w:rsid w:val="003B6AC4"/>
    <w:rsid w:val="003B6D53"/>
    <w:rsid w:val="003B703C"/>
    <w:rsid w:val="003B7833"/>
    <w:rsid w:val="003B7861"/>
    <w:rsid w:val="003B7EC2"/>
    <w:rsid w:val="003B7F14"/>
    <w:rsid w:val="003C001C"/>
    <w:rsid w:val="003C0E48"/>
    <w:rsid w:val="003C1256"/>
    <w:rsid w:val="003C280B"/>
    <w:rsid w:val="003C2AB0"/>
    <w:rsid w:val="003C2B81"/>
    <w:rsid w:val="003C2F23"/>
    <w:rsid w:val="003C30E5"/>
    <w:rsid w:val="003C3144"/>
    <w:rsid w:val="003C451C"/>
    <w:rsid w:val="003C46FC"/>
    <w:rsid w:val="003C4A65"/>
    <w:rsid w:val="003C55C5"/>
    <w:rsid w:val="003C5F71"/>
    <w:rsid w:val="003C6C0A"/>
    <w:rsid w:val="003C6EA3"/>
    <w:rsid w:val="003C73F1"/>
    <w:rsid w:val="003C7451"/>
    <w:rsid w:val="003C7652"/>
    <w:rsid w:val="003C7FF2"/>
    <w:rsid w:val="003D0204"/>
    <w:rsid w:val="003D061B"/>
    <w:rsid w:val="003D09C5"/>
    <w:rsid w:val="003D1D5F"/>
    <w:rsid w:val="003D25AB"/>
    <w:rsid w:val="003D29BE"/>
    <w:rsid w:val="003D2DD9"/>
    <w:rsid w:val="003D36C0"/>
    <w:rsid w:val="003D3AE8"/>
    <w:rsid w:val="003D3DE9"/>
    <w:rsid w:val="003D3F75"/>
    <w:rsid w:val="003D417B"/>
    <w:rsid w:val="003D4580"/>
    <w:rsid w:val="003D521B"/>
    <w:rsid w:val="003D5C41"/>
    <w:rsid w:val="003D5DAE"/>
    <w:rsid w:val="003D635D"/>
    <w:rsid w:val="003D6FA2"/>
    <w:rsid w:val="003D7548"/>
    <w:rsid w:val="003D7F5C"/>
    <w:rsid w:val="003E0128"/>
    <w:rsid w:val="003E01CC"/>
    <w:rsid w:val="003E0690"/>
    <w:rsid w:val="003E0B48"/>
    <w:rsid w:val="003E0C6C"/>
    <w:rsid w:val="003E12F1"/>
    <w:rsid w:val="003E12FB"/>
    <w:rsid w:val="003E1D4F"/>
    <w:rsid w:val="003E2077"/>
    <w:rsid w:val="003E2735"/>
    <w:rsid w:val="003E2A09"/>
    <w:rsid w:val="003E2C3B"/>
    <w:rsid w:val="003E2D53"/>
    <w:rsid w:val="003E2F32"/>
    <w:rsid w:val="003E339B"/>
    <w:rsid w:val="003E3688"/>
    <w:rsid w:val="003E38D5"/>
    <w:rsid w:val="003E456A"/>
    <w:rsid w:val="003E4693"/>
    <w:rsid w:val="003E486F"/>
    <w:rsid w:val="003E4BF0"/>
    <w:rsid w:val="003E55C9"/>
    <w:rsid w:val="003E59CA"/>
    <w:rsid w:val="003E5AD2"/>
    <w:rsid w:val="003E5B2A"/>
    <w:rsid w:val="003E5CDD"/>
    <w:rsid w:val="003E5D66"/>
    <w:rsid w:val="003E62B3"/>
    <w:rsid w:val="003E639F"/>
    <w:rsid w:val="003E63FE"/>
    <w:rsid w:val="003E69F9"/>
    <w:rsid w:val="003E6E52"/>
    <w:rsid w:val="003E70F6"/>
    <w:rsid w:val="003E7A21"/>
    <w:rsid w:val="003E7B39"/>
    <w:rsid w:val="003F09EB"/>
    <w:rsid w:val="003F0BEC"/>
    <w:rsid w:val="003F0D5D"/>
    <w:rsid w:val="003F14DF"/>
    <w:rsid w:val="003F1A84"/>
    <w:rsid w:val="003F1CD0"/>
    <w:rsid w:val="003F23EA"/>
    <w:rsid w:val="003F2406"/>
    <w:rsid w:val="003F24DF"/>
    <w:rsid w:val="003F3216"/>
    <w:rsid w:val="003F3392"/>
    <w:rsid w:val="003F385C"/>
    <w:rsid w:val="003F3D34"/>
    <w:rsid w:val="003F4005"/>
    <w:rsid w:val="003F52A9"/>
    <w:rsid w:val="003F5453"/>
    <w:rsid w:val="003F686B"/>
    <w:rsid w:val="003F71D5"/>
    <w:rsid w:val="003F7220"/>
    <w:rsid w:val="003F7259"/>
    <w:rsid w:val="003F745B"/>
    <w:rsid w:val="003F76A4"/>
    <w:rsid w:val="00400828"/>
    <w:rsid w:val="00402B66"/>
    <w:rsid w:val="00402CA9"/>
    <w:rsid w:val="00404C61"/>
    <w:rsid w:val="00405054"/>
    <w:rsid w:val="0040555C"/>
    <w:rsid w:val="00405C0C"/>
    <w:rsid w:val="00405D85"/>
    <w:rsid w:val="0040627F"/>
    <w:rsid w:val="00407403"/>
    <w:rsid w:val="004076CF"/>
    <w:rsid w:val="00407B9A"/>
    <w:rsid w:val="00407E3D"/>
    <w:rsid w:val="004102B0"/>
    <w:rsid w:val="004104D9"/>
    <w:rsid w:val="00410843"/>
    <w:rsid w:val="004108DC"/>
    <w:rsid w:val="00411BC3"/>
    <w:rsid w:val="00412C11"/>
    <w:rsid w:val="004131EC"/>
    <w:rsid w:val="00413685"/>
    <w:rsid w:val="00413D87"/>
    <w:rsid w:val="0041409F"/>
    <w:rsid w:val="0041417E"/>
    <w:rsid w:val="004142C1"/>
    <w:rsid w:val="00414310"/>
    <w:rsid w:val="004143F3"/>
    <w:rsid w:val="00414A64"/>
    <w:rsid w:val="00415241"/>
    <w:rsid w:val="0041574C"/>
    <w:rsid w:val="00416205"/>
    <w:rsid w:val="004165B4"/>
    <w:rsid w:val="0041698F"/>
    <w:rsid w:val="00416FA6"/>
    <w:rsid w:val="00420173"/>
    <w:rsid w:val="00421265"/>
    <w:rsid w:val="00421498"/>
    <w:rsid w:val="00421CBC"/>
    <w:rsid w:val="00422BC5"/>
    <w:rsid w:val="00423435"/>
    <w:rsid w:val="004234A1"/>
    <w:rsid w:val="00423CC4"/>
    <w:rsid w:val="0042425F"/>
    <w:rsid w:val="00425052"/>
    <w:rsid w:val="0042599C"/>
    <w:rsid w:val="004259D1"/>
    <w:rsid w:val="00425AB5"/>
    <w:rsid w:val="00425E6B"/>
    <w:rsid w:val="00426A55"/>
    <w:rsid w:val="00427819"/>
    <w:rsid w:val="004278A3"/>
    <w:rsid w:val="00427AC0"/>
    <w:rsid w:val="0043001B"/>
    <w:rsid w:val="004300F4"/>
    <w:rsid w:val="00430431"/>
    <w:rsid w:val="004307A1"/>
    <w:rsid w:val="00430ADC"/>
    <w:rsid w:val="00430C8C"/>
    <w:rsid w:val="00430D2E"/>
    <w:rsid w:val="00431384"/>
    <w:rsid w:val="00431870"/>
    <w:rsid w:val="00432127"/>
    <w:rsid w:val="00432315"/>
    <w:rsid w:val="004325DE"/>
    <w:rsid w:val="004329E0"/>
    <w:rsid w:val="004332BA"/>
    <w:rsid w:val="0043581E"/>
    <w:rsid w:val="0043686D"/>
    <w:rsid w:val="00436D96"/>
    <w:rsid w:val="00437174"/>
    <w:rsid w:val="00437871"/>
    <w:rsid w:val="00437B59"/>
    <w:rsid w:val="00437CDA"/>
    <w:rsid w:val="00440092"/>
    <w:rsid w:val="004404BC"/>
    <w:rsid w:val="00441028"/>
    <w:rsid w:val="00441195"/>
    <w:rsid w:val="00441DC1"/>
    <w:rsid w:val="004424FC"/>
    <w:rsid w:val="00442B03"/>
    <w:rsid w:val="00442B55"/>
    <w:rsid w:val="004433AD"/>
    <w:rsid w:val="00443464"/>
    <w:rsid w:val="00443560"/>
    <w:rsid w:val="004436AA"/>
    <w:rsid w:val="00444253"/>
    <w:rsid w:val="0044516B"/>
    <w:rsid w:val="004451C9"/>
    <w:rsid w:val="004452CD"/>
    <w:rsid w:val="00445A4D"/>
    <w:rsid w:val="00445D92"/>
    <w:rsid w:val="0044618A"/>
    <w:rsid w:val="004464E4"/>
    <w:rsid w:val="004475CF"/>
    <w:rsid w:val="004476E2"/>
    <w:rsid w:val="00447930"/>
    <w:rsid w:val="0045093B"/>
    <w:rsid w:val="004510AD"/>
    <w:rsid w:val="00451246"/>
    <w:rsid w:val="00451B7A"/>
    <w:rsid w:val="004520A5"/>
    <w:rsid w:val="00452841"/>
    <w:rsid w:val="00453210"/>
    <w:rsid w:val="004533C7"/>
    <w:rsid w:val="00453537"/>
    <w:rsid w:val="004537E0"/>
    <w:rsid w:val="00453E77"/>
    <w:rsid w:val="00453ECF"/>
    <w:rsid w:val="00453EFC"/>
    <w:rsid w:val="00453F62"/>
    <w:rsid w:val="004540B0"/>
    <w:rsid w:val="004551A1"/>
    <w:rsid w:val="004552D7"/>
    <w:rsid w:val="00455AC0"/>
    <w:rsid w:val="00456E89"/>
    <w:rsid w:val="004574FB"/>
    <w:rsid w:val="00457860"/>
    <w:rsid w:val="00457DB6"/>
    <w:rsid w:val="00460C3B"/>
    <w:rsid w:val="004614AC"/>
    <w:rsid w:val="00461AAE"/>
    <w:rsid w:val="004625B1"/>
    <w:rsid w:val="00462E0C"/>
    <w:rsid w:val="00462F27"/>
    <w:rsid w:val="004639AD"/>
    <w:rsid w:val="00463E2C"/>
    <w:rsid w:val="00463FDA"/>
    <w:rsid w:val="00464353"/>
    <w:rsid w:val="00464E2C"/>
    <w:rsid w:val="0046558E"/>
    <w:rsid w:val="0046577F"/>
    <w:rsid w:val="00465A67"/>
    <w:rsid w:val="004667A1"/>
    <w:rsid w:val="004668DF"/>
    <w:rsid w:val="00466F9B"/>
    <w:rsid w:val="00467537"/>
    <w:rsid w:val="00467624"/>
    <w:rsid w:val="004678C6"/>
    <w:rsid w:val="00467BE5"/>
    <w:rsid w:val="00467FCD"/>
    <w:rsid w:val="004702D5"/>
    <w:rsid w:val="00470505"/>
    <w:rsid w:val="00470730"/>
    <w:rsid w:val="0047094F"/>
    <w:rsid w:val="004710B7"/>
    <w:rsid w:val="004712EB"/>
    <w:rsid w:val="004714FC"/>
    <w:rsid w:val="004729A3"/>
    <w:rsid w:val="004747DA"/>
    <w:rsid w:val="004748A4"/>
    <w:rsid w:val="004748CD"/>
    <w:rsid w:val="00474C98"/>
    <w:rsid w:val="00475A88"/>
    <w:rsid w:val="00475EC3"/>
    <w:rsid w:val="00476275"/>
    <w:rsid w:val="00476546"/>
    <w:rsid w:val="00476A36"/>
    <w:rsid w:val="00476CA0"/>
    <w:rsid w:val="00476FE5"/>
    <w:rsid w:val="0047743E"/>
    <w:rsid w:val="004804E2"/>
    <w:rsid w:val="00480CC8"/>
    <w:rsid w:val="00480EF0"/>
    <w:rsid w:val="0048134C"/>
    <w:rsid w:val="004816B6"/>
    <w:rsid w:val="00482817"/>
    <w:rsid w:val="0048335F"/>
    <w:rsid w:val="00483BCB"/>
    <w:rsid w:val="00484252"/>
    <w:rsid w:val="0048485A"/>
    <w:rsid w:val="00484B6E"/>
    <w:rsid w:val="00484C87"/>
    <w:rsid w:val="00484D8D"/>
    <w:rsid w:val="004855A0"/>
    <w:rsid w:val="0048585F"/>
    <w:rsid w:val="00486156"/>
    <w:rsid w:val="004875E4"/>
    <w:rsid w:val="00487BA6"/>
    <w:rsid w:val="00490602"/>
    <w:rsid w:val="004906BE"/>
    <w:rsid w:val="004907B9"/>
    <w:rsid w:val="00490963"/>
    <w:rsid w:val="004909F1"/>
    <w:rsid w:val="00490C48"/>
    <w:rsid w:val="00490CC1"/>
    <w:rsid w:val="00491015"/>
    <w:rsid w:val="004918B1"/>
    <w:rsid w:val="0049193A"/>
    <w:rsid w:val="00491C6B"/>
    <w:rsid w:val="00491D99"/>
    <w:rsid w:val="00491E06"/>
    <w:rsid w:val="00492077"/>
    <w:rsid w:val="0049265D"/>
    <w:rsid w:val="004927BD"/>
    <w:rsid w:val="004927C4"/>
    <w:rsid w:val="00492CD2"/>
    <w:rsid w:val="00492E66"/>
    <w:rsid w:val="00493760"/>
    <w:rsid w:val="004938CD"/>
    <w:rsid w:val="00493C11"/>
    <w:rsid w:val="004943EB"/>
    <w:rsid w:val="004948E2"/>
    <w:rsid w:val="00495971"/>
    <w:rsid w:val="00495B49"/>
    <w:rsid w:val="00496465"/>
    <w:rsid w:val="00496AA5"/>
    <w:rsid w:val="00496FF5"/>
    <w:rsid w:val="004977F5"/>
    <w:rsid w:val="00497929"/>
    <w:rsid w:val="00497AEC"/>
    <w:rsid w:val="004A02D0"/>
    <w:rsid w:val="004A14A7"/>
    <w:rsid w:val="004A168F"/>
    <w:rsid w:val="004A169C"/>
    <w:rsid w:val="004A16B4"/>
    <w:rsid w:val="004A1760"/>
    <w:rsid w:val="004A17DF"/>
    <w:rsid w:val="004A1810"/>
    <w:rsid w:val="004A1AF2"/>
    <w:rsid w:val="004A1DC4"/>
    <w:rsid w:val="004A2212"/>
    <w:rsid w:val="004A238A"/>
    <w:rsid w:val="004A26EF"/>
    <w:rsid w:val="004A2CCD"/>
    <w:rsid w:val="004A4CFB"/>
    <w:rsid w:val="004A500A"/>
    <w:rsid w:val="004A516C"/>
    <w:rsid w:val="004A5A77"/>
    <w:rsid w:val="004A619D"/>
    <w:rsid w:val="004A6E9E"/>
    <w:rsid w:val="004A7460"/>
    <w:rsid w:val="004A7B65"/>
    <w:rsid w:val="004A7B9B"/>
    <w:rsid w:val="004B04E0"/>
    <w:rsid w:val="004B05C1"/>
    <w:rsid w:val="004B0ACE"/>
    <w:rsid w:val="004B1FC1"/>
    <w:rsid w:val="004B248B"/>
    <w:rsid w:val="004B255A"/>
    <w:rsid w:val="004B2F49"/>
    <w:rsid w:val="004B3086"/>
    <w:rsid w:val="004B32BA"/>
    <w:rsid w:val="004B3BAB"/>
    <w:rsid w:val="004B4106"/>
    <w:rsid w:val="004B428B"/>
    <w:rsid w:val="004B43E7"/>
    <w:rsid w:val="004B44EC"/>
    <w:rsid w:val="004B5275"/>
    <w:rsid w:val="004B5870"/>
    <w:rsid w:val="004B5CA4"/>
    <w:rsid w:val="004B6091"/>
    <w:rsid w:val="004C0140"/>
    <w:rsid w:val="004C0313"/>
    <w:rsid w:val="004C0867"/>
    <w:rsid w:val="004C0932"/>
    <w:rsid w:val="004C1646"/>
    <w:rsid w:val="004C1795"/>
    <w:rsid w:val="004C1967"/>
    <w:rsid w:val="004C1C42"/>
    <w:rsid w:val="004C1FCF"/>
    <w:rsid w:val="004C31CE"/>
    <w:rsid w:val="004C368D"/>
    <w:rsid w:val="004C37F5"/>
    <w:rsid w:val="004C4D0B"/>
    <w:rsid w:val="004C6C3D"/>
    <w:rsid w:val="004C6F6D"/>
    <w:rsid w:val="004C6FF4"/>
    <w:rsid w:val="004D0290"/>
    <w:rsid w:val="004D033A"/>
    <w:rsid w:val="004D0389"/>
    <w:rsid w:val="004D0CF5"/>
    <w:rsid w:val="004D1377"/>
    <w:rsid w:val="004D147B"/>
    <w:rsid w:val="004D19FC"/>
    <w:rsid w:val="004D1CC5"/>
    <w:rsid w:val="004D2706"/>
    <w:rsid w:val="004D2B3F"/>
    <w:rsid w:val="004D2CBD"/>
    <w:rsid w:val="004D2D73"/>
    <w:rsid w:val="004D2F13"/>
    <w:rsid w:val="004D30ED"/>
    <w:rsid w:val="004D3483"/>
    <w:rsid w:val="004D34BB"/>
    <w:rsid w:val="004D3C67"/>
    <w:rsid w:val="004D48B9"/>
    <w:rsid w:val="004D4BEE"/>
    <w:rsid w:val="004D5539"/>
    <w:rsid w:val="004D5A91"/>
    <w:rsid w:val="004D5BB6"/>
    <w:rsid w:val="004D61B0"/>
    <w:rsid w:val="004D6A7F"/>
    <w:rsid w:val="004D7DD8"/>
    <w:rsid w:val="004E0184"/>
    <w:rsid w:val="004E0B0A"/>
    <w:rsid w:val="004E0BEC"/>
    <w:rsid w:val="004E0C53"/>
    <w:rsid w:val="004E17E8"/>
    <w:rsid w:val="004E1DDF"/>
    <w:rsid w:val="004E1EDD"/>
    <w:rsid w:val="004E3037"/>
    <w:rsid w:val="004E31D8"/>
    <w:rsid w:val="004E32D1"/>
    <w:rsid w:val="004E4327"/>
    <w:rsid w:val="004E43BF"/>
    <w:rsid w:val="004E4526"/>
    <w:rsid w:val="004E51BA"/>
    <w:rsid w:val="004E51C4"/>
    <w:rsid w:val="004E5976"/>
    <w:rsid w:val="004E72D6"/>
    <w:rsid w:val="004E75D4"/>
    <w:rsid w:val="004E7CE4"/>
    <w:rsid w:val="004F0384"/>
    <w:rsid w:val="004F12E3"/>
    <w:rsid w:val="004F15AC"/>
    <w:rsid w:val="004F1A66"/>
    <w:rsid w:val="004F1B41"/>
    <w:rsid w:val="004F264D"/>
    <w:rsid w:val="004F2BAD"/>
    <w:rsid w:val="004F2D86"/>
    <w:rsid w:val="004F2FAF"/>
    <w:rsid w:val="004F3523"/>
    <w:rsid w:val="004F38FB"/>
    <w:rsid w:val="004F3BF8"/>
    <w:rsid w:val="004F3D4A"/>
    <w:rsid w:val="004F41A8"/>
    <w:rsid w:val="004F42DA"/>
    <w:rsid w:val="004F4389"/>
    <w:rsid w:val="004F4714"/>
    <w:rsid w:val="004F4C5B"/>
    <w:rsid w:val="004F5C16"/>
    <w:rsid w:val="004F6575"/>
    <w:rsid w:val="004F6640"/>
    <w:rsid w:val="004F6652"/>
    <w:rsid w:val="004F7482"/>
    <w:rsid w:val="004F75B8"/>
    <w:rsid w:val="004F76F0"/>
    <w:rsid w:val="00500149"/>
    <w:rsid w:val="00500467"/>
    <w:rsid w:val="00500487"/>
    <w:rsid w:val="00501068"/>
    <w:rsid w:val="00501134"/>
    <w:rsid w:val="0050156B"/>
    <w:rsid w:val="00501703"/>
    <w:rsid w:val="00501C36"/>
    <w:rsid w:val="0050252A"/>
    <w:rsid w:val="00502558"/>
    <w:rsid w:val="00502B43"/>
    <w:rsid w:val="00502E68"/>
    <w:rsid w:val="00503171"/>
    <w:rsid w:val="00503258"/>
    <w:rsid w:val="00503D13"/>
    <w:rsid w:val="00503F10"/>
    <w:rsid w:val="005044BE"/>
    <w:rsid w:val="005060E7"/>
    <w:rsid w:val="005068D6"/>
    <w:rsid w:val="00506D5C"/>
    <w:rsid w:val="0050723E"/>
    <w:rsid w:val="00507B81"/>
    <w:rsid w:val="00510062"/>
    <w:rsid w:val="00510214"/>
    <w:rsid w:val="00511003"/>
    <w:rsid w:val="00511BDD"/>
    <w:rsid w:val="00512453"/>
    <w:rsid w:val="00512583"/>
    <w:rsid w:val="00512D2F"/>
    <w:rsid w:val="00512E4C"/>
    <w:rsid w:val="0051301F"/>
    <w:rsid w:val="005132DC"/>
    <w:rsid w:val="00513796"/>
    <w:rsid w:val="005137D6"/>
    <w:rsid w:val="00513961"/>
    <w:rsid w:val="00513EFE"/>
    <w:rsid w:val="0051430B"/>
    <w:rsid w:val="0051432C"/>
    <w:rsid w:val="00514A25"/>
    <w:rsid w:val="00514B73"/>
    <w:rsid w:val="00515384"/>
    <w:rsid w:val="005158AD"/>
    <w:rsid w:val="00517162"/>
    <w:rsid w:val="005177D0"/>
    <w:rsid w:val="00517A79"/>
    <w:rsid w:val="00517B97"/>
    <w:rsid w:val="00520403"/>
    <w:rsid w:val="0052054C"/>
    <w:rsid w:val="00520669"/>
    <w:rsid w:val="00520830"/>
    <w:rsid w:val="00520CC2"/>
    <w:rsid w:val="00521250"/>
    <w:rsid w:val="005224BF"/>
    <w:rsid w:val="0052269A"/>
    <w:rsid w:val="00522792"/>
    <w:rsid w:val="005229BF"/>
    <w:rsid w:val="00523045"/>
    <w:rsid w:val="005237EB"/>
    <w:rsid w:val="00523FA4"/>
    <w:rsid w:val="00524163"/>
    <w:rsid w:val="005242BA"/>
    <w:rsid w:val="00525006"/>
    <w:rsid w:val="00525943"/>
    <w:rsid w:val="005259E8"/>
    <w:rsid w:val="00525C45"/>
    <w:rsid w:val="00526355"/>
    <w:rsid w:val="00526928"/>
    <w:rsid w:val="00527787"/>
    <w:rsid w:val="005277BC"/>
    <w:rsid w:val="00530153"/>
    <w:rsid w:val="005304C8"/>
    <w:rsid w:val="00531019"/>
    <w:rsid w:val="005311FE"/>
    <w:rsid w:val="00531A84"/>
    <w:rsid w:val="0053262C"/>
    <w:rsid w:val="00532B21"/>
    <w:rsid w:val="00532CF2"/>
    <w:rsid w:val="005336E1"/>
    <w:rsid w:val="005339B5"/>
    <w:rsid w:val="0053412C"/>
    <w:rsid w:val="00534248"/>
    <w:rsid w:val="00534B4C"/>
    <w:rsid w:val="00534B77"/>
    <w:rsid w:val="005351DE"/>
    <w:rsid w:val="00535597"/>
    <w:rsid w:val="00535DC6"/>
    <w:rsid w:val="00535F08"/>
    <w:rsid w:val="005361B3"/>
    <w:rsid w:val="005368FF"/>
    <w:rsid w:val="00537556"/>
    <w:rsid w:val="005375C3"/>
    <w:rsid w:val="00537BA4"/>
    <w:rsid w:val="0054009F"/>
    <w:rsid w:val="00540AEA"/>
    <w:rsid w:val="00541D5C"/>
    <w:rsid w:val="0054218F"/>
    <w:rsid w:val="00542464"/>
    <w:rsid w:val="005425B3"/>
    <w:rsid w:val="00544033"/>
    <w:rsid w:val="0054403B"/>
    <w:rsid w:val="00544300"/>
    <w:rsid w:val="00544899"/>
    <w:rsid w:val="00545737"/>
    <w:rsid w:val="0054589E"/>
    <w:rsid w:val="00545F91"/>
    <w:rsid w:val="00546184"/>
    <w:rsid w:val="0054620D"/>
    <w:rsid w:val="00546855"/>
    <w:rsid w:val="0054745E"/>
    <w:rsid w:val="00547E32"/>
    <w:rsid w:val="00550631"/>
    <w:rsid w:val="00551256"/>
    <w:rsid w:val="0055139B"/>
    <w:rsid w:val="00551817"/>
    <w:rsid w:val="0055197D"/>
    <w:rsid w:val="00551F1E"/>
    <w:rsid w:val="00551F39"/>
    <w:rsid w:val="00552292"/>
    <w:rsid w:val="00552570"/>
    <w:rsid w:val="005529C1"/>
    <w:rsid w:val="005535E9"/>
    <w:rsid w:val="00553DBD"/>
    <w:rsid w:val="00553F4D"/>
    <w:rsid w:val="0055492B"/>
    <w:rsid w:val="00554F1D"/>
    <w:rsid w:val="00555308"/>
    <w:rsid w:val="00557045"/>
    <w:rsid w:val="00557137"/>
    <w:rsid w:val="00557246"/>
    <w:rsid w:val="005579F8"/>
    <w:rsid w:val="00557A59"/>
    <w:rsid w:val="00557CED"/>
    <w:rsid w:val="00557E0C"/>
    <w:rsid w:val="005602E1"/>
    <w:rsid w:val="005613A5"/>
    <w:rsid w:val="005614EC"/>
    <w:rsid w:val="0056165C"/>
    <w:rsid w:val="005616B2"/>
    <w:rsid w:val="00561809"/>
    <w:rsid w:val="005624ED"/>
    <w:rsid w:val="005632D8"/>
    <w:rsid w:val="00563424"/>
    <w:rsid w:val="005642A6"/>
    <w:rsid w:val="00564D0C"/>
    <w:rsid w:val="00564DF1"/>
    <w:rsid w:val="00564EFC"/>
    <w:rsid w:val="005652C4"/>
    <w:rsid w:val="00565529"/>
    <w:rsid w:val="00566EFF"/>
    <w:rsid w:val="00567AC9"/>
    <w:rsid w:val="00567CFA"/>
    <w:rsid w:val="00570B42"/>
    <w:rsid w:val="005716C1"/>
    <w:rsid w:val="00571845"/>
    <w:rsid w:val="00571B59"/>
    <w:rsid w:val="00572707"/>
    <w:rsid w:val="00572C80"/>
    <w:rsid w:val="00572E54"/>
    <w:rsid w:val="005731C9"/>
    <w:rsid w:val="0057327E"/>
    <w:rsid w:val="005732A4"/>
    <w:rsid w:val="0057345D"/>
    <w:rsid w:val="0057377D"/>
    <w:rsid w:val="00573821"/>
    <w:rsid w:val="00573ED4"/>
    <w:rsid w:val="00574BC7"/>
    <w:rsid w:val="00574E20"/>
    <w:rsid w:val="00576020"/>
    <w:rsid w:val="0057616C"/>
    <w:rsid w:val="0057674B"/>
    <w:rsid w:val="00577164"/>
    <w:rsid w:val="005772FC"/>
    <w:rsid w:val="00577456"/>
    <w:rsid w:val="00577A9E"/>
    <w:rsid w:val="00577D3F"/>
    <w:rsid w:val="0058001F"/>
    <w:rsid w:val="00580D83"/>
    <w:rsid w:val="00580F02"/>
    <w:rsid w:val="00580F1B"/>
    <w:rsid w:val="0058223D"/>
    <w:rsid w:val="005824B5"/>
    <w:rsid w:val="00582C7D"/>
    <w:rsid w:val="00582EED"/>
    <w:rsid w:val="0058302E"/>
    <w:rsid w:val="0058322D"/>
    <w:rsid w:val="00583292"/>
    <w:rsid w:val="00583677"/>
    <w:rsid w:val="00583750"/>
    <w:rsid w:val="005837E4"/>
    <w:rsid w:val="00583D45"/>
    <w:rsid w:val="00583F0F"/>
    <w:rsid w:val="005842A6"/>
    <w:rsid w:val="00584325"/>
    <w:rsid w:val="0058464C"/>
    <w:rsid w:val="005849DE"/>
    <w:rsid w:val="005852D1"/>
    <w:rsid w:val="00585FF8"/>
    <w:rsid w:val="0058635E"/>
    <w:rsid w:val="00586391"/>
    <w:rsid w:val="00586C6C"/>
    <w:rsid w:val="00587034"/>
    <w:rsid w:val="005870B9"/>
    <w:rsid w:val="00587CDF"/>
    <w:rsid w:val="00587DBF"/>
    <w:rsid w:val="00587DE1"/>
    <w:rsid w:val="00587FEF"/>
    <w:rsid w:val="0059126E"/>
    <w:rsid w:val="00591813"/>
    <w:rsid w:val="00591B23"/>
    <w:rsid w:val="00591C33"/>
    <w:rsid w:val="00591E71"/>
    <w:rsid w:val="00591E81"/>
    <w:rsid w:val="00592DF7"/>
    <w:rsid w:val="00592E1B"/>
    <w:rsid w:val="0059311E"/>
    <w:rsid w:val="0059349D"/>
    <w:rsid w:val="00593911"/>
    <w:rsid w:val="0059448E"/>
    <w:rsid w:val="00594A6D"/>
    <w:rsid w:val="00594E1F"/>
    <w:rsid w:val="00595C07"/>
    <w:rsid w:val="00595E7E"/>
    <w:rsid w:val="00595FAC"/>
    <w:rsid w:val="0059616C"/>
    <w:rsid w:val="00596207"/>
    <w:rsid w:val="00596607"/>
    <w:rsid w:val="0059733A"/>
    <w:rsid w:val="005975B4"/>
    <w:rsid w:val="00597881"/>
    <w:rsid w:val="005A05E2"/>
    <w:rsid w:val="005A0A58"/>
    <w:rsid w:val="005A0C85"/>
    <w:rsid w:val="005A0E28"/>
    <w:rsid w:val="005A0F86"/>
    <w:rsid w:val="005A1605"/>
    <w:rsid w:val="005A2E66"/>
    <w:rsid w:val="005A3677"/>
    <w:rsid w:val="005A38E6"/>
    <w:rsid w:val="005A3B57"/>
    <w:rsid w:val="005A41E3"/>
    <w:rsid w:val="005A4284"/>
    <w:rsid w:val="005A4513"/>
    <w:rsid w:val="005A4714"/>
    <w:rsid w:val="005A5A27"/>
    <w:rsid w:val="005A5D2C"/>
    <w:rsid w:val="005A5E9D"/>
    <w:rsid w:val="005A61FE"/>
    <w:rsid w:val="005A65FB"/>
    <w:rsid w:val="005A670D"/>
    <w:rsid w:val="005A69BA"/>
    <w:rsid w:val="005A6C2C"/>
    <w:rsid w:val="005A6CC0"/>
    <w:rsid w:val="005A6D76"/>
    <w:rsid w:val="005A7550"/>
    <w:rsid w:val="005A78CA"/>
    <w:rsid w:val="005A79F1"/>
    <w:rsid w:val="005A7CE4"/>
    <w:rsid w:val="005A7F38"/>
    <w:rsid w:val="005B04D9"/>
    <w:rsid w:val="005B06EA"/>
    <w:rsid w:val="005B0C0E"/>
    <w:rsid w:val="005B0E74"/>
    <w:rsid w:val="005B150A"/>
    <w:rsid w:val="005B1696"/>
    <w:rsid w:val="005B2248"/>
    <w:rsid w:val="005B244B"/>
    <w:rsid w:val="005B245E"/>
    <w:rsid w:val="005B2727"/>
    <w:rsid w:val="005B28B2"/>
    <w:rsid w:val="005B2CD6"/>
    <w:rsid w:val="005B3206"/>
    <w:rsid w:val="005B3A7E"/>
    <w:rsid w:val="005B3FEA"/>
    <w:rsid w:val="005B45DB"/>
    <w:rsid w:val="005B4720"/>
    <w:rsid w:val="005B4ADF"/>
    <w:rsid w:val="005B4FCB"/>
    <w:rsid w:val="005B52E7"/>
    <w:rsid w:val="005B59C9"/>
    <w:rsid w:val="005B5B57"/>
    <w:rsid w:val="005B5CC5"/>
    <w:rsid w:val="005B6568"/>
    <w:rsid w:val="005B72F4"/>
    <w:rsid w:val="005B74C1"/>
    <w:rsid w:val="005B7878"/>
    <w:rsid w:val="005B78FD"/>
    <w:rsid w:val="005B7D70"/>
    <w:rsid w:val="005B7DD1"/>
    <w:rsid w:val="005B7F37"/>
    <w:rsid w:val="005C0699"/>
    <w:rsid w:val="005C06AF"/>
    <w:rsid w:val="005C0971"/>
    <w:rsid w:val="005C09CB"/>
    <w:rsid w:val="005C1066"/>
    <w:rsid w:val="005C1BFA"/>
    <w:rsid w:val="005C2069"/>
    <w:rsid w:val="005C20A0"/>
    <w:rsid w:val="005C21D0"/>
    <w:rsid w:val="005C279F"/>
    <w:rsid w:val="005C2EDB"/>
    <w:rsid w:val="005C315B"/>
    <w:rsid w:val="005C3433"/>
    <w:rsid w:val="005C3CC7"/>
    <w:rsid w:val="005C40B0"/>
    <w:rsid w:val="005C56AC"/>
    <w:rsid w:val="005C585A"/>
    <w:rsid w:val="005C7680"/>
    <w:rsid w:val="005C7768"/>
    <w:rsid w:val="005C7B20"/>
    <w:rsid w:val="005C7BA5"/>
    <w:rsid w:val="005D0021"/>
    <w:rsid w:val="005D11BE"/>
    <w:rsid w:val="005D1306"/>
    <w:rsid w:val="005D1427"/>
    <w:rsid w:val="005D1701"/>
    <w:rsid w:val="005D2418"/>
    <w:rsid w:val="005D2AC3"/>
    <w:rsid w:val="005D35E6"/>
    <w:rsid w:val="005D3AD3"/>
    <w:rsid w:val="005D3E29"/>
    <w:rsid w:val="005D4023"/>
    <w:rsid w:val="005D46DE"/>
    <w:rsid w:val="005D4859"/>
    <w:rsid w:val="005D4C93"/>
    <w:rsid w:val="005D59F9"/>
    <w:rsid w:val="005D6119"/>
    <w:rsid w:val="005D65BA"/>
    <w:rsid w:val="005D6C54"/>
    <w:rsid w:val="005D6C9A"/>
    <w:rsid w:val="005D6CAB"/>
    <w:rsid w:val="005D7416"/>
    <w:rsid w:val="005E000A"/>
    <w:rsid w:val="005E0A93"/>
    <w:rsid w:val="005E1DAF"/>
    <w:rsid w:val="005E1E75"/>
    <w:rsid w:val="005E246A"/>
    <w:rsid w:val="005E264A"/>
    <w:rsid w:val="005E3700"/>
    <w:rsid w:val="005E3755"/>
    <w:rsid w:val="005E37A8"/>
    <w:rsid w:val="005E381F"/>
    <w:rsid w:val="005E385B"/>
    <w:rsid w:val="005E3C78"/>
    <w:rsid w:val="005E3E59"/>
    <w:rsid w:val="005E486A"/>
    <w:rsid w:val="005E4944"/>
    <w:rsid w:val="005E49EA"/>
    <w:rsid w:val="005E5171"/>
    <w:rsid w:val="005E5400"/>
    <w:rsid w:val="005E561C"/>
    <w:rsid w:val="005E5C46"/>
    <w:rsid w:val="005E5E12"/>
    <w:rsid w:val="005E6248"/>
    <w:rsid w:val="005E73AC"/>
    <w:rsid w:val="005F09AF"/>
    <w:rsid w:val="005F0A0A"/>
    <w:rsid w:val="005F15B0"/>
    <w:rsid w:val="005F1F5A"/>
    <w:rsid w:val="005F2A4B"/>
    <w:rsid w:val="005F2E32"/>
    <w:rsid w:val="005F2E39"/>
    <w:rsid w:val="005F48E9"/>
    <w:rsid w:val="005F4F37"/>
    <w:rsid w:val="005F69D2"/>
    <w:rsid w:val="005F70AB"/>
    <w:rsid w:val="005F7B45"/>
    <w:rsid w:val="00600906"/>
    <w:rsid w:val="00600924"/>
    <w:rsid w:val="00600AE8"/>
    <w:rsid w:val="00600CC0"/>
    <w:rsid w:val="00600D46"/>
    <w:rsid w:val="00601244"/>
    <w:rsid w:val="00601E17"/>
    <w:rsid w:val="00602264"/>
    <w:rsid w:val="0060234C"/>
    <w:rsid w:val="00602898"/>
    <w:rsid w:val="00602986"/>
    <w:rsid w:val="00603354"/>
    <w:rsid w:val="00603548"/>
    <w:rsid w:val="006047CC"/>
    <w:rsid w:val="00604933"/>
    <w:rsid w:val="0060504E"/>
    <w:rsid w:val="0060558A"/>
    <w:rsid w:val="00605BCD"/>
    <w:rsid w:val="0060644E"/>
    <w:rsid w:val="006066CA"/>
    <w:rsid w:val="00606CC9"/>
    <w:rsid w:val="00606EA5"/>
    <w:rsid w:val="006071E1"/>
    <w:rsid w:val="0060722F"/>
    <w:rsid w:val="0060778F"/>
    <w:rsid w:val="0060785D"/>
    <w:rsid w:val="00607DE5"/>
    <w:rsid w:val="00610900"/>
    <w:rsid w:val="00610DAB"/>
    <w:rsid w:val="006110D2"/>
    <w:rsid w:val="0061167C"/>
    <w:rsid w:val="00611D8C"/>
    <w:rsid w:val="00611E62"/>
    <w:rsid w:val="00611F71"/>
    <w:rsid w:val="006123D3"/>
    <w:rsid w:val="006126D0"/>
    <w:rsid w:val="00612D70"/>
    <w:rsid w:val="00612D8F"/>
    <w:rsid w:val="00612E79"/>
    <w:rsid w:val="006132DF"/>
    <w:rsid w:val="0061333D"/>
    <w:rsid w:val="0061338A"/>
    <w:rsid w:val="00613463"/>
    <w:rsid w:val="00613578"/>
    <w:rsid w:val="00613693"/>
    <w:rsid w:val="00613C48"/>
    <w:rsid w:val="00613CBB"/>
    <w:rsid w:val="00614063"/>
    <w:rsid w:val="0061524C"/>
    <w:rsid w:val="006154CD"/>
    <w:rsid w:val="00615531"/>
    <w:rsid w:val="0061565A"/>
    <w:rsid w:val="006156E6"/>
    <w:rsid w:val="00615D5C"/>
    <w:rsid w:val="0061673A"/>
    <w:rsid w:val="0061697F"/>
    <w:rsid w:val="00616B4D"/>
    <w:rsid w:val="006171E3"/>
    <w:rsid w:val="00617210"/>
    <w:rsid w:val="00617411"/>
    <w:rsid w:val="006177E3"/>
    <w:rsid w:val="006179B6"/>
    <w:rsid w:val="00620033"/>
    <w:rsid w:val="00620F88"/>
    <w:rsid w:val="006210D9"/>
    <w:rsid w:val="00621C82"/>
    <w:rsid w:val="00621EED"/>
    <w:rsid w:val="0062275D"/>
    <w:rsid w:val="006227A3"/>
    <w:rsid w:val="00623B63"/>
    <w:rsid w:val="00624783"/>
    <w:rsid w:val="00625158"/>
    <w:rsid w:val="006253FF"/>
    <w:rsid w:val="0062546F"/>
    <w:rsid w:val="00625C96"/>
    <w:rsid w:val="00626268"/>
    <w:rsid w:val="00626609"/>
    <w:rsid w:val="00626B4F"/>
    <w:rsid w:val="006271A0"/>
    <w:rsid w:val="006271D9"/>
    <w:rsid w:val="006323DB"/>
    <w:rsid w:val="00632676"/>
    <w:rsid w:val="00633A3B"/>
    <w:rsid w:val="006340B8"/>
    <w:rsid w:val="00634D3A"/>
    <w:rsid w:val="006353CE"/>
    <w:rsid w:val="0063595D"/>
    <w:rsid w:val="00635E8B"/>
    <w:rsid w:val="00636214"/>
    <w:rsid w:val="006369DC"/>
    <w:rsid w:val="00636D3F"/>
    <w:rsid w:val="00640B82"/>
    <w:rsid w:val="00640E4A"/>
    <w:rsid w:val="00640F77"/>
    <w:rsid w:val="006416B1"/>
    <w:rsid w:val="00641990"/>
    <w:rsid w:val="00641E06"/>
    <w:rsid w:val="00641FF3"/>
    <w:rsid w:val="00642018"/>
    <w:rsid w:val="00642642"/>
    <w:rsid w:val="00642BD7"/>
    <w:rsid w:val="00643A89"/>
    <w:rsid w:val="00643BB4"/>
    <w:rsid w:val="00643CDC"/>
    <w:rsid w:val="00645360"/>
    <w:rsid w:val="00646283"/>
    <w:rsid w:val="00646827"/>
    <w:rsid w:val="00646D7B"/>
    <w:rsid w:val="00646E26"/>
    <w:rsid w:val="00646E78"/>
    <w:rsid w:val="006476DB"/>
    <w:rsid w:val="0064771E"/>
    <w:rsid w:val="0065042F"/>
    <w:rsid w:val="00650A83"/>
    <w:rsid w:val="00651083"/>
    <w:rsid w:val="00651302"/>
    <w:rsid w:val="00651400"/>
    <w:rsid w:val="006524EC"/>
    <w:rsid w:val="006525E1"/>
    <w:rsid w:val="00652FF4"/>
    <w:rsid w:val="00653895"/>
    <w:rsid w:val="00653BBA"/>
    <w:rsid w:val="0065401A"/>
    <w:rsid w:val="00654036"/>
    <w:rsid w:val="00654122"/>
    <w:rsid w:val="006544BC"/>
    <w:rsid w:val="006549F4"/>
    <w:rsid w:val="00654B4C"/>
    <w:rsid w:val="00655916"/>
    <w:rsid w:val="006560D2"/>
    <w:rsid w:val="00656393"/>
    <w:rsid w:val="0065645D"/>
    <w:rsid w:val="00656829"/>
    <w:rsid w:val="006574A4"/>
    <w:rsid w:val="00657EF3"/>
    <w:rsid w:val="00660F26"/>
    <w:rsid w:val="00660F4B"/>
    <w:rsid w:val="0066145D"/>
    <w:rsid w:val="00661696"/>
    <w:rsid w:val="006622BE"/>
    <w:rsid w:val="00662782"/>
    <w:rsid w:val="0066287C"/>
    <w:rsid w:val="00663850"/>
    <w:rsid w:val="00663E80"/>
    <w:rsid w:val="006641C2"/>
    <w:rsid w:val="0066445B"/>
    <w:rsid w:val="00664486"/>
    <w:rsid w:val="0066485B"/>
    <w:rsid w:val="00664C5F"/>
    <w:rsid w:val="00665286"/>
    <w:rsid w:val="0066557F"/>
    <w:rsid w:val="00665793"/>
    <w:rsid w:val="006657E6"/>
    <w:rsid w:val="00665A7A"/>
    <w:rsid w:val="00665FC5"/>
    <w:rsid w:val="0066648F"/>
    <w:rsid w:val="00666A5E"/>
    <w:rsid w:val="00666E11"/>
    <w:rsid w:val="006673F5"/>
    <w:rsid w:val="006675C2"/>
    <w:rsid w:val="00670A6C"/>
    <w:rsid w:val="00670C9E"/>
    <w:rsid w:val="0067127C"/>
    <w:rsid w:val="006717CC"/>
    <w:rsid w:val="00671DD2"/>
    <w:rsid w:val="00671E17"/>
    <w:rsid w:val="00671F7E"/>
    <w:rsid w:val="0067213F"/>
    <w:rsid w:val="0067228F"/>
    <w:rsid w:val="00672EC6"/>
    <w:rsid w:val="0067309B"/>
    <w:rsid w:val="006736FA"/>
    <w:rsid w:val="00673CA2"/>
    <w:rsid w:val="00673CB3"/>
    <w:rsid w:val="0067489C"/>
    <w:rsid w:val="00674D36"/>
    <w:rsid w:val="0067557C"/>
    <w:rsid w:val="00675B59"/>
    <w:rsid w:val="00675CBE"/>
    <w:rsid w:val="00675E7E"/>
    <w:rsid w:val="00675F93"/>
    <w:rsid w:val="00676423"/>
    <w:rsid w:val="00676EF2"/>
    <w:rsid w:val="0067735F"/>
    <w:rsid w:val="00677B30"/>
    <w:rsid w:val="00677CEC"/>
    <w:rsid w:val="00680B92"/>
    <w:rsid w:val="006816EA"/>
    <w:rsid w:val="0068374D"/>
    <w:rsid w:val="00683C51"/>
    <w:rsid w:val="006846C3"/>
    <w:rsid w:val="00684E39"/>
    <w:rsid w:val="00685714"/>
    <w:rsid w:val="00686047"/>
    <w:rsid w:val="006861DC"/>
    <w:rsid w:val="00686A8E"/>
    <w:rsid w:val="0068756F"/>
    <w:rsid w:val="006905DF"/>
    <w:rsid w:val="006908DF"/>
    <w:rsid w:val="00690D15"/>
    <w:rsid w:val="00690F8A"/>
    <w:rsid w:val="006914AE"/>
    <w:rsid w:val="00691785"/>
    <w:rsid w:val="00692DD7"/>
    <w:rsid w:val="006934C3"/>
    <w:rsid w:val="0069362D"/>
    <w:rsid w:val="00694003"/>
    <w:rsid w:val="00694E49"/>
    <w:rsid w:val="00694F4E"/>
    <w:rsid w:val="00694F58"/>
    <w:rsid w:val="00695729"/>
    <w:rsid w:val="00696A50"/>
    <w:rsid w:val="00696B00"/>
    <w:rsid w:val="006975E1"/>
    <w:rsid w:val="006A042E"/>
    <w:rsid w:val="006A089A"/>
    <w:rsid w:val="006A0C92"/>
    <w:rsid w:val="006A12C7"/>
    <w:rsid w:val="006A1491"/>
    <w:rsid w:val="006A14C1"/>
    <w:rsid w:val="006A2159"/>
    <w:rsid w:val="006A32B6"/>
    <w:rsid w:val="006A35FC"/>
    <w:rsid w:val="006A396E"/>
    <w:rsid w:val="006A3ABC"/>
    <w:rsid w:val="006A3D2E"/>
    <w:rsid w:val="006A3F40"/>
    <w:rsid w:val="006A4E1D"/>
    <w:rsid w:val="006A5E2F"/>
    <w:rsid w:val="006A6CB9"/>
    <w:rsid w:val="006A6E91"/>
    <w:rsid w:val="006B0C94"/>
    <w:rsid w:val="006B0D0E"/>
    <w:rsid w:val="006B0FFE"/>
    <w:rsid w:val="006B1329"/>
    <w:rsid w:val="006B167D"/>
    <w:rsid w:val="006B1989"/>
    <w:rsid w:val="006B1AEB"/>
    <w:rsid w:val="006B1C72"/>
    <w:rsid w:val="006B1F62"/>
    <w:rsid w:val="006B2027"/>
    <w:rsid w:val="006B20CB"/>
    <w:rsid w:val="006B2631"/>
    <w:rsid w:val="006B27A5"/>
    <w:rsid w:val="006B2938"/>
    <w:rsid w:val="006B29D2"/>
    <w:rsid w:val="006B2ADA"/>
    <w:rsid w:val="006B3737"/>
    <w:rsid w:val="006B3A15"/>
    <w:rsid w:val="006B3CDC"/>
    <w:rsid w:val="006B3FF6"/>
    <w:rsid w:val="006B468C"/>
    <w:rsid w:val="006B4C57"/>
    <w:rsid w:val="006B6AFA"/>
    <w:rsid w:val="006B740B"/>
    <w:rsid w:val="006B7934"/>
    <w:rsid w:val="006C1080"/>
    <w:rsid w:val="006C136C"/>
    <w:rsid w:val="006C13FD"/>
    <w:rsid w:val="006C1652"/>
    <w:rsid w:val="006C23DA"/>
    <w:rsid w:val="006C27C3"/>
    <w:rsid w:val="006C38C5"/>
    <w:rsid w:val="006C3A33"/>
    <w:rsid w:val="006C3C55"/>
    <w:rsid w:val="006C3FE1"/>
    <w:rsid w:val="006C4139"/>
    <w:rsid w:val="006C4678"/>
    <w:rsid w:val="006C4CF9"/>
    <w:rsid w:val="006C565C"/>
    <w:rsid w:val="006C65E4"/>
    <w:rsid w:val="006C6EDB"/>
    <w:rsid w:val="006C79BB"/>
    <w:rsid w:val="006D0592"/>
    <w:rsid w:val="006D0CFC"/>
    <w:rsid w:val="006D1057"/>
    <w:rsid w:val="006D1212"/>
    <w:rsid w:val="006D206C"/>
    <w:rsid w:val="006D24C7"/>
    <w:rsid w:val="006D29A7"/>
    <w:rsid w:val="006D2E80"/>
    <w:rsid w:val="006D2FFE"/>
    <w:rsid w:val="006D3729"/>
    <w:rsid w:val="006D3FB2"/>
    <w:rsid w:val="006D419B"/>
    <w:rsid w:val="006D49B3"/>
    <w:rsid w:val="006D4C27"/>
    <w:rsid w:val="006D57DD"/>
    <w:rsid w:val="006D6032"/>
    <w:rsid w:val="006D604A"/>
    <w:rsid w:val="006D60D2"/>
    <w:rsid w:val="006D65E4"/>
    <w:rsid w:val="006D660C"/>
    <w:rsid w:val="006D6702"/>
    <w:rsid w:val="006D6780"/>
    <w:rsid w:val="006D6EFE"/>
    <w:rsid w:val="006D6F93"/>
    <w:rsid w:val="006D77A4"/>
    <w:rsid w:val="006E05A8"/>
    <w:rsid w:val="006E0602"/>
    <w:rsid w:val="006E0800"/>
    <w:rsid w:val="006E0BC1"/>
    <w:rsid w:val="006E0F0E"/>
    <w:rsid w:val="006E1263"/>
    <w:rsid w:val="006E1579"/>
    <w:rsid w:val="006E1DDE"/>
    <w:rsid w:val="006E1ECD"/>
    <w:rsid w:val="006E2378"/>
    <w:rsid w:val="006E2818"/>
    <w:rsid w:val="006E2EBC"/>
    <w:rsid w:val="006E3D67"/>
    <w:rsid w:val="006E42EC"/>
    <w:rsid w:val="006E5567"/>
    <w:rsid w:val="006E563D"/>
    <w:rsid w:val="006E5D2D"/>
    <w:rsid w:val="006E6024"/>
    <w:rsid w:val="006E6223"/>
    <w:rsid w:val="006E6377"/>
    <w:rsid w:val="006E641F"/>
    <w:rsid w:val="006E6B60"/>
    <w:rsid w:val="006E6F25"/>
    <w:rsid w:val="006E7123"/>
    <w:rsid w:val="006E7694"/>
    <w:rsid w:val="006E7FF6"/>
    <w:rsid w:val="006F0246"/>
    <w:rsid w:val="006F0500"/>
    <w:rsid w:val="006F069D"/>
    <w:rsid w:val="006F1108"/>
    <w:rsid w:val="006F11EC"/>
    <w:rsid w:val="006F1612"/>
    <w:rsid w:val="006F1F74"/>
    <w:rsid w:val="006F203A"/>
    <w:rsid w:val="006F222C"/>
    <w:rsid w:val="006F447D"/>
    <w:rsid w:val="006F44AD"/>
    <w:rsid w:val="006F484F"/>
    <w:rsid w:val="006F492D"/>
    <w:rsid w:val="006F4968"/>
    <w:rsid w:val="006F4B90"/>
    <w:rsid w:val="006F4EE0"/>
    <w:rsid w:val="006F50D9"/>
    <w:rsid w:val="006F5163"/>
    <w:rsid w:val="006F5522"/>
    <w:rsid w:val="006F6212"/>
    <w:rsid w:val="006F6426"/>
    <w:rsid w:val="006F64EF"/>
    <w:rsid w:val="006F6B90"/>
    <w:rsid w:val="006F7A6B"/>
    <w:rsid w:val="00700147"/>
    <w:rsid w:val="0070068E"/>
    <w:rsid w:val="00700931"/>
    <w:rsid w:val="00700A1C"/>
    <w:rsid w:val="007013CE"/>
    <w:rsid w:val="00701539"/>
    <w:rsid w:val="00701557"/>
    <w:rsid w:val="0070198B"/>
    <w:rsid w:val="00701BF2"/>
    <w:rsid w:val="00701E38"/>
    <w:rsid w:val="0070244B"/>
    <w:rsid w:val="007028A9"/>
    <w:rsid w:val="00702D8D"/>
    <w:rsid w:val="00703205"/>
    <w:rsid w:val="00703265"/>
    <w:rsid w:val="00703F3F"/>
    <w:rsid w:val="007043E6"/>
    <w:rsid w:val="007049AE"/>
    <w:rsid w:val="007057F3"/>
    <w:rsid w:val="00705EBC"/>
    <w:rsid w:val="007061FA"/>
    <w:rsid w:val="00706C60"/>
    <w:rsid w:val="00707565"/>
    <w:rsid w:val="00707A83"/>
    <w:rsid w:val="00710F12"/>
    <w:rsid w:val="00710FC0"/>
    <w:rsid w:val="00711D80"/>
    <w:rsid w:val="007124D5"/>
    <w:rsid w:val="00712CE0"/>
    <w:rsid w:val="00712E9F"/>
    <w:rsid w:val="00712F06"/>
    <w:rsid w:val="00712F4D"/>
    <w:rsid w:val="007134B1"/>
    <w:rsid w:val="00713711"/>
    <w:rsid w:val="00714386"/>
    <w:rsid w:val="007145AA"/>
    <w:rsid w:val="007152A4"/>
    <w:rsid w:val="00715ED5"/>
    <w:rsid w:val="0071709C"/>
    <w:rsid w:val="007172D5"/>
    <w:rsid w:val="007176FA"/>
    <w:rsid w:val="00717725"/>
    <w:rsid w:val="007178EC"/>
    <w:rsid w:val="00717E7A"/>
    <w:rsid w:val="00720006"/>
    <w:rsid w:val="007203A0"/>
    <w:rsid w:val="00720B5B"/>
    <w:rsid w:val="00720DD2"/>
    <w:rsid w:val="00721755"/>
    <w:rsid w:val="00721FF4"/>
    <w:rsid w:val="00722B13"/>
    <w:rsid w:val="00722C48"/>
    <w:rsid w:val="007230CE"/>
    <w:rsid w:val="00723F56"/>
    <w:rsid w:val="00724240"/>
    <w:rsid w:val="00724797"/>
    <w:rsid w:val="00724EDE"/>
    <w:rsid w:val="007256F7"/>
    <w:rsid w:val="0072673A"/>
    <w:rsid w:val="00726A7F"/>
    <w:rsid w:val="00726F99"/>
    <w:rsid w:val="007279B3"/>
    <w:rsid w:val="007279B4"/>
    <w:rsid w:val="00727C11"/>
    <w:rsid w:val="00727E02"/>
    <w:rsid w:val="00730311"/>
    <w:rsid w:val="0073066C"/>
    <w:rsid w:val="00730C02"/>
    <w:rsid w:val="00731BAB"/>
    <w:rsid w:val="00732872"/>
    <w:rsid w:val="00732DC0"/>
    <w:rsid w:val="0073358D"/>
    <w:rsid w:val="007338BA"/>
    <w:rsid w:val="00733C8F"/>
    <w:rsid w:val="00733F68"/>
    <w:rsid w:val="00734B1B"/>
    <w:rsid w:val="00735398"/>
    <w:rsid w:val="00735C0B"/>
    <w:rsid w:val="00735FB0"/>
    <w:rsid w:val="007361C0"/>
    <w:rsid w:val="00736A4F"/>
    <w:rsid w:val="00736E53"/>
    <w:rsid w:val="0073716E"/>
    <w:rsid w:val="007376B6"/>
    <w:rsid w:val="00737DEE"/>
    <w:rsid w:val="00737E3A"/>
    <w:rsid w:val="0074027A"/>
    <w:rsid w:val="0074081E"/>
    <w:rsid w:val="00740829"/>
    <w:rsid w:val="0074082C"/>
    <w:rsid w:val="00741240"/>
    <w:rsid w:val="00741A30"/>
    <w:rsid w:val="007420F0"/>
    <w:rsid w:val="00742512"/>
    <w:rsid w:val="00742ED3"/>
    <w:rsid w:val="00743AC0"/>
    <w:rsid w:val="007441B8"/>
    <w:rsid w:val="007442BD"/>
    <w:rsid w:val="00744DC9"/>
    <w:rsid w:val="00745C79"/>
    <w:rsid w:val="00745DDF"/>
    <w:rsid w:val="00745F47"/>
    <w:rsid w:val="0074686B"/>
    <w:rsid w:val="0074699C"/>
    <w:rsid w:val="00746D83"/>
    <w:rsid w:val="00747060"/>
    <w:rsid w:val="007470F4"/>
    <w:rsid w:val="00747526"/>
    <w:rsid w:val="00747674"/>
    <w:rsid w:val="007478C3"/>
    <w:rsid w:val="00747B26"/>
    <w:rsid w:val="00750459"/>
    <w:rsid w:val="0075058D"/>
    <w:rsid w:val="00750591"/>
    <w:rsid w:val="00750635"/>
    <w:rsid w:val="00751049"/>
    <w:rsid w:val="007512E6"/>
    <w:rsid w:val="007514E0"/>
    <w:rsid w:val="00751645"/>
    <w:rsid w:val="00751815"/>
    <w:rsid w:val="00751A7B"/>
    <w:rsid w:val="00751F59"/>
    <w:rsid w:val="007520F9"/>
    <w:rsid w:val="007528CA"/>
    <w:rsid w:val="00752E32"/>
    <w:rsid w:val="00753450"/>
    <w:rsid w:val="00753B54"/>
    <w:rsid w:val="00753DBC"/>
    <w:rsid w:val="00753E2A"/>
    <w:rsid w:val="007544C8"/>
    <w:rsid w:val="00754A60"/>
    <w:rsid w:val="00754D4F"/>
    <w:rsid w:val="00754D6F"/>
    <w:rsid w:val="00755907"/>
    <w:rsid w:val="00755EFE"/>
    <w:rsid w:val="00756EBF"/>
    <w:rsid w:val="007570CB"/>
    <w:rsid w:val="0075753A"/>
    <w:rsid w:val="00757DE9"/>
    <w:rsid w:val="00757E26"/>
    <w:rsid w:val="00760012"/>
    <w:rsid w:val="00760465"/>
    <w:rsid w:val="00760466"/>
    <w:rsid w:val="0076055F"/>
    <w:rsid w:val="007605E2"/>
    <w:rsid w:val="007607C6"/>
    <w:rsid w:val="00760D2E"/>
    <w:rsid w:val="007610F4"/>
    <w:rsid w:val="007615E3"/>
    <w:rsid w:val="00761876"/>
    <w:rsid w:val="00761FB1"/>
    <w:rsid w:val="007625A4"/>
    <w:rsid w:val="00762BB3"/>
    <w:rsid w:val="00762CF1"/>
    <w:rsid w:val="00763925"/>
    <w:rsid w:val="00763C6A"/>
    <w:rsid w:val="00764479"/>
    <w:rsid w:val="0076666D"/>
    <w:rsid w:val="00767028"/>
    <w:rsid w:val="00767262"/>
    <w:rsid w:val="00770399"/>
    <w:rsid w:val="00770559"/>
    <w:rsid w:val="00770AC9"/>
    <w:rsid w:val="00772DF6"/>
    <w:rsid w:val="00772E77"/>
    <w:rsid w:val="00773255"/>
    <w:rsid w:val="00773261"/>
    <w:rsid w:val="0077382A"/>
    <w:rsid w:val="00774604"/>
    <w:rsid w:val="0077505B"/>
    <w:rsid w:val="007751AF"/>
    <w:rsid w:val="00775620"/>
    <w:rsid w:val="0077603A"/>
    <w:rsid w:val="00776103"/>
    <w:rsid w:val="007766DC"/>
    <w:rsid w:val="00776A2B"/>
    <w:rsid w:val="00776E9C"/>
    <w:rsid w:val="00776F8F"/>
    <w:rsid w:val="0077705B"/>
    <w:rsid w:val="007772E4"/>
    <w:rsid w:val="00777682"/>
    <w:rsid w:val="007779C9"/>
    <w:rsid w:val="00777D23"/>
    <w:rsid w:val="0078001A"/>
    <w:rsid w:val="0078039D"/>
    <w:rsid w:val="00780502"/>
    <w:rsid w:val="007808E4"/>
    <w:rsid w:val="007819C1"/>
    <w:rsid w:val="00781A7F"/>
    <w:rsid w:val="00782DF8"/>
    <w:rsid w:val="00782E13"/>
    <w:rsid w:val="00783364"/>
    <w:rsid w:val="00783422"/>
    <w:rsid w:val="00783481"/>
    <w:rsid w:val="00783EA9"/>
    <w:rsid w:val="00783EC3"/>
    <w:rsid w:val="007848C1"/>
    <w:rsid w:val="00784EA4"/>
    <w:rsid w:val="00785E17"/>
    <w:rsid w:val="0078643C"/>
    <w:rsid w:val="00786734"/>
    <w:rsid w:val="007867AB"/>
    <w:rsid w:val="007867C0"/>
    <w:rsid w:val="00787920"/>
    <w:rsid w:val="00787D31"/>
    <w:rsid w:val="007903B9"/>
    <w:rsid w:val="00790516"/>
    <w:rsid w:val="00790820"/>
    <w:rsid w:val="0079092D"/>
    <w:rsid w:val="00791684"/>
    <w:rsid w:val="00791E34"/>
    <w:rsid w:val="0079231E"/>
    <w:rsid w:val="0079260C"/>
    <w:rsid w:val="00794E6D"/>
    <w:rsid w:val="00795721"/>
    <w:rsid w:val="0079597A"/>
    <w:rsid w:val="00795995"/>
    <w:rsid w:val="00795EB5"/>
    <w:rsid w:val="007960EA"/>
    <w:rsid w:val="0079668A"/>
    <w:rsid w:val="0079748A"/>
    <w:rsid w:val="007975FD"/>
    <w:rsid w:val="00797720"/>
    <w:rsid w:val="0079793D"/>
    <w:rsid w:val="00797A1F"/>
    <w:rsid w:val="00797EB2"/>
    <w:rsid w:val="007A0366"/>
    <w:rsid w:val="007A0FE2"/>
    <w:rsid w:val="007A102A"/>
    <w:rsid w:val="007A14AA"/>
    <w:rsid w:val="007A1BD6"/>
    <w:rsid w:val="007A2076"/>
    <w:rsid w:val="007A239B"/>
    <w:rsid w:val="007A23D8"/>
    <w:rsid w:val="007A2BC8"/>
    <w:rsid w:val="007A35C7"/>
    <w:rsid w:val="007A3724"/>
    <w:rsid w:val="007A385E"/>
    <w:rsid w:val="007A3B6E"/>
    <w:rsid w:val="007A4B6D"/>
    <w:rsid w:val="007A526C"/>
    <w:rsid w:val="007A5312"/>
    <w:rsid w:val="007A53BA"/>
    <w:rsid w:val="007A53C3"/>
    <w:rsid w:val="007A5817"/>
    <w:rsid w:val="007A58F7"/>
    <w:rsid w:val="007A593B"/>
    <w:rsid w:val="007A666B"/>
    <w:rsid w:val="007B1A28"/>
    <w:rsid w:val="007B1AE7"/>
    <w:rsid w:val="007B1CE2"/>
    <w:rsid w:val="007B27E8"/>
    <w:rsid w:val="007B2C02"/>
    <w:rsid w:val="007B2CDA"/>
    <w:rsid w:val="007B3195"/>
    <w:rsid w:val="007B320D"/>
    <w:rsid w:val="007B345E"/>
    <w:rsid w:val="007B3546"/>
    <w:rsid w:val="007B4083"/>
    <w:rsid w:val="007B422F"/>
    <w:rsid w:val="007B538C"/>
    <w:rsid w:val="007B562C"/>
    <w:rsid w:val="007B6408"/>
    <w:rsid w:val="007B6464"/>
    <w:rsid w:val="007B6544"/>
    <w:rsid w:val="007B6EED"/>
    <w:rsid w:val="007B74E1"/>
    <w:rsid w:val="007C0282"/>
    <w:rsid w:val="007C05FC"/>
    <w:rsid w:val="007C0720"/>
    <w:rsid w:val="007C0E7B"/>
    <w:rsid w:val="007C0F23"/>
    <w:rsid w:val="007C0FE6"/>
    <w:rsid w:val="007C1157"/>
    <w:rsid w:val="007C183A"/>
    <w:rsid w:val="007C1CA7"/>
    <w:rsid w:val="007C1D7C"/>
    <w:rsid w:val="007C2550"/>
    <w:rsid w:val="007C453D"/>
    <w:rsid w:val="007C4620"/>
    <w:rsid w:val="007C66CC"/>
    <w:rsid w:val="007C702C"/>
    <w:rsid w:val="007C7979"/>
    <w:rsid w:val="007C7CEB"/>
    <w:rsid w:val="007D0551"/>
    <w:rsid w:val="007D08DB"/>
    <w:rsid w:val="007D11AB"/>
    <w:rsid w:val="007D1636"/>
    <w:rsid w:val="007D1B23"/>
    <w:rsid w:val="007D208F"/>
    <w:rsid w:val="007D2206"/>
    <w:rsid w:val="007D2477"/>
    <w:rsid w:val="007D25E0"/>
    <w:rsid w:val="007D3239"/>
    <w:rsid w:val="007D363A"/>
    <w:rsid w:val="007D3D36"/>
    <w:rsid w:val="007D4796"/>
    <w:rsid w:val="007D48D1"/>
    <w:rsid w:val="007D4984"/>
    <w:rsid w:val="007D4E24"/>
    <w:rsid w:val="007D5749"/>
    <w:rsid w:val="007D59A6"/>
    <w:rsid w:val="007D5E69"/>
    <w:rsid w:val="007D6097"/>
    <w:rsid w:val="007D65C0"/>
    <w:rsid w:val="007D65D3"/>
    <w:rsid w:val="007D6608"/>
    <w:rsid w:val="007D6C33"/>
    <w:rsid w:val="007D6D15"/>
    <w:rsid w:val="007D7099"/>
    <w:rsid w:val="007D715A"/>
    <w:rsid w:val="007D71FE"/>
    <w:rsid w:val="007D7309"/>
    <w:rsid w:val="007D7C49"/>
    <w:rsid w:val="007D7FFA"/>
    <w:rsid w:val="007E0208"/>
    <w:rsid w:val="007E0AE0"/>
    <w:rsid w:val="007E0B5A"/>
    <w:rsid w:val="007E0FDC"/>
    <w:rsid w:val="007E27EC"/>
    <w:rsid w:val="007E367F"/>
    <w:rsid w:val="007E435B"/>
    <w:rsid w:val="007E5025"/>
    <w:rsid w:val="007E5618"/>
    <w:rsid w:val="007E568E"/>
    <w:rsid w:val="007E636F"/>
    <w:rsid w:val="007E65EF"/>
    <w:rsid w:val="007E6992"/>
    <w:rsid w:val="007E6F62"/>
    <w:rsid w:val="007E735B"/>
    <w:rsid w:val="007E7CEF"/>
    <w:rsid w:val="007E7F16"/>
    <w:rsid w:val="007F013E"/>
    <w:rsid w:val="007F079B"/>
    <w:rsid w:val="007F100D"/>
    <w:rsid w:val="007F1106"/>
    <w:rsid w:val="007F1DF4"/>
    <w:rsid w:val="007F1F41"/>
    <w:rsid w:val="007F27A0"/>
    <w:rsid w:val="007F2CD8"/>
    <w:rsid w:val="007F2FB3"/>
    <w:rsid w:val="007F3BC5"/>
    <w:rsid w:val="007F3D9C"/>
    <w:rsid w:val="007F428B"/>
    <w:rsid w:val="007F444B"/>
    <w:rsid w:val="007F4549"/>
    <w:rsid w:val="007F4AD2"/>
    <w:rsid w:val="007F4CA5"/>
    <w:rsid w:val="007F52A9"/>
    <w:rsid w:val="007F57C6"/>
    <w:rsid w:val="007F58AA"/>
    <w:rsid w:val="007F5BD1"/>
    <w:rsid w:val="007F600D"/>
    <w:rsid w:val="007F6708"/>
    <w:rsid w:val="007F6E64"/>
    <w:rsid w:val="007F6F53"/>
    <w:rsid w:val="007F7294"/>
    <w:rsid w:val="007F72E6"/>
    <w:rsid w:val="007F749D"/>
    <w:rsid w:val="007F7ECD"/>
    <w:rsid w:val="0080004C"/>
    <w:rsid w:val="0080072E"/>
    <w:rsid w:val="008010AF"/>
    <w:rsid w:val="0080138B"/>
    <w:rsid w:val="00801524"/>
    <w:rsid w:val="00801660"/>
    <w:rsid w:val="00801787"/>
    <w:rsid w:val="00802043"/>
    <w:rsid w:val="0080207B"/>
    <w:rsid w:val="00802265"/>
    <w:rsid w:val="0080232A"/>
    <w:rsid w:val="008023A3"/>
    <w:rsid w:val="00803E02"/>
    <w:rsid w:val="008041EE"/>
    <w:rsid w:val="00804329"/>
    <w:rsid w:val="008043C1"/>
    <w:rsid w:val="008045BB"/>
    <w:rsid w:val="00804C5D"/>
    <w:rsid w:val="008050F8"/>
    <w:rsid w:val="008051FA"/>
    <w:rsid w:val="0080599F"/>
    <w:rsid w:val="00805F6E"/>
    <w:rsid w:val="00806108"/>
    <w:rsid w:val="00806530"/>
    <w:rsid w:val="00806DFE"/>
    <w:rsid w:val="00807290"/>
    <w:rsid w:val="00807FF4"/>
    <w:rsid w:val="008108E1"/>
    <w:rsid w:val="00811053"/>
    <w:rsid w:val="008112C1"/>
    <w:rsid w:val="00811E36"/>
    <w:rsid w:val="008122B3"/>
    <w:rsid w:val="00812500"/>
    <w:rsid w:val="00812A2F"/>
    <w:rsid w:val="00812A90"/>
    <w:rsid w:val="00813748"/>
    <w:rsid w:val="0081378B"/>
    <w:rsid w:val="00813933"/>
    <w:rsid w:val="00813B21"/>
    <w:rsid w:val="00814486"/>
    <w:rsid w:val="008147A9"/>
    <w:rsid w:val="00814B1A"/>
    <w:rsid w:val="00814F9E"/>
    <w:rsid w:val="00815704"/>
    <w:rsid w:val="00815E3C"/>
    <w:rsid w:val="008167DA"/>
    <w:rsid w:val="00816CD6"/>
    <w:rsid w:val="00817642"/>
    <w:rsid w:val="00817885"/>
    <w:rsid w:val="00817BFF"/>
    <w:rsid w:val="00817C97"/>
    <w:rsid w:val="00817E0F"/>
    <w:rsid w:val="00820584"/>
    <w:rsid w:val="00820CD2"/>
    <w:rsid w:val="00820F96"/>
    <w:rsid w:val="00821120"/>
    <w:rsid w:val="00821D5F"/>
    <w:rsid w:val="00822113"/>
    <w:rsid w:val="00822E42"/>
    <w:rsid w:val="008243BA"/>
    <w:rsid w:val="00824B45"/>
    <w:rsid w:val="0082506D"/>
    <w:rsid w:val="00825941"/>
    <w:rsid w:val="0082629A"/>
    <w:rsid w:val="008262B8"/>
    <w:rsid w:val="00826BA9"/>
    <w:rsid w:val="0082724F"/>
    <w:rsid w:val="00827444"/>
    <w:rsid w:val="008274BA"/>
    <w:rsid w:val="00827623"/>
    <w:rsid w:val="00827643"/>
    <w:rsid w:val="00827EDB"/>
    <w:rsid w:val="00830425"/>
    <w:rsid w:val="0083057F"/>
    <w:rsid w:val="00831451"/>
    <w:rsid w:val="008314DD"/>
    <w:rsid w:val="00831C77"/>
    <w:rsid w:val="00831E4D"/>
    <w:rsid w:val="008320D5"/>
    <w:rsid w:val="0083231C"/>
    <w:rsid w:val="00832386"/>
    <w:rsid w:val="008334C2"/>
    <w:rsid w:val="00833A74"/>
    <w:rsid w:val="00834C79"/>
    <w:rsid w:val="00834D51"/>
    <w:rsid w:val="00835126"/>
    <w:rsid w:val="00835746"/>
    <w:rsid w:val="00835920"/>
    <w:rsid w:val="00835D39"/>
    <w:rsid w:val="00836BAE"/>
    <w:rsid w:val="00836BEC"/>
    <w:rsid w:val="00837294"/>
    <w:rsid w:val="008372FA"/>
    <w:rsid w:val="008373DD"/>
    <w:rsid w:val="0084009C"/>
    <w:rsid w:val="008402F8"/>
    <w:rsid w:val="00840C5E"/>
    <w:rsid w:val="00840D2A"/>
    <w:rsid w:val="00840E84"/>
    <w:rsid w:val="00840F35"/>
    <w:rsid w:val="0084179C"/>
    <w:rsid w:val="00841C41"/>
    <w:rsid w:val="0084226A"/>
    <w:rsid w:val="00842B8B"/>
    <w:rsid w:val="00842BB7"/>
    <w:rsid w:val="008432E2"/>
    <w:rsid w:val="008437D0"/>
    <w:rsid w:val="008438C2"/>
    <w:rsid w:val="00843FB0"/>
    <w:rsid w:val="00844AEC"/>
    <w:rsid w:val="0084513A"/>
    <w:rsid w:val="008454F0"/>
    <w:rsid w:val="0084598C"/>
    <w:rsid w:val="00845FBD"/>
    <w:rsid w:val="00846819"/>
    <w:rsid w:val="00846B2D"/>
    <w:rsid w:val="00847491"/>
    <w:rsid w:val="00847B44"/>
    <w:rsid w:val="00847CA7"/>
    <w:rsid w:val="00850227"/>
    <w:rsid w:val="00850409"/>
    <w:rsid w:val="00850A22"/>
    <w:rsid w:val="00850AEF"/>
    <w:rsid w:val="00851674"/>
    <w:rsid w:val="00852042"/>
    <w:rsid w:val="00852DAA"/>
    <w:rsid w:val="00852DBA"/>
    <w:rsid w:val="0085313E"/>
    <w:rsid w:val="008532A5"/>
    <w:rsid w:val="008536DA"/>
    <w:rsid w:val="008538C8"/>
    <w:rsid w:val="008539BF"/>
    <w:rsid w:val="00853D04"/>
    <w:rsid w:val="00853D24"/>
    <w:rsid w:val="00853EB1"/>
    <w:rsid w:val="00853EB9"/>
    <w:rsid w:val="00854849"/>
    <w:rsid w:val="008550FE"/>
    <w:rsid w:val="0085511E"/>
    <w:rsid w:val="0085525B"/>
    <w:rsid w:val="00855366"/>
    <w:rsid w:val="008557B8"/>
    <w:rsid w:val="0085596C"/>
    <w:rsid w:val="00855C9A"/>
    <w:rsid w:val="008561B5"/>
    <w:rsid w:val="00856305"/>
    <w:rsid w:val="00856854"/>
    <w:rsid w:val="00856AB7"/>
    <w:rsid w:val="00856CEC"/>
    <w:rsid w:val="00857623"/>
    <w:rsid w:val="008577BF"/>
    <w:rsid w:val="00857B7B"/>
    <w:rsid w:val="008600DA"/>
    <w:rsid w:val="0086014A"/>
    <w:rsid w:val="00860BC3"/>
    <w:rsid w:val="00861ABF"/>
    <w:rsid w:val="00862339"/>
    <w:rsid w:val="008624F6"/>
    <w:rsid w:val="0086251F"/>
    <w:rsid w:val="00862FE4"/>
    <w:rsid w:val="00863265"/>
    <w:rsid w:val="00863ABD"/>
    <w:rsid w:val="00863B91"/>
    <w:rsid w:val="00864C31"/>
    <w:rsid w:val="00865D1D"/>
    <w:rsid w:val="00866032"/>
    <w:rsid w:val="008661EC"/>
    <w:rsid w:val="00866B82"/>
    <w:rsid w:val="00870579"/>
    <w:rsid w:val="008705F3"/>
    <w:rsid w:val="00870894"/>
    <w:rsid w:val="00870E19"/>
    <w:rsid w:val="0087182F"/>
    <w:rsid w:val="008718E5"/>
    <w:rsid w:val="00871A64"/>
    <w:rsid w:val="00872004"/>
    <w:rsid w:val="00872F20"/>
    <w:rsid w:val="008744C5"/>
    <w:rsid w:val="008748A5"/>
    <w:rsid w:val="00875229"/>
    <w:rsid w:val="00875A72"/>
    <w:rsid w:val="00876973"/>
    <w:rsid w:val="00876F0D"/>
    <w:rsid w:val="0087759B"/>
    <w:rsid w:val="00877B4E"/>
    <w:rsid w:val="00877D77"/>
    <w:rsid w:val="00877DE2"/>
    <w:rsid w:val="00880534"/>
    <w:rsid w:val="008806A8"/>
    <w:rsid w:val="00880835"/>
    <w:rsid w:val="00880C8E"/>
    <w:rsid w:val="00881211"/>
    <w:rsid w:val="008815E1"/>
    <w:rsid w:val="00882C22"/>
    <w:rsid w:val="00882F20"/>
    <w:rsid w:val="0088307E"/>
    <w:rsid w:val="008848CB"/>
    <w:rsid w:val="00885312"/>
    <w:rsid w:val="00885BD9"/>
    <w:rsid w:val="008863EB"/>
    <w:rsid w:val="008869B9"/>
    <w:rsid w:val="00886AD6"/>
    <w:rsid w:val="0088718B"/>
    <w:rsid w:val="00887D3A"/>
    <w:rsid w:val="00890064"/>
    <w:rsid w:val="008900FD"/>
    <w:rsid w:val="00890421"/>
    <w:rsid w:val="0089043E"/>
    <w:rsid w:val="00891987"/>
    <w:rsid w:val="00891A98"/>
    <w:rsid w:val="008922D3"/>
    <w:rsid w:val="0089234D"/>
    <w:rsid w:val="00892698"/>
    <w:rsid w:val="00893025"/>
    <w:rsid w:val="00893D6D"/>
    <w:rsid w:val="00893EB2"/>
    <w:rsid w:val="00894096"/>
    <w:rsid w:val="008940F7"/>
    <w:rsid w:val="00894461"/>
    <w:rsid w:val="00894602"/>
    <w:rsid w:val="0089528A"/>
    <w:rsid w:val="00895326"/>
    <w:rsid w:val="00895FD7"/>
    <w:rsid w:val="00896D8A"/>
    <w:rsid w:val="00896ED2"/>
    <w:rsid w:val="00897086"/>
    <w:rsid w:val="0089719D"/>
    <w:rsid w:val="00897221"/>
    <w:rsid w:val="008974DE"/>
    <w:rsid w:val="0089753F"/>
    <w:rsid w:val="00897904"/>
    <w:rsid w:val="008A010C"/>
    <w:rsid w:val="008A0771"/>
    <w:rsid w:val="008A0B9A"/>
    <w:rsid w:val="008A1837"/>
    <w:rsid w:val="008A18B2"/>
    <w:rsid w:val="008A1AE3"/>
    <w:rsid w:val="008A1AF9"/>
    <w:rsid w:val="008A1E53"/>
    <w:rsid w:val="008A2E0D"/>
    <w:rsid w:val="008A34DB"/>
    <w:rsid w:val="008A3671"/>
    <w:rsid w:val="008A39A2"/>
    <w:rsid w:val="008A3C16"/>
    <w:rsid w:val="008A4010"/>
    <w:rsid w:val="008A405F"/>
    <w:rsid w:val="008A5CD2"/>
    <w:rsid w:val="008A6130"/>
    <w:rsid w:val="008A6176"/>
    <w:rsid w:val="008A650B"/>
    <w:rsid w:val="008A6899"/>
    <w:rsid w:val="008A6CA5"/>
    <w:rsid w:val="008A765E"/>
    <w:rsid w:val="008A7AA8"/>
    <w:rsid w:val="008A7FE8"/>
    <w:rsid w:val="008B0333"/>
    <w:rsid w:val="008B055F"/>
    <w:rsid w:val="008B07C1"/>
    <w:rsid w:val="008B0884"/>
    <w:rsid w:val="008B0BAD"/>
    <w:rsid w:val="008B11DE"/>
    <w:rsid w:val="008B1B13"/>
    <w:rsid w:val="008B2184"/>
    <w:rsid w:val="008B21BE"/>
    <w:rsid w:val="008B365B"/>
    <w:rsid w:val="008B4152"/>
    <w:rsid w:val="008B43A7"/>
    <w:rsid w:val="008B47F1"/>
    <w:rsid w:val="008B4FB6"/>
    <w:rsid w:val="008B527F"/>
    <w:rsid w:val="008B5A8D"/>
    <w:rsid w:val="008B651A"/>
    <w:rsid w:val="008B6628"/>
    <w:rsid w:val="008B6764"/>
    <w:rsid w:val="008B67AD"/>
    <w:rsid w:val="008B67E7"/>
    <w:rsid w:val="008B7895"/>
    <w:rsid w:val="008B7951"/>
    <w:rsid w:val="008C005D"/>
    <w:rsid w:val="008C0656"/>
    <w:rsid w:val="008C119E"/>
    <w:rsid w:val="008C11EE"/>
    <w:rsid w:val="008C1431"/>
    <w:rsid w:val="008C180E"/>
    <w:rsid w:val="008C1F31"/>
    <w:rsid w:val="008C2276"/>
    <w:rsid w:val="008C2492"/>
    <w:rsid w:val="008C2578"/>
    <w:rsid w:val="008C2AD3"/>
    <w:rsid w:val="008C2D93"/>
    <w:rsid w:val="008C2FD8"/>
    <w:rsid w:val="008C3B2B"/>
    <w:rsid w:val="008C3F33"/>
    <w:rsid w:val="008C43F2"/>
    <w:rsid w:val="008C4861"/>
    <w:rsid w:val="008C50D0"/>
    <w:rsid w:val="008C520F"/>
    <w:rsid w:val="008C5560"/>
    <w:rsid w:val="008C5C7A"/>
    <w:rsid w:val="008C6462"/>
    <w:rsid w:val="008C651B"/>
    <w:rsid w:val="008C7276"/>
    <w:rsid w:val="008D0294"/>
    <w:rsid w:val="008D0318"/>
    <w:rsid w:val="008D034F"/>
    <w:rsid w:val="008D0BBD"/>
    <w:rsid w:val="008D0DE0"/>
    <w:rsid w:val="008D1CC2"/>
    <w:rsid w:val="008D1ED6"/>
    <w:rsid w:val="008D20D7"/>
    <w:rsid w:val="008D25D2"/>
    <w:rsid w:val="008D3E94"/>
    <w:rsid w:val="008D3E9F"/>
    <w:rsid w:val="008D433F"/>
    <w:rsid w:val="008D4513"/>
    <w:rsid w:val="008D4AED"/>
    <w:rsid w:val="008D4CEA"/>
    <w:rsid w:val="008D4D55"/>
    <w:rsid w:val="008D50C0"/>
    <w:rsid w:val="008D5C33"/>
    <w:rsid w:val="008D6793"/>
    <w:rsid w:val="008D683B"/>
    <w:rsid w:val="008D6E3B"/>
    <w:rsid w:val="008D7225"/>
    <w:rsid w:val="008D7262"/>
    <w:rsid w:val="008D7756"/>
    <w:rsid w:val="008E04C9"/>
    <w:rsid w:val="008E0A14"/>
    <w:rsid w:val="008E10A8"/>
    <w:rsid w:val="008E1654"/>
    <w:rsid w:val="008E214A"/>
    <w:rsid w:val="008E215B"/>
    <w:rsid w:val="008E2958"/>
    <w:rsid w:val="008E3209"/>
    <w:rsid w:val="008E36E8"/>
    <w:rsid w:val="008E3C5C"/>
    <w:rsid w:val="008E4722"/>
    <w:rsid w:val="008E4980"/>
    <w:rsid w:val="008E4D86"/>
    <w:rsid w:val="008E4FBD"/>
    <w:rsid w:val="008E567E"/>
    <w:rsid w:val="008E5B81"/>
    <w:rsid w:val="008E5C07"/>
    <w:rsid w:val="008E5D0E"/>
    <w:rsid w:val="008E61FA"/>
    <w:rsid w:val="008E6378"/>
    <w:rsid w:val="008E63DD"/>
    <w:rsid w:val="008E66BD"/>
    <w:rsid w:val="008E6C1F"/>
    <w:rsid w:val="008E75E8"/>
    <w:rsid w:val="008F09BF"/>
    <w:rsid w:val="008F3B2B"/>
    <w:rsid w:val="008F4AA6"/>
    <w:rsid w:val="008F4F41"/>
    <w:rsid w:val="008F5033"/>
    <w:rsid w:val="008F59FE"/>
    <w:rsid w:val="008F61B1"/>
    <w:rsid w:val="008F74E2"/>
    <w:rsid w:val="00900599"/>
    <w:rsid w:val="00900905"/>
    <w:rsid w:val="00900AA6"/>
    <w:rsid w:val="009017AF"/>
    <w:rsid w:val="00901958"/>
    <w:rsid w:val="00901967"/>
    <w:rsid w:val="00901F31"/>
    <w:rsid w:val="009031BB"/>
    <w:rsid w:val="009032EB"/>
    <w:rsid w:val="0090371D"/>
    <w:rsid w:val="00903AAB"/>
    <w:rsid w:val="00903AB8"/>
    <w:rsid w:val="00904953"/>
    <w:rsid w:val="009049DE"/>
    <w:rsid w:val="00904B66"/>
    <w:rsid w:val="00904BD8"/>
    <w:rsid w:val="00904D4C"/>
    <w:rsid w:val="00905597"/>
    <w:rsid w:val="009055C4"/>
    <w:rsid w:val="00905677"/>
    <w:rsid w:val="009066DF"/>
    <w:rsid w:val="00906978"/>
    <w:rsid w:val="00906BA9"/>
    <w:rsid w:val="00906E62"/>
    <w:rsid w:val="00907129"/>
    <w:rsid w:val="00907E0D"/>
    <w:rsid w:val="00910B2C"/>
    <w:rsid w:val="00910BB8"/>
    <w:rsid w:val="00911325"/>
    <w:rsid w:val="009117D7"/>
    <w:rsid w:val="00911BA3"/>
    <w:rsid w:val="00911EF4"/>
    <w:rsid w:val="00912DFE"/>
    <w:rsid w:val="00913BD1"/>
    <w:rsid w:val="0091403C"/>
    <w:rsid w:val="00914E04"/>
    <w:rsid w:val="00915896"/>
    <w:rsid w:val="00915E73"/>
    <w:rsid w:val="00915F8E"/>
    <w:rsid w:val="009160E1"/>
    <w:rsid w:val="0091651F"/>
    <w:rsid w:val="009165EC"/>
    <w:rsid w:val="0091685B"/>
    <w:rsid w:val="00916C21"/>
    <w:rsid w:val="00917A23"/>
    <w:rsid w:val="00917C48"/>
    <w:rsid w:val="009201EA"/>
    <w:rsid w:val="009203ED"/>
    <w:rsid w:val="00920448"/>
    <w:rsid w:val="009206D4"/>
    <w:rsid w:val="0092083C"/>
    <w:rsid w:val="00920C72"/>
    <w:rsid w:val="00920FB0"/>
    <w:rsid w:val="00921337"/>
    <w:rsid w:val="00921CB6"/>
    <w:rsid w:val="0092264E"/>
    <w:rsid w:val="009231F8"/>
    <w:rsid w:val="0092390C"/>
    <w:rsid w:val="00923C38"/>
    <w:rsid w:val="00923D32"/>
    <w:rsid w:val="00923ED5"/>
    <w:rsid w:val="00924419"/>
    <w:rsid w:val="0092458A"/>
    <w:rsid w:val="00924F90"/>
    <w:rsid w:val="00925105"/>
    <w:rsid w:val="00925A1B"/>
    <w:rsid w:val="00925B33"/>
    <w:rsid w:val="00925EDA"/>
    <w:rsid w:val="00926221"/>
    <w:rsid w:val="009262CD"/>
    <w:rsid w:val="00926425"/>
    <w:rsid w:val="00926A81"/>
    <w:rsid w:val="00926ACC"/>
    <w:rsid w:val="00927481"/>
    <w:rsid w:val="00927864"/>
    <w:rsid w:val="00927BA1"/>
    <w:rsid w:val="00927CC5"/>
    <w:rsid w:val="00930115"/>
    <w:rsid w:val="009304F4"/>
    <w:rsid w:val="00930E8C"/>
    <w:rsid w:val="00930F18"/>
    <w:rsid w:val="0093122C"/>
    <w:rsid w:val="00932656"/>
    <w:rsid w:val="00932796"/>
    <w:rsid w:val="00932DED"/>
    <w:rsid w:val="0093309F"/>
    <w:rsid w:val="0093356A"/>
    <w:rsid w:val="00933C5C"/>
    <w:rsid w:val="00934578"/>
    <w:rsid w:val="00934953"/>
    <w:rsid w:val="0093646D"/>
    <w:rsid w:val="00936819"/>
    <w:rsid w:val="009368C5"/>
    <w:rsid w:val="00936DAA"/>
    <w:rsid w:val="00936F80"/>
    <w:rsid w:val="009374D6"/>
    <w:rsid w:val="009379A7"/>
    <w:rsid w:val="00937A2D"/>
    <w:rsid w:val="00937A44"/>
    <w:rsid w:val="00937E31"/>
    <w:rsid w:val="00937FBB"/>
    <w:rsid w:val="00940134"/>
    <w:rsid w:val="009410CE"/>
    <w:rsid w:val="00941100"/>
    <w:rsid w:val="0094135B"/>
    <w:rsid w:val="00941458"/>
    <w:rsid w:val="00941E10"/>
    <w:rsid w:val="00941EC1"/>
    <w:rsid w:val="009426CB"/>
    <w:rsid w:val="009429C7"/>
    <w:rsid w:val="00942A77"/>
    <w:rsid w:val="00943FEC"/>
    <w:rsid w:val="00944130"/>
    <w:rsid w:val="009446A8"/>
    <w:rsid w:val="00945ADA"/>
    <w:rsid w:val="00946BB3"/>
    <w:rsid w:val="00946D8E"/>
    <w:rsid w:val="009502F0"/>
    <w:rsid w:val="00950B5A"/>
    <w:rsid w:val="00950E19"/>
    <w:rsid w:val="009521CE"/>
    <w:rsid w:val="00952332"/>
    <w:rsid w:val="00952A90"/>
    <w:rsid w:val="00952F79"/>
    <w:rsid w:val="009534A2"/>
    <w:rsid w:val="009537F1"/>
    <w:rsid w:val="00953D77"/>
    <w:rsid w:val="009548B7"/>
    <w:rsid w:val="00954932"/>
    <w:rsid w:val="009557AD"/>
    <w:rsid w:val="00955BC5"/>
    <w:rsid w:val="009564E7"/>
    <w:rsid w:val="00956979"/>
    <w:rsid w:val="0095748D"/>
    <w:rsid w:val="00957D0D"/>
    <w:rsid w:val="00957E72"/>
    <w:rsid w:val="00960946"/>
    <w:rsid w:val="00960EEA"/>
    <w:rsid w:val="00960F1B"/>
    <w:rsid w:val="009620DC"/>
    <w:rsid w:val="009627CE"/>
    <w:rsid w:val="009630DC"/>
    <w:rsid w:val="0096372E"/>
    <w:rsid w:val="00963ADC"/>
    <w:rsid w:val="00963B51"/>
    <w:rsid w:val="009641E7"/>
    <w:rsid w:val="009649B2"/>
    <w:rsid w:val="00964C41"/>
    <w:rsid w:val="0096579F"/>
    <w:rsid w:val="009658A6"/>
    <w:rsid w:val="009658FC"/>
    <w:rsid w:val="00965E18"/>
    <w:rsid w:val="00965F52"/>
    <w:rsid w:val="00965FDC"/>
    <w:rsid w:val="00966535"/>
    <w:rsid w:val="00966811"/>
    <w:rsid w:val="0096684B"/>
    <w:rsid w:val="00966F25"/>
    <w:rsid w:val="009676AA"/>
    <w:rsid w:val="009677F8"/>
    <w:rsid w:val="00967843"/>
    <w:rsid w:val="0096785D"/>
    <w:rsid w:val="00967E8E"/>
    <w:rsid w:val="00970AF3"/>
    <w:rsid w:val="00970E89"/>
    <w:rsid w:val="00971A59"/>
    <w:rsid w:val="00971AA6"/>
    <w:rsid w:val="00972262"/>
    <w:rsid w:val="009726C8"/>
    <w:rsid w:val="009732DD"/>
    <w:rsid w:val="00973E20"/>
    <w:rsid w:val="009746E2"/>
    <w:rsid w:val="00974DE7"/>
    <w:rsid w:val="00975F21"/>
    <w:rsid w:val="00975F29"/>
    <w:rsid w:val="009760E2"/>
    <w:rsid w:val="009766E8"/>
    <w:rsid w:val="0097702E"/>
    <w:rsid w:val="00977334"/>
    <w:rsid w:val="0097736B"/>
    <w:rsid w:val="009802CF"/>
    <w:rsid w:val="00980457"/>
    <w:rsid w:val="009816EF"/>
    <w:rsid w:val="00981FC8"/>
    <w:rsid w:val="00982095"/>
    <w:rsid w:val="009820BB"/>
    <w:rsid w:val="009823AA"/>
    <w:rsid w:val="009824E3"/>
    <w:rsid w:val="0098290F"/>
    <w:rsid w:val="00982BDD"/>
    <w:rsid w:val="00982D45"/>
    <w:rsid w:val="00982D64"/>
    <w:rsid w:val="00983526"/>
    <w:rsid w:val="00983572"/>
    <w:rsid w:val="00983E4A"/>
    <w:rsid w:val="00983F2D"/>
    <w:rsid w:val="0098401F"/>
    <w:rsid w:val="00984A3A"/>
    <w:rsid w:val="0098505D"/>
    <w:rsid w:val="00985383"/>
    <w:rsid w:val="00985817"/>
    <w:rsid w:val="00985BE7"/>
    <w:rsid w:val="00985BEF"/>
    <w:rsid w:val="00985CCE"/>
    <w:rsid w:val="00985E1F"/>
    <w:rsid w:val="00986422"/>
    <w:rsid w:val="0098645C"/>
    <w:rsid w:val="00986B8A"/>
    <w:rsid w:val="00987040"/>
    <w:rsid w:val="009876AE"/>
    <w:rsid w:val="009876DB"/>
    <w:rsid w:val="00987802"/>
    <w:rsid w:val="00987A09"/>
    <w:rsid w:val="00987A7F"/>
    <w:rsid w:val="00987BAD"/>
    <w:rsid w:val="00987BDF"/>
    <w:rsid w:val="0099035D"/>
    <w:rsid w:val="009904D7"/>
    <w:rsid w:val="00990EC2"/>
    <w:rsid w:val="00991AF7"/>
    <w:rsid w:val="00991D4F"/>
    <w:rsid w:val="009920FA"/>
    <w:rsid w:val="009921E2"/>
    <w:rsid w:val="0099230B"/>
    <w:rsid w:val="00992C4C"/>
    <w:rsid w:val="00992F8E"/>
    <w:rsid w:val="00993723"/>
    <w:rsid w:val="00993B6E"/>
    <w:rsid w:val="00993F6E"/>
    <w:rsid w:val="00995124"/>
    <w:rsid w:val="00995D96"/>
    <w:rsid w:val="00996097"/>
    <w:rsid w:val="009960F2"/>
    <w:rsid w:val="009962E6"/>
    <w:rsid w:val="00996B26"/>
    <w:rsid w:val="00996D67"/>
    <w:rsid w:val="009974F3"/>
    <w:rsid w:val="00997DEE"/>
    <w:rsid w:val="00997DEF"/>
    <w:rsid w:val="00997E10"/>
    <w:rsid w:val="009A014B"/>
    <w:rsid w:val="009A032A"/>
    <w:rsid w:val="009A04E1"/>
    <w:rsid w:val="009A050A"/>
    <w:rsid w:val="009A080D"/>
    <w:rsid w:val="009A0976"/>
    <w:rsid w:val="009A0990"/>
    <w:rsid w:val="009A09F3"/>
    <w:rsid w:val="009A0D24"/>
    <w:rsid w:val="009A1115"/>
    <w:rsid w:val="009A14C5"/>
    <w:rsid w:val="009A17FA"/>
    <w:rsid w:val="009A211F"/>
    <w:rsid w:val="009A234A"/>
    <w:rsid w:val="009A25C0"/>
    <w:rsid w:val="009A271D"/>
    <w:rsid w:val="009A2900"/>
    <w:rsid w:val="009A2CB2"/>
    <w:rsid w:val="009A4290"/>
    <w:rsid w:val="009A4319"/>
    <w:rsid w:val="009A4422"/>
    <w:rsid w:val="009A4524"/>
    <w:rsid w:val="009A4887"/>
    <w:rsid w:val="009A51AE"/>
    <w:rsid w:val="009A52BE"/>
    <w:rsid w:val="009A6162"/>
    <w:rsid w:val="009A66C5"/>
    <w:rsid w:val="009A6B06"/>
    <w:rsid w:val="009A6D17"/>
    <w:rsid w:val="009A6D2F"/>
    <w:rsid w:val="009A6F4D"/>
    <w:rsid w:val="009A701E"/>
    <w:rsid w:val="009A7ADA"/>
    <w:rsid w:val="009B0082"/>
    <w:rsid w:val="009B027D"/>
    <w:rsid w:val="009B0503"/>
    <w:rsid w:val="009B103B"/>
    <w:rsid w:val="009B1CA6"/>
    <w:rsid w:val="009B1EB3"/>
    <w:rsid w:val="009B20AB"/>
    <w:rsid w:val="009B2EC3"/>
    <w:rsid w:val="009B34B5"/>
    <w:rsid w:val="009B34E4"/>
    <w:rsid w:val="009B3B04"/>
    <w:rsid w:val="009B3C90"/>
    <w:rsid w:val="009B3CFC"/>
    <w:rsid w:val="009B4329"/>
    <w:rsid w:val="009B449D"/>
    <w:rsid w:val="009B4509"/>
    <w:rsid w:val="009B583F"/>
    <w:rsid w:val="009B58D7"/>
    <w:rsid w:val="009B58E1"/>
    <w:rsid w:val="009B5B56"/>
    <w:rsid w:val="009B6938"/>
    <w:rsid w:val="009B6BEB"/>
    <w:rsid w:val="009B6F39"/>
    <w:rsid w:val="009B7420"/>
    <w:rsid w:val="009C02DB"/>
    <w:rsid w:val="009C0411"/>
    <w:rsid w:val="009C047C"/>
    <w:rsid w:val="009C0529"/>
    <w:rsid w:val="009C0C2C"/>
    <w:rsid w:val="009C1020"/>
    <w:rsid w:val="009C115B"/>
    <w:rsid w:val="009C29AE"/>
    <w:rsid w:val="009C36A5"/>
    <w:rsid w:val="009C37E3"/>
    <w:rsid w:val="009C3F2F"/>
    <w:rsid w:val="009C4600"/>
    <w:rsid w:val="009C4877"/>
    <w:rsid w:val="009C4928"/>
    <w:rsid w:val="009C4BD5"/>
    <w:rsid w:val="009C5771"/>
    <w:rsid w:val="009C66C7"/>
    <w:rsid w:val="009C6D0D"/>
    <w:rsid w:val="009C7294"/>
    <w:rsid w:val="009C7493"/>
    <w:rsid w:val="009C758D"/>
    <w:rsid w:val="009C7D24"/>
    <w:rsid w:val="009C7D9F"/>
    <w:rsid w:val="009D0280"/>
    <w:rsid w:val="009D11E3"/>
    <w:rsid w:val="009D13A2"/>
    <w:rsid w:val="009D1F2C"/>
    <w:rsid w:val="009D1FCC"/>
    <w:rsid w:val="009D20BA"/>
    <w:rsid w:val="009D2A43"/>
    <w:rsid w:val="009D2B88"/>
    <w:rsid w:val="009D2D91"/>
    <w:rsid w:val="009D312A"/>
    <w:rsid w:val="009D33F3"/>
    <w:rsid w:val="009D3692"/>
    <w:rsid w:val="009D369E"/>
    <w:rsid w:val="009D3D05"/>
    <w:rsid w:val="009D4137"/>
    <w:rsid w:val="009D4A91"/>
    <w:rsid w:val="009D4FB1"/>
    <w:rsid w:val="009D57FA"/>
    <w:rsid w:val="009D5B1B"/>
    <w:rsid w:val="009D60AB"/>
    <w:rsid w:val="009D763F"/>
    <w:rsid w:val="009E044C"/>
    <w:rsid w:val="009E06DB"/>
    <w:rsid w:val="009E08C3"/>
    <w:rsid w:val="009E0BE7"/>
    <w:rsid w:val="009E0C1C"/>
    <w:rsid w:val="009E1048"/>
    <w:rsid w:val="009E1BD0"/>
    <w:rsid w:val="009E1D7E"/>
    <w:rsid w:val="009E2A87"/>
    <w:rsid w:val="009E2AA6"/>
    <w:rsid w:val="009E2B88"/>
    <w:rsid w:val="009E33C2"/>
    <w:rsid w:val="009E3860"/>
    <w:rsid w:val="009E390F"/>
    <w:rsid w:val="009E3C23"/>
    <w:rsid w:val="009E3CD9"/>
    <w:rsid w:val="009E4068"/>
    <w:rsid w:val="009E45B8"/>
    <w:rsid w:val="009E4918"/>
    <w:rsid w:val="009E4BCE"/>
    <w:rsid w:val="009E4F20"/>
    <w:rsid w:val="009E563D"/>
    <w:rsid w:val="009E5ABA"/>
    <w:rsid w:val="009E60CE"/>
    <w:rsid w:val="009E6230"/>
    <w:rsid w:val="009E6450"/>
    <w:rsid w:val="009E6674"/>
    <w:rsid w:val="009E66D3"/>
    <w:rsid w:val="009E6C11"/>
    <w:rsid w:val="009E6DA0"/>
    <w:rsid w:val="009E72B7"/>
    <w:rsid w:val="009E7478"/>
    <w:rsid w:val="009E7919"/>
    <w:rsid w:val="009F0010"/>
    <w:rsid w:val="009F0323"/>
    <w:rsid w:val="009F1030"/>
    <w:rsid w:val="009F1039"/>
    <w:rsid w:val="009F15D2"/>
    <w:rsid w:val="009F15E7"/>
    <w:rsid w:val="009F1742"/>
    <w:rsid w:val="009F1C65"/>
    <w:rsid w:val="009F209A"/>
    <w:rsid w:val="009F241B"/>
    <w:rsid w:val="009F283D"/>
    <w:rsid w:val="009F2E8F"/>
    <w:rsid w:val="009F48DA"/>
    <w:rsid w:val="009F4AAB"/>
    <w:rsid w:val="009F5482"/>
    <w:rsid w:val="009F55DE"/>
    <w:rsid w:val="009F5A19"/>
    <w:rsid w:val="009F5D4A"/>
    <w:rsid w:val="009F604C"/>
    <w:rsid w:val="009F61E1"/>
    <w:rsid w:val="009F628E"/>
    <w:rsid w:val="009F6560"/>
    <w:rsid w:val="009F6AE9"/>
    <w:rsid w:val="009F79C4"/>
    <w:rsid w:val="009F7B46"/>
    <w:rsid w:val="009F7F9A"/>
    <w:rsid w:val="009F7FCB"/>
    <w:rsid w:val="00A00278"/>
    <w:rsid w:val="00A006E8"/>
    <w:rsid w:val="00A00CBB"/>
    <w:rsid w:val="00A01552"/>
    <w:rsid w:val="00A0178F"/>
    <w:rsid w:val="00A01E38"/>
    <w:rsid w:val="00A023E0"/>
    <w:rsid w:val="00A02B29"/>
    <w:rsid w:val="00A035A5"/>
    <w:rsid w:val="00A03C95"/>
    <w:rsid w:val="00A040F6"/>
    <w:rsid w:val="00A04B6E"/>
    <w:rsid w:val="00A04D85"/>
    <w:rsid w:val="00A04E7B"/>
    <w:rsid w:val="00A05313"/>
    <w:rsid w:val="00A05932"/>
    <w:rsid w:val="00A06099"/>
    <w:rsid w:val="00A065D0"/>
    <w:rsid w:val="00A10241"/>
    <w:rsid w:val="00A113A4"/>
    <w:rsid w:val="00A11493"/>
    <w:rsid w:val="00A12251"/>
    <w:rsid w:val="00A12913"/>
    <w:rsid w:val="00A12E3E"/>
    <w:rsid w:val="00A135C3"/>
    <w:rsid w:val="00A136F8"/>
    <w:rsid w:val="00A13CEC"/>
    <w:rsid w:val="00A13D40"/>
    <w:rsid w:val="00A14944"/>
    <w:rsid w:val="00A14B8A"/>
    <w:rsid w:val="00A14BA0"/>
    <w:rsid w:val="00A14BD6"/>
    <w:rsid w:val="00A14D4B"/>
    <w:rsid w:val="00A14E10"/>
    <w:rsid w:val="00A15238"/>
    <w:rsid w:val="00A15410"/>
    <w:rsid w:val="00A15AC7"/>
    <w:rsid w:val="00A16576"/>
    <w:rsid w:val="00A17624"/>
    <w:rsid w:val="00A2004F"/>
    <w:rsid w:val="00A20BE5"/>
    <w:rsid w:val="00A21523"/>
    <w:rsid w:val="00A229B7"/>
    <w:rsid w:val="00A23602"/>
    <w:rsid w:val="00A239FB"/>
    <w:rsid w:val="00A23EDD"/>
    <w:rsid w:val="00A24661"/>
    <w:rsid w:val="00A246C4"/>
    <w:rsid w:val="00A25246"/>
    <w:rsid w:val="00A25FC9"/>
    <w:rsid w:val="00A2711B"/>
    <w:rsid w:val="00A27E3A"/>
    <w:rsid w:val="00A30375"/>
    <w:rsid w:val="00A30B20"/>
    <w:rsid w:val="00A30CD6"/>
    <w:rsid w:val="00A318C7"/>
    <w:rsid w:val="00A31FCA"/>
    <w:rsid w:val="00A32335"/>
    <w:rsid w:val="00A32782"/>
    <w:rsid w:val="00A32896"/>
    <w:rsid w:val="00A33491"/>
    <w:rsid w:val="00A33B32"/>
    <w:rsid w:val="00A3437C"/>
    <w:rsid w:val="00A353E3"/>
    <w:rsid w:val="00A3561B"/>
    <w:rsid w:val="00A356DD"/>
    <w:rsid w:val="00A35904"/>
    <w:rsid w:val="00A35DB3"/>
    <w:rsid w:val="00A35F51"/>
    <w:rsid w:val="00A375C1"/>
    <w:rsid w:val="00A404D0"/>
    <w:rsid w:val="00A40D52"/>
    <w:rsid w:val="00A41212"/>
    <w:rsid w:val="00A419D9"/>
    <w:rsid w:val="00A4201F"/>
    <w:rsid w:val="00A426FB"/>
    <w:rsid w:val="00A4324A"/>
    <w:rsid w:val="00A4346D"/>
    <w:rsid w:val="00A439FB"/>
    <w:rsid w:val="00A448BA"/>
    <w:rsid w:val="00A44C20"/>
    <w:rsid w:val="00A450CA"/>
    <w:rsid w:val="00A45749"/>
    <w:rsid w:val="00A45B37"/>
    <w:rsid w:val="00A45DE4"/>
    <w:rsid w:val="00A4636C"/>
    <w:rsid w:val="00A463C2"/>
    <w:rsid w:val="00A46610"/>
    <w:rsid w:val="00A46AEA"/>
    <w:rsid w:val="00A473DA"/>
    <w:rsid w:val="00A47491"/>
    <w:rsid w:val="00A4773C"/>
    <w:rsid w:val="00A477A8"/>
    <w:rsid w:val="00A47BA1"/>
    <w:rsid w:val="00A47BCC"/>
    <w:rsid w:val="00A502F7"/>
    <w:rsid w:val="00A5049E"/>
    <w:rsid w:val="00A50607"/>
    <w:rsid w:val="00A506FB"/>
    <w:rsid w:val="00A508E8"/>
    <w:rsid w:val="00A50E7D"/>
    <w:rsid w:val="00A50ED4"/>
    <w:rsid w:val="00A5108B"/>
    <w:rsid w:val="00A51E79"/>
    <w:rsid w:val="00A51F4D"/>
    <w:rsid w:val="00A52974"/>
    <w:rsid w:val="00A52992"/>
    <w:rsid w:val="00A5354C"/>
    <w:rsid w:val="00A53C69"/>
    <w:rsid w:val="00A53E26"/>
    <w:rsid w:val="00A5462A"/>
    <w:rsid w:val="00A546B0"/>
    <w:rsid w:val="00A54BCD"/>
    <w:rsid w:val="00A55027"/>
    <w:rsid w:val="00A5557D"/>
    <w:rsid w:val="00A5594F"/>
    <w:rsid w:val="00A560F6"/>
    <w:rsid w:val="00A56D0D"/>
    <w:rsid w:val="00A572EB"/>
    <w:rsid w:val="00A5751F"/>
    <w:rsid w:val="00A607D1"/>
    <w:rsid w:val="00A60ECC"/>
    <w:rsid w:val="00A6125B"/>
    <w:rsid w:val="00A6223D"/>
    <w:rsid w:val="00A6264E"/>
    <w:rsid w:val="00A62895"/>
    <w:rsid w:val="00A6379E"/>
    <w:rsid w:val="00A63C3F"/>
    <w:rsid w:val="00A63CEC"/>
    <w:rsid w:val="00A6483A"/>
    <w:rsid w:val="00A65002"/>
    <w:rsid w:val="00A664B4"/>
    <w:rsid w:val="00A66F26"/>
    <w:rsid w:val="00A67055"/>
    <w:rsid w:val="00A7038C"/>
    <w:rsid w:val="00A70417"/>
    <w:rsid w:val="00A7053D"/>
    <w:rsid w:val="00A706A8"/>
    <w:rsid w:val="00A71134"/>
    <w:rsid w:val="00A71206"/>
    <w:rsid w:val="00A71806"/>
    <w:rsid w:val="00A71A06"/>
    <w:rsid w:val="00A71A81"/>
    <w:rsid w:val="00A71B4A"/>
    <w:rsid w:val="00A71C71"/>
    <w:rsid w:val="00A72071"/>
    <w:rsid w:val="00A7228F"/>
    <w:rsid w:val="00A724B1"/>
    <w:rsid w:val="00A74477"/>
    <w:rsid w:val="00A7453E"/>
    <w:rsid w:val="00A74615"/>
    <w:rsid w:val="00A749DB"/>
    <w:rsid w:val="00A74B88"/>
    <w:rsid w:val="00A75021"/>
    <w:rsid w:val="00A7568E"/>
    <w:rsid w:val="00A75841"/>
    <w:rsid w:val="00A75A68"/>
    <w:rsid w:val="00A764BA"/>
    <w:rsid w:val="00A7651F"/>
    <w:rsid w:val="00A776EB"/>
    <w:rsid w:val="00A80296"/>
    <w:rsid w:val="00A8052F"/>
    <w:rsid w:val="00A80E36"/>
    <w:rsid w:val="00A80EB0"/>
    <w:rsid w:val="00A8213E"/>
    <w:rsid w:val="00A82234"/>
    <w:rsid w:val="00A82237"/>
    <w:rsid w:val="00A828A4"/>
    <w:rsid w:val="00A8299A"/>
    <w:rsid w:val="00A82EC7"/>
    <w:rsid w:val="00A8306A"/>
    <w:rsid w:val="00A831CC"/>
    <w:rsid w:val="00A83393"/>
    <w:rsid w:val="00A83F48"/>
    <w:rsid w:val="00A83FD8"/>
    <w:rsid w:val="00A841DF"/>
    <w:rsid w:val="00A84734"/>
    <w:rsid w:val="00A858C4"/>
    <w:rsid w:val="00A85AAB"/>
    <w:rsid w:val="00A85E59"/>
    <w:rsid w:val="00A85E63"/>
    <w:rsid w:val="00A860CC"/>
    <w:rsid w:val="00A86209"/>
    <w:rsid w:val="00A86216"/>
    <w:rsid w:val="00A8668D"/>
    <w:rsid w:val="00A87101"/>
    <w:rsid w:val="00A8754E"/>
    <w:rsid w:val="00A87569"/>
    <w:rsid w:val="00A87758"/>
    <w:rsid w:val="00A87884"/>
    <w:rsid w:val="00A90462"/>
    <w:rsid w:val="00A9087E"/>
    <w:rsid w:val="00A90AD6"/>
    <w:rsid w:val="00A90AE8"/>
    <w:rsid w:val="00A90C8A"/>
    <w:rsid w:val="00A90DDC"/>
    <w:rsid w:val="00A917E7"/>
    <w:rsid w:val="00A92BD9"/>
    <w:rsid w:val="00A92D48"/>
    <w:rsid w:val="00A931D0"/>
    <w:rsid w:val="00A9368C"/>
    <w:rsid w:val="00A93901"/>
    <w:rsid w:val="00A93A27"/>
    <w:rsid w:val="00A93EB7"/>
    <w:rsid w:val="00A942B3"/>
    <w:rsid w:val="00A950C2"/>
    <w:rsid w:val="00A952FF"/>
    <w:rsid w:val="00A95AC8"/>
    <w:rsid w:val="00AA0145"/>
    <w:rsid w:val="00AA0344"/>
    <w:rsid w:val="00AA0A82"/>
    <w:rsid w:val="00AA0EFA"/>
    <w:rsid w:val="00AA1213"/>
    <w:rsid w:val="00AA16CF"/>
    <w:rsid w:val="00AA28C0"/>
    <w:rsid w:val="00AA2B3B"/>
    <w:rsid w:val="00AA2DD3"/>
    <w:rsid w:val="00AA3845"/>
    <w:rsid w:val="00AA4204"/>
    <w:rsid w:val="00AA51CE"/>
    <w:rsid w:val="00AA59BE"/>
    <w:rsid w:val="00AA5D55"/>
    <w:rsid w:val="00AA6468"/>
    <w:rsid w:val="00AA6599"/>
    <w:rsid w:val="00AA65A9"/>
    <w:rsid w:val="00AA68A0"/>
    <w:rsid w:val="00AA6B64"/>
    <w:rsid w:val="00AA6C29"/>
    <w:rsid w:val="00AA7158"/>
    <w:rsid w:val="00AA73C5"/>
    <w:rsid w:val="00AA7987"/>
    <w:rsid w:val="00AA7A87"/>
    <w:rsid w:val="00AB016D"/>
    <w:rsid w:val="00AB0259"/>
    <w:rsid w:val="00AB0380"/>
    <w:rsid w:val="00AB11EB"/>
    <w:rsid w:val="00AB1646"/>
    <w:rsid w:val="00AB17C9"/>
    <w:rsid w:val="00AB1D77"/>
    <w:rsid w:val="00AB2245"/>
    <w:rsid w:val="00AB22E0"/>
    <w:rsid w:val="00AB2460"/>
    <w:rsid w:val="00AB2AA8"/>
    <w:rsid w:val="00AB2FFF"/>
    <w:rsid w:val="00AB3499"/>
    <w:rsid w:val="00AB3976"/>
    <w:rsid w:val="00AB3A58"/>
    <w:rsid w:val="00AB415C"/>
    <w:rsid w:val="00AB45E8"/>
    <w:rsid w:val="00AB46C4"/>
    <w:rsid w:val="00AB4977"/>
    <w:rsid w:val="00AB585F"/>
    <w:rsid w:val="00AB6752"/>
    <w:rsid w:val="00AB7D85"/>
    <w:rsid w:val="00AC0603"/>
    <w:rsid w:val="00AC0E63"/>
    <w:rsid w:val="00AC1D76"/>
    <w:rsid w:val="00AC25C1"/>
    <w:rsid w:val="00AC278E"/>
    <w:rsid w:val="00AC2990"/>
    <w:rsid w:val="00AC3A64"/>
    <w:rsid w:val="00AC467A"/>
    <w:rsid w:val="00AC498F"/>
    <w:rsid w:val="00AC4E67"/>
    <w:rsid w:val="00AC572F"/>
    <w:rsid w:val="00AC648C"/>
    <w:rsid w:val="00AC7386"/>
    <w:rsid w:val="00AC77AD"/>
    <w:rsid w:val="00AC7B0F"/>
    <w:rsid w:val="00AC7BFD"/>
    <w:rsid w:val="00AD06F8"/>
    <w:rsid w:val="00AD0856"/>
    <w:rsid w:val="00AD0896"/>
    <w:rsid w:val="00AD0A90"/>
    <w:rsid w:val="00AD0CD9"/>
    <w:rsid w:val="00AD0F07"/>
    <w:rsid w:val="00AD10FA"/>
    <w:rsid w:val="00AD1500"/>
    <w:rsid w:val="00AD1A84"/>
    <w:rsid w:val="00AD2074"/>
    <w:rsid w:val="00AD211B"/>
    <w:rsid w:val="00AD24B5"/>
    <w:rsid w:val="00AD253C"/>
    <w:rsid w:val="00AD2AA5"/>
    <w:rsid w:val="00AD2AA6"/>
    <w:rsid w:val="00AD3045"/>
    <w:rsid w:val="00AD313F"/>
    <w:rsid w:val="00AD31F2"/>
    <w:rsid w:val="00AD35D2"/>
    <w:rsid w:val="00AD3A6B"/>
    <w:rsid w:val="00AD4B6E"/>
    <w:rsid w:val="00AD4C1A"/>
    <w:rsid w:val="00AD554D"/>
    <w:rsid w:val="00AD6032"/>
    <w:rsid w:val="00AD6CB3"/>
    <w:rsid w:val="00AD742E"/>
    <w:rsid w:val="00AD756E"/>
    <w:rsid w:val="00AD7757"/>
    <w:rsid w:val="00AE0706"/>
    <w:rsid w:val="00AE2DD9"/>
    <w:rsid w:val="00AE2E16"/>
    <w:rsid w:val="00AE30DD"/>
    <w:rsid w:val="00AE3148"/>
    <w:rsid w:val="00AE3EDE"/>
    <w:rsid w:val="00AE3F19"/>
    <w:rsid w:val="00AE4370"/>
    <w:rsid w:val="00AE47E7"/>
    <w:rsid w:val="00AE52AC"/>
    <w:rsid w:val="00AE540B"/>
    <w:rsid w:val="00AE57A4"/>
    <w:rsid w:val="00AE5CA6"/>
    <w:rsid w:val="00AE6176"/>
    <w:rsid w:val="00AE62D8"/>
    <w:rsid w:val="00AE669E"/>
    <w:rsid w:val="00AE67FB"/>
    <w:rsid w:val="00AE6A9B"/>
    <w:rsid w:val="00AE71FD"/>
    <w:rsid w:val="00AE78D4"/>
    <w:rsid w:val="00AE7FA5"/>
    <w:rsid w:val="00AE7FCC"/>
    <w:rsid w:val="00AF0142"/>
    <w:rsid w:val="00AF05EF"/>
    <w:rsid w:val="00AF0858"/>
    <w:rsid w:val="00AF0CDA"/>
    <w:rsid w:val="00AF1182"/>
    <w:rsid w:val="00AF1D9D"/>
    <w:rsid w:val="00AF2D25"/>
    <w:rsid w:val="00AF367E"/>
    <w:rsid w:val="00AF3FD2"/>
    <w:rsid w:val="00AF405F"/>
    <w:rsid w:val="00AF4885"/>
    <w:rsid w:val="00AF4B29"/>
    <w:rsid w:val="00AF54B7"/>
    <w:rsid w:val="00AF5606"/>
    <w:rsid w:val="00AF587F"/>
    <w:rsid w:val="00AF5B00"/>
    <w:rsid w:val="00AF653C"/>
    <w:rsid w:val="00AF6A7D"/>
    <w:rsid w:val="00AF6BF9"/>
    <w:rsid w:val="00AF74BF"/>
    <w:rsid w:val="00AF74DA"/>
    <w:rsid w:val="00AF758E"/>
    <w:rsid w:val="00B00283"/>
    <w:rsid w:val="00B003BA"/>
    <w:rsid w:val="00B00493"/>
    <w:rsid w:val="00B0049A"/>
    <w:rsid w:val="00B00877"/>
    <w:rsid w:val="00B0097E"/>
    <w:rsid w:val="00B0099B"/>
    <w:rsid w:val="00B00AE5"/>
    <w:rsid w:val="00B019CB"/>
    <w:rsid w:val="00B01D44"/>
    <w:rsid w:val="00B01F98"/>
    <w:rsid w:val="00B01FCB"/>
    <w:rsid w:val="00B02956"/>
    <w:rsid w:val="00B02D17"/>
    <w:rsid w:val="00B03299"/>
    <w:rsid w:val="00B03DDF"/>
    <w:rsid w:val="00B0443B"/>
    <w:rsid w:val="00B045C8"/>
    <w:rsid w:val="00B04F25"/>
    <w:rsid w:val="00B051A1"/>
    <w:rsid w:val="00B0559C"/>
    <w:rsid w:val="00B05C6E"/>
    <w:rsid w:val="00B05E57"/>
    <w:rsid w:val="00B060EE"/>
    <w:rsid w:val="00B06D3D"/>
    <w:rsid w:val="00B070DB"/>
    <w:rsid w:val="00B07D4A"/>
    <w:rsid w:val="00B109C7"/>
    <w:rsid w:val="00B10A26"/>
    <w:rsid w:val="00B10D58"/>
    <w:rsid w:val="00B10E8D"/>
    <w:rsid w:val="00B11313"/>
    <w:rsid w:val="00B11564"/>
    <w:rsid w:val="00B117A9"/>
    <w:rsid w:val="00B117BB"/>
    <w:rsid w:val="00B11877"/>
    <w:rsid w:val="00B125A1"/>
    <w:rsid w:val="00B1279A"/>
    <w:rsid w:val="00B1284F"/>
    <w:rsid w:val="00B12BB2"/>
    <w:rsid w:val="00B13447"/>
    <w:rsid w:val="00B134DC"/>
    <w:rsid w:val="00B142EF"/>
    <w:rsid w:val="00B14516"/>
    <w:rsid w:val="00B149A3"/>
    <w:rsid w:val="00B14B16"/>
    <w:rsid w:val="00B14EA5"/>
    <w:rsid w:val="00B15333"/>
    <w:rsid w:val="00B153C3"/>
    <w:rsid w:val="00B15423"/>
    <w:rsid w:val="00B1681D"/>
    <w:rsid w:val="00B16CF6"/>
    <w:rsid w:val="00B172C3"/>
    <w:rsid w:val="00B17C0C"/>
    <w:rsid w:val="00B20351"/>
    <w:rsid w:val="00B20924"/>
    <w:rsid w:val="00B20CB0"/>
    <w:rsid w:val="00B2101F"/>
    <w:rsid w:val="00B21723"/>
    <w:rsid w:val="00B2190D"/>
    <w:rsid w:val="00B220DE"/>
    <w:rsid w:val="00B22158"/>
    <w:rsid w:val="00B224B3"/>
    <w:rsid w:val="00B23405"/>
    <w:rsid w:val="00B23AF1"/>
    <w:rsid w:val="00B23C1B"/>
    <w:rsid w:val="00B23FBA"/>
    <w:rsid w:val="00B24154"/>
    <w:rsid w:val="00B247C1"/>
    <w:rsid w:val="00B24CFF"/>
    <w:rsid w:val="00B24D0C"/>
    <w:rsid w:val="00B2612E"/>
    <w:rsid w:val="00B26A12"/>
    <w:rsid w:val="00B26C60"/>
    <w:rsid w:val="00B27335"/>
    <w:rsid w:val="00B2753F"/>
    <w:rsid w:val="00B27624"/>
    <w:rsid w:val="00B276A8"/>
    <w:rsid w:val="00B27986"/>
    <w:rsid w:val="00B30700"/>
    <w:rsid w:val="00B3110F"/>
    <w:rsid w:val="00B312DC"/>
    <w:rsid w:val="00B3156F"/>
    <w:rsid w:val="00B31ABF"/>
    <w:rsid w:val="00B321C1"/>
    <w:rsid w:val="00B32B91"/>
    <w:rsid w:val="00B33BED"/>
    <w:rsid w:val="00B34AFA"/>
    <w:rsid w:val="00B351C1"/>
    <w:rsid w:val="00B35896"/>
    <w:rsid w:val="00B35EA0"/>
    <w:rsid w:val="00B36BB4"/>
    <w:rsid w:val="00B37885"/>
    <w:rsid w:val="00B37CD6"/>
    <w:rsid w:val="00B37D10"/>
    <w:rsid w:val="00B400E6"/>
    <w:rsid w:val="00B403AB"/>
    <w:rsid w:val="00B40454"/>
    <w:rsid w:val="00B40CA7"/>
    <w:rsid w:val="00B40E09"/>
    <w:rsid w:val="00B41025"/>
    <w:rsid w:val="00B4189C"/>
    <w:rsid w:val="00B41A44"/>
    <w:rsid w:val="00B41EE2"/>
    <w:rsid w:val="00B41FD0"/>
    <w:rsid w:val="00B42860"/>
    <w:rsid w:val="00B42B6E"/>
    <w:rsid w:val="00B42FC7"/>
    <w:rsid w:val="00B4323A"/>
    <w:rsid w:val="00B439D6"/>
    <w:rsid w:val="00B43C09"/>
    <w:rsid w:val="00B44E00"/>
    <w:rsid w:val="00B44FFE"/>
    <w:rsid w:val="00B4509C"/>
    <w:rsid w:val="00B45117"/>
    <w:rsid w:val="00B45AF2"/>
    <w:rsid w:val="00B45B39"/>
    <w:rsid w:val="00B45F31"/>
    <w:rsid w:val="00B46B13"/>
    <w:rsid w:val="00B46B9A"/>
    <w:rsid w:val="00B47EFC"/>
    <w:rsid w:val="00B50288"/>
    <w:rsid w:val="00B5090F"/>
    <w:rsid w:val="00B509CB"/>
    <w:rsid w:val="00B50A70"/>
    <w:rsid w:val="00B512F5"/>
    <w:rsid w:val="00B5130F"/>
    <w:rsid w:val="00B51F06"/>
    <w:rsid w:val="00B51FBB"/>
    <w:rsid w:val="00B540FC"/>
    <w:rsid w:val="00B54966"/>
    <w:rsid w:val="00B54BD6"/>
    <w:rsid w:val="00B54D23"/>
    <w:rsid w:val="00B54E7A"/>
    <w:rsid w:val="00B54F94"/>
    <w:rsid w:val="00B55993"/>
    <w:rsid w:val="00B55C69"/>
    <w:rsid w:val="00B55F54"/>
    <w:rsid w:val="00B565AE"/>
    <w:rsid w:val="00B56FB4"/>
    <w:rsid w:val="00B57017"/>
    <w:rsid w:val="00B57155"/>
    <w:rsid w:val="00B57775"/>
    <w:rsid w:val="00B601CA"/>
    <w:rsid w:val="00B602AA"/>
    <w:rsid w:val="00B617C2"/>
    <w:rsid w:val="00B61CDA"/>
    <w:rsid w:val="00B61DC3"/>
    <w:rsid w:val="00B62B36"/>
    <w:rsid w:val="00B62EA7"/>
    <w:rsid w:val="00B6306B"/>
    <w:rsid w:val="00B6334B"/>
    <w:rsid w:val="00B6358A"/>
    <w:rsid w:val="00B64FC8"/>
    <w:rsid w:val="00B65700"/>
    <w:rsid w:val="00B6591E"/>
    <w:rsid w:val="00B65B51"/>
    <w:rsid w:val="00B65DC6"/>
    <w:rsid w:val="00B65FAD"/>
    <w:rsid w:val="00B67172"/>
    <w:rsid w:val="00B673CC"/>
    <w:rsid w:val="00B67D70"/>
    <w:rsid w:val="00B70AF0"/>
    <w:rsid w:val="00B7103B"/>
    <w:rsid w:val="00B7178E"/>
    <w:rsid w:val="00B71830"/>
    <w:rsid w:val="00B719B6"/>
    <w:rsid w:val="00B7214C"/>
    <w:rsid w:val="00B7290F"/>
    <w:rsid w:val="00B72EBB"/>
    <w:rsid w:val="00B732CF"/>
    <w:rsid w:val="00B7371E"/>
    <w:rsid w:val="00B737FE"/>
    <w:rsid w:val="00B74351"/>
    <w:rsid w:val="00B74437"/>
    <w:rsid w:val="00B74677"/>
    <w:rsid w:val="00B7622B"/>
    <w:rsid w:val="00B76787"/>
    <w:rsid w:val="00B767AA"/>
    <w:rsid w:val="00B77507"/>
    <w:rsid w:val="00B7786C"/>
    <w:rsid w:val="00B77D6A"/>
    <w:rsid w:val="00B8002F"/>
    <w:rsid w:val="00B80099"/>
    <w:rsid w:val="00B802F8"/>
    <w:rsid w:val="00B80A92"/>
    <w:rsid w:val="00B8102B"/>
    <w:rsid w:val="00B810C9"/>
    <w:rsid w:val="00B815A5"/>
    <w:rsid w:val="00B818EF"/>
    <w:rsid w:val="00B81DBB"/>
    <w:rsid w:val="00B81DFB"/>
    <w:rsid w:val="00B82734"/>
    <w:rsid w:val="00B82D8C"/>
    <w:rsid w:val="00B82FDE"/>
    <w:rsid w:val="00B82FF9"/>
    <w:rsid w:val="00B83934"/>
    <w:rsid w:val="00B8395E"/>
    <w:rsid w:val="00B83CD5"/>
    <w:rsid w:val="00B83F52"/>
    <w:rsid w:val="00B84060"/>
    <w:rsid w:val="00B842E0"/>
    <w:rsid w:val="00B8451B"/>
    <w:rsid w:val="00B84B79"/>
    <w:rsid w:val="00B84C96"/>
    <w:rsid w:val="00B853E9"/>
    <w:rsid w:val="00B85676"/>
    <w:rsid w:val="00B85896"/>
    <w:rsid w:val="00B859B3"/>
    <w:rsid w:val="00B865F5"/>
    <w:rsid w:val="00B86EFE"/>
    <w:rsid w:val="00B90B5D"/>
    <w:rsid w:val="00B90D14"/>
    <w:rsid w:val="00B91727"/>
    <w:rsid w:val="00B9264C"/>
    <w:rsid w:val="00B9298F"/>
    <w:rsid w:val="00B93034"/>
    <w:rsid w:val="00B9339A"/>
    <w:rsid w:val="00B9351F"/>
    <w:rsid w:val="00B9430A"/>
    <w:rsid w:val="00B94387"/>
    <w:rsid w:val="00B94CE2"/>
    <w:rsid w:val="00B96F1B"/>
    <w:rsid w:val="00BA0490"/>
    <w:rsid w:val="00BA0498"/>
    <w:rsid w:val="00BA06E0"/>
    <w:rsid w:val="00BA0B99"/>
    <w:rsid w:val="00BA130F"/>
    <w:rsid w:val="00BA2388"/>
    <w:rsid w:val="00BA38F1"/>
    <w:rsid w:val="00BA3EF9"/>
    <w:rsid w:val="00BA4131"/>
    <w:rsid w:val="00BA4681"/>
    <w:rsid w:val="00BA4B75"/>
    <w:rsid w:val="00BA50D9"/>
    <w:rsid w:val="00BA5221"/>
    <w:rsid w:val="00BA53C3"/>
    <w:rsid w:val="00BA559C"/>
    <w:rsid w:val="00BA55A7"/>
    <w:rsid w:val="00BA60DC"/>
    <w:rsid w:val="00BA6872"/>
    <w:rsid w:val="00BA6D16"/>
    <w:rsid w:val="00BA769D"/>
    <w:rsid w:val="00BA7DEA"/>
    <w:rsid w:val="00BA7FD2"/>
    <w:rsid w:val="00BB0A47"/>
    <w:rsid w:val="00BB1884"/>
    <w:rsid w:val="00BB1DF7"/>
    <w:rsid w:val="00BB20A1"/>
    <w:rsid w:val="00BB29F6"/>
    <w:rsid w:val="00BB30F0"/>
    <w:rsid w:val="00BB3347"/>
    <w:rsid w:val="00BB34BB"/>
    <w:rsid w:val="00BB37A8"/>
    <w:rsid w:val="00BB3854"/>
    <w:rsid w:val="00BB392F"/>
    <w:rsid w:val="00BB3A85"/>
    <w:rsid w:val="00BB4399"/>
    <w:rsid w:val="00BB45EB"/>
    <w:rsid w:val="00BB4D29"/>
    <w:rsid w:val="00BB54E0"/>
    <w:rsid w:val="00BB5EF3"/>
    <w:rsid w:val="00BB69A7"/>
    <w:rsid w:val="00BB6B5E"/>
    <w:rsid w:val="00BB708D"/>
    <w:rsid w:val="00BB7818"/>
    <w:rsid w:val="00BB785B"/>
    <w:rsid w:val="00BB7C64"/>
    <w:rsid w:val="00BB7DD5"/>
    <w:rsid w:val="00BC12A4"/>
    <w:rsid w:val="00BC1988"/>
    <w:rsid w:val="00BC1FAA"/>
    <w:rsid w:val="00BC26EF"/>
    <w:rsid w:val="00BC3E1E"/>
    <w:rsid w:val="00BC3F08"/>
    <w:rsid w:val="00BC473B"/>
    <w:rsid w:val="00BC5423"/>
    <w:rsid w:val="00BC579A"/>
    <w:rsid w:val="00BC6058"/>
    <w:rsid w:val="00BC66AC"/>
    <w:rsid w:val="00BC66F3"/>
    <w:rsid w:val="00BC6DE7"/>
    <w:rsid w:val="00BC7279"/>
    <w:rsid w:val="00BC76AF"/>
    <w:rsid w:val="00BD046B"/>
    <w:rsid w:val="00BD0842"/>
    <w:rsid w:val="00BD0E0B"/>
    <w:rsid w:val="00BD0E31"/>
    <w:rsid w:val="00BD0ECE"/>
    <w:rsid w:val="00BD0FD5"/>
    <w:rsid w:val="00BD1ED4"/>
    <w:rsid w:val="00BD20AF"/>
    <w:rsid w:val="00BD2B47"/>
    <w:rsid w:val="00BD2BBB"/>
    <w:rsid w:val="00BD3110"/>
    <w:rsid w:val="00BD3342"/>
    <w:rsid w:val="00BD39BE"/>
    <w:rsid w:val="00BD3A35"/>
    <w:rsid w:val="00BD3C6D"/>
    <w:rsid w:val="00BD3CDF"/>
    <w:rsid w:val="00BD41A8"/>
    <w:rsid w:val="00BD48E4"/>
    <w:rsid w:val="00BD4C7C"/>
    <w:rsid w:val="00BD4E39"/>
    <w:rsid w:val="00BD540E"/>
    <w:rsid w:val="00BD6229"/>
    <w:rsid w:val="00BD62CD"/>
    <w:rsid w:val="00BD66AE"/>
    <w:rsid w:val="00BD6B19"/>
    <w:rsid w:val="00BD6C2C"/>
    <w:rsid w:val="00BD73D6"/>
    <w:rsid w:val="00BD7B7E"/>
    <w:rsid w:val="00BE0C74"/>
    <w:rsid w:val="00BE14DC"/>
    <w:rsid w:val="00BE167A"/>
    <w:rsid w:val="00BE2107"/>
    <w:rsid w:val="00BE279E"/>
    <w:rsid w:val="00BE27CA"/>
    <w:rsid w:val="00BE2B3F"/>
    <w:rsid w:val="00BE3005"/>
    <w:rsid w:val="00BE3786"/>
    <w:rsid w:val="00BE4014"/>
    <w:rsid w:val="00BE48F5"/>
    <w:rsid w:val="00BE4CFA"/>
    <w:rsid w:val="00BE4DAB"/>
    <w:rsid w:val="00BE4ED5"/>
    <w:rsid w:val="00BE548A"/>
    <w:rsid w:val="00BE5AD5"/>
    <w:rsid w:val="00BE5E2B"/>
    <w:rsid w:val="00BE67A7"/>
    <w:rsid w:val="00BE6D08"/>
    <w:rsid w:val="00BE6D32"/>
    <w:rsid w:val="00BE7AF8"/>
    <w:rsid w:val="00BE7DED"/>
    <w:rsid w:val="00BE7E97"/>
    <w:rsid w:val="00BF0BFC"/>
    <w:rsid w:val="00BF0D05"/>
    <w:rsid w:val="00BF12B8"/>
    <w:rsid w:val="00BF140D"/>
    <w:rsid w:val="00BF154A"/>
    <w:rsid w:val="00BF16C3"/>
    <w:rsid w:val="00BF1938"/>
    <w:rsid w:val="00BF2E23"/>
    <w:rsid w:val="00BF37AE"/>
    <w:rsid w:val="00BF382B"/>
    <w:rsid w:val="00BF38AE"/>
    <w:rsid w:val="00BF390E"/>
    <w:rsid w:val="00BF3A20"/>
    <w:rsid w:val="00BF3A60"/>
    <w:rsid w:val="00BF4692"/>
    <w:rsid w:val="00BF5118"/>
    <w:rsid w:val="00BF51FA"/>
    <w:rsid w:val="00BF5228"/>
    <w:rsid w:val="00BF5286"/>
    <w:rsid w:val="00BF59DF"/>
    <w:rsid w:val="00BF5E33"/>
    <w:rsid w:val="00BF5F20"/>
    <w:rsid w:val="00BF6A86"/>
    <w:rsid w:val="00C004CC"/>
    <w:rsid w:val="00C0257D"/>
    <w:rsid w:val="00C02711"/>
    <w:rsid w:val="00C02BAD"/>
    <w:rsid w:val="00C0368E"/>
    <w:rsid w:val="00C03A58"/>
    <w:rsid w:val="00C03D6D"/>
    <w:rsid w:val="00C04A02"/>
    <w:rsid w:val="00C06276"/>
    <w:rsid w:val="00C06290"/>
    <w:rsid w:val="00C06B9E"/>
    <w:rsid w:val="00C06E10"/>
    <w:rsid w:val="00C07D29"/>
    <w:rsid w:val="00C108BC"/>
    <w:rsid w:val="00C11347"/>
    <w:rsid w:val="00C11475"/>
    <w:rsid w:val="00C116D9"/>
    <w:rsid w:val="00C11D09"/>
    <w:rsid w:val="00C124EC"/>
    <w:rsid w:val="00C128BB"/>
    <w:rsid w:val="00C128FE"/>
    <w:rsid w:val="00C12EDE"/>
    <w:rsid w:val="00C13A9D"/>
    <w:rsid w:val="00C1448C"/>
    <w:rsid w:val="00C14C99"/>
    <w:rsid w:val="00C14CD1"/>
    <w:rsid w:val="00C14F6E"/>
    <w:rsid w:val="00C15AD1"/>
    <w:rsid w:val="00C16244"/>
    <w:rsid w:val="00C163D4"/>
    <w:rsid w:val="00C16626"/>
    <w:rsid w:val="00C166EB"/>
    <w:rsid w:val="00C169A2"/>
    <w:rsid w:val="00C16A1E"/>
    <w:rsid w:val="00C17209"/>
    <w:rsid w:val="00C17E72"/>
    <w:rsid w:val="00C20F83"/>
    <w:rsid w:val="00C21811"/>
    <w:rsid w:val="00C21A81"/>
    <w:rsid w:val="00C2211B"/>
    <w:rsid w:val="00C2364A"/>
    <w:rsid w:val="00C23BD6"/>
    <w:rsid w:val="00C23DD2"/>
    <w:rsid w:val="00C24048"/>
    <w:rsid w:val="00C24762"/>
    <w:rsid w:val="00C24973"/>
    <w:rsid w:val="00C24C81"/>
    <w:rsid w:val="00C257EE"/>
    <w:rsid w:val="00C25891"/>
    <w:rsid w:val="00C2590B"/>
    <w:rsid w:val="00C25AE9"/>
    <w:rsid w:val="00C2627F"/>
    <w:rsid w:val="00C265CF"/>
    <w:rsid w:val="00C27280"/>
    <w:rsid w:val="00C2732C"/>
    <w:rsid w:val="00C27B37"/>
    <w:rsid w:val="00C27C4C"/>
    <w:rsid w:val="00C304DA"/>
    <w:rsid w:val="00C307A5"/>
    <w:rsid w:val="00C31952"/>
    <w:rsid w:val="00C3196A"/>
    <w:rsid w:val="00C31FE6"/>
    <w:rsid w:val="00C32131"/>
    <w:rsid w:val="00C32175"/>
    <w:rsid w:val="00C32673"/>
    <w:rsid w:val="00C32C6B"/>
    <w:rsid w:val="00C32D87"/>
    <w:rsid w:val="00C32E03"/>
    <w:rsid w:val="00C330AE"/>
    <w:rsid w:val="00C33837"/>
    <w:rsid w:val="00C3390D"/>
    <w:rsid w:val="00C3458C"/>
    <w:rsid w:val="00C348C9"/>
    <w:rsid w:val="00C35268"/>
    <w:rsid w:val="00C3541E"/>
    <w:rsid w:val="00C355B1"/>
    <w:rsid w:val="00C35626"/>
    <w:rsid w:val="00C359EE"/>
    <w:rsid w:val="00C36899"/>
    <w:rsid w:val="00C36D15"/>
    <w:rsid w:val="00C36DBF"/>
    <w:rsid w:val="00C36E6C"/>
    <w:rsid w:val="00C36F55"/>
    <w:rsid w:val="00C3745C"/>
    <w:rsid w:val="00C37CC4"/>
    <w:rsid w:val="00C37D94"/>
    <w:rsid w:val="00C401DA"/>
    <w:rsid w:val="00C403D9"/>
    <w:rsid w:val="00C40C8A"/>
    <w:rsid w:val="00C411DB"/>
    <w:rsid w:val="00C41B36"/>
    <w:rsid w:val="00C42B4A"/>
    <w:rsid w:val="00C42FBE"/>
    <w:rsid w:val="00C43123"/>
    <w:rsid w:val="00C43785"/>
    <w:rsid w:val="00C43A43"/>
    <w:rsid w:val="00C4417B"/>
    <w:rsid w:val="00C44649"/>
    <w:rsid w:val="00C4494D"/>
    <w:rsid w:val="00C44C39"/>
    <w:rsid w:val="00C44DAD"/>
    <w:rsid w:val="00C44E18"/>
    <w:rsid w:val="00C44E78"/>
    <w:rsid w:val="00C455AC"/>
    <w:rsid w:val="00C464C6"/>
    <w:rsid w:val="00C46F1E"/>
    <w:rsid w:val="00C46F57"/>
    <w:rsid w:val="00C474FD"/>
    <w:rsid w:val="00C47654"/>
    <w:rsid w:val="00C50364"/>
    <w:rsid w:val="00C504F3"/>
    <w:rsid w:val="00C5054E"/>
    <w:rsid w:val="00C511F7"/>
    <w:rsid w:val="00C51968"/>
    <w:rsid w:val="00C52233"/>
    <w:rsid w:val="00C5295E"/>
    <w:rsid w:val="00C52BA3"/>
    <w:rsid w:val="00C52D81"/>
    <w:rsid w:val="00C5336F"/>
    <w:rsid w:val="00C53B8A"/>
    <w:rsid w:val="00C53D03"/>
    <w:rsid w:val="00C53FC4"/>
    <w:rsid w:val="00C53FDA"/>
    <w:rsid w:val="00C5423A"/>
    <w:rsid w:val="00C546FD"/>
    <w:rsid w:val="00C54967"/>
    <w:rsid w:val="00C55CC0"/>
    <w:rsid w:val="00C560C3"/>
    <w:rsid w:val="00C56F6A"/>
    <w:rsid w:val="00C572BF"/>
    <w:rsid w:val="00C57831"/>
    <w:rsid w:val="00C57E65"/>
    <w:rsid w:val="00C603E8"/>
    <w:rsid w:val="00C60E0F"/>
    <w:rsid w:val="00C6103E"/>
    <w:rsid w:val="00C61F05"/>
    <w:rsid w:val="00C61F08"/>
    <w:rsid w:val="00C62386"/>
    <w:rsid w:val="00C625AC"/>
    <w:rsid w:val="00C628C6"/>
    <w:rsid w:val="00C62C59"/>
    <w:rsid w:val="00C6368F"/>
    <w:rsid w:val="00C63EB5"/>
    <w:rsid w:val="00C64890"/>
    <w:rsid w:val="00C649B9"/>
    <w:rsid w:val="00C6566E"/>
    <w:rsid w:val="00C659C4"/>
    <w:rsid w:val="00C65E74"/>
    <w:rsid w:val="00C65F0C"/>
    <w:rsid w:val="00C6715A"/>
    <w:rsid w:val="00C6731B"/>
    <w:rsid w:val="00C6795C"/>
    <w:rsid w:val="00C67C57"/>
    <w:rsid w:val="00C67E20"/>
    <w:rsid w:val="00C702A9"/>
    <w:rsid w:val="00C706F7"/>
    <w:rsid w:val="00C70902"/>
    <w:rsid w:val="00C709A2"/>
    <w:rsid w:val="00C72054"/>
    <w:rsid w:val="00C72083"/>
    <w:rsid w:val="00C72990"/>
    <w:rsid w:val="00C729AB"/>
    <w:rsid w:val="00C72C74"/>
    <w:rsid w:val="00C72CE4"/>
    <w:rsid w:val="00C72FE9"/>
    <w:rsid w:val="00C7307C"/>
    <w:rsid w:val="00C73205"/>
    <w:rsid w:val="00C74CFE"/>
    <w:rsid w:val="00C74F21"/>
    <w:rsid w:val="00C75832"/>
    <w:rsid w:val="00C7593F"/>
    <w:rsid w:val="00C76552"/>
    <w:rsid w:val="00C76B04"/>
    <w:rsid w:val="00C778EE"/>
    <w:rsid w:val="00C77944"/>
    <w:rsid w:val="00C77DC8"/>
    <w:rsid w:val="00C77F50"/>
    <w:rsid w:val="00C8015D"/>
    <w:rsid w:val="00C80C05"/>
    <w:rsid w:val="00C81208"/>
    <w:rsid w:val="00C8130F"/>
    <w:rsid w:val="00C81550"/>
    <w:rsid w:val="00C815CB"/>
    <w:rsid w:val="00C822DD"/>
    <w:rsid w:val="00C826F3"/>
    <w:rsid w:val="00C82D6A"/>
    <w:rsid w:val="00C835DD"/>
    <w:rsid w:val="00C836BF"/>
    <w:rsid w:val="00C839E6"/>
    <w:rsid w:val="00C84325"/>
    <w:rsid w:val="00C84490"/>
    <w:rsid w:val="00C8466C"/>
    <w:rsid w:val="00C84765"/>
    <w:rsid w:val="00C84BF5"/>
    <w:rsid w:val="00C84E84"/>
    <w:rsid w:val="00C8541E"/>
    <w:rsid w:val="00C85935"/>
    <w:rsid w:val="00C86224"/>
    <w:rsid w:val="00C86E8A"/>
    <w:rsid w:val="00C876D2"/>
    <w:rsid w:val="00C878B0"/>
    <w:rsid w:val="00C9096A"/>
    <w:rsid w:val="00C91695"/>
    <w:rsid w:val="00C922FC"/>
    <w:rsid w:val="00C92493"/>
    <w:rsid w:val="00C92BE0"/>
    <w:rsid w:val="00C93561"/>
    <w:rsid w:val="00C93AB8"/>
    <w:rsid w:val="00C942AB"/>
    <w:rsid w:val="00C944FB"/>
    <w:rsid w:val="00C94785"/>
    <w:rsid w:val="00C951A9"/>
    <w:rsid w:val="00C9534C"/>
    <w:rsid w:val="00C95601"/>
    <w:rsid w:val="00C95D4C"/>
    <w:rsid w:val="00C96C8E"/>
    <w:rsid w:val="00C96D1E"/>
    <w:rsid w:val="00C97559"/>
    <w:rsid w:val="00C97F58"/>
    <w:rsid w:val="00CA0B82"/>
    <w:rsid w:val="00CA0BAB"/>
    <w:rsid w:val="00CA1202"/>
    <w:rsid w:val="00CA1CFF"/>
    <w:rsid w:val="00CA24E2"/>
    <w:rsid w:val="00CA265E"/>
    <w:rsid w:val="00CA27B5"/>
    <w:rsid w:val="00CA3943"/>
    <w:rsid w:val="00CA3F6F"/>
    <w:rsid w:val="00CA49E6"/>
    <w:rsid w:val="00CA4ADF"/>
    <w:rsid w:val="00CA5857"/>
    <w:rsid w:val="00CA5C20"/>
    <w:rsid w:val="00CA5D44"/>
    <w:rsid w:val="00CA653A"/>
    <w:rsid w:val="00CA70A1"/>
    <w:rsid w:val="00CA7A7F"/>
    <w:rsid w:val="00CB00A4"/>
    <w:rsid w:val="00CB0410"/>
    <w:rsid w:val="00CB0EFF"/>
    <w:rsid w:val="00CB1500"/>
    <w:rsid w:val="00CB1532"/>
    <w:rsid w:val="00CB157B"/>
    <w:rsid w:val="00CB1FDB"/>
    <w:rsid w:val="00CB2374"/>
    <w:rsid w:val="00CB2888"/>
    <w:rsid w:val="00CB2C4D"/>
    <w:rsid w:val="00CB2E3A"/>
    <w:rsid w:val="00CB3A14"/>
    <w:rsid w:val="00CB3D51"/>
    <w:rsid w:val="00CB451F"/>
    <w:rsid w:val="00CB4D7E"/>
    <w:rsid w:val="00CB4EC9"/>
    <w:rsid w:val="00CB52F5"/>
    <w:rsid w:val="00CB540B"/>
    <w:rsid w:val="00CB5580"/>
    <w:rsid w:val="00CB58C7"/>
    <w:rsid w:val="00CB6150"/>
    <w:rsid w:val="00CB6A04"/>
    <w:rsid w:val="00CB6D41"/>
    <w:rsid w:val="00CB7D56"/>
    <w:rsid w:val="00CC0269"/>
    <w:rsid w:val="00CC084C"/>
    <w:rsid w:val="00CC0DBD"/>
    <w:rsid w:val="00CC1475"/>
    <w:rsid w:val="00CC1E14"/>
    <w:rsid w:val="00CC2FD8"/>
    <w:rsid w:val="00CC3253"/>
    <w:rsid w:val="00CC39C8"/>
    <w:rsid w:val="00CC3AA3"/>
    <w:rsid w:val="00CC3C5E"/>
    <w:rsid w:val="00CC3F3C"/>
    <w:rsid w:val="00CC4023"/>
    <w:rsid w:val="00CC4422"/>
    <w:rsid w:val="00CC44F0"/>
    <w:rsid w:val="00CC54B7"/>
    <w:rsid w:val="00CC5634"/>
    <w:rsid w:val="00CC585D"/>
    <w:rsid w:val="00CC5F62"/>
    <w:rsid w:val="00CC6169"/>
    <w:rsid w:val="00CC6D77"/>
    <w:rsid w:val="00CC767D"/>
    <w:rsid w:val="00CC7F76"/>
    <w:rsid w:val="00CD011D"/>
    <w:rsid w:val="00CD01AB"/>
    <w:rsid w:val="00CD0285"/>
    <w:rsid w:val="00CD0A0F"/>
    <w:rsid w:val="00CD0B22"/>
    <w:rsid w:val="00CD1995"/>
    <w:rsid w:val="00CD1C92"/>
    <w:rsid w:val="00CD1F17"/>
    <w:rsid w:val="00CD2107"/>
    <w:rsid w:val="00CD2AE1"/>
    <w:rsid w:val="00CD2CCD"/>
    <w:rsid w:val="00CD31D7"/>
    <w:rsid w:val="00CD35DF"/>
    <w:rsid w:val="00CD3811"/>
    <w:rsid w:val="00CD42AF"/>
    <w:rsid w:val="00CD481E"/>
    <w:rsid w:val="00CD4BB5"/>
    <w:rsid w:val="00CD53CC"/>
    <w:rsid w:val="00CD5F93"/>
    <w:rsid w:val="00CD6DC1"/>
    <w:rsid w:val="00CD75B8"/>
    <w:rsid w:val="00CD76F5"/>
    <w:rsid w:val="00CD79A2"/>
    <w:rsid w:val="00CE0412"/>
    <w:rsid w:val="00CE056C"/>
    <w:rsid w:val="00CE06B4"/>
    <w:rsid w:val="00CE08B2"/>
    <w:rsid w:val="00CE0EDB"/>
    <w:rsid w:val="00CE1A20"/>
    <w:rsid w:val="00CE1C9E"/>
    <w:rsid w:val="00CE252A"/>
    <w:rsid w:val="00CE2B88"/>
    <w:rsid w:val="00CE41DC"/>
    <w:rsid w:val="00CE4426"/>
    <w:rsid w:val="00CE49AD"/>
    <w:rsid w:val="00CE5163"/>
    <w:rsid w:val="00CE538B"/>
    <w:rsid w:val="00CE5824"/>
    <w:rsid w:val="00CE59C0"/>
    <w:rsid w:val="00CE67F3"/>
    <w:rsid w:val="00CE6BDB"/>
    <w:rsid w:val="00CE6D9D"/>
    <w:rsid w:val="00CE6DAD"/>
    <w:rsid w:val="00CE700D"/>
    <w:rsid w:val="00CE7264"/>
    <w:rsid w:val="00CE7D28"/>
    <w:rsid w:val="00CF0902"/>
    <w:rsid w:val="00CF193B"/>
    <w:rsid w:val="00CF1A3A"/>
    <w:rsid w:val="00CF1B21"/>
    <w:rsid w:val="00CF23C7"/>
    <w:rsid w:val="00CF2906"/>
    <w:rsid w:val="00CF297D"/>
    <w:rsid w:val="00CF2C96"/>
    <w:rsid w:val="00CF2FCE"/>
    <w:rsid w:val="00CF3089"/>
    <w:rsid w:val="00CF33E0"/>
    <w:rsid w:val="00CF3A77"/>
    <w:rsid w:val="00CF4246"/>
    <w:rsid w:val="00CF4732"/>
    <w:rsid w:val="00CF4FF1"/>
    <w:rsid w:val="00CF57F4"/>
    <w:rsid w:val="00CF58B4"/>
    <w:rsid w:val="00CF5BF5"/>
    <w:rsid w:val="00CF5C15"/>
    <w:rsid w:val="00CF5FE9"/>
    <w:rsid w:val="00CF6098"/>
    <w:rsid w:val="00CF6510"/>
    <w:rsid w:val="00CF6602"/>
    <w:rsid w:val="00CF662D"/>
    <w:rsid w:val="00CF66A2"/>
    <w:rsid w:val="00CF714C"/>
    <w:rsid w:val="00CF7284"/>
    <w:rsid w:val="00CF75DD"/>
    <w:rsid w:val="00CF7E22"/>
    <w:rsid w:val="00D000AB"/>
    <w:rsid w:val="00D0024A"/>
    <w:rsid w:val="00D00545"/>
    <w:rsid w:val="00D006BC"/>
    <w:rsid w:val="00D00B78"/>
    <w:rsid w:val="00D01699"/>
    <w:rsid w:val="00D0224B"/>
    <w:rsid w:val="00D032AF"/>
    <w:rsid w:val="00D03CEC"/>
    <w:rsid w:val="00D040DC"/>
    <w:rsid w:val="00D04362"/>
    <w:rsid w:val="00D04839"/>
    <w:rsid w:val="00D04861"/>
    <w:rsid w:val="00D057B9"/>
    <w:rsid w:val="00D05920"/>
    <w:rsid w:val="00D0596C"/>
    <w:rsid w:val="00D05CEC"/>
    <w:rsid w:val="00D05DB4"/>
    <w:rsid w:val="00D05DF9"/>
    <w:rsid w:val="00D0631D"/>
    <w:rsid w:val="00D06390"/>
    <w:rsid w:val="00D0671C"/>
    <w:rsid w:val="00D06CE2"/>
    <w:rsid w:val="00D06D96"/>
    <w:rsid w:val="00D070AB"/>
    <w:rsid w:val="00D072AE"/>
    <w:rsid w:val="00D0744A"/>
    <w:rsid w:val="00D074CB"/>
    <w:rsid w:val="00D076E8"/>
    <w:rsid w:val="00D07825"/>
    <w:rsid w:val="00D07CC3"/>
    <w:rsid w:val="00D100A1"/>
    <w:rsid w:val="00D10A3A"/>
    <w:rsid w:val="00D10FB4"/>
    <w:rsid w:val="00D11AA1"/>
    <w:rsid w:val="00D12173"/>
    <w:rsid w:val="00D12503"/>
    <w:rsid w:val="00D12BAF"/>
    <w:rsid w:val="00D12CC7"/>
    <w:rsid w:val="00D12DFC"/>
    <w:rsid w:val="00D1348A"/>
    <w:rsid w:val="00D13652"/>
    <w:rsid w:val="00D13705"/>
    <w:rsid w:val="00D13CBB"/>
    <w:rsid w:val="00D1419B"/>
    <w:rsid w:val="00D14BD0"/>
    <w:rsid w:val="00D15AF3"/>
    <w:rsid w:val="00D15CFC"/>
    <w:rsid w:val="00D15F68"/>
    <w:rsid w:val="00D15FC2"/>
    <w:rsid w:val="00D15FF6"/>
    <w:rsid w:val="00D16202"/>
    <w:rsid w:val="00D168AD"/>
    <w:rsid w:val="00D1707A"/>
    <w:rsid w:val="00D1736A"/>
    <w:rsid w:val="00D175CD"/>
    <w:rsid w:val="00D20711"/>
    <w:rsid w:val="00D20E87"/>
    <w:rsid w:val="00D218B9"/>
    <w:rsid w:val="00D21D87"/>
    <w:rsid w:val="00D22267"/>
    <w:rsid w:val="00D22700"/>
    <w:rsid w:val="00D22898"/>
    <w:rsid w:val="00D229AC"/>
    <w:rsid w:val="00D22E0E"/>
    <w:rsid w:val="00D230B6"/>
    <w:rsid w:val="00D23956"/>
    <w:rsid w:val="00D23CB8"/>
    <w:rsid w:val="00D2428E"/>
    <w:rsid w:val="00D24D77"/>
    <w:rsid w:val="00D253CE"/>
    <w:rsid w:val="00D255E2"/>
    <w:rsid w:val="00D265C9"/>
    <w:rsid w:val="00D26A52"/>
    <w:rsid w:val="00D26B94"/>
    <w:rsid w:val="00D27332"/>
    <w:rsid w:val="00D27CD7"/>
    <w:rsid w:val="00D27FAB"/>
    <w:rsid w:val="00D30319"/>
    <w:rsid w:val="00D3065F"/>
    <w:rsid w:val="00D30C1B"/>
    <w:rsid w:val="00D30E9D"/>
    <w:rsid w:val="00D3117F"/>
    <w:rsid w:val="00D31186"/>
    <w:rsid w:val="00D326A0"/>
    <w:rsid w:val="00D32D37"/>
    <w:rsid w:val="00D3396E"/>
    <w:rsid w:val="00D33D33"/>
    <w:rsid w:val="00D34605"/>
    <w:rsid w:val="00D34CAE"/>
    <w:rsid w:val="00D35380"/>
    <w:rsid w:val="00D35418"/>
    <w:rsid w:val="00D3576D"/>
    <w:rsid w:val="00D367A1"/>
    <w:rsid w:val="00D36DA9"/>
    <w:rsid w:val="00D36F07"/>
    <w:rsid w:val="00D37255"/>
    <w:rsid w:val="00D37595"/>
    <w:rsid w:val="00D4014B"/>
    <w:rsid w:val="00D40395"/>
    <w:rsid w:val="00D4078F"/>
    <w:rsid w:val="00D40F13"/>
    <w:rsid w:val="00D410BE"/>
    <w:rsid w:val="00D41361"/>
    <w:rsid w:val="00D41627"/>
    <w:rsid w:val="00D42E57"/>
    <w:rsid w:val="00D4300F"/>
    <w:rsid w:val="00D4349D"/>
    <w:rsid w:val="00D4387F"/>
    <w:rsid w:val="00D43D17"/>
    <w:rsid w:val="00D44386"/>
    <w:rsid w:val="00D44552"/>
    <w:rsid w:val="00D4478D"/>
    <w:rsid w:val="00D44A71"/>
    <w:rsid w:val="00D44C83"/>
    <w:rsid w:val="00D45073"/>
    <w:rsid w:val="00D4528C"/>
    <w:rsid w:val="00D45E2F"/>
    <w:rsid w:val="00D477CD"/>
    <w:rsid w:val="00D50D46"/>
    <w:rsid w:val="00D51193"/>
    <w:rsid w:val="00D51281"/>
    <w:rsid w:val="00D513B8"/>
    <w:rsid w:val="00D53110"/>
    <w:rsid w:val="00D537D5"/>
    <w:rsid w:val="00D53C64"/>
    <w:rsid w:val="00D54962"/>
    <w:rsid w:val="00D54D84"/>
    <w:rsid w:val="00D54F20"/>
    <w:rsid w:val="00D54FEB"/>
    <w:rsid w:val="00D55017"/>
    <w:rsid w:val="00D554C6"/>
    <w:rsid w:val="00D55D7C"/>
    <w:rsid w:val="00D56A89"/>
    <w:rsid w:val="00D607CA"/>
    <w:rsid w:val="00D609F6"/>
    <w:rsid w:val="00D60AB8"/>
    <w:rsid w:val="00D61786"/>
    <w:rsid w:val="00D61C1D"/>
    <w:rsid w:val="00D61C94"/>
    <w:rsid w:val="00D61CB2"/>
    <w:rsid w:val="00D61DE9"/>
    <w:rsid w:val="00D61FBD"/>
    <w:rsid w:val="00D62A67"/>
    <w:rsid w:val="00D62ADB"/>
    <w:rsid w:val="00D62E43"/>
    <w:rsid w:val="00D6389C"/>
    <w:rsid w:val="00D638D7"/>
    <w:rsid w:val="00D644FD"/>
    <w:rsid w:val="00D6450B"/>
    <w:rsid w:val="00D67F7B"/>
    <w:rsid w:val="00D7032E"/>
    <w:rsid w:val="00D703A8"/>
    <w:rsid w:val="00D70775"/>
    <w:rsid w:val="00D70DE1"/>
    <w:rsid w:val="00D70E03"/>
    <w:rsid w:val="00D70F4F"/>
    <w:rsid w:val="00D71842"/>
    <w:rsid w:val="00D71E26"/>
    <w:rsid w:val="00D71F13"/>
    <w:rsid w:val="00D71FE9"/>
    <w:rsid w:val="00D723A7"/>
    <w:rsid w:val="00D725C0"/>
    <w:rsid w:val="00D728FF"/>
    <w:rsid w:val="00D72A5F"/>
    <w:rsid w:val="00D72BEE"/>
    <w:rsid w:val="00D72ED7"/>
    <w:rsid w:val="00D7345F"/>
    <w:rsid w:val="00D736D8"/>
    <w:rsid w:val="00D73732"/>
    <w:rsid w:val="00D73C64"/>
    <w:rsid w:val="00D74506"/>
    <w:rsid w:val="00D75454"/>
    <w:rsid w:val="00D756BD"/>
    <w:rsid w:val="00D75AFD"/>
    <w:rsid w:val="00D75BC3"/>
    <w:rsid w:val="00D75C27"/>
    <w:rsid w:val="00D7689C"/>
    <w:rsid w:val="00D772BE"/>
    <w:rsid w:val="00D774AA"/>
    <w:rsid w:val="00D775B8"/>
    <w:rsid w:val="00D77D54"/>
    <w:rsid w:val="00D77DA9"/>
    <w:rsid w:val="00D77EEE"/>
    <w:rsid w:val="00D809DA"/>
    <w:rsid w:val="00D81A38"/>
    <w:rsid w:val="00D82C91"/>
    <w:rsid w:val="00D830E8"/>
    <w:rsid w:val="00D83EC2"/>
    <w:rsid w:val="00D83F8C"/>
    <w:rsid w:val="00D84BD9"/>
    <w:rsid w:val="00D84D5B"/>
    <w:rsid w:val="00D84E34"/>
    <w:rsid w:val="00D84F01"/>
    <w:rsid w:val="00D84F8A"/>
    <w:rsid w:val="00D85896"/>
    <w:rsid w:val="00D8714D"/>
    <w:rsid w:val="00D875D3"/>
    <w:rsid w:val="00D87689"/>
    <w:rsid w:val="00D87838"/>
    <w:rsid w:val="00D8797B"/>
    <w:rsid w:val="00D902CB"/>
    <w:rsid w:val="00D90848"/>
    <w:rsid w:val="00D922D9"/>
    <w:rsid w:val="00D925FB"/>
    <w:rsid w:val="00D92746"/>
    <w:rsid w:val="00D92B92"/>
    <w:rsid w:val="00D92D1F"/>
    <w:rsid w:val="00D93023"/>
    <w:rsid w:val="00D9367D"/>
    <w:rsid w:val="00D9379B"/>
    <w:rsid w:val="00D93835"/>
    <w:rsid w:val="00D93ADD"/>
    <w:rsid w:val="00D93AEC"/>
    <w:rsid w:val="00D945C3"/>
    <w:rsid w:val="00D94719"/>
    <w:rsid w:val="00D948F0"/>
    <w:rsid w:val="00D949BB"/>
    <w:rsid w:val="00D94EE4"/>
    <w:rsid w:val="00D94F47"/>
    <w:rsid w:val="00D95475"/>
    <w:rsid w:val="00D954FC"/>
    <w:rsid w:val="00D96394"/>
    <w:rsid w:val="00D96462"/>
    <w:rsid w:val="00D96747"/>
    <w:rsid w:val="00D96ACA"/>
    <w:rsid w:val="00D96D08"/>
    <w:rsid w:val="00D96EB2"/>
    <w:rsid w:val="00D97DE2"/>
    <w:rsid w:val="00D97FB8"/>
    <w:rsid w:val="00DA100A"/>
    <w:rsid w:val="00DA127C"/>
    <w:rsid w:val="00DA182E"/>
    <w:rsid w:val="00DA1AFC"/>
    <w:rsid w:val="00DA21F6"/>
    <w:rsid w:val="00DA2A91"/>
    <w:rsid w:val="00DA310C"/>
    <w:rsid w:val="00DA3BA1"/>
    <w:rsid w:val="00DA4575"/>
    <w:rsid w:val="00DA49D1"/>
    <w:rsid w:val="00DA4E49"/>
    <w:rsid w:val="00DA4E99"/>
    <w:rsid w:val="00DA5D56"/>
    <w:rsid w:val="00DA5F95"/>
    <w:rsid w:val="00DA6131"/>
    <w:rsid w:val="00DA6C40"/>
    <w:rsid w:val="00DA7278"/>
    <w:rsid w:val="00DA73D0"/>
    <w:rsid w:val="00DA7534"/>
    <w:rsid w:val="00DA769F"/>
    <w:rsid w:val="00DB0EAA"/>
    <w:rsid w:val="00DB1A08"/>
    <w:rsid w:val="00DB1DE4"/>
    <w:rsid w:val="00DB1F2B"/>
    <w:rsid w:val="00DB2D0C"/>
    <w:rsid w:val="00DB3784"/>
    <w:rsid w:val="00DB3DE4"/>
    <w:rsid w:val="00DB4913"/>
    <w:rsid w:val="00DB5CDD"/>
    <w:rsid w:val="00DB61FE"/>
    <w:rsid w:val="00DB63E1"/>
    <w:rsid w:val="00DB64F3"/>
    <w:rsid w:val="00DB690D"/>
    <w:rsid w:val="00DB6B09"/>
    <w:rsid w:val="00DB7F40"/>
    <w:rsid w:val="00DC054D"/>
    <w:rsid w:val="00DC0694"/>
    <w:rsid w:val="00DC19AF"/>
    <w:rsid w:val="00DC1BCD"/>
    <w:rsid w:val="00DC1EA9"/>
    <w:rsid w:val="00DC2432"/>
    <w:rsid w:val="00DC337B"/>
    <w:rsid w:val="00DC3443"/>
    <w:rsid w:val="00DC39EE"/>
    <w:rsid w:val="00DC46D5"/>
    <w:rsid w:val="00DC48C1"/>
    <w:rsid w:val="00DC55D6"/>
    <w:rsid w:val="00DC616F"/>
    <w:rsid w:val="00DC66E1"/>
    <w:rsid w:val="00DC6CB1"/>
    <w:rsid w:val="00DC6EE0"/>
    <w:rsid w:val="00DC75A6"/>
    <w:rsid w:val="00DC794C"/>
    <w:rsid w:val="00DD0810"/>
    <w:rsid w:val="00DD092D"/>
    <w:rsid w:val="00DD0AC3"/>
    <w:rsid w:val="00DD0EC8"/>
    <w:rsid w:val="00DD15AD"/>
    <w:rsid w:val="00DD1EA3"/>
    <w:rsid w:val="00DD2218"/>
    <w:rsid w:val="00DD2D99"/>
    <w:rsid w:val="00DD38DB"/>
    <w:rsid w:val="00DD3C0D"/>
    <w:rsid w:val="00DD3FD5"/>
    <w:rsid w:val="00DD4906"/>
    <w:rsid w:val="00DD4FC9"/>
    <w:rsid w:val="00DD5A96"/>
    <w:rsid w:val="00DD60E3"/>
    <w:rsid w:val="00DD6148"/>
    <w:rsid w:val="00DD6E39"/>
    <w:rsid w:val="00DD74A6"/>
    <w:rsid w:val="00DD793E"/>
    <w:rsid w:val="00DD7B0F"/>
    <w:rsid w:val="00DE0577"/>
    <w:rsid w:val="00DE0842"/>
    <w:rsid w:val="00DE0E1A"/>
    <w:rsid w:val="00DE12D7"/>
    <w:rsid w:val="00DE16A5"/>
    <w:rsid w:val="00DE212B"/>
    <w:rsid w:val="00DE2540"/>
    <w:rsid w:val="00DE2868"/>
    <w:rsid w:val="00DE3A49"/>
    <w:rsid w:val="00DE445A"/>
    <w:rsid w:val="00DE4BAE"/>
    <w:rsid w:val="00DE4C18"/>
    <w:rsid w:val="00DE56BD"/>
    <w:rsid w:val="00DE6092"/>
    <w:rsid w:val="00DE60BA"/>
    <w:rsid w:val="00DE76A8"/>
    <w:rsid w:val="00DE76C7"/>
    <w:rsid w:val="00DE7D99"/>
    <w:rsid w:val="00DF053A"/>
    <w:rsid w:val="00DF0C7E"/>
    <w:rsid w:val="00DF0CA9"/>
    <w:rsid w:val="00DF1711"/>
    <w:rsid w:val="00DF1A74"/>
    <w:rsid w:val="00DF1F02"/>
    <w:rsid w:val="00DF2012"/>
    <w:rsid w:val="00DF2DEB"/>
    <w:rsid w:val="00DF38B2"/>
    <w:rsid w:val="00DF38BF"/>
    <w:rsid w:val="00DF4DD9"/>
    <w:rsid w:val="00DF4E58"/>
    <w:rsid w:val="00DF5CED"/>
    <w:rsid w:val="00DF637B"/>
    <w:rsid w:val="00DF656C"/>
    <w:rsid w:val="00DF65D6"/>
    <w:rsid w:val="00DF72B5"/>
    <w:rsid w:val="00DF7959"/>
    <w:rsid w:val="00DF7CA1"/>
    <w:rsid w:val="00E0057A"/>
    <w:rsid w:val="00E00614"/>
    <w:rsid w:val="00E008C0"/>
    <w:rsid w:val="00E00A1D"/>
    <w:rsid w:val="00E00A9B"/>
    <w:rsid w:val="00E00D3D"/>
    <w:rsid w:val="00E02178"/>
    <w:rsid w:val="00E026D8"/>
    <w:rsid w:val="00E02B27"/>
    <w:rsid w:val="00E02CB7"/>
    <w:rsid w:val="00E03219"/>
    <w:rsid w:val="00E03A36"/>
    <w:rsid w:val="00E03EC3"/>
    <w:rsid w:val="00E04C95"/>
    <w:rsid w:val="00E04E9B"/>
    <w:rsid w:val="00E06467"/>
    <w:rsid w:val="00E06690"/>
    <w:rsid w:val="00E0674C"/>
    <w:rsid w:val="00E06F16"/>
    <w:rsid w:val="00E0741E"/>
    <w:rsid w:val="00E075BA"/>
    <w:rsid w:val="00E07978"/>
    <w:rsid w:val="00E103AB"/>
    <w:rsid w:val="00E10876"/>
    <w:rsid w:val="00E11632"/>
    <w:rsid w:val="00E11EEE"/>
    <w:rsid w:val="00E124D7"/>
    <w:rsid w:val="00E1270A"/>
    <w:rsid w:val="00E12BEC"/>
    <w:rsid w:val="00E159AB"/>
    <w:rsid w:val="00E159C4"/>
    <w:rsid w:val="00E15BED"/>
    <w:rsid w:val="00E1605D"/>
    <w:rsid w:val="00E162FF"/>
    <w:rsid w:val="00E16493"/>
    <w:rsid w:val="00E169A8"/>
    <w:rsid w:val="00E16FA3"/>
    <w:rsid w:val="00E174BD"/>
    <w:rsid w:val="00E179F3"/>
    <w:rsid w:val="00E207CF"/>
    <w:rsid w:val="00E2155C"/>
    <w:rsid w:val="00E21BC8"/>
    <w:rsid w:val="00E21CF1"/>
    <w:rsid w:val="00E222A8"/>
    <w:rsid w:val="00E22834"/>
    <w:rsid w:val="00E22AF5"/>
    <w:rsid w:val="00E240EB"/>
    <w:rsid w:val="00E24AAB"/>
    <w:rsid w:val="00E25031"/>
    <w:rsid w:val="00E253EF"/>
    <w:rsid w:val="00E25B95"/>
    <w:rsid w:val="00E25E4F"/>
    <w:rsid w:val="00E2622A"/>
    <w:rsid w:val="00E268B0"/>
    <w:rsid w:val="00E26CE9"/>
    <w:rsid w:val="00E27404"/>
    <w:rsid w:val="00E27755"/>
    <w:rsid w:val="00E27987"/>
    <w:rsid w:val="00E27E17"/>
    <w:rsid w:val="00E30489"/>
    <w:rsid w:val="00E3074B"/>
    <w:rsid w:val="00E3085F"/>
    <w:rsid w:val="00E31F9B"/>
    <w:rsid w:val="00E32BD7"/>
    <w:rsid w:val="00E33C44"/>
    <w:rsid w:val="00E33DB8"/>
    <w:rsid w:val="00E340F0"/>
    <w:rsid w:val="00E34548"/>
    <w:rsid w:val="00E3522D"/>
    <w:rsid w:val="00E353BB"/>
    <w:rsid w:val="00E354E2"/>
    <w:rsid w:val="00E35E6A"/>
    <w:rsid w:val="00E368A8"/>
    <w:rsid w:val="00E36BCA"/>
    <w:rsid w:val="00E3708B"/>
    <w:rsid w:val="00E37729"/>
    <w:rsid w:val="00E40994"/>
    <w:rsid w:val="00E4173B"/>
    <w:rsid w:val="00E41BBE"/>
    <w:rsid w:val="00E42771"/>
    <w:rsid w:val="00E43BAC"/>
    <w:rsid w:val="00E43D93"/>
    <w:rsid w:val="00E452B1"/>
    <w:rsid w:val="00E456FA"/>
    <w:rsid w:val="00E459EA"/>
    <w:rsid w:val="00E462A3"/>
    <w:rsid w:val="00E463D3"/>
    <w:rsid w:val="00E46470"/>
    <w:rsid w:val="00E47AD8"/>
    <w:rsid w:val="00E47C0A"/>
    <w:rsid w:val="00E47CED"/>
    <w:rsid w:val="00E5059B"/>
    <w:rsid w:val="00E50F98"/>
    <w:rsid w:val="00E52139"/>
    <w:rsid w:val="00E52E02"/>
    <w:rsid w:val="00E533C8"/>
    <w:rsid w:val="00E53EC1"/>
    <w:rsid w:val="00E545FE"/>
    <w:rsid w:val="00E551A8"/>
    <w:rsid w:val="00E55FCC"/>
    <w:rsid w:val="00E56300"/>
    <w:rsid w:val="00E56798"/>
    <w:rsid w:val="00E5730B"/>
    <w:rsid w:val="00E5786A"/>
    <w:rsid w:val="00E578E3"/>
    <w:rsid w:val="00E57BED"/>
    <w:rsid w:val="00E601A2"/>
    <w:rsid w:val="00E6175A"/>
    <w:rsid w:val="00E61911"/>
    <w:rsid w:val="00E61C98"/>
    <w:rsid w:val="00E62004"/>
    <w:rsid w:val="00E621FC"/>
    <w:rsid w:val="00E62251"/>
    <w:rsid w:val="00E62F87"/>
    <w:rsid w:val="00E640A5"/>
    <w:rsid w:val="00E6414F"/>
    <w:rsid w:val="00E65E2E"/>
    <w:rsid w:val="00E66545"/>
    <w:rsid w:val="00E671B4"/>
    <w:rsid w:val="00E67219"/>
    <w:rsid w:val="00E672C7"/>
    <w:rsid w:val="00E6792F"/>
    <w:rsid w:val="00E67ACA"/>
    <w:rsid w:val="00E67D03"/>
    <w:rsid w:val="00E67FC6"/>
    <w:rsid w:val="00E70243"/>
    <w:rsid w:val="00E7025B"/>
    <w:rsid w:val="00E706B4"/>
    <w:rsid w:val="00E717E1"/>
    <w:rsid w:val="00E71804"/>
    <w:rsid w:val="00E71C88"/>
    <w:rsid w:val="00E71DAA"/>
    <w:rsid w:val="00E72227"/>
    <w:rsid w:val="00E729BE"/>
    <w:rsid w:val="00E729D6"/>
    <w:rsid w:val="00E72FCB"/>
    <w:rsid w:val="00E734B5"/>
    <w:rsid w:val="00E735A4"/>
    <w:rsid w:val="00E737D8"/>
    <w:rsid w:val="00E73A04"/>
    <w:rsid w:val="00E742D1"/>
    <w:rsid w:val="00E74482"/>
    <w:rsid w:val="00E74887"/>
    <w:rsid w:val="00E752F8"/>
    <w:rsid w:val="00E75866"/>
    <w:rsid w:val="00E75B0B"/>
    <w:rsid w:val="00E75C3B"/>
    <w:rsid w:val="00E75C7B"/>
    <w:rsid w:val="00E76C6A"/>
    <w:rsid w:val="00E76E8A"/>
    <w:rsid w:val="00E77906"/>
    <w:rsid w:val="00E80192"/>
    <w:rsid w:val="00E8027A"/>
    <w:rsid w:val="00E81538"/>
    <w:rsid w:val="00E815C9"/>
    <w:rsid w:val="00E81672"/>
    <w:rsid w:val="00E81678"/>
    <w:rsid w:val="00E816D9"/>
    <w:rsid w:val="00E819ED"/>
    <w:rsid w:val="00E82A56"/>
    <w:rsid w:val="00E830F0"/>
    <w:rsid w:val="00E839E8"/>
    <w:rsid w:val="00E83FE8"/>
    <w:rsid w:val="00E84225"/>
    <w:rsid w:val="00E84B46"/>
    <w:rsid w:val="00E85020"/>
    <w:rsid w:val="00E85046"/>
    <w:rsid w:val="00E8569F"/>
    <w:rsid w:val="00E85857"/>
    <w:rsid w:val="00E85B8A"/>
    <w:rsid w:val="00E85FA2"/>
    <w:rsid w:val="00E870A4"/>
    <w:rsid w:val="00E8719A"/>
    <w:rsid w:val="00E87A6C"/>
    <w:rsid w:val="00E9075D"/>
    <w:rsid w:val="00E90769"/>
    <w:rsid w:val="00E91163"/>
    <w:rsid w:val="00E915F2"/>
    <w:rsid w:val="00E91729"/>
    <w:rsid w:val="00E91BAF"/>
    <w:rsid w:val="00E92882"/>
    <w:rsid w:val="00E92EF1"/>
    <w:rsid w:val="00E93B21"/>
    <w:rsid w:val="00E93C2E"/>
    <w:rsid w:val="00E93EBD"/>
    <w:rsid w:val="00E94161"/>
    <w:rsid w:val="00E94C5E"/>
    <w:rsid w:val="00E94C6B"/>
    <w:rsid w:val="00E952E8"/>
    <w:rsid w:val="00E95540"/>
    <w:rsid w:val="00E95D50"/>
    <w:rsid w:val="00E963B8"/>
    <w:rsid w:val="00E96431"/>
    <w:rsid w:val="00E97544"/>
    <w:rsid w:val="00EA0279"/>
    <w:rsid w:val="00EA0715"/>
    <w:rsid w:val="00EA1075"/>
    <w:rsid w:val="00EA1186"/>
    <w:rsid w:val="00EA1417"/>
    <w:rsid w:val="00EA1865"/>
    <w:rsid w:val="00EA2180"/>
    <w:rsid w:val="00EA239D"/>
    <w:rsid w:val="00EA2E24"/>
    <w:rsid w:val="00EA3E1C"/>
    <w:rsid w:val="00EA45FB"/>
    <w:rsid w:val="00EA4E3E"/>
    <w:rsid w:val="00EA561F"/>
    <w:rsid w:val="00EA56A8"/>
    <w:rsid w:val="00EA58A9"/>
    <w:rsid w:val="00EA599F"/>
    <w:rsid w:val="00EA59BD"/>
    <w:rsid w:val="00EA719A"/>
    <w:rsid w:val="00EA729C"/>
    <w:rsid w:val="00EA7502"/>
    <w:rsid w:val="00EA7C26"/>
    <w:rsid w:val="00EB0494"/>
    <w:rsid w:val="00EB05E7"/>
    <w:rsid w:val="00EB08F2"/>
    <w:rsid w:val="00EB097D"/>
    <w:rsid w:val="00EB0B8E"/>
    <w:rsid w:val="00EB132D"/>
    <w:rsid w:val="00EB15C3"/>
    <w:rsid w:val="00EB1943"/>
    <w:rsid w:val="00EB1D93"/>
    <w:rsid w:val="00EB1EA2"/>
    <w:rsid w:val="00EB2820"/>
    <w:rsid w:val="00EB3365"/>
    <w:rsid w:val="00EB38EC"/>
    <w:rsid w:val="00EB3B81"/>
    <w:rsid w:val="00EB3EF4"/>
    <w:rsid w:val="00EB4183"/>
    <w:rsid w:val="00EB432F"/>
    <w:rsid w:val="00EB4357"/>
    <w:rsid w:val="00EB4919"/>
    <w:rsid w:val="00EB4991"/>
    <w:rsid w:val="00EB4BDD"/>
    <w:rsid w:val="00EB573E"/>
    <w:rsid w:val="00EB5C5B"/>
    <w:rsid w:val="00EB6045"/>
    <w:rsid w:val="00EB60FD"/>
    <w:rsid w:val="00EB7255"/>
    <w:rsid w:val="00EB746B"/>
    <w:rsid w:val="00EC0004"/>
    <w:rsid w:val="00EC0062"/>
    <w:rsid w:val="00EC0F7B"/>
    <w:rsid w:val="00EC106D"/>
    <w:rsid w:val="00EC11E6"/>
    <w:rsid w:val="00EC16AF"/>
    <w:rsid w:val="00EC1C8A"/>
    <w:rsid w:val="00EC1DAB"/>
    <w:rsid w:val="00EC22F0"/>
    <w:rsid w:val="00EC24A5"/>
    <w:rsid w:val="00EC2AB5"/>
    <w:rsid w:val="00EC32AC"/>
    <w:rsid w:val="00EC3776"/>
    <w:rsid w:val="00EC3AA5"/>
    <w:rsid w:val="00EC4044"/>
    <w:rsid w:val="00EC4055"/>
    <w:rsid w:val="00EC41F3"/>
    <w:rsid w:val="00EC4750"/>
    <w:rsid w:val="00EC4926"/>
    <w:rsid w:val="00EC567C"/>
    <w:rsid w:val="00EC58D5"/>
    <w:rsid w:val="00EC5E03"/>
    <w:rsid w:val="00EC61D9"/>
    <w:rsid w:val="00EC660C"/>
    <w:rsid w:val="00ED049A"/>
    <w:rsid w:val="00ED04D2"/>
    <w:rsid w:val="00ED0F47"/>
    <w:rsid w:val="00ED1390"/>
    <w:rsid w:val="00ED2DD6"/>
    <w:rsid w:val="00ED2E1A"/>
    <w:rsid w:val="00ED339D"/>
    <w:rsid w:val="00ED422A"/>
    <w:rsid w:val="00ED422E"/>
    <w:rsid w:val="00ED45BE"/>
    <w:rsid w:val="00ED480A"/>
    <w:rsid w:val="00ED49B1"/>
    <w:rsid w:val="00ED4DE9"/>
    <w:rsid w:val="00ED5264"/>
    <w:rsid w:val="00ED53C7"/>
    <w:rsid w:val="00ED53D4"/>
    <w:rsid w:val="00ED57E6"/>
    <w:rsid w:val="00ED5EB4"/>
    <w:rsid w:val="00ED689F"/>
    <w:rsid w:val="00ED75B9"/>
    <w:rsid w:val="00EE0CFE"/>
    <w:rsid w:val="00EE10AF"/>
    <w:rsid w:val="00EE12EB"/>
    <w:rsid w:val="00EE1A20"/>
    <w:rsid w:val="00EE1EA4"/>
    <w:rsid w:val="00EE2022"/>
    <w:rsid w:val="00EE21BD"/>
    <w:rsid w:val="00EE3158"/>
    <w:rsid w:val="00EE34B8"/>
    <w:rsid w:val="00EE3FBD"/>
    <w:rsid w:val="00EE4937"/>
    <w:rsid w:val="00EE4E88"/>
    <w:rsid w:val="00EE50C7"/>
    <w:rsid w:val="00EE5347"/>
    <w:rsid w:val="00EE6657"/>
    <w:rsid w:val="00EE66D5"/>
    <w:rsid w:val="00EE751B"/>
    <w:rsid w:val="00EE77AC"/>
    <w:rsid w:val="00EE77E4"/>
    <w:rsid w:val="00EE7B23"/>
    <w:rsid w:val="00EF066F"/>
    <w:rsid w:val="00EF079A"/>
    <w:rsid w:val="00EF0872"/>
    <w:rsid w:val="00EF0ACB"/>
    <w:rsid w:val="00EF0E33"/>
    <w:rsid w:val="00EF1211"/>
    <w:rsid w:val="00EF126B"/>
    <w:rsid w:val="00EF1A71"/>
    <w:rsid w:val="00EF248C"/>
    <w:rsid w:val="00EF25CA"/>
    <w:rsid w:val="00EF2E8A"/>
    <w:rsid w:val="00EF37F1"/>
    <w:rsid w:val="00EF4869"/>
    <w:rsid w:val="00EF5289"/>
    <w:rsid w:val="00EF53D9"/>
    <w:rsid w:val="00EF5447"/>
    <w:rsid w:val="00EF5513"/>
    <w:rsid w:val="00EF55A6"/>
    <w:rsid w:val="00EF599B"/>
    <w:rsid w:val="00EF5BB5"/>
    <w:rsid w:val="00EF5C98"/>
    <w:rsid w:val="00EF5ED6"/>
    <w:rsid w:val="00EF637D"/>
    <w:rsid w:val="00EF6848"/>
    <w:rsid w:val="00EF6FD3"/>
    <w:rsid w:val="00EF6FF2"/>
    <w:rsid w:val="00EF7358"/>
    <w:rsid w:val="00EF7712"/>
    <w:rsid w:val="00EF78DF"/>
    <w:rsid w:val="00EF7F01"/>
    <w:rsid w:val="00F004A9"/>
    <w:rsid w:val="00F01700"/>
    <w:rsid w:val="00F01930"/>
    <w:rsid w:val="00F0194C"/>
    <w:rsid w:val="00F01B33"/>
    <w:rsid w:val="00F01C31"/>
    <w:rsid w:val="00F02A17"/>
    <w:rsid w:val="00F0308B"/>
    <w:rsid w:val="00F040AF"/>
    <w:rsid w:val="00F04ABB"/>
    <w:rsid w:val="00F04B89"/>
    <w:rsid w:val="00F04E07"/>
    <w:rsid w:val="00F04EAC"/>
    <w:rsid w:val="00F05983"/>
    <w:rsid w:val="00F064B1"/>
    <w:rsid w:val="00F06753"/>
    <w:rsid w:val="00F069A0"/>
    <w:rsid w:val="00F06CA5"/>
    <w:rsid w:val="00F06FDE"/>
    <w:rsid w:val="00F0747B"/>
    <w:rsid w:val="00F07612"/>
    <w:rsid w:val="00F07A9A"/>
    <w:rsid w:val="00F100F6"/>
    <w:rsid w:val="00F10261"/>
    <w:rsid w:val="00F10A32"/>
    <w:rsid w:val="00F11248"/>
    <w:rsid w:val="00F116E3"/>
    <w:rsid w:val="00F12DB3"/>
    <w:rsid w:val="00F12EE6"/>
    <w:rsid w:val="00F12FCC"/>
    <w:rsid w:val="00F13000"/>
    <w:rsid w:val="00F138DA"/>
    <w:rsid w:val="00F1397D"/>
    <w:rsid w:val="00F13C01"/>
    <w:rsid w:val="00F1481F"/>
    <w:rsid w:val="00F14860"/>
    <w:rsid w:val="00F1539D"/>
    <w:rsid w:val="00F15BFB"/>
    <w:rsid w:val="00F1619C"/>
    <w:rsid w:val="00F16820"/>
    <w:rsid w:val="00F16A21"/>
    <w:rsid w:val="00F17355"/>
    <w:rsid w:val="00F20494"/>
    <w:rsid w:val="00F20B5A"/>
    <w:rsid w:val="00F2135F"/>
    <w:rsid w:val="00F22E66"/>
    <w:rsid w:val="00F2323C"/>
    <w:rsid w:val="00F243CA"/>
    <w:rsid w:val="00F24761"/>
    <w:rsid w:val="00F24CBD"/>
    <w:rsid w:val="00F2586C"/>
    <w:rsid w:val="00F275FD"/>
    <w:rsid w:val="00F27C1B"/>
    <w:rsid w:val="00F27CF1"/>
    <w:rsid w:val="00F30749"/>
    <w:rsid w:val="00F30760"/>
    <w:rsid w:val="00F308B4"/>
    <w:rsid w:val="00F30C08"/>
    <w:rsid w:val="00F316C0"/>
    <w:rsid w:val="00F31D1B"/>
    <w:rsid w:val="00F31D77"/>
    <w:rsid w:val="00F32843"/>
    <w:rsid w:val="00F32A11"/>
    <w:rsid w:val="00F32B29"/>
    <w:rsid w:val="00F32EBF"/>
    <w:rsid w:val="00F330D2"/>
    <w:rsid w:val="00F3368A"/>
    <w:rsid w:val="00F3383A"/>
    <w:rsid w:val="00F3457E"/>
    <w:rsid w:val="00F34E3C"/>
    <w:rsid w:val="00F352EB"/>
    <w:rsid w:val="00F354C8"/>
    <w:rsid w:val="00F35663"/>
    <w:rsid w:val="00F3569B"/>
    <w:rsid w:val="00F358FE"/>
    <w:rsid w:val="00F35977"/>
    <w:rsid w:val="00F359DD"/>
    <w:rsid w:val="00F35B24"/>
    <w:rsid w:val="00F3602C"/>
    <w:rsid w:val="00F365D1"/>
    <w:rsid w:val="00F37040"/>
    <w:rsid w:val="00F378E8"/>
    <w:rsid w:val="00F37921"/>
    <w:rsid w:val="00F37CC3"/>
    <w:rsid w:val="00F37EA2"/>
    <w:rsid w:val="00F40975"/>
    <w:rsid w:val="00F421FB"/>
    <w:rsid w:val="00F43C2D"/>
    <w:rsid w:val="00F43F0F"/>
    <w:rsid w:val="00F440EA"/>
    <w:rsid w:val="00F454C2"/>
    <w:rsid w:val="00F4581F"/>
    <w:rsid w:val="00F4624C"/>
    <w:rsid w:val="00F4729F"/>
    <w:rsid w:val="00F473C0"/>
    <w:rsid w:val="00F47593"/>
    <w:rsid w:val="00F479A9"/>
    <w:rsid w:val="00F519D1"/>
    <w:rsid w:val="00F52401"/>
    <w:rsid w:val="00F52948"/>
    <w:rsid w:val="00F52BC9"/>
    <w:rsid w:val="00F52E3B"/>
    <w:rsid w:val="00F52FEE"/>
    <w:rsid w:val="00F5306C"/>
    <w:rsid w:val="00F531D2"/>
    <w:rsid w:val="00F53774"/>
    <w:rsid w:val="00F53E25"/>
    <w:rsid w:val="00F53E9F"/>
    <w:rsid w:val="00F54561"/>
    <w:rsid w:val="00F54AE4"/>
    <w:rsid w:val="00F54BD4"/>
    <w:rsid w:val="00F5522D"/>
    <w:rsid w:val="00F55AE0"/>
    <w:rsid w:val="00F55CBB"/>
    <w:rsid w:val="00F55F21"/>
    <w:rsid w:val="00F56283"/>
    <w:rsid w:val="00F56608"/>
    <w:rsid w:val="00F56732"/>
    <w:rsid w:val="00F569A0"/>
    <w:rsid w:val="00F56DA0"/>
    <w:rsid w:val="00F57274"/>
    <w:rsid w:val="00F575CA"/>
    <w:rsid w:val="00F608BE"/>
    <w:rsid w:val="00F61628"/>
    <w:rsid w:val="00F61794"/>
    <w:rsid w:val="00F61967"/>
    <w:rsid w:val="00F61D4E"/>
    <w:rsid w:val="00F6297A"/>
    <w:rsid w:val="00F62C5C"/>
    <w:rsid w:val="00F62C77"/>
    <w:rsid w:val="00F62D2A"/>
    <w:rsid w:val="00F6357F"/>
    <w:rsid w:val="00F63D2F"/>
    <w:rsid w:val="00F63F8D"/>
    <w:rsid w:val="00F64AD1"/>
    <w:rsid w:val="00F6579A"/>
    <w:rsid w:val="00F65DEC"/>
    <w:rsid w:val="00F65EAB"/>
    <w:rsid w:val="00F6672C"/>
    <w:rsid w:val="00F667BB"/>
    <w:rsid w:val="00F66869"/>
    <w:rsid w:val="00F66F46"/>
    <w:rsid w:val="00F673C9"/>
    <w:rsid w:val="00F67A0D"/>
    <w:rsid w:val="00F67BEB"/>
    <w:rsid w:val="00F67DBB"/>
    <w:rsid w:val="00F70201"/>
    <w:rsid w:val="00F702F4"/>
    <w:rsid w:val="00F7040C"/>
    <w:rsid w:val="00F70A2A"/>
    <w:rsid w:val="00F716A4"/>
    <w:rsid w:val="00F71734"/>
    <w:rsid w:val="00F7198B"/>
    <w:rsid w:val="00F72D93"/>
    <w:rsid w:val="00F72DE9"/>
    <w:rsid w:val="00F73AC7"/>
    <w:rsid w:val="00F74AB5"/>
    <w:rsid w:val="00F74C13"/>
    <w:rsid w:val="00F76A2B"/>
    <w:rsid w:val="00F76D57"/>
    <w:rsid w:val="00F770D2"/>
    <w:rsid w:val="00F771BC"/>
    <w:rsid w:val="00F8037F"/>
    <w:rsid w:val="00F807CB"/>
    <w:rsid w:val="00F80A7A"/>
    <w:rsid w:val="00F81485"/>
    <w:rsid w:val="00F81ABF"/>
    <w:rsid w:val="00F81B41"/>
    <w:rsid w:val="00F824D7"/>
    <w:rsid w:val="00F83E1E"/>
    <w:rsid w:val="00F842FB"/>
    <w:rsid w:val="00F85DE5"/>
    <w:rsid w:val="00F86212"/>
    <w:rsid w:val="00F863FA"/>
    <w:rsid w:val="00F866D5"/>
    <w:rsid w:val="00F87411"/>
    <w:rsid w:val="00F87B20"/>
    <w:rsid w:val="00F87B83"/>
    <w:rsid w:val="00F87F14"/>
    <w:rsid w:val="00F900FC"/>
    <w:rsid w:val="00F915DB"/>
    <w:rsid w:val="00F91956"/>
    <w:rsid w:val="00F92161"/>
    <w:rsid w:val="00F926BD"/>
    <w:rsid w:val="00F92B28"/>
    <w:rsid w:val="00F92E07"/>
    <w:rsid w:val="00F92F8E"/>
    <w:rsid w:val="00F939DF"/>
    <w:rsid w:val="00F941B4"/>
    <w:rsid w:val="00F94906"/>
    <w:rsid w:val="00F94CF8"/>
    <w:rsid w:val="00F95075"/>
    <w:rsid w:val="00F958A6"/>
    <w:rsid w:val="00F959E0"/>
    <w:rsid w:val="00F95C1B"/>
    <w:rsid w:val="00F963D9"/>
    <w:rsid w:val="00F96C8C"/>
    <w:rsid w:val="00F96E25"/>
    <w:rsid w:val="00F975BE"/>
    <w:rsid w:val="00F9786A"/>
    <w:rsid w:val="00F978EB"/>
    <w:rsid w:val="00F97B31"/>
    <w:rsid w:val="00F97FF6"/>
    <w:rsid w:val="00FA0883"/>
    <w:rsid w:val="00FA0D7A"/>
    <w:rsid w:val="00FA13BE"/>
    <w:rsid w:val="00FA169E"/>
    <w:rsid w:val="00FA1D00"/>
    <w:rsid w:val="00FA2A64"/>
    <w:rsid w:val="00FA3238"/>
    <w:rsid w:val="00FA3454"/>
    <w:rsid w:val="00FA351D"/>
    <w:rsid w:val="00FA36EA"/>
    <w:rsid w:val="00FA37E4"/>
    <w:rsid w:val="00FA4E24"/>
    <w:rsid w:val="00FA4E2A"/>
    <w:rsid w:val="00FA51C3"/>
    <w:rsid w:val="00FA6CA5"/>
    <w:rsid w:val="00FA6F96"/>
    <w:rsid w:val="00FA7EB3"/>
    <w:rsid w:val="00FB0358"/>
    <w:rsid w:val="00FB12AC"/>
    <w:rsid w:val="00FB14F7"/>
    <w:rsid w:val="00FB1C0B"/>
    <w:rsid w:val="00FB1F46"/>
    <w:rsid w:val="00FB1FEA"/>
    <w:rsid w:val="00FB2CBF"/>
    <w:rsid w:val="00FB2F2A"/>
    <w:rsid w:val="00FB3920"/>
    <w:rsid w:val="00FB3B98"/>
    <w:rsid w:val="00FB48AA"/>
    <w:rsid w:val="00FB4CE4"/>
    <w:rsid w:val="00FB5809"/>
    <w:rsid w:val="00FB5A04"/>
    <w:rsid w:val="00FB5E18"/>
    <w:rsid w:val="00FB6060"/>
    <w:rsid w:val="00FB6CFC"/>
    <w:rsid w:val="00FB6FA8"/>
    <w:rsid w:val="00FB7919"/>
    <w:rsid w:val="00FB7D2F"/>
    <w:rsid w:val="00FC04DA"/>
    <w:rsid w:val="00FC232E"/>
    <w:rsid w:val="00FC279F"/>
    <w:rsid w:val="00FC3296"/>
    <w:rsid w:val="00FC3585"/>
    <w:rsid w:val="00FC36F2"/>
    <w:rsid w:val="00FC3B29"/>
    <w:rsid w:val="00FC3B8C"/>
    <w:rsid w:val="00FC40EC"/>
    <w:rsid w:val="00FC46A2"/>
    <w:rsid w:val="00FC48E1"/>
    <w:rsid w:val="00FC4CDD"/>
    <w:rsid w:val="00FC5313"/>
    <w:rsid w:val="00FC6049"/>
    <w:rsid w:val="00FC645C"/>
    <w:rsid w:val="00FC6537"/>
    <w:rsid w:val="00FC67EB"/>
    <w:rsid w:val="00FC6EAB"/>
    <w:rsid w:val="00FC713A"/>
    <w:rsid w:val="00FC7910"/>
    <w:rsid w:val="00FC7D09"/>
    <w:rsid w:val="00FC7EE8"/>
    <w:rsid w:val="00FD08EE"/>
    <w:rsid w:val="00FD0AB5"/>
    <w:rsid w:val="00FD0D49"/>
    <w:rsid w:val="00FD24E9"/>
    <w:rsid w:val="00FD2979"/>
    <w:rsid w:val="00FD2AA0"/>
    <w:rsid w:val="00FD2C33"/>
    <w:rsid w:val="00FD343E"/>
    <w:rsid w:val="00FD34AD"/>
    <w:rsid w:val="00FD35B3"/>
    <w:rsid w:val="00FD35F4"/>
    <w:rsid w:val="00FD3E4E"/>
    <w:rsid w:val="00FD4326"/>
    <w:rsid w:val="00FD43A3"/>
    <w:rsid w:val="00FD4D91"/>
    <w:rsid w:val="00FD4DF2"/>
    <w:rsid w:val="00FD4F9F"/>
    <w:rsid w:val="00FD5352"/>
    <w:rsid w:val="00FD6665"/>
    <w:rsid w:val="00FD6CD5"/>
    <w:rsid w:val="00FD6DCB"/>
    <w:rsid w:val="00FD6F46"/>
    <w:rsid w:val="00FD707F"/>
    <w:rsid w:val="00FD71A7"/>
    <w:rsid w:val="00FD7468"/>
    <w:rsid w:val="00FD7635"/>
    <w:rsid w:val="00FD7B9F"/>
    <w:rsid w:val="00FD7C21"/>
    <w:rsid w:val="00FD7D0C"/>
    <w:rsid w:val="00FE0119"/>
    <w:rsid w:val="00FE0716"/>
    <w:rsid w:val="00FE142C"/>
    <w:rsid w:val="00FE1A01"/>
    <w:rsid w:val="00FE1AE1"/>
    <w:rsid w:val="00FE1B51"/>
    <w:rsid w:val="00FE211F"/>
    <w:rsid w:val="00FE2398"/>
    <w:rsid w:val="00FE2AA4"/>
    <w:rsid w:val="00FE351D"/>
    <w:rsid w:val="00FE4115"/>
    <w:rsid w:val="00FE494D"/>
    <w:rsid w:val="00FE4BCF"/>
    <w:rsid w:val="00FE4F17"/>
    <w:rsid w:val="00FE54ED"/>
    <w:rsid w:val="00FE5602"/>
    <w:rsid w:val="00FE58ED"/>
    <w:rsid w:val="00FE5C98"/>
    <w:rsid w:val="00FE62AF"/>
    <w:rsid w:val="00FE7257"/>
    <w:rsid w:val="00FF1049"/>
    <w:rsid w:val="00FF16C1"/>
    <w:rsid w:val="00FF173F"/>
    <w:rsid w:val="00FF1B1E"/>
    <w:rsid w:val="00FF231B"/>
    <w:rsid w:val="00FF2765"/>
    <w:rsid w:val="00FF2B82"/>
    <w:rsid w:val="00FF3147"/>
    <w:rsid w:val="00FF3731"/>
    <w:rsid w:val="00FF3A31"/>
    <w:rsid w:val="00FF45E2"/>
    <w:rsid w:val="00FF49F0"/>
    <w:rsid w:val="00FF602B"/>
    <w:rsid w:val="00FF64F4"/>
    <w:rsid w:val="00FF699F"/>
    <w:rsid w:val="00FF7531"/>
    <w:rsid w:val="00FF76FD"/>
    <w:rsid w:val="0333FAD7"/>
    <w:rsid w:val="08512BE0"/>
    <w:rsid w:val="0A854827"/>
    <w:rsid w:val="0B23E5F8"/>
    <w:rsid w:val="0B294972"/>
    <w:rsid w:val="0B8A2EAF"/>
    <w:rsid w:val="0D8BAAEB"/>
    <w:rsid w:val="0DC4448E"/>
    <w:rsid w:val="0E4A4BE1"/>
    <w:rsid w:val="0F1A7E03"/>
    <w:rsid w:val="0F455234"/>
    <w:rsid w:val="114199E7"/>
    <w:rsid w:val="13C241C8"/>
    <w:rsid w:val="14E20554"/>
    <w:rsid w:val="155A489B"/>
    <w:rsid w:val="1587C03D"/>
    <w:rsid w:val="1882103A"/>
    <w:rsid w:val="1A696A56"/>
    <w:rsid w:val="1FD3DCB4"/>
    <w:rsid w:val="20071D8B"/>
    <w:rsid w:val="2256D03E"/>
    <w:rsid w:val="23FD8D9E"/>
    <w:rsid w:val="244D1878"/>
    <w:rsid w:val="2463B55D"/>
    <w:rsid w:val="24EEF3E2"/>
    <w:rsid w:val="25EA94AE"/>
    <w:rsid w:val="277344D1"/>
    <w:rsid w:val="2997A066"/>
    <w:rsid w:val="2BFA1C7F"/>
    <w:rsid w:val="2E48C7C4"/>
    <w:rsid w:val="31B309F2"/>
    <w:rsid w:val="36D5B4DC"/>
    <w:rsid w:val="37A735F5"/>
    <w:rsid w:val="3A7BC79A"/>
    <w:rsid w:val="3D9B0456"/>
    <w:rsid w:val="3E30EAE8"/>
    <w:rsid w:val="3F503F0E"/>
    <w:rsid w:val="400743CB"/>
    <w:rsid w:val="40BCB1B7"/>
    <w:rsid w:val="40E19FFE"/>
    <w:rsid w:val="41BD91DC"/>
    <w:rsid w:val="423A9056"/>
    <w:rsid w:val="439DCCBB"/>
    <w:rsid w:val="452BAB66"/>
    <w:rsid w:val="49374048"/>
    <w:rsid w:val="4C277425"/>
    <w:rsid w:val="4CB8ECB7"/>
    <w:rsid w:val="4DE965AB"/>
    <w:rsid w:val="4F82C483"/>
    <w:rsid w:val="52C72218"/>
    <w:rsid w:val="539AB5D6"/>
    <w:rsid w:val="5B5E9D3F"/>
    <w:rsid w:val="5BE5BC0F"/>
    <w:rsid w:val="5C1D8316"/>
    <w:rsid w:val="5DE83D46"/>
    <w:rsid w:val="62BAE127"/>
    <w:rsid w:val="63577501"/>
    <w:rsid w:val="64579E9D"/>
    <w:rsid w:val="6515833A"/>
    <w:rsid w:val="66D4537E"/>
    <w:rsid w:val="66D82F59"/>
    <w:rsid w:val="683A397A"/>
    <w:rsid w:val="6A19454C"/>
    <w:rsid w:val="6AA15DAF"/>
    <w:rsid w:val="6BC19BF6"/>
    <w:rsid w:val="6F7D13A1"/>
    <w:rsid w:val="6F9D50C7"/>
    <w:rsid w:val="6FA37CA6"/>
    <w:rsid w:val="7860D5F1"/>
    <w:rsid w:val="78A3F358"/>
    <w:rsid w:val="79A9E378"/>
    <w:rsid w:val="7AAAD2ED"/>
    <w:rsid w:val="7AB99766"/>
    <w:rsid w:val="7B20F97C"/>
    <w:rsid w:val="7DFF2A8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F651C3"/>
  <w15:docId w15:val="{08C2E98C-186C-413A-AC88-0396D9744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746B"/>
    <w:pPr>
      <w:spacing w:before="120" w:after="120" w:line="259" w:lineRule="auto"/>
    </w:pPr>
    <w:rPr>
      <w:rFonts w:ascii="Aptos" w:eastAsiaTheme="minorHAnsi" w:hAnsi="Aptos" w:cstheme="minorBidi"/>
      <w:sz w:val="22"/>
      <w:szCs w:val="22"/>
    </w:rPr>
  </w:style>
  <w:style w:type="paragraph" w:styleId="Heading1">
    <w:name w:val="heading 1"/>
    <w:basedOn w:val="Normal"/>
    <w:next w:val="Normal"/>
    <w:link w:val="Heading1Char"/>
    <w:uiPriority w:val="9"/>
    <w:qFormat/>
    <w:rsid w:val="00EB746B"/>
    <w:pPr>
      <w:keepNext/>
      <w:keepLines/>
      <w:contextualSpacing/>
      <w:outlineLvl w:val="0"/>
    </w:pPr>
    <w:rPr>
      <w:rFonts w:ascii="Aptos SemiBold" w:eastAsiaTheme="majorEastAsia" w:hAnsi="Aptos SemiBold" w:cstheme="majorBidi"/>
      <w:color w:val="732C75"/>
      <w:sz w:val="72"/>
      <w:szCs w:val="32"/>
    </w:rPr>
  </w:style>
  <w:style w:type="paragraph" w:styleId="Heading2">
    <w:name w:val="heading 2"/>
    <w:basedOn w:val="Normal"/>
    <w:next w:val="Normal"/>
    <w:link w:val="Heading2Char"/>
    <w:uiPriority w:val="9"/>
    <w:unhideWhenUsed/>
    <w:qFormat/>
    <w:rsid w:val="009D369E"/>
    <w:pPr>
      <w:keepNext/>
      <w:keepLines/>
      <w:numPr>
        <w:numId w:val="15"/>
      </w:numPr>
      <w:spacing w:before="360"/>
      <w:outlineLvl w:val="1"/>
    </w:pPr>
    <w:rPr>
      <w:rFonts w:ascii="Aptos SemiBold" w:eastAsiaTheme="majorEastAsia" w:hAnsi="Aptos SemiBold" w:cstheme="majorBidi"/>
      <w:color w:val="2D587D"/>
      <w:sz w:val="36"/>
      <w:szCs w:val="48"/>
    </w:rPr>
  </w:style>
  <w:style w:type="paragraph" w:styleId="Heading3">
    <w:name w:val="heading 3"/>
    <w:basedOn w:val="Normal"/>
    <w:next w:val="Normal"/>
    <w:link w:val="Heading3Char"/>
    <w:uiPriority w:val="9"/>
    <w:unhideWhenUsed/>
    <w:qFormat/>
    <w:rsid w:val="009D369E"/>
    <w:pPr>
      <w:keepNext/>
      <w:keepLines/>
      <w:numPr>
        <w:ilvl w:val="1"/>
        <w:numId w:val="15"/>
      </w:numPr>
      <w:spacing w:before="240"/>
      <w:outlineLvl w:val="2"/>
    </w:pPr>
    <w:rPr>
      <w:rFonts w:ascii="Aptos SemiBold" w:eastAsiaTheme="majorEastAsia" w:hAnsi="Aptos SemiBold" w:cstheme="majorBidi"/>
      <w:color w:val="2D587D"/>
      <w:sz w:val="32"/>
      <w:szCs w:val="40"/>
    </w:rPr>
  </w:style>
  <w:style w:type="paragraph" w:styleId="Heading4">
    <w:name w:val="heading 4"/>
    <w:basedOn w:val="Normal"/>
    <w:next w:val="Normal"/>
    <w:link w:val="Heading4Char"/>
    <w:uiPriority w:val="9"/>
    <w:unhideWhenUsed/>
    <w:qFormat/>
    <w:rsid w:val="00EB746B"/>
    <w:pPr>
      <w:keepNext/>
      <w:keepLines/>
      <w:numPr>
        <w:ilvl w:val="2"/>
        <w:numId w:val="15"/>
      </w:numPr>
      <w:spacing w:before="240"/>
      <w:outlineLvl w:val="3"/>
    </w:pPr>
    <w:rPr>
      <w:rFonts w:ascii="Aptos SemiBold" w:eastAsiaTheme="majorEastAsia" w:hAnsi="Aptos SemiBold" w:cstheme="majorBidi"/>
      <w:iCs/>
      <w:color w:val="2D587D"/>
      <w:sz w:val="32"/>
      <w:szCs w:val="28"/>
    </w:rPr>
  </w:style>
  <w:style w:type="paragraph" w:styleId="Heading5">
    <w:name w:val="heading 5"/>
    <w:basedOn w:val="Normal"/>
    <w:next w:val="Normal"/>
    <w:link w:val="Heading5Char"/>
    <w:uiPriority w:val="9"/>
    <w:unhideWhenUsed/>
    <w:qFormat/>
    <w:rsid w:val="00EB746B"/>
    <w:pPr>
      <w:keepNext/>
      <w:keepLines/>
      <w:numPr>
        <w:ilvl w:val="3"/>
        <w:numId w:val="15"/>
      </w:numPr>
      <w:spacing w:before="240"/>
      <w:outlineLvl w:val="4"/>
    </w:pPr>
    <w:rPr>
      <w:rFonts w:ascii="Aptos SemiBold" w:eastAsiaTheme="majorEastAsia" w:hAnsi="Aptos SemiBold" w:cstheme="majorBidi"/>
      <w:color w:val="2D587D"/>
      <w:sz w:val="26"/>
      <w:szCs w:val="26"/>
    </w:rPr>
  </w:style>
  <w:style w:type="paragraph" w:styleId="Heading6">
    <w:name w:val="heading 6"/>
    <w:basedOn w:val="Normal"/>
    <w:next w:val="Normal"/>
    <w:link w:val="Heading6Char"/>
    <w:uiPriority w:val="9"/>
    <w:unhideWhenUsed/>
    <w:rsid w:val="00EB746B"/>
    <w:pPr>
      <w:keepNext/>
      <w:keepLines/>
      <w:spacing w:before="240"/>
      <w:outlineLvl w:val="5"/>
    </w:pPr>
    <w:rPr>
      <w:rFonts w:ascii="Aptos SemiBold" w:eastAsiaTheme="majorEastAsia" w:hAnsi="Aptos SemiBold" w:cstheme="majorBidi"/>
      <w:color w:val="000000" w:themeColor="text1"/>
      <w:sz w:val="24"/>
    </w:rPr>
  </w:style>
  <w:style w:type="paragraph" w:styleId="Heading7">
    <w:name w:val="heading 7"/>
    <w:basedOn w:val="Normal"/>
    <w:next w:val="Normal"/>
    <w:link w:val="Heading7Char"/>
    <w:uiPriority w:val="9"/>
    <w:unhideWhenUsed/>
    <w:rsid w:val="00EB746B"/>
    <w:pPr>
      <w:keepNext/>
      <w:keepLines/>
      <w:spacing w:before="240"/>
      <w:outlineLvl w:val="6"/>
    </w:pPr>
    <w:rPr>
      <w:rFonts w:ascii="Aptos SemiBold" w:eastAsiaTheme="majorEastAsia" w:hAnsi="Aptos SemiBold" w:cstheme="majorBidi"/>
      <w:iCs/>
      <w:color w:val="2D587D"/>
    </w:rPr>
  </w:style>
  <w:style w:type="paragraph" w:styleId="Heading8">
    <w:name w:val="heading 8"/>
    <w:basedOn w:val="Normal"/>
    <w:next w:val="Normal"/>
    <w:link w:val="Heading8Char"/>
    <w:uiPriority w:val="9"/>
    <w:unhideWhenUsed/>
    <w:qFormat/>
    <w:rsid w:val="00EB746B"/>
    <w:pPr>
      <w:keepNext/>
      <w:keepLines/>
      <w:spacing w:before="240"/>
      <w:outlineLvl w:val="7"/>
    </w:pPr>
    <w:rPr>
      <w:rFonts w:ascii="Aptos SemiBold" w:eastAsiaTheme="majorEastAsia" w:hAnsi="Aptos SemiBold" w:cstheme="majorBidi"/>
      <w:color w:val="2D587D"/>
      <w:szCs w:val="21"/>
    </w:rPr>
  </w:style>
  <w:style w:type="paragraph" w:styleId="Heading9">
    <w:name w:val="heading 9"/>
    <w:basedOn w:val="Normal"/>
    <w:next w:val="Normal"/>
    <w:link w:val="Heading9Char"/>
    <w:uiPriority w:val="9"/>
    <w:unhideWhenUsed/>
    <w:rsid w:val="00EB746B"/>
    <w:pPr>
      <w:keepNext/>
      <w:keepLines/>
      <w:spacing w:before="40" w:after="0"/>
      <w:outlineLvl w:val="8"/>
    </w:pPr>
    <w:rPr>
      <w:rFonts w:ascii="Aptos SemiBold" w:eastAsiaTheme="majorEastAsia" w:hAnsi="Aptos SemiBold" w:cstheme="majorBidi"/>
      <w:i/>
      <w:iCs/>
      <w:color w:val="2D587D"/>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746B"/>
    <w:pPr>
      <w:tabs>
        <w:tab w:val="center" w:pos="4513"/>
        <w:tab w:val="right" w:pos="9026"/>
      </w:tabs>
      <w:spacing w:after="0"/>
    </w:pPr>
  </w:style>
  <w:style w:type="paragraph" w:styleId="Footer">
    <w:name w:val="footer"/>
    <w:basedOn w:val="Normal"/>
    <w:link w:val="FooterChar"/>
    <w:uiPriority w:val="99"/>
    <w:unhideWhenUsed/>
    <w:qFormat/>
    <w:rsid w:val="00EB746B"/>
    <w:pPr>
      <w:tabs>
        <w:tab w:val="center" w:pos="4513"/>
        <w:tab w:val="right" w:pos="9026"/>
      </w:tabs>
      <w:spacing w:after="0"/>
    </w:pPr>
    <w:rPr>
      <w:color w:val="001B35"/>
    </w:rPr>
  </w:style>
  <w:style w:type="paragraph" w:styleId="ListNumber">
    <w:name w:val="List Number"/>
    <w:basedOn w:val="Normal"/>
    <w:qFormat/>
    <w:rsid w:val="00363657"/>
    <w:pPr>
      <w:numPr>
        <w:numId w:val="1"/>
      </w:numPr>
    </w:pPr>
  </w:style>
  <w:style w:type="character" w:styleId="Hyperlink">
    <w:name w:val="Hyperlink"/>
    <w:basedOn w:val="DefaultParagraphFont"/>
    <w:uiPriority w:val="99"/>
    <w:unhideWhenUsed/>
    <w:qFormat/>
    <w:rsid w:val="00822113"/>
    <w:rPr>
      <w:rFonts w:ascii="Aptos" w:hAnsi="Aptos"/>
      <w:color w:val="2D587D"/>
      <w:sz w:val="22"/>
      <w:u w:val="single"/>
    </w:rPr>
  </w:style>
  <w:style w:type="paragraph" w:styleId="FootnoteText">
    <w:name w:val="footnote text"/>
    <w:basedOn w:val="Normal"/>
    <w:link w:val="FootnoteTextChar1"/>
    <w:autoRedefine/>
    <w:uiPriority w:val="99"/>
    <w:qFormat/>
    <w:rsid w:val="006905DF"/>
    <w:pPr>
      <w:tabs>
        <w:tab w:val="left" w:pos="4590"/>
        <w:tab w:val="right" w:pos="9450"/>
      </w:tabs>
      <w:spacing w:line="240" w:lineRule="atLeast"/>
    </w:pPr>
    <w:rPr>
      <w:sz w:val="16"/>
    </w:rPr>
  </w:style>
  <w:style w:type="character" w:customStyle="1" w:styleId="FootnoteTextChar1">
    <w:name w:val="Footnote Text Char1"/>
    <w:basedOn w:val="DefaultParagraphFont"/>
    <w:link w:val="FootnoteText"/>
    <w:uiPriority w:val="99"/>
    <w:rsid w:val="006905DF"/>
    <w:rPr>
      <w:rFonts w:ascii="Arial" w:hAnsi="Arial"/>
      <w:iCs/>
      <w:sz w:val="16"/>
      <w:szCs w:val="24"/>
    </w:rPr>
  </w:style>
  <w:style w:type="character" w:customStyle="1" w:styleId="Heading1Char">
    <w:name w:val="Heading 1 Char"/>
    <w:basedOn w:val="DefaultParagraphFont"/>
    <w:link w:val="Heading1"/>
    <w:uiPriority w:val="9"/>
    <w:rsid w:val="00EB746B"/>
    <w:rPr>
      <w:rFonts w:ascii="Aptos SemiBold" w:eastAsiaTheme="majorEastAsia" w:hAnsi="Aptos SemiBold" w:cstheme="majorBidi"/>
      <w:color w:val="732C75"/>
      <w:sz w:val="72"/>
      <w:szCs w:val="32"/>
    </w:rPr>
  </w:style>
  <w:style w:type="paragraph" w:styleId="ListBullet">
    <w:name w:val="List Bullet"/>
    <w:basedOn w:val="Normal"/>
    <w:uiPriority w:val="99"/>
    <w:unhideWhenUsed/>
    <w:qFormat/>
    <w:rsid w:val="00C14CD1"/>
    <w:pPr>
      <w:numPr>
        <w:numId w:val="14"/>
      </w:numPr>
      <w:contextualSpacing/>
    </w:pPr>
  </w:style>
  <w:style w:type="character" w:customStyle="1" w:styleId="Heading2Char">
    <w:name w:val="Heading 2 Char"/>
    <w:basedOn w:val="DefaultParagraphFont"/>
    <w:link w:val="Heading2"/>
    <w:uiPriority w:val="9"/>
    <w:rsid w:val="009D369E"/>
    <w:rPr>
      <w:rFonts w:ascii="Aptos SemiBold" w:eastAsiaTheme="majorEastAsia" w:hAnsi="Aptos SemiBold" w:cstheme="majorBidi"/>
      <w:color w:val="2D587D"/>
      <w:sz w:val="36"/>
      <w:szCs w:val="48"/>
    </w:rPr>
  </w:style>
  <w:style w:type="paragraph" w:styleId="DocumentMap">
    <w:name w:val="Document Map"/>
    <w:basedOn w:val="Normal"/>
    <w:semiHidden/>
    <w:rsid w:val="00FF3731"/>
    <w:pPr>
      <w:shd w:val="clear" w:color="auto" w:fill="000080"/>
    </w:pPr>
    <w:rPr>
      <w:rFonts w:ascii="Tahoma" w:hAnsi="Tahoma" w:cs="Tahoma"/>
      <w:szCs w:val="20"/>
    </w:rPr>
  </w:style>
  <w:style w:type="paragraph" w:styleId="ListNumber2">
    <w:name w:val="List Number 2"/>
    <w:basedOn w:val="ListNumber"/>
    <w:uiPriority w:val="99"/>
    <w:rsid w:val="00115C6B"/>
    <w:pPr>
      <w:numPr>
        <w:numId w:val="0"/>
      </w:numPr>
      <w:ind w:left="360" w:hanging="360"/>
    </w:pPr>
  </w:style>
  <w:style w:type="paragraph" w:styleId="TOC4">
    <w:name w:val="toc 4"/>
    <w:basedOn w:val="Normal"/>
    <w:next w:val="Normal"/>
    <w:uiPriority w:val="39"/>
    <w:unhideWhenUsed/>
    <w:rsid w:val="008D0BBD"/>
    <w:pPr>
      <w:tabs>
        <w:tab w:val="left" w:pos="1814"/>
        <w:tab w:val="right" w:leader="dot" w:pos="8789"/>
      </w:tabs>
      <w:spacing w:after="100"/>
      <w:ind w:left="1077"/>
    </w:pPr>
  </w:style>
  <w:style w:type="paragraph" w:styleId="ListNumber3">
    <w:name w:val="List Number 3"/>
    <w:basedOn w:val="ListNumber2"/>
    <w:rsid w:val="0028417F"/>
    <w:pPr>
      <w:numPr>
        <w:numId w:val="2"/>
      </w:numPr>
      <w:spacing w:before="60" w:after="60"/>
      <w:ind w:left="1080"/>
    </w:pPr>
  </w:style>
  <w:style w:type="character" w:customStyle="1" w:styleId="FootnoteTextChar">
    <w:name w:val="Footnote Text Char"/>
    <w:basedOn w:val="DefaultParagraphFont"/>
    <w:locked/>
    <w:rsid w:val="00FD6DCB"/>
    <w:rPr>
      <w:rFonts w:ascii="Calibri" w:hAnsi="Calibri" w:cs="Times New Roman"/>
      <w:sz w:val="20"/>
      <w:szCs w:val="20"/>
    </w:rPr>
  </w:style>
  <w:style w:type="character" w:styleId="FootnoteReference">
    <w:name w:val="footnote reference"/>
    <w:basedOn w:val="DefaultParagraphFont"/>
    <w:uiPriority w:val="99"/>
    <w:rsid w:val="00FD6DCB"/>
    <w:rPr>
      <w:rFonts w:cs="Times New Roman"/>
      <w:vertAlign w:val="superscript"/>
    </w:rPr>
  </w:style>
  <w:style w:type="paragraph" w:customStyle="1" w:styleId="Default">
    <w:name w:val="Default"/>
    <w:rsid w:val="00FD6DCB"/>
    <w:pPr>
      <w:autoSpaceDE w:val="0"/>
      <w:autoSpaceDN w:val="0"/>
      <w:adjustRightInd w:val="0"/>
    </w:pPr>
    <w:rPr>
      <w:rFonts w:ascii="Arial" w:hAnsi="Arial" w:cs="Arial"/>
      <w:color w:val="000000"/>
      <w:sz w:val="24"/>
      <w:szCs w:val="24"/>
    </w:rPr>
  </w:style>
  <w:style w:type="paragraph" w:styleId="TOCHeading">
    <w:name w:val="TOC Heading"/>
    <w:basedOn w:val="Heading1"/>
    <w:next w:val="Normal"/>
    <w:uiPriority w:val="39"/>
    <w:unhideWhenUsed/>
    <w:qFormat/>
    <w:rsid w:val="007D5749"/>
    <w:pPr>
      <w:spacing w:before="240" w:after="0"/>
      <w:contextualSpacing w:val="0"/>
      <w:outlineLvl w:val="9"/>
    </w:pPr>
    <w:rPr>
      <w:color w:val="365F91" w:themeColor="accent1" w:themeShade="BF"/>
      <w:sz w:val="32"/>
      <w:lang w:val="en-US"/>
    </w:rPr>
  </w:style>
  <w:style w:type="paragraph" w:styleId="TOC1">
    <w:name w:val="toc 1"/>
    <w:basedOn w:val="Normal"/>
    <w:next w:val="Normal"/>
    <w:uiPriority w:val="39"/>
    <w:unhideWhenUsed/>
    <w:qFormat/>
    <w:rsid w:val="00EB746B"/>
    <w:pPr>
      <w:tabs>
        <w:tab w:val="right" w:leader="dot" w:pos="9016"/>
      </w:tabs>
      <w:spacing w:after="100"/>
    </w:pPr>
  </w:style>
  <w:style w:type="paragraph" w:styleId="TOC2">
    <w:name w:val="toc 2"/>
    <w:basedOn w:val="Normal"/>
    <w:next w:val="Normal"/>
    <w:uiPriority w:val="39"/>
    <w:unhideWhenUsed/>
    <w:rsid w:val="008D0BBD"/>
    <w:pPr>
      <w:tabs>
        <w:tab w:val="right" w:leader="dot" w:pos="8789"/>
      </w:tabs>
      <w:spacing w:after="100"/>
      <w:ind w:left="357" w:hanging="357"/>
    </w:pPr>
    <w:rPr>
      <w:b/>
    </w:rPr>
  </w:style>
  <w:style w:type="paragraph" w:styleId="TOC3">
    <w:name w:val="toc 3"/>
    <w:basedOn w:val="Normal"/>
    <w:next w:val="Normal"/>
    <w:uiPriority w:val="39"/>
    <w:unhideWhenUsed/>
    <w:rsid w:val="008D0BBD"/>
    <w:pPr>
      <w:tabs>
        <w:tab w:val="left" w:pos="1077"/>
        <w:tab w:val="right" w:leader="dot" w:pos="8789"/>
      </w:tabs>
      <w:spacing w:after="100"/>
      <w:ind w:left="357"/>
    </w:pPr>
  </w:style>
  <w:style w:type="character" w:customStyle="1" w:styleId="Heading3Char">
    <w:name w:val="Heading 3 Char"/>
    <w:basedOn w:val="DefaultParagraphFont"/>
    <w:link w:val="Heading3"/>
    <w:uiPriority w:val="9"/>
    <w:rsid w:val="009D369E"/>
    <w:rPr>
      <w:rFonts w:ascii="Aptos SemiBold" w:eastAsiaTheme="majorEastAsia" w:hAnsi="Aptos SemiBold" w:cstheme="majorBidi"/>
      <w:color w:val="2D587D"/>
      <w:sz w:val="32"/>
      <w:szCs w:val="40"/>
    </w:rPr>
  </w:style>
  <w:style w:type="character" w:customStyle="1" w:styleId="Heading4Char">
    <w:name w:val="Heading 4 Char"/>
    <w:basedOn w:val="DefaultParagraphFont"/>
    <w:link w:val="Heading4"/>
    <w:uiPriority w:val="9"/>
    <w:rsid w:val="00EB746B"/>
    <w:rPr>
      <w:rFonts w:ascii="Aptos SemiBold" w:eastAsiaTheme="majorEastAsia" w:hAnsi="Aptos SemiBold" w:cstheme="majorBidi"/>
      <w:iCs/>
      <w:color w:val="2D587D"/>
      <w:sz w:val="32"/>
      <w:szCs w:val="28"/>
    </w:rPr>
  </w:style>
  <w:style w:type="character" w:customStyle="1" w:styleId="Heading5Char">
    <w:name w:val="Heading 5 Char"/>
    <w:basedOn w:val="DefaultParagraphFont"/>
    <w:link w:val="Heading5"/>
    <w:uiPriority w:val="9"/>
    <w:rsid w:val="00EB746B"/>
    <w:rPr>
      <w:rFonts w:ascii="Aptos SemiBold" w:eastAsiaTheme="majorEastAsia" w:hAnsi="Aptos SemiBold" w:cstheme="majorBidi"/>
      <w:color w:val="2D587D"/>
      <w:sz w:val="26"/>
      <w:szCs w:val="26"/>
    </w:rPr>
  </w:style>
  <w:style w:type="character" w:customStyle="1" w:styleId="Heading6Char">
    <w:name w:val="Heading 6 Char"/>
    <w:basedOn w:val="DefaultParagraphFont"/>
    <w:link w:val="Heading6"/>
    <w:uiPriority w:val="9"/>
    <w:rsid w:val="00EB746B"/>
    <w:rPr>
      <w:rFonts w:ascii="Aptos SemiBold" w:eastAsiaTheme="majorEastAsia" w:hAnsi="Aptos SemiBold" w:cstheme="majorBidi"/>
      <w:color w:val="000000" w:themeColor="text1"/>
      <w:sz w:val="24"/>
      <w:szCs w:val="22"/>
    </w:rPr>
  </w:style>
  <w:style w:type="paragraph" w:styleId="BalloonText">
    <w:name w:val="Balloon Text"/>
    <w:basedOn w:val="Normal"/>
    <w:link w:val="BalloonTextChar"/>
    <w:uiPriority w:val="99"/>
    <w:unhideWhenUsed/>
    <w:rsid w:val="00EB746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EB746B"/>
    <w:rPr>
      <w:rFonts w:ascii="Segoe UI" w:eastAsiaTheme="minorHAnsi" w:hAnsi="Segoe UI" w:cs="Segoe UI"/>
      <w:sz w:val="18"/>
      <w:szCs w:val="18"/>
    </w:rPr>
  </w:style>
  <w:style w:type="numbering" w:customStyle="1" w:styleId="StyleBulleted">
    <w:name w:val="Style Bulleted"/>
    <w:basedOn w:val="NoList"/>
    <w:rsid w:val="00A35F51"/>
    <w:pPr>
      <w:numPr>
        <w:numId w:val="3"/>
      </w:numPr>
    </w:pPr>
  </w:style>
  <w:style w:type="table" w:styleId="TableGrid">
    <w:name w:val="Table Grid"/>
    <w:aliases w:val="DISR plain Table 1"/>
    <w:basedOn w:val="TableNormal"/>
    <w:uiPriority w:val="39"/>
    <w:rsid w:val="00EB746B"/>
    <w:rPr>
      <w:rFonts w:asciiTheme="minorHAnsi" w:eastAsiaTheme="minorHAnsi" w:hAnsiTheme="minorHAnsi" w:cstheme="minorBidi"/>
      <w:sz w:val="22"/>
      <w:szCs w:val="22"/>
    </w:rPr>
    <w:tblPr/>
    <w:tblStylePr w:type="firstRow">
      <w:rPr>
        <w:b/>
      </w:rPr>
    </w:tblStylePr>
  </w:style>
  <w:style w:type="paragraph" w:customStyle="1" w:styleId="ReferencesText">
    <w:name w:val="References Text"/>
    <w:basedOn w:val="Normal"/>
    <w:rsid w:val="00A35F51"/>
    <w:pPr>
      <w:spacing w:line="320" w:lineRule="atLeast"/>
      <w:ind w:left="567" w:hanging="567"/>
    </w:pPr>
    <w:rPr>
      <w:rFonts w:ascii="Times New Roman" w:hAnsi="Times New Roman"/>
      <w:sz w:val="24"/>
    </w:rPr>
  </w:style>
  <w:style w:type="paragraph" w:customStyle="1" w:styleId="OtherHeadings">
    <w:name w:val="Other Headings"/>
    <w:basedOn w:val="Heading2"/>
    <w:next w:val="Normal"/>
    <w:rsid w:val="00A35F51"/>
    <w:pPr>
      <w:tabs>
        <w:tab w:val="left" w:pos="1134"/>
      </w:tabs>
    </w:pPr>
    <w:rPr>
      <w:rFonts w:ascii="Verdana" w:hAnsi="Verdana" w:cs="Times New Roman"/>
      <w:b/>
      <w:bCs/>
      <w:iCs/>
      <w:color w:val="auto"/>
      <w:szCs w:val="20"/>
    </w:rPr>
  </w:style>
  <w:style w:type="numbering" w:customStyle="1" w:styleId="StyleNumbered">
    <w:name w:val="Style Numbered"/>
    <w:basedOn w:val="NoList"/>
    <w:rsid w:val="00A35F51"/>
    <w:pPr>
      <w:numPr>
        <w:numId w:val="4"/>
      </w:numPr>
    </w:pPr>
  </w:style>
  <w:style w:type="table" w:customStyle="1" w:styleId="AusIndustryTable">
    <w:name w:val="AusIndustry Table"/>
    <w:basedOn w:val="TableNormal"/>
    <w:rsid w:val="00A35F51"/>
    <w:pPr>
      <w:widowControl w:val="0"/>
      <w:spacing w:before="80" w:after="80"/>
    </w:pPr>
    <w:rPr>
      <w:sz w:val="22"/>
    </w:rPr>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type="firstRow">
      <w:pPr>
        <w:jc w:val="center"/>
      </w:pPr>
      <w:rPr>
        <w:rFonts w:ascii="Times New Roman" w:hAnsi="Times New Roman"/>
        <w:b/>
        <w:sz w:val="22"/>
      </w:rPr>
    </w:tblStylePr>
    <w:tblStylePr w:type="firstCol">
      <w:rPr>
        <w:rFonts w:ascii="Times New Roman" w:hAnsi="Times New Roman"/>
        <w:b w:val="0"/>
        <w:sz w:val="22"/>
      </w:rPr>
    </w:tblStylePr>
  </w:style>
  <w:style w:type="paragraph" w:customStyle="1" w:styleId="TableHeadingNumbered">
    <w:name w:val="Table Heading (Numbered)"/>
    <w:basedOn w:val="Normal"/>
    <w:next w:val="Normal"/>
    <w:rsid w:val="00A35F51"/>
    <w:pPr>
      <w:spacing w:line="320" w:lineRule="atLeast"/>
    </w:pPr>
    <w:rPr>
      <w:rFonts w:ascii="Verdana" w:hAnsi="Verdana"/>
      <w:b/>
    </w:rPr>
  </w:style>
  <w:style w:type="paragraph" w:customStyle="1" w:styleId="DefaultTableText">
    <w:name w:val="Default Table Text"/>
    <w:basedOn w:val="Normal"/>
    <w:rsid w:val="00A35F51"/>
    <w:pPr>
      <w:spacing w:before="80" w:after="80"/>
    </w:pPr>
    <w:rPr>
      <w:rFonts w:ascii="Times New Roman" w:hAnsi="Times New Roman"/>
    </w:rPr>
  </w:style>
  <w:style w:type="paragraph" w:customStyle="1" w:styleId="IndentQuote">
    <w:name w:val="Indent Quote"/>
    <w:basedOn w:val="Normal"/>
    <w:next w:val="Normal"/>
    <w:rsid w:val="00A35F51"/>
    <w:pPr>
      <w:spacing w:line="320" w:lineRule="atLeast"/>
      <w:ind w:left="567"/>
    </w:pPr>
    <w:rPr>
      <w:rFonts w:ascii="Times New Roman" w:hAnsi="Times New Roman"/>
    </w:rPr>
  </w:style>
  <w:style w:type="paragraph" w:customStyle="1" w:styleId="NumberedParas">
    <w:name w:val="Numbered Paras"/>
    <w:basedOn w:val="Normal"/>
    <w:rsid w:val="00A35F51"/>
    <w:pPr>
      <w:spacing w:after="0"/>
    </w:pPr>
    <w:rPr>
      <w:rFonts w:cs="Arial"/>
      <w:b/>
      <w:bCs/>
      <w:szCs w:val="20"/>
    </w:rPr>
  </w:style>
  <w:style w:type="paragraph" w:styleId="BodyText">
    <w:name w:val="Body Text"/>
    <w:basedOn w:val="Default"/>
    <w:next w:val="Default"/>
    <w:link w:val="BodyTextChar"/>
    <w:rsid w:val="00A35F51"/>
    <w:pPr>
      <w:spacing w:before="120" w:after="120"/>
    </w:pPr>
    <w:rPr>
      <w:rFonts w:cs="Times New Roman"/>
      <w:color w:val="auto"/>
      <w:lang w:eastAsia="en-AU"/>
    </w:rPr>
  </w:style>
  <w:style w:type="character" w:customStyle="1" w:styleId="BodyTextChar">
    <w:name w:val="Body Text Char"/>
    <w:basedOn w:val="DefaultParagraphFont"/>
    <w:link w:val="BodyText"/>
    <w:rsid w:val="00A35F51"/>
    <w:rPr>
      <w:rFonts w:ascii="Arial" w:hAnsi="Arial"/>
      <w:sz w:val="24"/>
      <w:szCs w:val="24"/>
    </w:rPr>
  </w:style>
  <w:style w:type="character" w:styleId="CommentReference">
    <w:name w:val="annotation reference"/>
    <w:basedOn w:val="DefaultParagraphFont"/>
    <w:uiPriority w:val="99"/>
    <w:unhideWhenUsed/>
    <w:rsid w:val="00EB746B"/>
    <w:rPr>
      <w:sz w:val="16"/>
      <w:szCs w:val="16"/>
    </w:rPr>
  </w:style>
  <w:style w:type="paragraph" w:styleId="CommentText">
    <w:name w:val="annotation text"/>
    <w:basedOn w:val="Normal"/>
    <w:link w:val="CommentTextChar"/>
    <w:uiPriority w:val="99"/>
    <w:unhideWhenUsed/>
    <w:rsid w:val="00EB746B"/>
    <w:rPr>
      <w:szCs w:val="20"/>
    </w:rPr>
  </w:style>
  <w:style w:type="character" w:customStyle="1" w:styleId="CommentTextChar">
    <w:name w:val="Comment Text Char"/>
    <w:basedOn w:val="DefaultParagraphFont"/>
    <w:link w:val="CommentText"/>
    <w:uiPriority w:val="99"/>
    <w:rsid w:val="00EB746B"/>
    <w:rPr>
      <w:rFonts w:ascii="Aptos" w:eastAsiaTheme="minorHAnsi" w:hAnsi="Aptos" w:cstheme="minorBidi"/>
      <w:sz w:val="22"/>
    </w:rPr>
  </w:style>
  <w:style w:type="paragraph" w:styleId="CommentSubject">
    <w:name w:val="annotation subject"/>
    <w:basedOn w:val="CommentText"/>
    <w:next w:val="CommentText"/>
    <w:link w:val="CommentSubjectChar"/>
    <w:uiPriority w:val="99"/>
    <w:unhideWhenUsed/>
    <w:rsid w:val="00EB746B"/>
    <w:rPr>
      <w:b/>
      <w:bCs/>
    </w:rPr>
  </w:style>
  <w:style w:type="character" w:customStyle="1" w:styleId="CommentSubjectChar">
    <w:name w:val="Comment Subject Char"/>
    <w:basedOn w:val="CommentTextChar"/>
    <w:link w:val="CommentSubject"/>
    <w:uiPriority w:val="99"/>
    <w:rsid w:val="00EB746B"/>
    <w:rPr>
      <w:rFonts w:ascii="Aptos" w:eastAsiaTheme="minorHAnsi" w:hAnsi="Aptos" w:cstheme="minorBidi"/>
      <w:b/>
      <w:bCs/>
      <w:sz w:val="22"/>
    </w:rPr>
  </w:style>
  <w:style w:type="paragraph" w:styleId="ListParagraph">
    <w:name w:val="List Paragraph"/>
    <w:basedOn w:val="Normal"/>
    <w:uiPriority w:val="34"/>
    <w:qFormat/>
    <w:rsid w:val="00EB746B"/>
    <w:pPr>
      <w:numPr>
        <w:numId w:val="13"/>
      </w:numPr>
      <w:spacing w:before="0"/>
    </w:pPr>
  </w:style>
  <w:style w:type="character" w:styleId="Emphasis">
    <w:name w:val="Emphasis"/>
    <w:basedOn w:val="DefaultParagraphFont"/>
    <w:uiPriority w:val="20"/>
    <w:qFormat/>
    <w:rsid w:val="00EB746B"/>
    <w:rPr>
      <w:rFonts w:ascii="Aptos" w:hAnsi="Aptos"/>
      <w:b w:val="0"/>
      <w:i/>
      <w:iCs/>
      <w:sz w:val="22"/>
    </w:rPr>
  </w:style>
  <w:style w:type="paragraph" w:customStyle="1" w:styleId="StyleBefore6pt">
    <w:name w:val="Style Before:  6 pt"/>
    <w:basedOn w:val="Normal"/>
    <w:rsid w:val="00BD48E4"/>
    <w:pPr>
      <w:suppressAutoHyphens/>
      <w:spacing w:after="60" w:line="320" w:lineRule="atLeast"/>
    </w:pPr>
    <w:rPr>
      <w:szCs w:val="20"/>
      <w:lang w:eastAsia="ar-SA"/>
    </w:rPr>
  </w:style>
  <w:style w:type="paragraph" w:customStyle="1" w:styleId="StyleBoldGreenBefore6pt">
    <w:name w:val="Style Bold Green Before:  6 pt"/>
    <w:basedOn w:val="Normal"/>
    <w:rsid w:val="00BD48E4"/>
    <w:pPr>
      <w:suppressAutoHyphens/>
      <w:spacing w:before="60" w:line="320" w:lineRule="atLeast"/>
    </w:pPr>
    <w:rPr>
      <w:b/>
      <w:bCs/>
      <w:color w:val="008000"/>
      <w:szCs w:val="20"/>
      <w:lang w:eastAsia="ar-SA"/>
    </w:rPr>
  </w:style>
  <w:style w:type="character" w:styleId="PageNumber">
    <w:name w:val="page number"/>
    <w:rsid w:val="00BD48E4"/>
    <w:rPr>
      <w:rFonts w:cs="Times New Roman"/>
    </w:rPr>
  </w:style>
  <w:style w:type="paragraph" w:customStyle="1" w:styleId="Normal-Style2">
    <w:name w:val="Normal - Style2"/>
    <w:basedOn w:val="Normal"/>
    <w:qFormat/>
    <w:rsid w:val="00791684"/>
    <w:pPr>
      <w:spacing w:before="240"/>
    </w:pPr>
    <w:rPr>
      <w:rFonts w:asciiTheme="minorHAnsi" w:hAnsiTheme="minorHAnsi" w:cs="Calibri"/>
      <w:color w:val="000000"/>
      <w:sz w:val="24"/>
    </w:rPr>
  </w:style>
  <w:style w:type="paragraph" w:customStyle="1" w:styleId="Normal-Style3bulletpoints">
    <w:name w:val="Normal - Style3 bullet points"/>
    <w:basedOn w:val="Normal-Style2"/>
    <w:qFormat/>
    <w:rsid w:val="00791684"/>
    <w:pPr>
      <w:spacing w:before="0"/>
    </w:pPr>
  </w:style>
  <w:style w:type="paragraph" w:customStyle="1" w:styleId="NormalStyle4subbulletpoint">
    <w:name w:val="Normal Style4 sub bullet point"/>
    <w:basedOn w:val="Normal-Style2"/>
    <w:qFormat/>
    <w:rsid w:val="00791684"/>
    <w:pPr>
      <w:spacing w:before="0" w:after="0"/>
    </w:pPr>
  </w:style>
  <w:style w:type="paragraph" w:customStyle="1" w:styleId="Pa5">
    <w:name w:val="Pa5"/>
    <w:basedOn w:val="Default"/>
    <w:next w:val="Default"/>
    <w:uiPriority w:val="99"/>
    <w:rsid w:val="00583D45"/>
    <w:pPr>
      <w:spacing w:line="191" w:lineRule="atLeast"/>
    </w:pPr>
    <w:rPr>
      <w:rFonts w:ascii="Interstate Light" w:hAnsi="Interstate Light" w:cs="Times New Roman"/>
      <w:color w:val="auto"/>
      <w:lang w:eastAsia="en-AU"/>
    </w:rPr>
  </w:style>
  <w:style w:type="character" w:styleId="Strong">
    <w:name w:val="Strong"/>
    <w:basedOn w:val="DefaultParagraphFont"/>
    <w:uiPriority w:val="22"/>
    <w:qFormat/>
    <w:rsid w:val="00EB746B"/>
    <w:rPr>
      <w:b/>
      <w:bCs/>
    </w:rPr>
  </w:style>
  <w:style w:type="paragraph" w:styleId="Revision">
    <w:name w:val="Revision"/>
    <w:hidden/>
    <w:uiPriority w:val="99"/>
    <w:semiHidden/>
    <w:rsid w:val="000E4CD5"/>
    <w:rPr>
      <w:rFonts w:ascii="TheSansOffice" w:hAnsi="TheSansOffice"/>
      <w:szCs w:val="24"/>
    </w:rPr>
  </w:style>
  <w:style w:type="paragraph" w:customStyle="1" w:styleId="Normalbold">
    <w:name w:val="Normal + bold"/>
    <w:basedOn w:val="Normal"/>
    <w:qFormat/>
    <w:rsid w:val="00115C6B"/>
    <w:pPr>
      <w:keepNext/>
    </w:pPr>
    <w:rPr>
      <w:b/>
    </w:rPr>
  </w:style>
  <w:style w:type="paragraph" w:customStyle="1" w:styleId="Heading2Appendix">
    <w:name w:val="Heading 2 Appendix"/>
    <w:basedOn w:val="Heading2"/>
    <w:qFormat/>
    <w:rsid w:val="009B6938"/>
    <w:pPr>
      <w:numPr>
        <w:numId w:val="8"/>
      </w:numPr>
    </w:pPr>
  </w:style>
  <w:style w:type="paragraph" w:customStyle="1" w:styleId="Heading3Appendix">
    <w:name w:val="Heading 3 Appendix"/>
    <w:basedOn w:val="Heading3"/>
    <w:next w:val="Normal"/>
    <w:qFormat/>
    <w:rsid w:val="009B6938"/>
    <w:pPr>
      <w:numPr>
        <w:numId w:val="8"/>
      </w:numPr>
    </w:pPr>
  </w:style>
  <w:style w:type="character" w:styleId="FollowedHyperlink">
    <w:name w:val="FollowedHyperlink"/>
    <w:basedOn w:val="DefaultParagraphFont"/>
    <w:uiPriority w:val="99"/>
    <w:unhideWhenUsed/>
    <w:rsid w:val="00EB746B"/>
    <w:rPr>
      <w:color w:val="800080" w:themeColor="followedHyperlink"/>
      <w:u w:val="single"/>
    </w:rPr>
  </w:style>
  <w:style w:type="paragraph" w:styleId="TOC5">
    <w:name w:val="toc 5"/>
    <w:basedOn w:val="Normal"/>
    <w:next w:val="Normal"/>
    <w:uiPriority w:val="39"/>
    <w:unhideWhenUsed/>
    <w:rsid w:val="008D0BBD"/>
    <w:pPr>
      <w:tabs>
        <w:tab w:val="right" w:leader="dot" w:pos="8789"/>
      </w:tabs>
      <w:spacing w:after="100"/>
      <w:ind w:left="1434" w:hanging="357"/>
    </w:pPr>
  </w:style>
  <w:style w:type="character" w:styleId="PlaceholderText">
    <w:name w:val="Placeholder Text"/>
    <w:basedOn w:val="DefaultParagraphFont"/>
    <w:uiPriority w:val="99"/>
    <w:semiHidden/>
    <w:rsid w:val="00EB746B"/>
    <w:rPr>
      <w:color w:val="808080"/>
    </w:rPr>
  </w:style>
  <w:style w:type="paragraph" w:customStyle="1" w:styleId="Normalheaderrow">
    <w:name w:val="Normal + header row"/>
    <w:basedOn w:val="Normal"/>
    <w:qFormat/>
    <w:rsid w:val="00BE67A7"/>
    <w:rPr>
      <w:color w:val="FFFFFF" w:themeColor="background1"/>
    </w:rPr>
  </w:style>
  <w:style w:type="paragraph" w:customStyle="1" w:styleId="Heading5appendix">
    <w:name w:val="Heading 5 + appendix"/>
    <w:basedOn w:val="Heading5"/>
    <w:qFormat/>
    <w:rsid w:val="00752E32"/>
    <w:pPr>
      <w:ind w:left="0" w:firstLine="0"/>
    </w:pPr>
  </w:style>
  <w:style w:type="character" w:customStyle="1" w:styleId="hvr">
    <w:name w:val="hvr"/>
    <w:basedOn w:val="DefaultParagraphFont"/>
    <w:rsid w:val="00BB708D"/>
  </w:style>
  <w:style w:type="paragraph" w:customStyle="1" w:styleId="Heading4appendix">
    <w:name w:val="Heading 4 + appendix"/>
    <w:basedOn w:val="Heading4"/>
    <w:qFormat/>
    <w:rsid w:val="007E27EC"/>
    <w:pPr>
      <w:ind w:left="0" w:firstLine="0"/>
    </w:pPr>
  </w:style>
  <w:style w:type="paragraph" w:customStyle="1" w:styleId="highlightedtext">
    <w:name w:val="highlighted text"/>
    <w:basedOn w:val="Normal"/>
    <w:link w:val="highlightedtextChar"/>
    <w:qFormat/>
    <w:rsid w:val="00686047"/>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hAnsiTheme="minorHAnsi"/>
      <w:b/>
      <w:color w:val="4F6228" w:themeColor="accent3" w:themeShade="80"/>
    </w:rPr>
  </w:style>
  <w:style w:type="character" w:customStyle="1" w:styleId="highlightedtextChar">
    <w:name w:val="highlighted text Char"/>
    <w:basedOn w:val="DefaultParagraphFont"/>
    <w:link w:val="highlightedtext"/>
    <w:rsid w:val="00686047"/>
    <w:rPr>
      <w:rFonts w:asciiTheme="minorHAnsi" w:eastAsiaTheme="minorHAnsi" w:hAnsiTheme="minorHAnsi" w:cstheme="minorBidi"/>
      <w:b/>
      <w:iCs/>
      <w:color w:val="4F6228" w:themeColor="accent3" w:themeShade="80"/>
      <w:sz w:val="22"/>
      <w:szCs w:val="22"/>
    </w:rPr>
  </w:style>
  <w:style w:type="table" w:styleId="PlainTable1">
    <w:name w:val="Plain Table 1"/>
    <w:basedOn w:val="TableNormal"/>
    <w:uiPriority w:val="41"/>
    <w:rsid w:val="00AA7A87"/>
    <w:rPr>
      <w:rFonts w:ascii="Arial" w:hAnsi="Arial"/>
    </w:rPr>
    <w:tblPr>
      <w:tblStyleRowBandSize w:val="1"/>
      <w:tblStyleColBandSize w:val="1"/>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paragraph" w:customStyle="1" w:styleId="Boxed2Text">
    <w:name w:val="Boxed 2 Text"/>
    <w:basedOn w:val="Normal"/>
    <w:qFormat/>
    <w:rsid w:val="00F608BE"/>
    <w:pPr>
      <w:numPr>
        <w:numId w:val="7"/>
      </w:numPr>
      <w:pBdr>
        <w:top w:val="single" w:sz="4" w:space="4" w:color="DBE5F1" w:themeColor="accent1" w:themeTint="33"/>
        <w:left w:val="single" w:sz="4" w:space="0" w:color="DBE5F1" w:themeColor="accent1" w:themeTint="33"/>
        <w:bottom w:val="single" w:sz="4" w:space="4" w:color="DBE5F1" w:themeColor="accent1" w:themeTint="33"/>
        <w:right w:val="single" w:sz="4" w:space="0" w:color="DBE5F1" w:themeColor="accent1" w:themeTint="33"/>
      </w:pBdr>
      <w:shd w:val="clear" w:color="auto" w:fill="DBE5F1" w:themeFill="accent1" w:themeFillTint="33"/>
      <w:suppressAutoHyphens/>
      <w:spacing w:after="40"/>
      <w:ind w:right="284"/>
    </w:pPr>
  </w:style>
  <w:style w:type="paragraph" w:styleId="Caption">
    <w:name w:val="caption"/>
    <w:basedOn w:val="Normal"/>
    <w:next w:val="Normal"/>
    <w:uiPriority w:val="35"/>
    <w:unhideWhenUsed/>
    <w:qFormat/>
    <w:rsid w:val="00EB746B"/>
    <w:rPr>
      <w:b/>
      <w:iCs/>
      <w:szCs w:val="18"/>
    </w:rPr>
  </w:style>
  <w:style w:type="paragraph" w:customStyle="1" w:styleId="TableText">
    <w:name w:val="Table Text"/>
    <w:basedOn w:val="Normal"/>
    <w:qFormat/>
    <w:rsid w:val="00247D27"/>
    <w:pPr>
      <w:suppressAutoHyphens/>
      <w:spacing w:before="60" w:after="60"/>
    </w:pPr>
  </w:style>
  <w:style w:type="table" w:styleId="TableGridLight">
    <w:name w:val="Grid Table Light"/>
    <w:basedOn w:val="TableNormal"/>
    <w:uiPriority w:val="40"/>
    <w:rsid w:val="00247D27"/>
    <w:rPr>
      <w:rFonts w:ascii="Arial" w:hAnsi="Arial"/>
    </w:rPr>
    <w:tblPr/>
  </w:style>
  <w:style w:type="numbering" w:customStyle="1" w:styleId="TableHeadingNumbers">
    <w:name w:val="Table Heading Numbers"/>
    <w:uiPriority w:val="99"/>
    <w:rsid w:val="005C315B"/>
    <w:pPr>
      <w:numPr>
        <w:numId w:val="9"/>
      </w:numPr>
    </w:pPr>
  </w:style>
  <w:style w:type="paragraph" w:styleId="Title">
    <w:name w:val="Title"/>
    <w:basedOn w:val="Normal"/>
    <w:next w:val="Normal"/>
    <w:link w:val="TitleChar"/>
    <w:uiPriority w:val="10"/>
    <w:qFormat/>
    <w:rsid w:val="000837CF"/>
    <w:pPr>
      <w:pBdr>
        <w:top w:val="single" w:sz="36" w:space="15" w:color="E5B13D"/>
        <w:bottom w:val="single" w:sz="36" w:space="10" w:color="264F90"/>
      </w:pBdr>
      <w:shd w:val="clear" w:color="auto" w:fill="264F90"/>
      <w:spacing w:after="480"/>
      <w:ind w:firstLine="1219"/>
    </w:pPr>
    <w:rPr>
      <w:rFonts w:cs="Arial"/>
      <w:iCs/>
      <w:color w:val="FFFFFF" w:themeColor="background1"/>
      <w:spacing w:val="16"/>
      <w:sz w:val="36"/>
      <w:szCs w:val="36"/>
    </w:rPr>
  </w:style>
  <w:style w:type="character" w:customStyle="1" w:styleId="TitleChar">
    <w:name w:val="Title Char"/>
    <w:basedOn w:val="DefaultParagraphFont"/>
    <w:link w:val="Title"/>
    <w:uiPriority w:val="10"/>
    <w:rsid w:val="000837CF"/>
    <w:rPr>
      <w:rFonts w:ascii="Arial" w:eastAsiaTheme="minorHAnsi" w:hAnsi="Arial" w:cs="Arial"/>
      <w:color w:val="FFFFFF" w:themeColor="background1"/>
      <w:spacing w:val="16"/>
      <w:sz w:val="36"/>
      <w:szCs w:val="36"/>
      <w:shd w:val="clear" w:color="auto" w:fill="264F90"/>
    </w:rPr>
  </w:style>
  <w:style w:type="paragraph" w:styleId="NormalWeb">
    <w:name w:val="Normal (Web)"/>
    <w:basedOn w:val="Normal"/>
    <w:uiPriority w:val="99"/>
    <w:semiHidden/>
    <w:unhideWhenUsed/>
    <w:rsid w:val="00EB746B"/>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BodyText1">
    <w:name w:val="Body Text1"/>
    <w:basedOn w:val="Normal"/>
    <w:rsid w:val="00872F20"/>
    <w:pPr>
      <w:spacing w:before="0" w:line="240" w:lineRule="auto"/>
    </w:pPr>
    <w:rPr>
      <w:rFonts w:ascii="Cambria" w:hAnsi="Cambria"/>
      <w:szCs w:val="20"/>
    </w:rPr>
  </w:style>
  <w:style w:type="character" w:styleId="UnresolvedMention">
    <w:name w:val="Unresolved Mention"/>
    <w:basedOn w:val="DefaultParagraphFont"/>
    <w:uiPriority w:val="99"/>
    <w:semiHidden/>
    <w:unhideWhenUsed/>
    <w:rsid w:val="00EB746B"/>
    <w:rPr>
      <w:color w:val="605E5C"/>
      <w:shd w:val="clear" w:color="auto" w:fill="E1DFDD"/>
    </w:rPr>
  </w:style>
  <w:style w:type="paragraph" w:customStyle="1" w:styleId="NumberedList1">
    <w:name w:val="Numbered List 1"/>
    <w:basedOn w:val="Normal"/>
    <w:qFormat/>
    <w:rsid w:val="00DC0694"/>
    <w:pPr>
      <w:numPr>
        <w:numId w:val="11"/>
      </w:numPr>
      <w:suppressAutoHyphens/>
      <w:spacing w:before="180" w:after="60"/>
    </w:pPr>
    <w:rPr>
      <w:rFonts w:asciiTheme="minorHAnsi" w:hAnsiTheme="minorHAnsi"/>
      <w:iCs/>
    </w:rPr>
  </w:style>
  <w:style w:type="paragraph" w:customStyle="1" w:styleId="NumberedList2">
    <w:name w:val="Numbered List 2"/>
    <w:basedOn w:val="NumberedList1"/>
    <w:qFormat/>
    <w:rsid w:val="00DC0694"/>
    <w:pPr>
      <w:numPr>
        <w:ilvl w:val="1"/>
      </w:numPr>
      <w:spacing w:before="120"/>
    </w:pPr>
  </w:style>
  <w:style w:type="paragraph" w:customStyle="1" w:styleId="NumberedList3">
    <w:name w:val="Numbered List 3"/>
    <w:basedOn w:val="NumberedList2"/>
    <w:qFormat/>
    <w:rsid w:val="00DC0694"/>
    <w:pPr>
      <w:numPr>
        <w:ilvl w:val="2"/>
      </w:numPr>
      <w:ind w:left="851"/>
    </w:pPr>
  </w:style>
  <w:style w:type="numbering" w:customStyle="1" w:styleId="Numberedlist">
    <w:name w:val="Numbered list"/>
    <w:uiPriority w:val="99"/>
    <w:rsid w:val="00DC0694"/>
    <w:pPr>
      <w:numPr>
        <w:numId w:val="11"/>
      </w:numPr>
    </w:pPr>
  </w:style>
  <w:style w:type="character" w:customStyle="1" w:styleId="ui-provider">
    <w:name w:val="ui-provider"/>
    <w:basedOn w:val="DefaultParagraphFont"/>
    <w:rsid w:val="00B43C09"/>
  </w:style>
  <w:style w:type="character" w:customStyle="1" w:styleId="HeaderChar">
    <w:name w:val="Header Char"/>
    <w:basedOn w:val="DefaultParagraphFont"/>
    <w:link w:val="Header"/>
    <w:uiPriority w:val="99"/>
    <w:rsid w:val="00EB746B"/>
    <w:rPr>
      <w:rFonts w:ascii="Aptos" w:eastAsiaTheme="minorHAnsi" w:hAnsi="Aptos" w:cstheme="minorBidi"/>
      <w:sz w:val="22"/>
      <w:szCs w:val="22"/>
    </w:rPr>
  </w:style>
  <w:style w:type="paragraph" w:customStyle="1" w:styleId="Class">
    <w:name w:val="Class"/>
    <w:basedOn w:val="Footer"/>
    <w:qFormat/>
    <w:rsid w:val="00EB746B"/>
    <w:rPr>
      <w:b/>
      <w:bCs/>
      <w:color w:val="CC0000"/>
      <w:sz w:val="24"/>
    </w:rPr>
  </w:style>
  <w:style w:type="character" w:customStyle="1" w:styleId="FooterChar">
    <w:name w:val="Footer Char"/>
    <w:basedOn w:val="DefaultParagraphFont"/>
    <w:link w:val="Footer"/>
    <w:uiPriority w:val="99"/>
    <w:rsid w:val="00EB746B"/>
    <w:rPr>
      <w:rFonts w:ascii="Aptos" w:eastAsiaTheme="minorHAnsi" w:hAnsi="Aptos" w:cstheme="minorBidi"/>
      <w:color w:val="001B35"/>
      <w:sz w:val="22"/>
      <w:szCs w:val="22"/>
    </w:rPr>
  </w:style>
  <w:style w:type="paragraph" w:customStyle="1" w:styleId="Businessgovau">
    <w:name w:val="| Business.gov.au"/>
    <w:basedOn w:val="Footer"/>
    <w:link w:val="BusinessgovauChar"/>
    <w:rsid w:val="00EB746B"/>
    <w:pPr>
      <w:tabs>
        <w:tab w:val="clear" w:pos="4513"/>
      </w:tabs>
    </w:pPr>
    <w:rPr>
      <w:b/>
      <w:bCs/>
    </w:rPr>
  </w:style>
  <w:style w:type="character" w:customStyle="1" w:styleId="BusinessgovauChar">
    <w:name w:val="| Business.gov.au Char"/>
    <w:basedOn w:val="DefaultParagraphFont"/>
    <w:link w:val="Businessgovau"/>
    <w:rsid w:val="00EB746B"/>
    <w:rPr>
      <w:rFonts w:ascii="Aptos" w:eastAsiaTheme="minorHAnsi" w:hAnsi="Aptos" w:cstheme="minorBidi"/>
      <w:b/>
      <w:bCs/>
      <w:color w:val="001B35"/>
      <w:sz w:val="22"/>
      <w:szCs w:val="22"/>
    </w:rPr>
  </w:style>
  <w:style w:type="paragraph" w:styleId="Subtitle">
    <w:name w:val="Subtitle"/>
    <w:basedOn w:val="Normal"/>
    <w:next w:val="Normal"/>
    <w:link w:val="SubtitleChar"/>
    <w:uiPriority w:val="11"/>
    <w:qFormat/>
    <w:rsid w:val="00EB746B"/>
    <w:pPr>
      <w:numPr>
        <w:ilvl w:val="1"/>
      </w:numPr>
    </w:pPr>
    <w:rPr>
      <w:rFonts w:eastAsiaTheme="minorEastAsia"/>
      <w:color w:val="001B35"/>
      <w:sz w:val="40"/>
    </w:rPr>
  </w:style>
  <w:style w:type="character" w:customStyle="1" w:styleId="SubtitleChar">
    <w:name w:val="Subtitle Char"/>
    <w:basedOn w:val="DefaultParagraphFont"/>
    <w:link w:val="Subtitle"/>
    <w:uiPriority w:val="11"/>
    <w:rsid w:val="00EB746B"/>
    <w:rPr>
      <w:rFonts w:ascii="Aptos" w:eastAsiaTheme="minorEastAsia" w:hAnsi="Aptos" w:cstheme="minorBidi"/>
      <w:color w:val="001B35"/>
      <w:sz w:val="40"/>
      <w:szCs w:val="22"/>
    </w:rPr>
  </w:style>
  <w:style w:type="paragraph" w:customStyle="1" w:styleId="Address">
    <w:name w:val="Address"/>
    <w:basedOn w:val="Subtitle"/>
    <w:qFormat/>
    <w:rsid w:val="00EB746B"/>
    <w:pPr>
      <w:spacing w:after="0"/>
    </w:pPr>
    <w:rPr>
      <w:sz w:val="22"/>
    </w:rPr>
  </w:style>
  <w:style w:type="paragraph" w:customStyle="1" w:styleId="Authoranddate">
    <w:name w:val="Author and date"/>
    <w:basedOn w:val="Subtitle"/>
    <w:link w:val="AuthoranddateChar"/>
    <w:qFormat/>
    <w:rsid w:val="00EB746B"/>
    <w:rPr>
      <w:szCs w:val="40"/>
    </w:rPr>
  </w:style>
  <w:style w:type="character" w:customStyle="1" w:styleId="AuthoranddateChar">
    <w:name w:val="Author and date Char"/>
    <w:basedOn w:val="SubtitleChar"/>
    <w:link w:val="Authoranddate"/>
    <w:rsid w:val="00EB746B"/>
    <w:rPr>
      <w:rFonts w:ascii="Aptos" w:eastAsiaTheme="minorEastAsia" w:hAnsi="Aptos" w:cstheme="minorBidi"/>
      <w:color w:val="001B35"/>
      <w:sz w:val="40"/>
      <w:szCs w:val="40"/>
    </w:rPr>
  </w:style>
  <w:style w:type="paragraph" w:customStyle="1" w:styleId="Calloutbox">
    <w:name w:val="Call out box"/>
    <w:basedOn w:val="Normal"/>
    <w:qFormat/>
    <w:rsid w:val="00EB746B"/>
    <w:pPr>
      <w:pBdr>
        <w:top w:val="single" w:sz="4" w:space="6" w:color="E2E1E1"/>
        <w:left w:val="single" w:sz="4" w:space="4" w:color="E2E1E1"/>
        <w:bottom w:val="single" w:sz="4" w:space="6" w:color="E2E1E1"/>
        <w:right w:val="single" w:sz="4" w:space="4" w:color="E2E1E1"/>
      </w:pBdr>
      <w:shd w:val="clear" w:color="auto" w:fill="E2E1E1"/>
      <w:ind w:left="720" w:right="113"/>
    </w:pPr>
  </w:style>
  <w:style w:type="table" w:customStyle="1" w:styleId="DISRbanded-Table21">
    <w:name w:val="DISR banded - Table 21"/>
    <w:basedOn w:val="TableNormal"/>
    <w:uiPriority w:val="49"/>
    <w:rsid w:val="00D62E43"/>
    <w:rPr>
      <w:rFonts w:ascii="Aptos" w:eastAsiaTheme="minorHAnsi" w:hAnsi="Aptos" w:cstheme="minorBidi"/>
      <w:sz w:val="22"/>
      <w:szCs w:val="22"/>
      <w14:ligatures w14:val="standardContextual"/>
    </w:rPr>
    <w:tblPr>
      <w:tblStyleRowBandSize w:val="1"/>
      <w:tblStyleColBandSize w:val="1"/>
      <w:tblInd w:w="0" w:type="nil"/>
      <w:tblBorders>
        <w:top w:val="single" w:sz="4" w:space="0" w:color="15659B"/>
        <w:left w:val="single" w:sz="4" w:space="0" w:color="15659B"/>
        <w:bottom w:val="single" w:sz="4" w:space="0" w:color="15659B"/>
        <w:right w:val="single" w:sz="4" w:space="0" w:color="15659B"/>
        <w:insideH w:val="single" w:sz="4" w:space="0" w:color="15659B"/>
        <w:insideV w:val="single" w:sz="4" w:space="0" w:color="15659B"/>
      </w:tblBorders>
    </w:tblPr>
    <w:tblStylePr w:type="firstRow">
      <w:pPr>
        <w:jc w:val="left"/>
      </w:pPr>
      <w:rPr>
        <w:rFonts w:ascii="TheSansOffice" w:hAnsi="TheSansOffice"/>
        <w:b w:val="0"/>
        <w:bCs/>
        <w:color w:val="FFFFFF" w:themeColor="background1"/>
        <w:sz w:val="24"/>
      </w:rPr>
      <w:tblPr/>
      <w:tcPr>
        <w:shd w:val="clear" w:color="auto" w:fill="2D587D"/>
        <w:vAlign w:val="center"/>
      </w:tcPr>
    </w:tblStylePr>
    <w:tblStylePr w:type="lastRow">
      <w:pPr>
        <w:jc w:val="left"/>
      </w:pPr>
      <w:rPr>
        <w:b/>
        <w:bCs/>
      </w:rPr>
      <w:tblPr/>
      <w:tcPr>
        <w:tcBorders>
          <w:top w:val="single" w:sz="18" w:space="0" w:color="15659B"/>
        </w:tcBorders>
      </w:tcPr>
    </w:tblStylePr>
    <w:tblStylePr w:type="firstCol">
      <w:rPr>
        <w:b/>
        <w:bCs/>
      </w:rPr>
    </w:tblStylePr>
    <w:tblStylePr w:type="lastCol">
      <w:rPr>
        <w:b/>
        <w:bCs/>
      </w:rPr>
    </w:tblStylePr>
    <w:tblStylePr w:type="band1Vert">
      <w:tblPr/>
      <w:tcPr>
        <w:shd w:val="clear" w:color="auto" w:fill="C4E2F7"/>
      </w:tcPr>
    </w:tblStylePr>
    <w:tblStylePr w:type="band1Horz">
      <w:pPr>
        <w:jc w:val="left"/>
      </w:pPr>
      <w:rPr>
        <w:rFonts w:ascii="TheSansOffice" w:hAnsi="TheSansOffice"/>
        <w:sz w:val="22"/>
      </w:rPr>
      <w:tblPr/>
      <w:tcPr>
        <w:shd w:val="clear" w:color="auto" w:fill="E7E6E6"/>
      </w:tcPr>
    </w:tblStylePr>
    <w:tblStylePr w:type="band2Horz">
      <w:pPr>
        <w:jc w:val="left"/>
      </w:pPr>
      <w:rPr>
        <w:rFonts w:ascii="TheSansOffice" w:hAnsi="TheSansOffice"/>
        <w:sz w:val="22"/>
      </w:rPr>
    </w:tblStylePr>
  </w:style>
  <w:style w:type="table" w:styleId="GridTable1Light">
    <w:name w:val="Grid Table 1 Light"/>
    <w:basedOn w:val="TableNormal"/>
    <w:uiPriority w:val="46"/>
    <w:rsid w:val="00EB746B"/>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B746B"/>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4">
    <w:name w:val="Grid Table 4"/>
    <w:basedOn w:val="TableNormal"/>
    <w:uiPriority w:val="49"/>
    <w:rsid w:val="00EB746B"/>
    <w:rPr>
      <w:rFonts w:asciiTheme="minorHAnsi" w:eastAsiaTheme="minorHAnsi" w:hAnsiTheme="minorHAnsi" w:cstheme="minorBidi"/>
      <w:sz w:val="22"/>
      <w:szCs w:val="22"/>
    </w:rPr>
    <w:tblPr>
      <w:tblStyleRowBandSize w:val="1"/>
      <w:tblStyleColBandSize w:val="1"/>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B746B"/>
    <w:rPr>
      <w:rFonts w:asciiTheme="minorHAnsi" w:eastAsiaTheme="minorHAnsi" w:hAnsiTheme="minorHAnsi" w:cstheme="minorBidi"/>
      <w:sz w:val="22"/>
      <w:szCs w:val="22"/>
    </w:rPr>
    <w:tblPr>
      <w:tblStyleRowBandSize w:val="1"/>
      <w:tblStyleColBandSize w:val="1"/>
    </w:tblPr>
    <w:tblStylePr w:type="firstRow">
      <w:rPr>
        <w:b/>
        <w:bCs/>
        <w:color w:val="FFFFFF" w:themeColor="background1"/>
      </w:rPr>
      <w:tblPr/>
      <w:tcPr>
        <w:shd w:val="clear" w:color="auto" w:fill="365F91" w:themeFill="accent1" w:themeFillShade="BF"/>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B746B"/>
    <w:rPr>
      <w:rFonts w:asciiTheme="minorHAnsi" w:eastAsiaTheme="minorHAnsi" w:hAnsiTheme="minorHAnsi" w:cstheme="minorBidi"/>
      <w:sz w:val="22"/>
      <w:szCs w:val="22"/>
    </w:rPr>
    <w:tblPr>
      <w:tblStyleRowBandSize w:val="1"/>
      <w:tblStyleColBandSize w:val="1"/>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B746B"/>
    <w:rPr>
      <w:rFonts w:asciiTheme="minorHAnsi" w:eastAsiaTheme="minorHAnsi" w:hAnsiTheme="minorHAnsi" w:cstheme="minorBidi"/>
      <w:sz w:val="22"/>
      <w:szCs w:val="22"/>
    </w:rPr>
    <w:tblPr>
      <w:tblStyleRowBandSize w:val="1"/>
      <w:tblStyleColBandSize w:val="1"/>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aliases w:val="DISR banded - Table 2"/>
    <w:basedOn w:val="TableNormal"/>
    <w:uiPriority w:val="49"/>
    <w:rsid w:val="00EB746B"/>
    <w:rPr>
      <w:rFonts w:asciiTheme="minorHAnsi" w:eastAsiaTheme="minorHAnsi" w:hAnsiTheme="minorHAnsi" w:cstheme="minorBidi"/>
      <w:sz w:val="22"/>
      <w:szCs w:val="22"/>
    </w:rPr>
    <w:tblPr>
      <w:tblStyleRowBandSize w:val="1"/>
      <w:tblStyleColBandSize w:val="1"/>
    </w:tblPr>
    <w:tblStylePr w:type="firstRow">
      <w:rPr>
        <w:b/>
        <w:bCs/>
        <w:color w:val="FFFFFF" w:themeColor="background1"/>
      </w:rPr>
      <w:tblPr/>
      <w:tcPr>
        <w:shd w:val="clear" w:color="auto" w:fill="4F81BD" w:themeFill="accent1"/>
      </w:tc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DAEEF3" w:themeFill="accent5" w:themeFillTint="33"/>
      </w:tcPr>
    </w:tblStylePr>
  </w:style>
  <w:style w:type="table" w:styleId="GridTable4-Accent5">
    <w:name w:val="Grid Table 4 Accent 5"/>
    <w:basedOn w:val="TableNormal"/>
    <w:uiPriority w:val="49"/>
    <w:rsid w:val="00EB746B"/>
    <w:rPr>
      <w:rFonts w:asciiTheme="minorHAnsi" w:eastAsiaTheme="minorHAnsi" w:hAnsiTheme="minorHAnsi" w:cstheme="minorBidi"/>
      <w:sz w:val="22"/>
      <w:szCs w:val="22"/>
    </w:rPr>
    <w:tblPr>
      <w:tblStyleRowBandSize w:val="1"/>
      <w:tblStyleColBandSize w:val="1"/>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1">
    <w:name w:val="Grid Table 5 Dark Accent 1"/>
    <w:basedOn w:val="TableNormal"/>
    <w:uiPriority w:val="50"/>
    <w:rsid w:val="00EB746B"/>
    <w:rPr>
      <w:rFonts w:asciiTheme="minorHAnsi" w:eastAsiaTheme="minorHAnsi" w:hAnsiTheme="minorHAnsi" w:cstheme="minorBidi"/>
      <w:sz w:val="22"/>
      <w:szCs w:val="22"/>
    </w:rPr>
    <w:tblPr>
      <w:tblStyleRowBandSize w:val="1"/>
      <w:tblStyleColBandSize w:val="1"/>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7Char">
    <w:name w:val="Heading 7 Char"/>
    <w:basedOn w:val="DefaultParagraphFont"/>
    <w:link w:val="Heading7"/>
    <w:uiPriority w:val="9"/>
    <w:rsid w:val="00EB746B"/>
    <w:rPr>
      <w:rFonts w:ascii="Aptos SemiBold" w:eastAsiaTheme="majorEastAsia" w:hAnsi="Aptos SemiBold" w:cstheme="majorBidi"/>
      <w:iCs/>
      <w:color w:val="2D587D"/>
      <w:sz w:val="22"/>
      <w:szCs w:val="22"/>
    </w:rPr>
  </w:style>
  <w:style w:type="character" w:customStyle="1" w:styleId="Heading8Char">
    <w:name w:val="Heading 8 Char"/>
    <w:basedOn w:val="DefaultParagraphFont"/>
    <w:link w:val="Heading8"/>
    <w:uiPriority w:val="9"/>
    <w:rsid w:val="00EB746B"/>
    <w:rPr>
      <w:rFonts w:ascii="Aptos SemiBold" w:eastAsiaTheme="majorEastAsia" w:hAnsi="Aptos SemiBold" w:cstheme="majorBidi"/>
      <w:color w:val="2D587D"/>
      <w:sz w:val="22"/>
      <w:szCs w:val="21"/>
    </w:rPr>
  </w:style>
  <w:style w:type="character" w:customStyle="1" w:styleId="Heading9Char">
    <w:name w:val="Heading 9 Char"/>
    <w:basedOn w:val="DefaultParagraphFont"/>
    <w:link w:val="Heading9"/>
    <w:uiPriority w:val="9"/>
    <w:rsid w:val="00EB746B"/>
    <w:rPr>
      <w:rFonts w:ascii="Aptos SemiBold" w:eastAsiaTheme="majorEastAsia" w:hAnsi="Aptos SemiBold" w:cstheme="majorBidi"/>
      <w:i/>
      <w:iCs/>
      <w:color w:val="2D587D"/>
      <w:sz w:val="21"/>
      <w:szCs w:val="21"/>
    </w:rPr>
  </w:style>
  <w:style w:type="character" w:styleId="IntenseEmphasis">
    <w:name w:val="Intense Emphasis"/>
    <w:basedOn w:val="DefaultParagraphFont"/>
    <w:uiPriority w:val="21"/>
    <w:qFormat/>
    <w:rsid w:val="00EB746B"/>
    <w:rPr>
      <w:rFonts w:ascii="Aptos" w:hAnsi="Aptos"/>
      <w:b w:val="0"/>
      <w:i/>
      <w:iCs/>
      <w:color w:val="2D587D"/>
      <w:sz w:val="22"/>
    </w:rPr>
  </w:style>
  <w:style w:type="paragraph" w:styleId="IntenseQuote">
    <w:name w:val="Intense Quote"/>
    <w:basedOn w:val="Normal"/>
    <w:next w:val="Normal"/>
    <w:link w:val="IntenseQuoteChar"/>
    <w:uiPriority w:val="30"/>
    <w:qFormat/>
    <w:rsid w:val="00EB746B"/>
    <w:pPr>
      <w:pBdr>
        <w:top w:val="single" w:sz="4" w:space="6" w:color="4F81BD" w:themeColor="accent1"/>
        <w:bottom w:val="single" w:sz="4" w:space="6" w:color="4F81BD" w:themeColor="accent1"/>
      </w:pBdr>
      <w:spacing w:before="360" w:after="360"/>
      <w:ind w:right="2835"/>
      <w:jc w:val="center"/>
    </w:pPr>
    <w:rPr>
      <w:b/>
      <w:iCs/>
      <w:sz w:val="24"/>
    </w:rPr>
  </w:style>
  <w:style w:type="character" w:customStyle="1" w:styleId="IntenseQuoteChar">
    <w:name w:val="Intense Quote Char"/>
    <w:basedOn w:val="DefaultParagraphFont"/>
    <w:link w:val="IntenseQuote"/>
    <w:uiPriority w:val="30"/>
    <w:rsid w:val="00EB746B"/>
    <w:rPr>
      <w:rFonts w:ascii="Aptos" w:eastAsiaTheme="minorHAnsi" w:hAnsi="Aptos" w:cstheme="minorBidi"/>
      <w:b/>
      <w:iCs/>
      <w:sz w:val="24"/>
      <w:szCs w:val="22"/>
    </w:rPr>
  </w:style>
  <w:style w:type="character" w:styleId="IntenseReference">
    <w:name w:val="Intense Reference"/>
    <w:basedOn w:val="DefaultParagraphFont"/>
    <w:uiPriority w:val="32"/>
    <w:qFormat/>
    <w:rsid w:val="00EB746B"/>
    <w:rPr>
      <w:b/>
      <w:bCs/>
      <w:smallCaps/>
      <w:color w:val="2D587D"/>
      <w:spacing w:val="5"/>
    </w:rPr>
  </w:style>
  <w:style w:type="table" w:styleId="ListTable3-Accent1">
    <w:name w:val="List Table 3 Accent 1"/>
    <w:basedOn w:val="TableNormal"/>
    <w:uiPriority w:val="48"/>
    <w:rsid w:val="00EB746B"/>
    <w:rPr>
      <w:rFonts w:asciiTheme="minorHAnsi" w:eastAsiaTheme="minorHAnsi" w:hAnsiTheme="minorHAnsi" w:cstheme="minorBidi"/>
      <w:sz w:val="22"/>
      <w:szCs w:val="22"/>
    </w:rPr>
    <w:tblPr>
      <w:tblStyleRowBandSize w:val="1"/>
      <w:tblStyleColBandSize w:val="1"/>
    </w:tblPr>
    <w:tcPr>
      <w:tcBorders>
        <w:top w:val="single" w:sz="4" w:space="0" w:color="4F81BD" w:themeColor="accent1"/>
        <w:bottom w:val="single" w:sz="4" w:space="0" w:color="4F81BD" w:themeColor="accent1"/>
      </w:tcBorders>
      <w:shd w:val="clear" w:color="auto" w:fill="auto"/>
    </w:tc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B746B"/>
    <w:rPr>
      <w:rFonts w:asciiTheme="minorHAnsi" w:eastAsiaTheme="minorHAnsi" w:hAnsiTheme="minorHAnsi" w:cstheme="minorBidi"/>
      <w:sz w:val="22"/>
      <w:szCs w:val="22"/>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B746B"/>
    <w:rPr>
      <w:rFonts w:asciiTheme="minorHAnsi" w:eastAsiaTheme="minorHAnsi" w:hAnsiTheme="minorHAnsi" w:cstheme="minorBidi"/>
      <w:sz w:val="22"/>
      <w:szCs w:val="22"/>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B746B"/>
    <w:rPr>
      <w:rFonts w:asciiTheme="minorHAnsi" w:eastAsiaTheme="minorHAnsi" w:hAnsiTheme="minorHAnsi" w:cstheme="minorBidi"/>
      <w:sz w:val="22"/>
      <w:szCs w:val="22"/>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PlainTable2">
    <w:name w:val="Plain Table 2"/>
    <w:basedOn w:val="TableNormal"/>
    <w:uiPriority w:val="42"/>
    <w:rsid w:val="00EB746B"/>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Quote">
    <w:name w:val="Quote"/>
    <w:basedOn w:val="Normal"/>
    <w:next w:val="Normal"/>
    <w:link w:val="QuoteChar"/>
    <w:uiPriority w:val="29"/>
    <w:qFormat/>
    <w:rsid w:val="00EB746B"/>
    <w:pPr>
      <w:pBdr>
        <w:top w:val="single" w:sz="4" w:space="6" w:color="4F81BD" w:themeColor="accent1"/>
        <w:bottom w:val="single" w:sz="4" w:space="6" w:color="4F81BD" w:themeColor="accent1"/>
      </w:pBdr>
      <w:spacing w:before="240" w:after="240"/>
      <w:ind w:right="2835"/>
    </w:pPr>
    <w:rPr>
      <w:iCs/>
      <w:color w:val="000000" w:themeColor="text1"/>
      <w:szCs w:val="24"/>
    </w:rPr>
  </w:style>
  <w:style w:type="character" w:customStyle="1" w:styleId="QuoteChar">
    <w:name w:val="Quote Char"/>
    <w:basedOn w:val="DefaultParagraphFont"/>
    <w:link w:val="Quote"/>
    <w:uiPriority w:val="29"/>
    <w:rsid w:val="00EB746B"/>
    <w:rPr>
      <w:rFonts w:ascii="Aptos" w:eastAsiaTheme="minorHAnsi" w:hAnsi="Aptos" w:cstheme="minorBidi"/>
      <w:iCs/>
      <w:color w:val="000000" w:themeColor="text1"/>
      <w:sz w:val="22"/>
      <w:szCs w:val="24"/>
    </w:rPr>
  </w:style>
  <w:style w:type="paragraph" w:customStyle="1" w:styleId="TableHeaderWhite">
    <w:name w:val="Table Header White"/>
    <w:basedOn w:val="Normal"/>
    <w:qFormat/>
    <w:rsid w:val="00EB746B"/>
    <w:pPr>
      <w:spacing w:before="0" w:after="0"/>
    </w:pPr>
    <w:rPr>
      <w:rFonts w:ascii="Aptos SemiBold" w:hAnsi="Aptos SemiBold"/>
      <w:color w:val="FFFFFF" w:themeColor="background1"/>
      <w:sz w:val="24"/>
      <w:szCs w:val="24"/>
    </w:rPr>
  </w:style>
  <w:style w:type="table" w:customStyle="1" w:styleId="Verticaltable">
    <w:name w:val="Vertical table"/>
    <w:basedOn w:val="TableNormal"/>
    <w:uiPriority w:val="99"/>
    <w:rsid w:val="00EB746B"/>
    <w:rPr>
      <w:rFonts w:asciiTheme="minorHAnsi" w:eastAsiaTheme="minorHAnsi" w:hAnsiTheme="minorHAnsi" w:cstheme="minorBidi"/>
      <w:sz w:val="22"/>
      <w:szCs w:val="22"/>
    </w:rPr>
    <w:tblPr/>
    <w:tcPr>
      <w:shd w:val="clear" w:color="auto" w:fill="4F81BD" w:themeFill="accent1"/>
    </w:tcPr>
    <w:tblStylePr w:type="lastRow">
      <w:rPr>
        <w:b w:val="0"/>
      </w:rPr>
    </w:tblStylePr>
    <w:tblStylePr w:type="firstCol">
      <w:rPr>
        <w:b/>
        <w:color w:val="FFFFFF" w:themeColor="background1"/>
      </w:rPr>
    </w:tblStylePr>
  </w:style>
  <w:style w:type="paragraph" w:customStyle="1" w:styleId="CalloutFull">
    <w:name w:val="Call out Full"/>
    <w:basedOn w:val="Normal"/>
    <w:qFormat/>
    <w:rsid w:val="007D5749"/>
    <w:pPr>
      <w:pBdr>
        <w:top w:val="single" w:sz="2" w:space="3" w:color="auto"/>
        <w:left w:val="single" w:sz="2" w:space="4" w:color="auto"/>
        <w:bottom w:val="single" w:sz="2" w:space="3" w:color="auto"/>
        <w:right w:val="single" w:sz="2" w:space="4" w:color="auto"/>
      </w:pBdr>
      <w:shd w:val="clear" w:color="auto" w:fill="D9D9D9" w:themeFill="background1" w:themeFillShade="D9"/>
    </w:pPr>
  </w:style>
  <w:style w:type="numbering" w:customStyle="1" w:styleId="LetterMulti-Level">
    <w:name w:val="Letter Multi-Level"/>
    <w:uiPriority w:val="99"/>
    <w:rsid w:val="00C16244"/>
    <w:pPr>
      <w:numPr>
        <w:numId w:val="17"/>
      </w:numPr>
    </w:pPr>
  </w:style>
  <w:style w:type="paragraph" w:customStyle="1" w:styleId="Lv1">
    <w:name w:val="Lv1"/>
    <w:basedOn w:val="ListBullet"/>
    <w:link w:val="Lv1Char"/>
    <w:qFormat/>
    <w:rsid w:val="00115154"/>
    <w:pPr>
      <w:numPr>
        <w:numId w:val="22"/>
      </w:numPr>
      <w:spacing w:before="0" w:after="0"/>
    </w:pPr>
  </w:style>
  <w:style w:type="character" w:customStyle="1" w:styleId="Lv1Char">
    <w:name w:val="Lv1 Char"/>
    <w:basedOn w:val="DefaultParagraphFont"/>
    <w:link w:val="Lv1"/>
    <w:rsid w:val="00115154"/>
    <w:rPr>
      <w:rFonts w:ascii="Aptos" w:eastAsiaTheme="minorHAnsi" w:hAnsi="Aptos" w:cstheme="minorBidi"/>
      <w:sz w:val="22"/>
      <w:szCs w:val="22"/>
    </w:rPr>
  </w:style>
  <w:style w:type="paragraph" w:customStyle="1" w:styleId="Lv2">
    <w:name w:val="Lv2"/>
    <w:basedOn w:val="ListBullet"/>
    <w:link w:val="Lv2Char"/>
    <w:qFormat/>
    <w:rsid w:val="00115154"/>
    <w:pPr>
      <w:numPr>
        <w:ilvl w:val="1"/>
        <w:numId w:val="22"/>
      </w:numPr>
      <w:spacing w:before="0" w:after="0"/>
    </w:pPr>
  </w:style>
  <w:style w:type="character" w:customStyle="1" w:styleId="Lv2Char">
    <w:name w:val="Lv2 Char"/>
    <w:basedOn w:val="DefaultParagraphFont"/>
    <w:link w:val="Lv2"/>
    <w:rsid w:val="00115154"/>
    <w:rPr>
      <w:rFonts w:ascii="Aptos" w:eastAsiaTheme="minorHAnsi" w:hAnsi="Aptos" w:cstheme="minorBidi"/>
      <w:sz w:val="22"/>
      <w:szCs w:val="22"/>
    </w:rPr>
  </w:style>
  <w:style w:type="paragraph" w:customStyle="1" w:styleId="Lv3">
    <w:name w:val="Lv3"/>
    <w:basedOn w:val="Lv1"/>
    <w:link w:val="Lv3Char"/>
    <w:qFormat/>
    <w:rsid w:val="00115154"/>
    <w:pPr>
      <w:numPr>
        <w:ilvl w:val="2"/>
      </w:numPr>
    </w:pPr>
  </w:style>
  <w:style w:type="character" w:customStyle="1" w:styleId="Lv3Char">
    <w:name w:val="Lv3 Char"/>
    <w:basedOn w:val="Lv1Char"/>
    <w:link w:val="Lv3"/>
    <w:rsid w:val="00115154"/>
    <w:rPr>
      <w:rFonts w:ascii="Aptos" w:eastAsiaTheme="minorHAnsi" w:hAnsi="Aptos" w:cstheme="minorBidi"/>
      <w:sz w:val="22"/>
      <w:szCs w:val="22"/>
    </w:rPr>
  </w:style>
  <w:style w:type="numbering" w:customStyle="1" w:styleId="MLLBullet">
    <w:name w:val="MLL Bullet"/>
    <w:basedOn w:val="NoList"/>
    <w:uiPriority w:val="99"/>
    <w:rsid w:val="00115154"/>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8041">
      <w:bodyDiv w:val="1"/>
      <w:marLeft w:val="0"/>
      <w:marRight w:val="0"/>
      <w:marTop w:val="0"/>
      <w:marBottom w:val="0"/>
      <w:divBdr>
        <w:top w:val="none" w:sz="0" w:space="0" w:color="auto"/>
        <w:left w:val="none" w:sz="0" w:space="0" w:color="auto"/>
        <w:bottom w:val="none" w:sz="0" w:space="0" w:color="auto"/>
        <w:right w:val="none" w:sz="0" w:space="0" w:color="auto"/>
      </w:divBdr>
    </w:div>
    <w:div w:id="85276977">
      <w:bodyDiv w:val="1"/>
      <w:marLeft w:val="0"/>
      <w:marRight w:val="0"/>
      <w:marTop w:val="0"/>
      <w:marBottom w:val="0"/>
      <w:divBdr>
        <w:top w:val="none" w:sz="0" w:space="0" w:color="auto"/>
        <w:left w:val="none" w:sz="0" w:space="0" w:color="auto"/>
        <w:bottom w:val="none" w:sz="0" w:space="0" w:color="auto"/>
        <w:right w:val="none" w:sz="0" w:space="0" w:color="auto"/>
      </w:divBdr>
    </w:div>
    <w:div w:id="135730848">
      <w:bodyDiv w:val="1"/>
      <w:marLeft w:val="0"/>
      <w:marRight w:val="0"/>
      <w:marTop w:val="0"/>
      <w:marBottom w:val="0"/>
      <w:divBdr>
        <w:top w:val="none" w:sz="0" w:space="0" w:color="auto"/>
        <w:left w:val="none" w:sz="0" w:space="0" w:color="auto"/>
        <w:bottom w:val="none" w:sz="0" w:space="0" w:color="auto"/>
        <w:right w:val="none" w:sz="0" w:space="0" w:color="auto"/>
      </w:divBdr>
    </w:div>
    <w:div w:id="173080760">
      <w:bodyDiv w:val="1"/>
      <w:marLeft w:val="0"/>
      <w:marRight w:val="0"/>
      <w:marTop w:val="0"/>
      <w:marBottom w:val="0"/>
      <w:divBdr>
        <w:top w:val="none" w:sz="0" w:space="0" w:color="auto"/>
        <w:left w:val="none" w:sz="0" w:space="0" w:color="auto"/>
        <w:bottom w:val="none" w:sz="0" w:space="0" w:color="auto"/>
        <w:right w:val="none" w:sz="0" w:space="0" w:color="auto"/>
      </w:divBdr>
    </w:div>
    <w:div w:id="177163970">
      <w:bodyDiv w:val="1"/>
      <w:marLeft w:val="0"/>
      <w:marRight w:val="0"/>
      <w:marTop w:val="0"/>
      <w:marBottom w:val="0"/>
      <w:divBdr>
        <w:top w:val="none" w:sz="0" w:space="0" w:color="auto"/>
        <w:left w:val="none" w:sz="0" w:space="0" w:color="auto"/>
        <w:bottom w:val="none" w:sz="0" w:space="0" w:color="auto"/>
        <w:right w:val="none" w:sz="0" w:space="0" w:color="auto"/>
      </w:divBdr>
    </w:div>
    <w:div w:id="258562749">
      <w:bodyDiv w:val="1"/>
      <w:marLeft w:val="0"/>
      <w:marRight w:val="0"/>
      <w:marTop w:val="0"/>
      <w:marBottom w:val="0"/>
      <w:divBdr>
        <w:top w:val="none" w:sz="0" w:space="0" w:color="auto"/>
        <w:left w:val="none" w:sz="0" w:space="0" w:color="auto"/>
        <w:bottom w:val="none" w:sz="0" w:space="0" w:color="auto"/>
        <w:right w:val="none" w:sz="0" w:space="0" w:color="auto"/>
      </w:divBdr>
    </w:div>
    <w:div w:id="269120462">
      <w:bodyDiv w:val="1"/>
      <w:marLeft w:val="0"/>
      <w:marRight w:val="0"/>
      <w:marTop w:val="0"/>
      <w:marBottom w:val="0"/>
      <w:divBdr>
        <w:top w:val="none" w:sz="0" w:space="0" w:color="auto"/>
        <w:left w:val="none" w:sz="0" w:space="0" w:color="auto"/>
        <w:bottom w:val="none" w:sz="0" w:space="0" w:color="auto"/>
        <w:right w:val="none" w:sz="0" w:space="0" w:color="auto"/>
      </w:divBdr>
    </w:div>
    <w:div w:id="288439403">
      <w:bodyDiv w:val="1"/>
      <w:marLeft w:val="0"/>
      <w:marRight w:val="0"/>
      <w:marTop w:val="0"/>
      <w:marBottom w:val="0"/>
      <w:divBdr>
        <w:top w:val="none" w:sz="0" w:space="0" w:color="auto"/>
        <w:left w:val="none" w:sz="0" w:space="0" w:color="auto"/>
        <w:bottom w:val="none" w:sz="0" w:space="0" w:color="auto"/>
        <w:right w:val="none" w:sz="0" w:space="0" w:color="auto"/>
      </w:divBdr>
    </w:div>
    <w:div w:id="357313693">
      <w:bodyDiv w:val="1"/>
      <w:marLeft w:val="0"/>
      <w:marRight w:val="0"/>
      <w:marTop w:val="0"/>
      <w:marBottom w:val="0"/>
      <w:divBdr>
        <w:top w:val="none" w:sz="0" w:space="0" w:color="auto"/>
        <w:left w:val="none" w:sz="0" w:space="0" w:color="auto"/>
        <w:bottom w:val="none" w:sz="0" w:space="0" w:color="auto"/>
        <w:right w:val="none" w:sz="0" w:space="0" w:color="auto"/>
      </w:divBdr>
    </w:div>
    <w:div w:id="388463194">
      <w:bodyDiv w:val="1"/>
      <w:marLeft w:val="0"/>
      <w:marRight w:val="0"/>
      <w:marTop w:val="0"/>
      <w:marBottom w:val="0"/>
      <w:divBdr>
        <w:top w:val="none" w:sz="0" w:space="0" w:color="auto"/>
        <w:left w:val="none" w:sz="0" w:space="0" w:color="auto"/>
        <w:bottom w:val="none" w:sz="0" w:space="0" w:color="auto"/>
        <w:right w:val="none" w:sz="0" w:space="0" w:color="auto"/>
      </w:divBdr>
    </w:div>
    <w:div w:id="539785330">
      <w:bodyDiv w:val="1"/>
      <w:marLeft w:val="0"/>
      <w:marRight w:val="0"/>
      <w:marTop w:val="0"/>
      <w:marBottom w:val="0"/>
      <w:divBdr>
        <w:top w:val="none" w:sz="0" w:space="0" w:color="auto"/>
        <w:left w:val="none" w:sz="0" w:space="0" w:color="auto"/>
        <w:bottom w:val="none" w:sz="0" w:space="0" w:color="auto"/>
        <w:right w:val="none" w:sz="0" w:space="0" w:color="auto"/>
      </w:divBdr>
    </w:div>
    <w:div w:id="766073048">
      <w:bodyDiv w:val="1"/>
      <w:marLeft w:val="0"/>
      <w:marRight w:val="0"/>
      <w:marTop w:val="0"/>
      <w:marBottom w:val="0"/>
      <w:divBdr>
        <w:top w:val="none" w:sz="0" w:space="0" w:color="auto"/>
        <w:left w:val="none" w:sz="0" w:space="0" w:color="auto"/>
        <w:bottom w:val="none" w:sz="0" w:space="0" w:color="auto"/>
        <w:right w:val="none" w:sz="0" w:space="0" w:color="auto"/>
      </w:divBdr>
    </w:div>
    <w:div w:id="792946684">
      <w:bodyDiv w:val="1"/>
      <w:marLeft w:val="0"/>
      <w:marRight w:val="0"/>
      <w:marTop w:val="0"/>
      <w:marBottom w:val="0"/>
      <w:divBdr>
        <w:top w:val="none" w:sz="0" w:space="0" w:color="auto"/>
        <w:left w:val="none" w:sz="0" w:space="0" w:color="auto"/>
        <w:bottom w:val="none" w:sz="0" w:space="0" w:color="auto"/>
        <w:right w:val="none" w:sz="0" w:space="0" w:color="auto"/>
      </w:divBdr>
    </w:div>
    <w:div w:id="947540912">
      <w:bodyDiv w:val="1"/>
      <w:marLeft w:val="0"/>
      <w:marRight w:val="0"/>
      <w:marTop w:val="0"/>
      <w:marBottom w:val="0"/>
      <w:divBdr>
        <w:top w:val="none" w:sz="0" w:space="0" w:color="auto"/>
        <w:left w:val="none" w:sz="0" w:space="0" w:color="auto"/>
        <w:bottom w:val="none" w:sz="0" w:space="0" w:color="auto"/>
        <w:right w:val="none" w:sz="0" w:space="0" w:color="auto"/>
      </w:divBdr>
    </w:div>
    <w:div w:id="979071147">
      <w:bodyDiv w:val="1"/>
      <w:marLeft w:val="0"/>
      <w:marRight w:val="0"/>
      <w:marTop w:val="100"/>
      <w:marBottom w:val="100"/>
      <w:divBdr>
        <w:top w:val="none" w:sz="0" w:space="0" w:color="auto"/>
        <w:left w:val="none" w:sz="0" w:space="0" w:color="auto"/>
        <w:bottom w:val="none" w:sz="0" w:space="0" w:color="auto"/>
        <w:right w:val="none" w:sz="0" w:space="0" w:color="auto"/>
      </w:divBdr>
      <w:divsChild>
        <w:div w:id="233400005">
          <w:marLeft w:val="0"/>
          <w:marRight w:val="0"/>
          <w:marTop w:val="0"/>
          <w:marBottom w:val="0"/>
          <w:divBdr>
            <w:top w:val="none" w:sz="0" w:space="0" w:color="auto"/>
            <w:left w:val="none" w:sz="0" w:space="0" w:color="auto"/>
            <w:bottom w:val="none" w:sz="0" w:space="0" w:color="auto"/>
            <w:right w:val="none" w:sz="0" w:space="0" w:color="auto"/>
          </w:divBdr>
          <w:divsChild>
            <w:div w:id="571741436">
              <w:marLeft w:val="0"/>
              <w:marRight w:val="0"/>
              <w:marTop w:val="0"/>
              <w:marBottom w:val="0"/>
              <w:divBdr>
                <w:top w:val="none" w:sz="0" w:space="0" w:color="auto"/>
                <w:left w:val="none" w:sz="0" w:space="0" w:color="auto"/>
                <w:bottom w:val="none" w:sz="0" w:space="0" w:color="auto"/>
                <w:right w:val="none" w:sz="0" w:space="0" w:color="auto"/>
              </w:divBdr>
              <w:divsChild>
                <w:div w:id="31467450">
                  <w:marLeft w:val="0"/>
                  <w:marRight w:val="0"/>
                  <w:marTop w:val="0"/>
                  <w:marBottom w:val="0"/>
                  <w:divBdr>
                    <w:top w:val="none" w:sz="0" w:space="0" w:color="auto"/>
                    <w:left w:val="none" w:sz="0" w:space="0" w:color="auto"/>
                    <w:bottom w:val="none" w:sz="0" w:space="0" w:color="auto"/>
                    <w:right w:val="none" w:sz="0" w:space="0" w:color="auto"/>
                  </w:divBdr>
                  <w:divsChild>
                    <w:div w:id="1335959444">
                      <w:marLeft w:val="0"/>
                      <w:marRight w:val="0"/>
                      <w:marTop w:val="0"/>
                      <w:marBottom w:val="0"/>
                      <w:divBdr>
                        <w:top w:val="none" w:sz="0" w:space="0" w:color="auto"/>
                        <w:left w:val="none" w:sz="0" w:space="0" w:color="auto"/>
                        <w:bottom w:val="none" w:sz="0" w:space="0" w:color="auto"/>
                        <w:right w:val="none" w:sz="0" w:space="0" w:color="auto"/>
                      </w:divBdr>
                      <w:divsChild>
                        <w:div w:id="1409959479">
                          <w:marLeft w:val="45"/>
                          <w:marRight w:val="0"/>
                          <w:marTop w:val="0"/>
                          <w:marBottom w:val="0"/>
                          <w:divBdr>
                            <w:top w:val="none" w:sz="0" w:space="0" w:color="auto"/>
                            <w:left w:val="none" w:sz="0" w:space="0" w:color="auto"/>
                            <w:bottom w:val="none" w:sz="0" w:space="0" w:color="auto"/>
                            <w:right w:val="none" w:sz="0" w:space="0" w:color="auto"/>
                          </w:divBdr>
                          <w:divsChild>
                            <w:div w:id="193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978711">
      <w:bodyDiv w:val="1"/>
      <w:marLeft w:val="0"/>
      <w:marRight w:val="0"/>
      <w:marTop w:val="0"/>
      <w:marBottom w:val="0"/>
      <w:divBdr>
        <w:top w:val="none" w:sz="0" w:space="0" w:color="auto"/>
        <w:left w:val="none" w:sz="0" w:space="0" w:color="auto"/>
        <w:bottom w:val="none" w:sz="0" w:space="0" w:color="auto"/>
        <w:right w:val="none" w:sz="0" w:space="0" w:color="auto"/>
      </w:divBdr>
    </w:div>
    <w:div w:id="1281956648">
      <w:bodyDiv w:val="1"/>
      <w:marLeft w:val="0"/>
      <w:marRight w:val="0"/>
      <w:marTop w:val="0"/>
      <w:marBottom w:val="0"/>
      <w:divBdr>
        <w:top w:val="none" w:sz="0" w:space="0" w:color="auto"/>
        <w:left w:val="none" w:sz="0" w:space="0" w:color="auto"/>
        <w:bottom w:val="none" w:sz="0" w:space="0" w:color="auto"/>
        <w:right w:val="none" w:sz="0" w:space="0" w:color="auto"/>
      </w:divBdr>
    </w:div>
    <w:div w:id="1313410162">
      <w:bodyDiv w:val="1"/>
      <w:marLeft w:val="0"/>
      <w:marRight w:val="0"/>
      <w:marTop w:val="0"/>
      <w:marBottom w:val="0"/>
      <w:divBdr>
        <w:top w:val="none" w:sz="0" w:space="0" w:color="auto"/>
        <w:left w:val="none" w:sz="0" w:space="0" w:color="auto"/>
        <w:bottom w:val="none" w:sz="0" w:space="0" w:color="auto"/>
        <w:right w:val="none" w:sz="0" w:space="0" w:color="auto"/>
      </w:divBdr>
    </w:div>
    <w:div w:id="1323854059">
      <w:bodyDiv w:val="1"/>
      <w:marLeft w:val="0"/>
      <w:marRight w:val="0"/>
      <w:marTop w:val="0"/>
      <w:marBottom w:val="0"/>
      <w:divBdr>
        <w:top w:val="none" w:sz="0" w:space="0" w:color="auto"/>
        <w:left w:val="none" w:sz="0" w:space="0" w:color="auto"/>
        <w:bottom w:val="none" w:sz="0" w:space="0" w:color="auto"/>
        <w:right w:val="none" w:sz="0" w:space="0" w:color="auto"/>
      </w:divBdr>
    </w:div>
    <w:div w:id="1404989182">
      <w:bodyDiv w:val="1"/>
      <w:marLeft w:val="0"/>
      <w:marRight w:val="0"/>
      <w:marTop w:val="0"/>
      <w:marBottom w:val="0"/>
      <w:divBdr>
        <w:top w:val="none" w:sz="0" w:space="0" w:color="auto"/>
        <w:left w:val="none" w:sz="0" w:space="0" w:color="auto"/>
        <w:bottom w:val="none" w:sz="0" w:space="0" w:color="auto"/>
        <w:right w:val="none" w:sz="0" w:space="0" w:color="auto"/>
      </w:divBdr>
    </w:div>
    <w:div w:id="1453134093">
      <w:bodyDiv w:val="1"/>
      <w:marLeft w:val="0"/>
      <w:marRight w:val="0"/>
      <w:marTop w:val="0"/>
      <w:marBottom w:val="0"/>
      <w:divBdr>
        <w:top w:val="none" w:sz="0" w:space="0" w:color="auto"/>
        <w:left w:val="none" w:sz="0" w:space="0" w:color="auto"/>
        <w:bottom w:val="none" w:sz="0" w:space="0" w:color="auto"/>
        <w:right w:val="none" w:sz="0" w:space="0" w:color="auto"/>
      </w:divBdr>
    </w:div>
    <w:div w:id="1609117488">
      <w:bodyDiv w:val="1"/>
      <w:marLeft w:val="0"/>
      <w:marRight w:val="0"/>
      <w:marTop w:val="0"/>
      <w:marBottom w:val="0"/>
      <w:divBdr>
        <w:top w:val="none" w:sz="0" w:space="0" w:color="auto"/>
        <w:left w:val="none" w:sz="0" w:space="0" w:color="auto"/>
        <w:bottom w:val="none" w:sz="0" w:space="0" w:color="auto"/>
        <w:right w:val="none" w:sz="0" w:space="0" w:color="auto"/>
      </w:divBdr>
    </w:div>
    <w:div w:id="1664162106">
      <w:bodyDiv w:val="1"/>
      <w:marLeft w:val="0"/>
      <w:marRight w:val="0"/>
      <w:marTop w:val="0"/>
      <w:marBottom w:val="0"/>
      <w:divBdr>
        <w:top w:val="none" w:sz="0" w:space="0" w:color="auto"/>
        <w:left w:val="none" w:sz="0" w:space="0" w:color="auto"/>
        <w:bottom w:val="none" w:sz="0" w:space="0" w:color="auto"/>
        <w:right w:val="none" w:sz="0" w:space="0" w:color="auto"/>
      </w:divBdr>
    </w:div>
    <w:div w:id="1794639204">
      <w:bodyDiv w:val="1"/>
      <w:marLeft w:val="0"/>
      <w:marRight w:val="0"/>
      <w:marTop w:val="0"/>
      <w:marBottom w:val="0"/>
      <w:divBdr>
        <w:top w:val="none" w:sz="0" w:space="0" w:color="auto"/>
        <w:left w:val="none" w:sz="0" w:space="0" w:color="auto"/>
        <w:bottom w:val="none" w:sz="0" w:space="0" w:color="auto"/>
        <w:right w:val="none" w:sz="0" w:space="0" w:color="auto"/>
      </w:divBdr>
    </w:div>
    <w:div w:id="1806435365">
      <w:bodyDiv w:val="1"/>
      <w:marLeft w:val="0"/>
      <w:marRight w:val="0"/>
      <w:marTop w:val="0"/>
      <w:marBottom w:val="0"/>
      <w:divBdr>
        <w:top w:val="none" w:sz="0" w:space="0" w:color="auto"/>
        <w:left w:val="none" w:sz="0" w:space="0" w:color="auto"/>
        <w:bottom w:val="none" w:sz="0" w:space="0" w:color="auto"/>
        <w:right w:val="none" w:sz="0" w:space="0" w:color="auto"/>
      </w:divBdr>
    </w:div>
    <w:div w:id="1960139379">
      <w:bodyDiv w:val="1"/>
      <w:marLeft w:val="0"/>
      <w:marRight w:val="0"/>
      <w:marTop w:val="0"/>
      <w:marBottom w:val="0"/>
      <w:divBdr>
        <w:top w:val="none" w:sz="0" w:space="0" w:color="auto"/>
        <w:left w:val="none" w:sz="0" w:space="0" w:color="auto"/>
        <w:bottom w:val="none" w:sz="0" w:space="0" w:color="auto"/>
        <w:right w:val="none" w:sz="0" w:space="0" w:color="auto"/>
      </w:divBdr>
    </w:div>
    <w:div w:id="2060782470">
      <w:bodyDiv w:val="1"/>
      <w:marLeft w:val="0"/>
      <w:marRight w:val="0"/>
      <w:marTop w:val="0"/>
      <w:marBottom w:val="0"/>
      <w:divBdr>
        <w:top w:val="none" w:sz="0" w:space="0" w:color="auto"/>
        <w:left w:val="none" w:sz="0" w:space="0" w:color="auto"/>
        <w:bottom w:val="none" w:sz="0" w:space="0" w:color="auto"/>
        <w:right w:val="none" w:sz="0" w:space="0" w:color="auto"/>
      </w:divBdr>
    </w:div>
    <w:div w:id="20745461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yperlink" Target="https://www.wgea.gov.au/what-we-do/compliance-reporting/non-compliant-list" TargetMode="External"/><Relationship Id="rId39" Type="http://schemas.openxmlformats.org/officeDocument/2006/relationships/hyperlink" Target="http://www.business.gov.au/contact-us/Pages/default.aspx" TargetMode="External"/><Relationship Id="rId21" Type="http://schemas.openxmlformats.org/officeDocument/2006/relationships/hyperlink" Target="https://www.finance.gov.au/government/commonwealth-grants/commonwealth-grants-rules-and-principles-2024" TargetMode="External"/><Relationship Id="rId34" Type="http://schemas.openxmlformats.org/officeDocument/2006/relationships/hyperlink" Target="https://business.gov.au/grants-and-programs/cop31-climate-conference-travel-support-program" TargetMode="External"/><Relationship Id="rId42" Type="http://schemas.openxmlformats.org/officeDocument/2006/relationships/hyperlink" Target="http://www.ombudsman.gov.au/" TargetMode="External"/><Relationship Id="rId47" Type="http://schemas.openxmlformats.org/officeDocument/2006/relationships/hyperlink" Target="https://www.finance.gov.au/government/commonwealth-grants/commonwealth-grants-rules-and-principles-2024"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yperlink" Target="https://portal.business.gov.au/" TargetMode="External"/><Relationship Id="rId11" Type="http://schemas.openxmlformats.org/officeDocument/2006/relationships/endnotes" Target="endnotes.xml"/><Relationship Id="rId24" Type="http://schemas.openxmlformats.org/officeDocument/2006/relationships/hyperlink" Target="https://www.finance.gov.au/government/commonwealth-grants/commonwealth-grants-rules-and-principles-2024" TargetMode="External"/><Relationship Id="rId32" Type="http://schemas.openxmlformats.org/officeDocument/2006/relationships/hyperlink" Target="https://www.business.gov.au/contact-us" TargetMode="External"/><Relationship Id="rId37" Type="http://schemas.openxmlformats.org/officeDocument/2006/relationships/hyperlink" Target="file://prod.protected.ind/User/user03/LLau2/insert%20link%20here" TargetMode="External"/><Relationship Id="rId40" Type="http://schemas.openxmlformats.org/officeDocument/2006/relationships/hyperlink" Target="https://www.business.gov.au/about/customer-service-charter" TargetMode="External"/><Relationship Id="rId45" Type="http://schemas.openxmlformats.org/officeDocument/2006/relationships/hyperlink" Target="https://www.industry.gov.au/publications/conflict-interest-policy" TargetMode="Externa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www.grants.gov.au/" TargetMode="External"/><Relationship Id="rId28" Type="http://schemas.openxmlformats.org/officeDocument/2006/relationships/hyperlink" Target="https://business.gov.au/grants-and-programs/cop31-climate-conference-travel-support-program" TargetMode="External"/><Relationship Id="rId36" Type="http://schemas.openxmlformats.org/officeDocument/2006/relationships/hyperlink" Target="https://www.finance.gov.au/government/commonwealth-grants/commonwealth-grants-rules-and-principles-2024" TargetMode="External"/><Relationship Id="rId49" Type="http://schemas.openxmlformats.org/officeDocument/2006/relationships/hyperlink" Target="http://www.grants.gov.au/" TargetMode="Externa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hyperlink" Target="https://www.legislation.gov.au/C2004A04868/latest/text" TargetMode="External"/><Relationship Id="rId44" Type="http://schemas.openxmlformats.org/officeDocument/2006/relationships/hyperlink" Target="https://www.legislation.gov.au/Series/C2004A0053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business.gov.au/" TargetMode="External"/><Relationship Id="rId27" Type="http://schemas.openxmlformats.org/officeDocument/2006/relationships/hyperlink" Target="https://business.gov.au/grants-and-programs/cop31-climate-conference-travel-support-program" TargetMode="External"/><Relationship Id="rId30" Type="http://schemas.openxmlformats.org/officeDocument/2006/relationships/hyperlink" Target="https://portal.business.gov.au/" TargetMode="External"/><Relationship Id="rId35" Type="http://schemas.openxmlformats.org/officeDocument/2006/relationships/hyperlink" Target="https://www.ato.gov.au/" TargetMode="External"/><Relationship Id="rId43" Type="http://schemas.openxmlformats.org/officeDocument/2006/relationships/hyperlink" Target="http://www.apsc.gov.au/publications-and-media/current-publications/aps-values-and-code-of-conduct-in-practice/conflict-of-interest" TargetMode="External"/><Relationship Id="rId48" Type="http://schemas.openxmlformats.org/officeDocument/2006/relationships/hyperlink" Target="https://www.finance.gov.au/about-us/glossary/pgpa/term-other-crf-money" TargetMode="Externa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http://www.nationalredress.gov.au" TargetMode="External"/><Relationship Id="rId33" Type="http://schemas.openxmlformats.org/officeDocument/2006/relationships/hyperlink" Target="https://www.business.gov.au/contact-us" TargetMode="External"/><Relationship Id="rId38" Type="http://schemas.openxmlformats.org/officeDocument/2006/relationships/hyperlink" Target="https://www.business.gov.au/contact-us" TargetMode="External"/><Relationship Id="rId46" Type="http://schemas.openxmlformats.org/officeDocument/2006/relationships/hyperlink" Target="https://www.industry.gov.au/data-and-publications/privacy-policy" TargetMode="External"/><Relationship Id="rId20" Type="http://schemas.openxmlformats.org/officeDocument/2006/relationships/footer" Target="footer4.xml"/><Relationship Id="rId41" Type="http://schemas.openxmlformats.org/officeDocument/2006/relationships/hyperlink" Target="http://www.business.gov.au/"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s://www.industry.gov.au/data-and-publications/privacy-policy" TargetMode="External"/><Relationship Id="rId2" Type="http://schemas.openxmlformats.org/officeDocument/2006/relationships/hyperlink" Target="https://www.industry.gov.au/publications/conflict-interest-policy" TargetMode="External"/><Relationship Id="rId1" Type="http://schemas.openxmlformats.org/officeDocument/2006/relationships/hyperlink" Target="https://www.finance.gov.au/government/commonwealth-grants/commonwealth-grants-rules-and-principles-202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f569796-ebf2-462b-a0a8-9697f8452b88">
      <Value>52</Value>
      <Value>18</Value>
      <Value>31</Value>
      <Value>3</Value>
    </TaxCatchAll>
    <edbe1c7f420943fd98e5b10cafd9a44f xmlns="cf569796-ebf2-462b-a0a8-9697f8452b88">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bf0cdf49-4b3d-4b71-a0d9-facd60d27320</TermId>
        </TermInfo>
      </Terms>
    </edbe1c7f420943fd98e5b10cafd9a44f>
    <a956a03ba64848dab2adea2fdf67fe99 xmlns="cf569796-ebf2-462b-a0a8-9697f8452b88">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1077e141-03cb-4307-8c0f-d43dc85f509f</TermId>
        </TermInfo>
      </Terms>
    </a956a03ba64848dab2adea2fdf67fe99>
    <c9b31009557b4ba49607d25d8d6bc590 xmlns="cf569796-ebf2-462b-a0a8-9697f8452b88">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650a76db-fd70-4721-b6e8-50205801d124</TermId>
        </TermInfo>
      </Terms>
    </c9b31009557b4ba49607d25d8d6bc590>
    <Stratus_ProgrammeRoundNumber xmlns="cf569796-ebf2-462b-a0a8-9697f8452b88">31</Stratus_ProgrammeRoundNumber>
    <p5ebf896dfa84fa0936b9b7ef42fee0f xmlns="cf569796-ebf2-462b-a0a8-9697f8452b88">
      <Terms xmlns="http://schemas.microsoft.com/office/infopath/2007/PartnerControls">
        <TermInfo xmlns="http://schemas.microsoft.com/office/infopath/2007/PartnerControls">
          <TermName xmlns="http://schemas.microsoft.com/office/infopath/2007/PartnerControls">Grants Management</TermName>
          <TermId xmlns="http://schemas.microsoft.com/office/infopath/2007/PartnerControls">9519f3a1-e924-47f7-9616-21acf48bb036</TermId>
        </TermInfo>
      </Terms>
    </p5ebf896dfa84fa0936b9b7ef42fee0f>
    <Comments xmlns="http://schemas.microsoft.com/sharepoint/v3">Updated in April 2023 to reflect level 2 DoF headings</Comments>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A7DF29BC637574DBF72F825C3FA109C" ma:contentTypeVersion="15" ma:contentTypeDescription="Create a new document." ma:contentTypeScope="" ma:versionID="e045a8d1e563b5e00ecddab16b0ac3d0">
  <xsd:schema xmlns:xsd="http://www.w3.org/2001/XMLSchema" xmlns:xs="http://www.w3.org/2001/XMLSchema" xmlns:p="http://schemas.microsoft.com/office/2006/metadata/properties" xmlns:ns1="http://schemas.microsoft.com/sharepoint/v3" xmlns:ns2="cf569796-ebf2-462b-a0a8-9697f8452b88" xmlns:ns3="3579e2d7-ffd2-4392-ba92-508f20607b8b" targetNamespace="http://schemas.microsoft.com/office/2006/metadata/properties" ma:root="true" ma:fieldsID="e1bfd464f8005a6a01b3e755936e5890" ns1:_="" ns2:_="" ns3:_="">
    <xsd:import namespace="http://schemas.microsoft.com/sharepoint/v3"/>
    <xsd:import namespace="cf569796-ebf2-462b-a0a8-9697f8452b88"/>
    <xsd:import namespace="3579e2d7-ffd2-4392-ba92-508f20607b8b"/>
    <xsd:element name="properties">
      <xsd:complexType>
        <xsd:sequence>
          <xsd:element name="documentManagement">
            <xsd:complexType>
              <xsd:all>
                <xsd:element ref="ns2:edbe1c7f420943fd98e5b10cafd9a44f" minOccurs="0"/>
                <xsd:element ref="ns2:TaxCatchAll" minOccurs="0"/>
                <xsd:element ref="ns2:p5ebf896dfa84fa0936b9b7ef42fee0f" minOccurs="0"/>
                <xsd:element ref="ns2:a956a03ba64848dab2adea2fdf67fe99" minOccurs="0"/>
                <xsd:element ref="ns2:c9b31009557b4ba49607d25d8d6bc590" minOccurs="0"/>
                <xsd:element ref="ns1:Comments" minOccurs="0"/>
                <xsd:element ref="ns2:Stratus_ProgrammeRoundNumber"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7"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569796-ebf2-462b-a0a8-9697f8452b88" elementFormDefault="qualified">
    <xsd:import namespace="http://schemas.microsoft.com/office/2006/documentManagement/types"/>
    <xsd:import namespace="http://schemas.microsoft.com/office/infopath/2007/PartnerControls"/>
    <xsd:element name="edbe1c7f420943fd98e5b10cafd9a44f" ma:index="9" ma:taxonomy="true" ma:internalName="edbe1c7f420943fd98e5b10cafd9a44f" ma:taxonomyFieldName="Stratus_DocumentType" ma:displayName="Document Type" ma:fieldId="{edbe1c7f-4209-43fd-98e5-b10cafd9a44f}" ma:sspId="b6206a2c-5ee7-4d50-b3ee-2668e744af9d" ma:termSetId="988248fe-9e4c-4dbd-93c7-83e60647dfac"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e7b67f6a-7854-486f-a78c-4300eb780678}" ma:internalName="TaxCatchAll" ma:showField="CatchAllData" ma:web="cf569796-ebf2-462b-a0a8-9697f8452b88">
      <xsd:complexType>
        <xsd:complexContent>
          <xsd:extension base="dms:MultiChoiceLookup">
            <xsd:sequence>
              <xsd:element name="Value" type="dms:Lookup" maxOccurs="unbounded" minOccurs="0" nillable="true"/>
            </xsd:sequence>
          </xsd:extension>
        </xsd:complexContent>
      </xsd:complexType>
    </xsd:element>
    <xsd:element name="p5ebf896dfa84fa0936b9b7ef42fee0f" ma:index="12" nillable="true" ma:taxonomy="true" ma:internalName="p5ebf896dfa84fa0936b9b7ef42fee0f" ma:taxonomyFieldName="Stratus_WorkActivity" ma:displayName="Work Activity" ma:fieldId="{95ebf896-dfa8-4fa0-936b-9b7ef42fee0f}" ma:sspId="b6206a2c-5ee7-4d50-b3ee-2668e744af9d" ma:termSetId="37573e98-7115-49e8-b54b-ceee115a914b" ma:anchorId="00000000-0000-0000-0000-000000000000" ma:open="false" ma:isKeyword="false">
      <xsd:complexType>
        <xsd:sequence>
          <xsd:element ref="pc:Terms" minOccurs="0" maxOccurs="1"/>
        </xsd:sequence>
      </xsd:complexType>
    </xsd:element>
    <xsd:element name="a956a03ba64848dab2adea2fdf67fe99" ma:index="14" ma:taxonomy="true" ma:internalName="a956a03ba64848dab2adea2fdf67fe99" ma:taxonomyFieldName="Stratus_SecurityClassification" ma:displayName="Security Classification" ma:fieldId="{a956a03b-a648-48da-b2ad-ea2fdf67fe99}" ma:sspId="b6206a2c-5ee7-4d50-b3ee-2668e744af9d" ma:termSetId="4e44dabb-2ab0-4d6c-970e-3d57b9f48e0e" ma:anchorId="00000000-0000-0000-0000-000000000000" ma:open="false" ma:isKeyword="false">
      <xsd:complexType>
        <xsd:sequence>
          <xsd:element ref="pc:Terms" minOccurs="0" maxOccurs="1"/>
        </xsd:sequence>
      </xsd:complexType>
    </xsd:element>
    <xsd:element name="c9b31009557b4ba49607d25d8d6bc590" ma:index="16" nillable="true" ma:taxonomy="true" ma:internalName="c9b31009557b4ba49607d25d8d6bc590" ma:taxonomyFieldName="Stratus_Year" ma:displayName="Year" ma:fieldId="{c9b31009-557b-4ba4-9607-d25d8d6bc590}" ma:sspId="b6206a2c-5ee7-4d50-b3ee-2668e744af9d" ma:termSetId="519f67bf-e7ac-413a-9b70-b55ecf9bb313" ma:anchorId="00000000-0000-0000-0000-000000000000" ma:open="false" ma:isKeyword="false">
      <xsd:complexType>
        <xsd:sequence>
          <xsd:element ref="pc:Terms" minOccurs="0" maxOccurs="1"/>
        </xsd:sequence>
      </xsd:complexType>
    </xsd:element>
    <xsd:element name="Stratus_ProgrammeRoundNumber" ma:index="18" nillable="true" ma:displayName="Round Number" ma:description="Enter in the Round Number for this Grant." ma:internalName="Stratus_ProgrammeRoundNumber">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579e2d7-ffd2-4392-ba92-508f20607b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6E2E88-EE6C-43C6-86B9-33AC0BB14B7F}">
  <ds:schemaRefs>
    <ds:schemaRef ds:uri="http://schemas.microsoft.com/office/2006/metadata/properties"/>
    <ds:schemaRef ds:uri="http://schemas.microsoft.com/office/infopath/2007/PartnerControls"/>
    <ds:schemaRef ds:uri="cf569796-ebf2-462b-a0a8-9697f8452b88"/>
    <ds:schemaRef ds:uri="http://schemas.microsoft.com/sharepoint/v3"/>
  </ds:schemaRefs>
</ds:datastoreItem>
</file>

<file path=customXml/itemProps2.xml><?xml version="1.0" encoding="utf-8"?>
<ds:datastoreItem xmlns:ds="http://schemas.openxmlformats.org/officeDocument/2006/customXml" ds:itemID="{D106F536-A6CD-464B-B165-602F6B31A89A}">
  <ds:schemaRefs>
    <ds:schemaRef ds:uri="http://schemas.microsoft.com/office/2006/metadata/longProperties"/>
  </ds:schemaRefs>
</ds:datastoreItem>
</file>

<file path=customXml/itemProps3.xml><?xml version="1.0" encoding="utf-8"?>
<ds:datastoreItem xmlns:ds="http://schemas.openxmlformats.org/officeDocument/2006/customXml" ds:itemID="{86641186-A0D3-4249-A597-0C523FE014D3}">
  <ds:schemaRefs>
    <ds:schemaRef ds:uri="http://schemas.openxmlformats.org/officeDocument/2006/bibliography"/>
  </ds:schemaRefs>
</ds:datastoreItem>
</file>

<file path=customXml/itemProps4.xml><?xml version="1.0" encoding="utf-8"?>
<ds:datastoreItem xmlns:ds="http://schemas.openxmlformats.org/officeDocument/2006/customXml" ds:itemID="{6D2B707D-A078-4F2F-A50E-003D1DE5439F}">
  <ds:schemaRefs>
    <ds:schemaRef ds:uri="http://schemas.microsoft.com/sharepoint/v3/contenttype/forms"/>
  </ds:schemaRefs>
</ds:datastoreItem>
</file>

<file path=customXml/itemProps5.xml><?xml version="1.0" encoding="utf-8"?>
<ds:datastoreItem xmlns:ds="http://schemas.openxmlformats.org/officeDocument/2006/customXml" ds:itemID="{A1DD91B5-2A9D-47CD-B75A-5700C4C61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569796-ebf2-462b-a0a8-9697f8452b88"/>
    <ds:schemaRef ds:uri="3579e2d7-ffd2-4392-ba92-508f20607b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77bd1fd-cff5-424f-b2b1-53282a1d84c1}" enabled="1" method="Privileged" siteId="{8c3c81bc-2b3c-44af-b3f7-6f620b3910ee}" removed="0"/>
  <clbl:label id="{f65fbf41-e2db-487f-9db8-eed8e8b92174}" enabled="1" method="Privileged" siteId="{8f73f427-32e5-4a3b-8d42-b369b956a96b}"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23</Pages>
  <Words>7112</Words>
  <Characters>38482</Characters>
  <DocSecurity>0</DocSecurity>
  <Lines>874</Lines>
  <Paragraphs>616</Paragraphs>
  <ScaleCrop>false</ScaleCrop>
  <LinksUpToDate>false</LinksUpToDate>
  <CharactersWithSpaces>44978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opportunity guidelines</dc:title>
  <dc:subject/>
  <dc:creator>Industry</dc:creator>
  <cp:keywords/>
  <dc:description/>
  <cp:lastPrinted>2026-07-06T02:21:00Z</cp:lastPrinted>
  <dcterms:created xsi:type="dcterms:W3CDTF">2026-05-06T11:17:00Z</dcterms:created>
  <dcterms:modified xsi:type="dcterms:W3CDTF">2026-07-06T02:21:00Z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display_urn:schemas-microsoft-com:office:office#PublishingContact">
    <vt:lpwstr>Caldwell, Clare</vt:lpwstr>
  </property>
  <property fmtid="{D5CDD505-2E9C-101B-9397-08002B2CF9AE}" pid="7" name="ContentType">
    <vt:lpwstr>Intranet Document</vt:lpwstr>
  </property>
  <property fmtid="{D5CDD505-2E9C-101B-9397-08002B2CF9AE}" pid="8" name="ContentTypeId">
    <vt:lpwstr>0x010100DA7DF29BC637574DBF72F825C3FA109C</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DocHub_Year">
    <vt:lpwstr>472;#2021|712d5b50-1b62-44de-9d3e-74234783b265</vt:lpwstr>
  </property>
  <property fmtid="{D5CDD505-2E9C-101B-9397-08002B2CF9AE}" pid="13" name="DocHub_DocumentType">
    <vt:lpwstr>96;#Guideline|1cb7cffe-f5b4-42ac-8a71-3f61d9d0fa0a</vt:lpwstr>
  </property>
  <property fmtid="{D5CDD505-2E9C-101B-9397-08002B2CF9AE}" pid="14" name="DocHub_SecurityClassification">
    <vt:lpwstr>3;#OFFICIAL|6106d03b-a1a0-4e30-9d91-d5e9fb4314f9</vt:lpwstr>
  </property>
  <property fmtid="{D5CDD505-2E9C-101B-9397-08002B2CF9AE}" pid="15" name="DocHub_Keywords">
    <vt:lpwstr/>
  </property>
  <property fmtid="{D5CDD505-2E9C-101B-9397-08002B2CF9AE}" pid="16" name="DocHub_WorkActivity">
    <vt:lpwstr>83;#Programme Management|e917d196-d1dd-46ca-8880-b205532cede6</vt:lpwstr>
  </property>
  <property fmtid="{D5CDD505-2E9C-101B-9397-08002B2CF9AE}" pid="17" name="Order">
    <vt:r8>2100</vt:r8>
  </property>
  <property fmtid="{D5CDD505-2E9C-101B-9397-08002B2CF9AE}" pid="18" name="DocHub_BGHProgramLifecyclePhase">
    <vt:lpwstr>20144;#2 - Design|76e3e0c9-05a6-427f-83fa-9e397d0131c3</vt:lpwstr>
  </property>
  <property fmtid="{D5CDD505-2E9C-101B-9397-08002B2CF9AE}" pid="19" name="DocHub_BGHResponsibleTeam">
    <vt:lpwstr>20150;#Assurance ＆ Business Process Configuration|f1fd53b4-04d1-43b3-bd45-892c6db475ed</vt:lpwstr>
  </property>
  <property fmtid="{D5CDD505-2E9C-101B-9397-08002B2CF9AE}" pid="20" name="DocHub_BGHDeliverySystem">
    <vt:lpwstr/>
  </property>
  <property fmtid="{D5CDD505-2E9C-101B-9397-08002B2CF9AE}" pid="21" name="DocHub_BGHProgramLifecycleTask">
    <vt:lpwstr>28785;#Task 1 - Program Design|7c304e06-24a9-4180-8b77-0f4513b26fa8</vt:lpwstr>
  </property>
  <property fmtid="{D5CDD505-2E9C-101B-9397-08002B2CF9AE}" pid="22" name="Stratus_WorkActivity">
    <vt:lpwstr>31;#Grants Management|9519f3a1-e924-47f7-9616-21acf48bb036</vt:lpwstr>
  </property>
  <property fmtid="{D5CDD505-2E9C-101B-9397-08002B2CF9AE}" pid="23" name="Stratus_DocumentType">
    <vt:lpwstr>18;#Template|bf0cdf49-4b3d-4b71-a0d9-facd60d27320</vt:lpwstr>
  </property>
  <property fmtid="{D5CDD505-2E9C-101B-9397-08002B2CF9AE}" pid="24" name="Stratus_Year">
    <vt:lpwstr>52;#2026-27|650a76db-fd70-4721-b6e8-50205801d124</vt:lpwstr>
  </property>
  <property fmtid="{D5CDD505-2E9C-101B-9397-08002B2CF9AE}" pid="25" name="Stratus_ResourceHubPhase">
    <vt:lpwstr>143;#2. Design Phase|c19a2dba-3100-4a62-a1b9-580697867b62</vt:lpwstr>
  </property>
  <property fmtid="{D5CDD505-2E9C-101B-9397-08002B2CF9AE}" pid="26" name="Stratus_SecurityClassification">
    <vt:lpwstr>3;#OFFICIAL|1077e141-03cb-4307-8c0f-d43dc85f509f</vt:lpwstr>
  </property>
  <property fmtid="{D5CDD505-2E9C-101B-9397-08002B2CF9AE}" pid="27" name="MediaServiceImageTags">
    <vt:lpwstr/>
  </property>
  <property fmtid="{D5CDD505-2E9C-101B-9397-08002B2CF9AE}" pid="28" name="docLang">
    <vt:lpwstr>en</vt:lpwstr>
  </property>
  <property fmtid="{D5CDD505-2E9C-101B-9397-08002B2CF9AE}" pid="29" name="Stratus_ResourceHubOwner">
    <vt:lpwstr/>
  </property>
  <property fmtid="{D5CDD505-2E9C-101B-9397-08002B2CF9AE}" pid="30" name="_dlc_DocIdItemGuid">
    <vt:lpwstr>c7bf66c4-c726-4b18-a384-bea9a2983594</vt:lpwstr>
  </property>
  <property fmtid="{D5CDD505-2E9C-101B-9397-08002B2CF9AE}" pid="31" name="ClassificationContentMarkingHeaderShapeIds">
    <vt:lpwstr>5fa043cf,4dbcb9ff</vt:lpwstr>
  </property>
  <property fmtid="{D5CDD505-2E9C-101B-9397-08002B2CF9AE}" pid="32" name="ClassificationContentMarkingHeaderFontProps">
    <vt:lpwstr>#ff0000,12,Aptos</vt:lpwstr>
  </property>
  <property fmtid="{D5CDD505-2E9C-101B-9397-08002B2CF9AE}" pid="33" name="ClassificationContentMarkingHeaderText">
    <vt:lpwstr>OFFICIAL Sensitive</vt:lpwstr>
  </property>
  <property fmtid="{D5CDD505-2E9C-101B-9397-08002B2CF9AE}" pid="34" name="ClassificationContentMarkingFooterShapeIds">
    <vt:lpwstr>7a2ebb81</vt:lpwstr>
  </property>
  <property fmtid="{D5CDD505-2E9C-101B-9397-08002B2CF9AE}" pid="35" name="ClassificationContentMarkingFooterFontProps">
    <vt:lpwstr>#ff0000,12,Aptos</vt:lpwstr>
  </property>
  <property fmtid="{D5CDD505-2E9C-101B-9397-08002B2CF9AE}" pid="36" name="ClassificationContentMarkingFooterText">
    <vt:lpwstr>OFFICIAL Sensitive</vt:lpwstr>
  </property>
  <property fmtid="{D5CDD505-2E9C-101B-9397-08002B2CF9AE}" pid="37" name="Record_x0020_Classification">
    <vt:lpwstr/>
  </property>
  <property fmtid="{D5CDD505-2E9C-101B-9397-08002B2CF9AE}" pid="38" name="h64465b6520a47a58f1168c7a3f04764">
    <vt:lpwstr/>
  </property>
  <property fmtid="{D5CDD505-2E9C-101B-9397-08002B2CF9AE}" pid="39" name="Record Classification">
    <vt:lpwstr/>
  </property>
</Properties>
</file>