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38776" w14:textId="174F8F57" w:rsidR="008E4722" w:rsidRPr="00D913D6" w:rsidRDefault="00074457" w:rsidP="00874E71">
      <w:pPr>
        <w:pStyle w:val="Heading1"/>
      </w:pPr>
      <w:r w:rsidRPr="00D913D6">
        <w:t>Carbon Capture</w:t>
      </w:r>
      <w:r w:rsidR="009810C5" w:rsidRPr="00D913D6">
        <w:t>,</w:t>
      </w:r>
      <w:r w:rsidRPr="00D913D6">
        <w:t xml:space="preserve"> </w:t>
      </w:r>
      <w:r w:rsidR="00874E71" w:rsidRPr="00D913D6">
        <w:t xml:space="preserve">Use and </w:t>
      </w:r>
      <w:bookmarkStart w:id="0" w:name="_GoBack"/>
      <w:bookmarkEnd w:id="0"/>
      <w:r w:rsidR="00874E71" w:rsidRPr="00D913D6">
        <w:t>Storage Development Fund</w:t>
      </w:r>
      <w:r w:rsidR="00AA7A87" w:rsidRPr="00D913D6">
        <w:br/>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D913D6" w14:paraId="14D4CE7A" w14:textId="77777777" w:rsidTr="00211D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D913D6" w:rsidRDefault="00AA7A87" w:rsidP="00FB2CBF">
            <w:pPr>
              <w:rPr>
                <w:color w:val="264F90"/>
              </w:rPr>
            </w:pPr>
            <w:r w:rsidRPr="00D913D6">
              <w:rPr>
                <w:color w:val="264F90"/>
              </w:rPr>
              <w:t>Opening date:</w:t>
            </w:r>
          </w:p>
        </w:tc>
        <w:tc>
          <w:tcPr>
            <w:tcW w:w="5937" w:type="dxa"/>
          </w:tcPr>
          <w:p w14:paraId="748E5EB9" w14:textId="18AEBC03" w:rsidR="00AA7A87" w:rsidRPr="00D913D6" w:rsidRDefault="006E5B8B" w:rsidP="006E5B8B">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1</w:t>
            </w:r>
            <w:r w:rsidR="00064105">
              <w:rPr>
                <w:b w:val="0"/>
                <w:bCs w:val="0"/>
              </w:rPr>
              <w:t xml:space="preserve"> </w:t>
            </w:r>
            <w:r>
              <w:rPr>
                <w:b w:val="0"/>
                <w:bCs w:val="0"/>
              </w:rPr>
              <w:t xml:space="preserve">March </w:t>
            </w:r>
            <w:r w:rsidR="00064105">
              <w:rPr>
                <w:b w:val="0"/>
                <w:bCs w:val="0"/>
              </w:rPr>
              <w:t>2021</w:t>
            </w:r>
          </w:p>
        </w:tc>
      </w:tr>
      <w:tr w:rsidR="00AA7A87" w:rsidRPr="00D913D6" w14:paraId="21523CB8" w14:textId="77777777" w:rsidTr="00AC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D913D6" w:rsidRDefault="00AA7A87" w:rsidP="00FB2CBF">
            <w:pPr>
              <w:rPr>
                <w:color w:val="264F90"/>
              </w:rPr>
            </w:pPr>
            <w:r w:rsidRPr="00D913D6">
              <w:rPr>
                <w:color w:val="264F90"/>
              </w:rPr>
              <w:t>Closing date and time:</w:t>
            </w:r>
          </w:p>
        </w:tc>
        <w:tc>
          <w:tcPr>
            <w:tcW w:w="5937" w:type="dxa"/>
            <w:shd w:val="clear" w:color="auto" w:fill="auto"/>
          </w:tcPr>
          <w:p w14:paraId="3C18DFE6" w14:textId="6AEF7E9F" w:rsidR="005E49EA" w:rsidRPr="00D913D6" w:rsidRDefault="006E5B8B" w:rsidP="00C96333">
            <w:pPr>
              <w:cnfStyle w:val="000000100000" w:firstRow="0" w:lastRow="0" w:firstColumn="0" w:lastColumn="0" w:oddVBand="0" w:evenVBand="0" w:oddHBand="1" w:evenHBand="0" w:firstRowFirstColumn="0" w:firstRowLastColumn="0" w:lastRowFirstColumn="0" w:lastRowLastColumn="0"/>
            </w:pPr>
            <w:r>
              <w:t xml:space="preserve">5.00 </w:t>
            </w:r>
            <w:r w:rsidR="00A22E55" w:rsidRPr="00D913D6">
              <w:t>PM</w:t>
            </w:r>
            <w:r w:rsidR="00AA7A87" w:rsidRPr="00D913D6">
              <w:t xml:space="preserve"> A</w:t>
            </w:r>
            <w:r w:rsidR="00F87B20" w:rsidRPr="00D913D6">
              <w:t>ustralian Eastern Daylight Time</w:t>
            </w:r>
            <w:r w:rsidR="00AA7A87" w:rsidRPr="00D913D6">
              <w:t xml:space="preserve"> on </w:t>
            </w:r>
            <w:r>
              <w:t>29</w:t>
            </w:r>
            <w:r w:rsidR="00535C47" w:rsidRPr="00D913D6">
              <w:t xml:space="preserve"> </w:t>
            </w:r>
            <w:r w:rsidR="00C96333" w:rsidRPr="00D913D6">
              <w:t>March</w:t>
            </w:r>
            <w:r w:rsidR="00535C47" w:rsidRPr="00D913D6">
              <w:t xml:space="preserve"> 2021 </w:t>
            </w:r>
            <w:r w:rsidR="005E49EA" w:rsidRPr="00D913D6">
              <w:t>Please take account of time zone differences when submitting your application.</w:t>
            </w:r>
          </w:p>
        </w:tc>
      </w:tr>
      <w:tr w:rsidR="00AA7A87" w:rsidRPr="00D913D6" w14:paraId="07C3C994" w14:textId="77777777" w:rsidTr="00AC4004">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D913D6" w:rsidRDefault="00AA7A87" w:rsidP="00FB2CBF">
            <w:pPr>
              <w:rPr>
                <w:color w:val="264F90"/>
              </w:rPr>
            </w:pPr>
            <w:r w:rsidRPr="00D913D6">
              <w:rPr>
                <w:color w:val="264F90"/>
              </w:rPr>
              <w:t>Commonwealth policy entity:</w:t>
            </w:r>
          </w:p>
        </w:tc>
        <w:tc>
          <w:tcPr>
            <w:tcW w:w="5937" w:type="dxa"/>
            <w:shd w:val="clear" w:color="auto" w:fill="auto"/>
          </w:tcPr>
          <w:p w14:paraId="1937ABBA" w14:textId="7CB0E001" w:rsidR="00AA7A87" w:rsidRPr="00D913D6" w:rsidRDefault="008A139B" w:rsidP="008A139B">
            <w:pPr>
              <w:cnfStyle w:val="000000000000" w:firstRow="0" w:lastRow="0" w:firstColumn="0" w:lastColumn="0" w:oddVBand="0" w:evenVBand="0" w:oddHBand="0" w:evenHBand="0" w:firstRowFirstColumn="0" w:firstRowLastColumn="0" w:lastRowFirstColumn="0" w:lastRowLastColumn="0"/>
            </w:pPr>
            <w:r w:rsidRPr="00D913D6">
              <w:t>Department of Industry, Science, Energy and Resources</w:t>
            </w:r>
          </w:p>
        </w:tc>
      </w:tr>
      <w:tr w:rsidR="00AA7A87" w:rsidRPr="00D913D6" w14:paraId="79952C1E" w14:textId="77777777" w:rsidTr="00AC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D913D6" w:rsidRDefault="00AA7A87" w:rsidP="005F2A4B">
            <w:pPr>
              <w:rPr>
                <w:color w:val="264F90"/>
              </w:rPr>
            </w:pPr>
            <w:r w:rsidRPr="00D913D6">
              <w:rPr>
                <w:color w:val="264F90"/>
              </w:rPr>
              <w:t>Administering entity</w:t>
            </w:r>
            <w:r w:rsidR="002007FC" w:rsidRPr="00D913D6">
              <w:rPr>
                <w:color w:val="264F90"/>
              </w:rPr>
              <w:t>:</w:t>
            </w:r>
          </w:p>
        </w:tc>
        <w:tc>
          <w:tcPr>
            <w:tcW w:w="5937" w:type="dxa"/>
            <w:shd w:val="clear" w:color="auto" w:fill="auto"/>
          </w:tcPr>
          <w:p w14:paraId="102514A1" w14:textId="1319C98C" w:rsidR="00AA7A87" w:rsidRPr="00D913D6" w:rsidRDefault="005F2A4B" w:rsidP="0044516B">
            <w:pPr>
              <w:cnfStyle w:val="000000100000" w:firstRow="0" w:lastRow="0" w:firstColumn="0" w:lastColumn="0" w:oddVBand="0" w:evenVBand="0" w:oddHBand="1" w:evenHBand="0" w:firstRowFirstColumn="0" w:firstRowLastColumn="0" w:lastRowFirstColumn="0" w:lastRowLastColumn="0"/>
            </w:pPr>
            <w:r w:rsidRPr="00D913D6">
              <w:t>Department of Industry, Science</w:t>
            </w:r>
            <w:r w:rsidR="0044516B" w:rsidRPr="00D913D6">
              <w:t xml:space="preserve">, Energy and </w:t>
            </w:r>
            <w:r w:rsidR="00CB1500" w:rsidRPr="00D913D6">
              <w:t>Resources</w:t>
            </w:r>
          </w:p>
        </w:tc>
      </w:tr>
      <w:tr w:rsidR="00AA7A87" w:rsidRPr="00D913D6" w14:paraId="675CD872" w14:textId="77777777" w:rsidTr="00AC4004">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D913D6" w:rsidRDefault="00AA7A87" w:rsidP="00FB2CBF">
            <w:pPr>
              <w:rPr>
                <w:color w:val="264F90"/>
              </w:rPr>
            </w:pPr>
            <w:r w:rsidRPr="00D913D6">
              <w:rPr>
                <w:color w:val="264F90"/>
              </w:rPr>
              <w:t>Enquiries:</w:t>
            </w:r>
          </w:p>
        </w:tc>
        <w:tc>
          <w:tcPr>
            <w:tcW w:w="5937" w:type="dxa"/>
            <w:shd w:val="clear" w:color="auto" w:fill="auto"/>
          </w:tcPr>
          <w:p w14:paraId="7C97D1E9" w14:textId="17777294" w:rsidR="00AA7A87" w:rsidRPr="00D913D6" w:rsidRDefault="00AA7A87" w:rsidP="00FB2CBF">
            <w:pPr>
              <w:cnfStyle w:val="000000000000" w:firstRow="0" w:lastRow="0" w:firstColumn="0" w:lastColumn="0" w:oddVBand="0" w:evenVBand="0" w:oddHBand="0" w:evenHBand="0" w:firstRowFirstColumn="0" w:firstRowLastColumn="0" w:lastRowFirstColumn="0" w:lastRowLastColumn="0"/>
            </w:pPr>
            <w:r w:rsidRPr="00D913D6">
              <w:t>If you have any questions, contact</w:t>
            </w:r>
            <w:r w:rsidR="00201ACE" w:rsidRPr="00D913D6">
              <w:t xml:space="preserve"> us </w:t>
            </w:r>
            <w:r w:rsidR="00030E0C" w:rsidRPr="00D913D6">
              <w:t>on 13 28 46</w:t>
            </w:r>
            <w:r w:rsidR="003E2C3B" w:rsidRPr="00D913D6">
              <w:t>.</w:t>
            </w:r>
          </w:p>
        </w:tc>
      </w:tr>
      <w:tr w:rsidR="00AA7A87" w:rsidRPr="00D913D6" w14:paraId="0022E681" w14:textId="77777777" w:rsidTr="00AC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D913D6" w:rsidRDefault="00AA7A87" w:rsidP="00FB2CBF">
            <w:pPr>
              <w:rPr>
                <w:color w:val="264F90"/>
              </w:rPr>
            </w:pPr>
            <w:r w:rsidRPr="00D913D6">
              <w:rPr>
                <w:color w:val="264F90"/>
              </w:rPr>
              <w:t>Date guidelines released:</w:t>
            </w:r>
          </w:p>
        </w:tc>
        <w:tc>
          <w:tcPr>
            <w:tcW w:w="5937" w:type="dxa"/>
            <w:shd w:val="clear" w:color="auto" w:fill="auto"/>
          </w:tcPr>
          <w:p w14:paraId="43326A40" w14:textId="6BBFDBE6" w:rsidR="00AA7A87" w:rsidRPr="00D913D6" w:rsidRDefault="00F97EB1" w:rsidP="006E5B8B">
            <w:pPr>
              <w:cnfStyle w:val="000000100000" w:firstRow="0" w:lastRow="0" w:firstColumn="0" w:lastColumn="0" w:oddVBand="0" w:evenVBand="0" w:oddHBand="1" w:evenHBand="0" w:firstRowFirstColumn="0" w:firstRowLastColumn="0" w:lastRowFirstColumn="0" w:lastRowLastColumn="0"/>
            </w:pPr>
            <w:r>
              <w:t>1</w:t>
            </w:r>
            <w:r w:rsidR="0084041F" w:rsidRPr="00D913D6">
              <w:t xml:space="preserve"> </w:t>
            </w:r>
            <w:r w:rsidR="006E5B8B">
              <w:t>March</w:t>
            </w:r>
            <w:r w:rsidR="0084041F" w:rsidRPr="00D913D6">
              <w:t xml:space="preserve"> 2021</w:t>
            </w:r>
          </w:p>
        </w:tc>
      </w:tr>
      <w:tr w:rsidR="00AA7A87" w:rsidRPr="00D913D6" w14:paraId="6AA65F5E" w14:textId="77777777" w:rsidTr="00AC4004">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D913D6" w:rsidRDefault="00AA7A87" w:rsidP="00FB2CBF">
            <w:pPr>
              <w:rPr>
                <w:color w:val="264F90"/>
              </w:rPr>
            </w:pPr>
            <w:r w:rsidRPr="00D913D6">
              <w:rPr>
                <w:color w:val="264F90"/>
              </w:rPr>
              <w:t>Type of grant opportunity:</w:t>
            </w:r>
          </w:p>
        </w:tc>
        <w:tc>
          <w:tcPr>
            <w:tcW w:w="5937" w:type="dxa"/>
            <w:shd w:val="clear" w:color="auto" w:fill="auto"/>
          </w:tcPr>
          <w:p w14:paraId="31B0E74E" w14:textId="23CF6504" w:rsidR="00AA7A87" w:rsidRPr="00D913D6" w:rsidRDefault="00874E71" w:rsidP="00874E71">
            <w:pPr>
              <w:cnfStyle w:val="000000000000" w:firstRow="0" w:lastRow="0" w:firstColumn="0" w:lastColumn="0" w:oddVBand="0" w:evenVBand="0" w:oddHBand="0" w:evenHBand="0" w:firstRowFirstColumn="0" w:firstRowLastColumn="0" w:lastRowFirstColumn="0" w:lastRowLastColumn="0"/>
            </w:pPr>
            <w:r w:rsidRPr="00D913D6">
              <w:t>Open competitive</w:t>
            </w:r>
          </w:p>
        </w:tc>
      </w:tr>
    </w:tbl>
    <w:p w14:paraId="25F651C6" w14:textId="77777777" w:rsidR="00C108BC" w:rsidRPr="00D913D6" w:rsidRDefault="00C108BC" w:rsidP="00077C3D"/>
    <w:p w14:paraId="25F651C7" w14:textId="77777777" w:rsidR="003871B6" w:rsidRPr="00D913D6" w:rsidRDefault="003871B6" w:rsidP="00077C3D">
      <w:pPr>
        <w:sectPr w:rsidR="003871B6" w:rsidRPr="00D913D6" w:rsidSect="002007FC">
          <w:headerReference w:type="default" r:id="rId9"/>
          <w:headerReference w:type="first" r:id="rId10"/>
          <w:footerReference w:type="first" r:id="rId11"/>
          <w:type w:val="continuous"/>
          <w:pgSz w:w="11907" w:h="16840" w:code="9"/>
          <w:pgMar w:top="1418" w:right="1418" w:bottom="1418" w:left="1701" w:header="709" w:footer="709" w:gutter="0"/>
          <w:cols w:space="708"/>
          <w:titlePg/>
          <w:docGrid w:linePitch="360"/>
        </w:sectPr>
      </w:pPr>
    </w:p>
    <w:p w14:paraId="25F651C8" w14:textId="77777777" w:rsidR="00227D98" w:rsidRPr="00D913D6" w:rsidRDefault="00E31F9B" w:rsidP="005F2A4B">
      <w:pPr>
        <w:pStyle w:val="TOCHeading"/>
        <w:rPr>
          <w:lang w:val="en-AU"/>
        </w:rPr>
      </w:pPr>
      <w:bookmarkStart w:id="1" w:name="_Toc164844258"/>
      <w:bookmarkStart w:id="2" w:name="_Toc383003250"/>
      <w:bookmarkStart w:id="3" w:name="_Toc164844257"/>
      <w:r w:rsidRPr="00D913D6">
        <w:rPr>
          <w:lang w:val="en-AU"/>
        </w:rPr>
        <w:lastRenderedPageBreak/>
        <w:t>Contents</w:t>
      </w:r>
      <w:bookmarkEnd w:id="1"/>
      <w:bookmarkEnd w:id="2"/>
    </w:p>
    <w:p w14:paraId="176A3BB3" w14:textId="77777777" w:rsidR="00CE3AFD" w:rsidRDefault="004A238A">
      <w:pPr>
        <w:pStyle w:val="TOC2"/>
        <w:rPr>
          <w:rFonts w:asciiTheme="minorHAnsi" w:eastAsiaTheme="minorEastAsia" w:hAnsiTheme="minorHAnsi" w:cstheme="minorBidi"/>
          <w:b w:val="0"/>
          <w:iCs w:val="0"/>
          <w:noProof/>
          <w:sz w:val="22"/>
          <w:lang w:val="en-AU" w:eastAsia="en-AU"/>
        </w:rPr>
      </w:pPr>
      <w:r w:rsidRPr="00D913D6">
        <w:rPr>
          <w:lang w:val="en-AU"/>
        </w:rPr>
        <w:fldChar w:fldCharType="begin"/>
      </w:r>
      <w:r w:rsidRPr="00D913D6">
        <w:rPr>
          <w:szCs w:val="28"/>
        </w:rPr>
        <w:instrText xml:space="preserve"> TOC \o "2-9" </w:instrText>
      </w:r>
      <w:r w:rsidRPr="00D913D6">
        <w:rPr>
          <w:lang w:val="en-AU"/>
        </w:rPr>
        <w:fldChar w:fldCharType="separate"/>
      </w:r>
      <w:r w:rsidR="00CE3AFD">
        <w:rPr>
          <w:noProof/>
        </w:rPr>
        <w:t>1.</w:t>
      </w:r>
      <w:r w:rsidR="00CE3AFD">
        <w:rPr>
          <w:rFonts w:asciiTheme="minorHAnsi" w:eastAsiaTheme="minorEastAsia" w:hAnsiTheme="minorHAnsi" w:cstheme="minorBidi"/>
          <w:b w:val="0"/>
          <w:iCs w:val="0"/>
          <w:noProof/>
          <w:sz w:val="22"/>
          <w:lang w:val="en-AU" w:eastAsia="en-AU"/>
        </w:rPr>
        <w:tab/>
      </w:r>
      <w:r w:rsidR="00CE3AFD">
        <w:rPr>
          <w:noProof/>
        </w:rPr>
        <w:t>Carbon Capture, Use and Storage Development Fund processes</w:t>
      </w:r>
      <w:r w:rsidR="00CE3AFD">
        <w:rPr>
          <w:noProof/>
        </w:rPr>
        <w:tab/>
      </w:r>
      <w:r w:rsidR="00CE3AFD">
        <w:rPr>
          <w:noProof/>
        </w:rPr>
        <w:fldChar w:fldCharType="begin"/>
      </w:r>
      <w:r w:rsidR="00CE3AFD">
        <w:rPr>
          <w:noProof/>
        </w:rPr>
        <w:instrText xml:space="preserve"> PAGEREF _Toc63943965 \h </w:instrText>
      </w:r>
      <w:r w:rsidR="00CE3AFD">
        <w:rPr>
          <w:noProof/>
        </w:rPr>
      </w:r>
      <w:r w:rsidR="00CE3AFD">
        <w:rPr>
          <w:noProof/>
        </w:rPr>
        <w:fldChar w:fldCharType="separate"/>
      </w:r>
      <w:r w:rsidR="008573A5">
        <w:rPr>
          <w:noProof/>
        </w:rPr>
        <w:t>4</w:t>
      </w:r>
      <w:r w:rsidR="00CE3AFD">
        <w:rPr>
          <w:noProof/>
        </w:rPr>
        <w:fldChar w:fldCharType="end"/>
      </w:r>
    </w:p>
    <w:p w14:paraId="618107DC" w14:textId="77777777" w:rsidR="00CE3AFD" w:rsidRDefault="00CE3AFD">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_Toc63943966 \h </w:instrText>
      </w:r>
      <w:r>
        <w:rPr>
          <w:noProof/>
        </w:rPr>
      </w:r>
      <w:r>
        <w:rPr>
          <w:noProof/>
        </w:rPr>
        <w:fldChar w:fldCharType="separate"/>
      </w:r>
      <w:r w:rsidR="008573A5">
        <w:rPr>
          <w:noProof/>
        </w:rPr>
        <w:t>5</w:t>
      </w:r>
      <w:r>
        <w:rPr>
          <w:noProof/>
        </w:rPr>
        <w:fldChar w:fldCharType="end"/>
      </w:r>
    </w:p>
    <w:p w14:paraId="2E1767DA" w14:textId="77777777" w:rsidR="00CE3AFD" w:rsidRDefault="00CE3AFD">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_Toc63943967 \h </w:instrText>
      </w:r>
      <w:r>
        <w:rPr>
          <w:noProof/>
        </w:rPr>
      </w:r>
      <w:r>
        <w:rPr>
          <w:noProof/>
        </w:rPr>
        <w:fldChar w:fldCharType="separate"/>
      </w:r>
      <w:r w:rsidR="008573A5">
        <w:rPr>
          <w:noProof/>
        </w:rPr>
        <w:t>5</w:t>
      </w:r>
      <w:r>
        <w:rPr>
          <w:noProof/>
        </w:rPr>
        <w:fldChar w:fldCharType="end"/>
      </w:r>
    </w:p>
    <w:p w14:paraId="52F7E35F" w14:textId="77777777" w:rsidR="00CE3AFD" w:rsidRDefault="00CE3AFD">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_Toc63943968 \h </w:instrText>
      </w:r>
      <w:r>
        <w:rPr>
          <w:noProof/>
        </w:rPr>
      </w:r>
      <w:r>
        <w:rPr>
          <w:noProof/>
        </w:rPr>
        <w:fldChar w:fldCharType="separate"/>
      </w:r>
      <w:r w:rsidR="008573A5">
        <w:rPr>
          <w:noProof/>
        </w:rPr>
        <w:t>6</w:t>
      </w:r>
      <w:r>
        <w:rPr>
          <w:noProof/>
        </w:rPr>
        <w:fldChar w:fldCharType="end"/>
      </w:r>
    </w:p>
    <w:p w14:paraId="0ADA90CD" w14:textId="77777777" w:rsidR="00CE3AFD" w:rsidRDefault="00CE3AFD">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_Toc63943969 \h </w:instrText>
      </w:r>
      <w:r>
        <w:rPr>
          <w:noProof/>
        </w:rPr>
      </w:r>
      <w:r>
        <w:rPr>
          <w:noProof/>
        </w:rPr>
        <w:fldChar w:fldCharType="separate"/>
      </w:r>
      <w:r w:rsidR="008573A5">
        <w:rPr>
          <w:noProof/>
        </w:rPr>
        <w:t>6</w:t>
      </w:r>
      <w:r>
        <w:rPr>
          <w:noProof/>
        </w:rPr>
        <w:fldChar w:fldCharType="end"/>
      </w:r>
    </w:p>
    <w:p w14:paraId="7DF1C16A" w14:textId="77777777" w:rsidR="00CE3AFD" w:rsidRDefault="00CE3AFD">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_Toc63943970 \h </w:instrText>
      </w:r>
      <w:r>
        <w:rPr>
          <w:noProof/>
        </w:rPr>
      </w:r>
      <w:r>
        <w:rPr>
          <w:noProof/>
        </w:rPr>
        <w:fldChar w:fldCharType="separate"/>
      </w:r>
      <w:r w:rsidR="008573A5">
        <w:rPr>
          <w:noProof/>
        </w:rPr>
        <w:t>6</w:t>
      </w:r>
      <w:r>
        <w:rPr>
          <w:noProof/>
        </w:rPr>
        <w:fldChar w:fldCharType="end"/>
      </w:r>
    </w:p>
    <w:p w14:paraId="3E960182" w14:textId="77777777" w:rsidR="00CE3AFD" w:rsidRDefault="00CE3AFD">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_Toc63943971 \h </w:instrText>
      </w:r>
      <w:r>
        <w:rPr>
          <w:noProof/>
        </w:rPr>
      </w:r>
      <w:r>
        <w:rPr>
          <w:noProof/>
        </w:rPr>
        <w:fldChar w:fldCharType="separate"/>
      </w:r>
      <w:r w:rsidR="008573A5">
        <w:rPr>
          <w:noProof/>
        </w:rPr>
        <w:t>6</w:t>
      </w:r>
      <w:r>
        <w:rPr>
          <w:noProof/>
        </w:rPr>
        <w:fldChar w:fldCharType="end"/>
      </w:r>
    </w:p>
    <w:p w14:paraId="1BC4B7C3" w14:textId="77777777" w:rsidR="00CE3AFD" w:rsidRDefault="00CE3AFD">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_Toc63943972 \h </w:instrText>
      </w:r>
      <w:r>
        <w:rPr>
          <w:noProof/>
        </w:rPr>
      </w:r>
      <w:r>
        <w:rPr>
          <w:noProof/>
        </w:rPr>
        <w:fldChar w:fldCharType="separate"/>
      </w:r>
      <w:r w:rsidR="008573A5">
        <w:rPr>
          <w:noProof/>
        </w:rPr>
        <w:t>7</w:t>
      </w:r>
      <w:r>
        <w:rPr>
          <w:noProof/>
        </w:rPr>
        <w:fldChar w:fldCharType="end"/>
      </w:r>
    </w:p>
    <w:p w14:paraId="64CA7E04" w14:textId="77777777" w:rsidR="00CE3AFD" w:rsidRDefault="00CE3AFD">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_Toc63943973 \h </w:instrText>
      </w:r>
      <w:r>
        <w:rPr>
          <w:noProof/>
        </w:rPr>
      </w:r>
      <w:r>
        <w:rPr>
          <w:noProof/>
        </w:rPr>
        <w:fldChar w:fldCharType="separate"/>
      </w:r>
      <w:r w:rsidR="008573A5">
        <w:rPr>
          <w:noProof/>
        </w:rPr>
        <w:t>7</w:t>
      </w:r>
      <w:r>
        <w:rPr>
          <w:noProof/>
        </w:rPr>
        <w:fldChar w:fldCharType="end"/>
      </w:r>
    </w:p>
    <w:p w14:paraId="475158E9" w14:textId="77777777" w:rsidR="00CE3AFD" w:rsidRDefault="00CE3AFD">
      <w:pPr>
        <w:pStyle w:val="TOC3"/>
        <w:rPr>
          <w:rFonts w:asciiTheme="minorHAnsi" w:eastAsiaTheme="minorEastAsia" w:hAnsiTheme="minorHAnsi" w:cstheme="minorBidi"/>
          <w:iCs w:val="0"/>
          <w:noProof/>
          <w:sz w:val="22"/>
          <w:lang w:val="en-AU" w:eastAsia="en-AU"/>
        </w:rPr>
      </w:pPr>
      <w:r>
        <w:rPr>
          <w:noProof/>
        </w:rPr>
        <w:t>4.4.</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_Toc63943974 \h </w:instrText>
      </w:r>
      <w:r>
        <w:rPr>
          <w:noProof/>
        </w:rPr>
      </w:r>
      <w:r>
        <w:rPr>
          <w:noProof/>
        </w:rPr>
        <w:fldChar w:fldCharType="separate"/>
      </w:r>
      <w:r w:rsidR="008573A5">
        <w:rPr>
          <w:noProof/>
        </w:rPr>
        <w:t>7</w:t>
      </w:r>
      <w:r>
        <w:rPr>
          <w:noProof/>
        </w:rPr>
        <w:fldChar w:fldCharType="end"/>
      </w:r>
    </w:p>
    <w:p w14:paraId="16CCCD58" w14:textId="77777777" w:rsidR="00CE3AFD" w:rsidRDefault="00CE3AFD">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_Toc63943975 \h </w:instrText>
      </w:r>
      <w:r>
        <w:rPr>
          <w:noProof/>
        </w:rPr>
      </w:r>
      <w:r>
        <w:rPr>
          <w:noProof/>
        </w:rPr>
        <w:fldChar w:fldCharType="separate"/>
      </w:r>
      <w:r w:rsidR="008573A5">
        <w:rPr>
          <w:noProof/>
        </w:rPr>
        <w:t>7</w:t>
      </w:r>
      <w:r>
        <w:rPr>
          <w:noProof/>
        </w:rPr>
        <w:fldChar w:fldCharType="end"/>
      </w:r>
    </w:p>
    <w:p w14:paraId="49EE759F" w14:textId="77777777" w:rsidR="00CE3AFD" w:rsidRDefault="00CE3AFD">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_Toc63943976 \h </w:instrText>
      </w:r>
      <w:r>
        <w:rPr>
          <w:noProof/>
        </w:rPr>
      </w:r>
      <w:r>
        <w:rPr>
          <w:noProof/>
        </w:rPr>
        <w:fldChar w:fldCharType="separate"/>
      </w:r>
      <w:r w:rsidR="008573A5">
        <w:rPr>
          <w:noProof/>
        </w:rPr>
        <w:t>7</w:t>
      </w:r>
      <w:r>
        <w:rPr>
          <w:noProof/>
        </w:rPr>
        <w:fldChar w:fldCharType="end"/>
      </w:r>
    </w:p>
    <w:p w14:paraId="5C2327A2" w14:textId="77777777" w:rsidR="00CE3AFD" w:rsidRDefault="00CE3AFD">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_Toc63943977 \h </w:instrText>
      </w:r>
      <w:r>
        <w:rPr>
          <w:noProof/>
        </w:rPr>
      </w:r>
      <w:r>
        <w:rPr>
          <w:noProof/>
        </w:rPr>
        <w:fldChar w:fldCharType="separate"/>
      </w:r>
      <w:r w:rsidR="008573A5">
        <w:rPr>
          <w:noProof/>
        </w:rPr>
        <w:t>8</w:t>
      </w:r>
      <w:r>
        <w:rPr>
          <w:noProof/>
        </w:rPr>
        <w:fldChar w:fldCharType="end"/>
      </w:r>
    </w:p>
    <w:p w14:paraId="4BB447A5" w14:textId="77777777" w:rsidR="00CE3AFD" w:rsidRDefault="00CE3AFD">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_Toc63943978 \h </w:instrText>
      </w:r>
      <w:r>
        <w:rPr>
          <w:noProof/>
        </w:rPr>
      </w:r>
      <w:r>
        <w:rPr>
          <w:noProof/>
        </w:rPr>
        <w:fldChar w:fldCharType="separate"/>
      </w:r>
      <w:r w:rsidR="008573A5">
        <w:rPr>
          <w:noProof/>
        </w:rPr>
        <w:t>8</w:t>
      </w:r>
      <w:r>
        <w:rPr>
          <w:noProof/>
        </w:rPr>
        <w:fldChar w:fldCharType="end"/>
      </w:r>
    </w:p>
    <w:p w14:paraId="5E2D5DF4" w14:textId="77777777" w:rsidR="00CE3AFD" w:rsidRDefault="00CE3AFD">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_Toc63943979 \h </w:instrText>
      </w:r>
      <w:r>
        <w:rPr>
          <w:noProof/>
        </w:rPr>
      </w:r>
      <w:r>
        <w:rPr>
          <w:noProof/>
        </w:rPr>
        <w:fldChar w:fldCharType="separate"/>
      </w:r>
      <w:r w:rsidR="008573A5">
        <w:rPr>
          <w:noProof/>
        </w:rPr>
        <w:t>8</w:t>
      </w:r>
      <w:r>
        <w:rPr>
          <w:noProof/>
        </w:rPr>
        <w:fldChar w:fldCharType="end"/>
      </w:r>
    </w:p>
    <w:p w14:paraId="0D7A51C1" w14:textId="77777777" w:rsidR="00CE3AFD" w:rsidRDefault="00CE3AFD">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_Toc63943980 \h </w:instrText>
      </w:r>
      <w:r>
        <w:rPr>
          <w:noProof/>
        </w:rPr>
      </w:r>
      <w:r>
        <w:rPr>
          <w:noProof/>
        </w:rPr>
        <w:fldChar w:fldCharType="separate"/>
      </w:r>
      <w:r w:rsidR="008573A5">
        <w:rPr>
          <w:noProof/>
        </w:rPr>
        <w:t>9</w:t>
      </w:r>
      <w:r>
        <w:rPr>
          <w:noProof/>
        </w:rPr>
        <w:fldChar w:fldCharType="end"/>
      </w:r>
    </w:p>
    <w:p w14:paraId="289F131C" w14:textId="77777777" w:rsidR="00CE3AFD" w:rsidRDefault="00CE3AFD">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_Toc63943981 \h </w:instrText>
      </w:r>
      <w:r>
        <w:rPr>
          <w:noProof/>
        </w:rPr>
      </w:r>
      <w:r>
        <w:rPr>
          <w:noProof/>
        </w:rPr>
        <w:fldChar w:fldCharType="separate"/>
      </w:r>
      <w:r w:rsidR="008573A5">
        <w:rPr>
          <w:noProof/>
        </w:rPr>
        <w:t>9</w:t>
      </w:r>
      <w:r>
        <w:rPr>
          <w:noProof/>
        </w:rPr>
        <w:fldChar w:fldCharType="end"/>
      </w:r>
    </w:p>
    <w:p w14:paraId="79ACE346" w14:textId="77777777" w:rsidR="00CE3AFD" w:rsidRDefault="00CE3AFD">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_Toc63943982 \h </w:instrText>
      </w:r>
      <w:r>
        <w:rPr>
          <w:noProof/>
        </w:rPr>
      </w:r>
      <w:r>
        <w:rPr>
          <w:noProof/>
        </w:rPr>
        <w:fldChar w:fldCharType="separate"/>
      </w:r>
      <w:r w:rsidR="008573A5">
        <w:rPr>
          <w:noProof/>
        </w:rPr>
        <w:t>9</w:t>
      </w:r>
      <w:r>
        <w:rPr>
          <w:noProof/>
        </w:rPr>
        <w:fldChar w:fldCharType="end"/>
      </w:r>
    </w:p>
    <w:p w14:paraId="7897E6EB" w14:textId="77777777" w:rsidR="00CE3AFD" w:rsidRDefault="00CE3AFD">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_Toc63943983 \h </w:instrText>
      </w:r>
      <w:r>
        <w:rPr>
          <w:noProof/>
        </w:rPr>
      </w:r>
      <w:r>
        <w:rPr>
          <w:noProof/>
        </w:rPr>
        <w:fldChar w:fldCharType="separate"/>
      </w:r>
      <w:r w:rsidR="008573A5">
        <w:rPr>
          <w:noProof/>
        </w:rPr>
        <w:t>10</w:t>
      </w:r>
      <w:r>
        <w:rPr>
          <w:noProof/>
        </w:rPr>
        <w:fldChar w:fldCharType="end"/>
      </w:r>
    </w:p>
    <w:p w14:paraId="7682B430" w14:textId="77777777" w:rsidR="00CE3AFD" w:rsidRDefault="00CE3AFD">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_Toc63943984 \h </w:instrText>
      </w:r>
      <w:r>
        <w:rPr>
          <w:noProof/>
        </w:rPr>
      </w:r>
      <w:r>
        <w:rPr>
          <w:noProof/>
        </w:rPr>
        <w:fldChar w:fldCharType="separate"/>
      </w:r>
      <w:r w:rsidR="008573A5">
        <w:rPr>
          <w:noProof/>
        </w:rPr>
        <w:t>10</w:t>
      </w:r>
      <w:r>
        <w:rPr>
          <w:noProof/>
        </w:rPr>
        <w:fldChar w:fldCharType="end"/>
      </w:r>
    </w:p>
    <w:p w14:paraId="0F478828" w14:textId="77777777" w:rsidR="00CE3AFD" w:rsidRDefault="00CE3AFD">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_Toc63943985 \h </w:instrText>
      </w:r>
      <w:r>
        <w:rPr>
          <w:noProof/>
        </w:rPr>
      </w:r>
      <w:r>
        <w:rPr>
          <w:noProof/>
        </w:rPr>
        <w:fldChar w:fldCharType="separate"/>
      </w:r>
      <w:r w:rsidR="008573A5">
        <w:rPr>
          <w:noProof/>
        </w:rPr>
        <w:t>11</w:t>
      </w:r>
      <w:r>
        <w:rPr>
          <w:noProof/>
        </w:rPr>
        <w:fldChar w:fldCharType="end"/>
      </w:r>
    </w:p>
    <w:p w14:paraId="463F1D9A" w14:textId="77777777" w:rsidR="00CE3AFD" w:rsidRDefault="00CE3AFD">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_Toc63943986 \h </w:instrText>
      </w:r>
      <w:r>
        <w:rPr>
          <w:noProof/>
        </w:rPr>
      </w:r>
      <w:r>
        <w:rPr>
          <w:noProof/>
        </w:rPr>
        <w:fldChar w:fldCharType="separate"/>
      </w:r>
      <w:r w:rsidR="008573A5">
        <w:rPr>
          <w:noProof/>
        </w:rPr>
        <w:t>11</w:t>
      </w:r>
      <w:r>
        <w:rPr>
          <w:noProof/>
        </w:rPr>
        <w:fldChar w:fldCharType="end"/>
      </w:r>
    </w:p>
    <w:p w14:paraId="7E5F8A30" w14:textId="77777777" w:rsidR="00CE3AFD" w:rsidRDefault="00CE3AFD">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_Toc63943987 \h </w:instrText>
      </w:r>
      <w:r>
        <w:rPr>
          <w:noProof/>
        </w:rPr>
      </w:r>
      <w:r>
        <w:rPr>
          <w:noProof/>
        </w:rPr>
        <w:fldChar w:fldCharType="separate"/>
      </w:r>
      <w:r w:rsidR="008573A5">
        <w:rPr>
          <w:noProof/>
        </w:rPr>
        <w:t>12</w:t>
      </w:r>
      <w:r>
        <w:rPr>
          <w:noProof/>
        </w:rPr>
        <w:fldChar w:fldCharType="end"/>
      </w:r>
    </w:p>
    <w:p w14:paraId="32454D32" w14:textId="77777777" w:rsidR="00CE3AFD" w:rsidRDefault="00CE3AFD">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_Toc63943988 \h </w:instrText>
      </w:r>
      <w:r>
        <w:rPr>
          <w:noProof/>
        </w:rPr>
      </w:r>
      <w:r>
        <w:rPr>
          <w:noProof/>
        </w:rPr>
        <w:fldChar w:fldCharType="separate"/>
      </w:r>
      <w:r w:rsidR="008573A5">
        <w:rPr>
          <w:noProof/>
        </w:rPr>
        <w:t>12</w:t>
      </w:r>
      <w:r>
        <w:rPr>
          <w:noProof/>
        </w:rPr>
        <w:fldChar w:fldCharType="end"/>
      </w:r>
    </w:p>
    <w:p w14:paraId="27AF5773" w14:textId="77777777" w:rsidR="00CE3AFD" w:rsidRDefault="00CE3AFD">
      <w:pPr>
        <w:pStyle w:val="TOC3"/>
        <w:rPr>
          <w:rFonts w:asciiTheme="minorHAnsi" w:eastAsiaTheme="minorEastAsia" w:hAnsiTheme="minorHAnsi" w:cstheme="minorBidi"/>
          <w:iCs w:val="0"/>
          <w:noProof/>
          <w:sz w:val="22"/>
          <w:lang w:val="en-AU" w:eastAsia="en-AU"/>
        </w:rPr>
      </w:pPr>
      <w:r>
        <w:rPr>
          <w:noProof/>
        </w:rPr>
        <w:t>9.1.</w:t>
      </w:r>
      <w:r>
        <w:rPr>
          <w:rFonts w:asciiTheme="minorHAnsi" w:eastAsiaTheme="minorEastAsia" w:hAnsiTheme="minorHAnsi" w:cstheme="minorBidi"/>
          <w:iCs w:val="0"/>
          <w:noProof/>
          <w:sz w:val="22"/>
          <w:lang w:val="en-AU" w:eastAsia="en-AU"/>
        </w:rPr>
        <w:tab/>
      </w:r>
      <w:r>
        <w:rPr>
          <w:noProof/>
        </w:rPr>
        <w:t>Further grant opportunities</w:t>
      </w:r>
      <w:r>
        <w:rPr>
          <w:noProof/>
        </w:rPr>
        <w:tab/>
      </w:r>
      <w:r>
        <w:rPr>
          <w:noProof/>
        </w:rPr>
        <w:fldChar w:fldCharType="begin"/>
      </w:r>
      <w:r>
        <w:rPr>
          <w:noProof/>
        </w:rPr>
        <w:instrText xml:space="preserve"> PAGEREF _Toc63943989 \h </w:instrText>
      </w:r>
      <w:r>
        <w:rPr>
          <w:noProof/>
        </w:rPr>
      </w:r>
      <w:r>
        <w:rPr>
          <w:noProof/>
        </w:rPr>
        <w:fldChar w:fldCharType="separate"/>
      </w:r>
      <w:r w:rsidR="008573A5">
        <w:rPr>
          <w:noProof/>
        </w:rPr>
        <w:t>12</w:t>
      </w:r>
      <w:r>
        <w:rPr>
          <w:noProof/>
        </w:rPr>
        <w:fldChar w:fldCharType="end"/>
      </w:r>
    </w:p>
    <w:p w14:paraId="0CBA99EB" w14:textId="77777777" w:rsidR="00CE3AFD" w:rsidRDefault="00CE3AFD">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_Toc63943990 \h </w:instrText>
      </w:r>
      <w:r>
        <w:rPr>
          <w:noProof/>
        </w:rPr>
      </w:r>
      <w:r>
        <w:rPr>
          <w:noProof/>
        </w:rPr>
        <w:fldChar w:fldCharType="separate"/>
      </w:r>
      <w:r w:rsidR="008573A5">
        <w:rPr>
          <w:noProof/>
        </w:rPr>
        <w:t>12</w:t>
      </w:r>
      <w:r>
        <w:rPr>
          <w:noProof/>
        </w:rPr>
        <w:fldChar w:fldCharType="end"/>
      </w:r>
    </w:p>
    <w:p w14:paraId="6DAF7641" w14:textId="77777777" w:rsidR="00CE3AFD" w:rsidRDefault="00CE3AFD">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_Toc63943991 \h </w:instrText>
      </w:r>
      <w:r>
        <w:rPr>
          <w:noProof/>
        </w:rPr>
      </w:r>
      <w:r>
        <w:rPr>
          <w:noProof/>
        </w:rPr>
        <w:fldChar w:fldCharType="separate"/>
      </w:r>
      <w:r w:rsidR="008573A5">
        <w:rPr>
          <w:noProof/>
        </w:rPr>
        <w:t>12</w:t>
      </w:r>
      <w:r>
        <w:rPr>
          <w:noProof/>
        </w:rPr>
        <w:fldChar w:fldCharType="end"/>
      </w:r>
    </w:p>
    <w:p w14:paraId="7F588A0E" w14:textId="77777777" w:rsidR="00CE3AFD" w:rsidRDefault="00CE3AFD">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_Toc63943992 \h </w:instrText>
      </w:r>
      <w:r>
        <w:rPr>
          <w:noProof/>
        </w:rPr>
      </w:r>
      <w:r>
        <w:rPr>
          <w:noProof/>
        </w:rPr>
        <w:fldChar w:fldCharType="separate"/>
      </w:r>
      <w:r w:rsidR="008573A5">
        <w:rPr>
          <w:noProof/>
        </w:rPr>
        <w:t>12</w:t>
      </w:r>
      <w:r>
        <w:rPr>
          <w:noProof/>
        </w:rPr>
        <w:fldChar w:fldCharType="end"/>
      </w:r>
    </w:p>
    <w:p w14:paraId="02B53167" w14:textId="77777777" w:rsidR="00CE3AFD" w:rsidRDefault="00CE3AFD">
      <w:pPr>
        <w:pStyle w:val="TOC4"/>
        <w:rPr>
          <w:rFonts w:asciiTheme="minorHAnsi" w:eastAsiaTheme="minorEastAsia" w:hAnsiTheme="minorHAnsi" w:cstheme="minorBidi"/>
          <w:iCs w:val="0"/>
          <w:sz w:val="22"/>
          <w:szCs w:val="22"/>
          <w:lang w:eastAsia="en-AU"/>
        </w:rPr>
      </w:pPr>
      <w:r>
        <w:t>10.2.1.</w:t>
      </w:r>
      <w:r>
        <w:rPr>
          <w:rFonts w:asciiTheme="minorHAnsi" w:eastAsiaTheme="minorEastAsia" w:hAnsiTheme="minorHAnsi" w:cstheme="minorBidi"/>
          <w:iCs w:val="0"/>
          <w:sz w:val="22"/>
          <w:szCs w:val="22"/>
          <w:lang w:eastAsia="en-AU"/>
        </w:rPr>
        <w:tab/>
      </w:r>
      <w:r>
        <w:t>Building and construction requirements</w:t>
      </w:r>
      <w:r>
        <w:tab/>
      </w:r>
      <w:r>
        <w:fldChar w:fldCharType="begin"/>
      </w:r>
      <w:r>
        <w:instrText xml:space="preserve"> PAGEREF _Toc63943993 \h </w:instrText>
      </w:r>
      <w:r>
        <w:fldChar w:fldCharType="separate"/>
      </w:r>
      <w:r w:rsidR="008573A5">
        <w:t>13</w:t>
      </w:r>
      <w:r>
        <w:fldChar w:fldCharType="end"/>
      </w:r>
    </w:p>
    <w:p w14:paraId="7C34E8B2" w14:textId="77777777" w:rsidR="00CE3AFD" w:rsidRDefault="00CE3AFD">
      <w:pPr>
        <w:pStyle w:val="TOC5"/>
        <w:rPr>
          <w:rFonts w:asciiTheme="minorHAnsi" w:eastAsiaTheme="minorEastAsia" w:hAnsiTheme="minorHAnsi" w:cstheme="minorBidi"/>
          <w:iCs w:val="0"/>
          <w:noProof/>
          <w:sz w:val="22"/>
          <w:szCs w:val="22"/>
          <w:lang w:eastAsia="en-AU"/>
        </w:rPr>
      </w:pPr>
      <w:r>
        <w:rPr>
          <w:noProof/>
        </w:rPr>
        <w:t>10.2.1.1.</w:t>
      </w:r>
      <w:r>
        <w:rPr>
          <w:rFonts w:asciiTheme="minorHAnsi" w:eastAsiaTheme="minorEastAsia" w:hAnsiTheme="minorHAnsi" w:cstheme="minorBidi"/>
          <w:iCs w:val="0"/>
          <w:noProof/>
          <w:sz w:val="22"/>
          <w:szCs w:val="22"/>
          <w:lang w:eastAsia="en-AU"/>
        </w:rPr>
        <w:tab/>
      </w:r>
      <w:r>
        <w:rPr>
          <w:noProof/>
        </w:rPr>
        <w:t>Building Code</w:t>
      </w:r>
      <w:r>
        <w:rPr>
          <w:noProof/>
        </w:rPr>
        <w:tab/>
      </w:r>
      <w:r>
        <w:rPr>
          <w:noProof/>
        </w:rPr>
        <w:fldChar w:fldCharType="begin"/>
      </w:r>
      <w:r>
        <w:rPr>
          <w:noProof/>
        </w:rPr>
        <w:instrText xml:space="preserve"> PAGEREF _Toc63943994 \h </w:instrText>
      </w:r>
      <w:r>
        <w:rPr>
          <w:noProof/>
        </w:rPr>
      </w:r>
      <w:r>
        <w:rPr>
          <w:noProof/>
        </w:rPr>
        <w:fldChar w:fldCharType="separate"/>
      </w:r>
      <w:r w:rsidR="008573A5">
        <w:rPr>
          <w:noProof/>
        </w:rPr>
        <w:t>13</w:t>
      </w:r>
      <w:r>
        <w:rPr>
          <w:noProof/>
        </w:rPr>
        <w:fldChar w:fldCharType="end"/>
      </w:r>
    </w:p>
    <w:p w14:paraId="14D00249" w14:textId="77777777" w:rsidR="00CE3AFD" w:rsidRDefault="00CE3AFD">
      <w:pPr>
        <w:pStyle w:val="TOC5"/>
        <w:rPr>
          <w:rFonts w:asciiTheme="minorHAnsi" w:eastAsiaTheme="minorEastAsia" w:hAnsiTheme="minorHAnsi" w:cstheme="minorBidi"/>
          <w:iCs w:val="0"/>
          <w:noProof/>
          <w:sz w:val="22"/>
          <w:szCs w:val="22"/>
          <w:lang w:eastAsia="en-AU"/>
        </w:rPr>
      </w:pPr>
      <w:r>
        <w:rPr>
          <w:noProof/>
        </w:rPr>
        <w:t>10.2.1.2.</w:t>
      </w:r>
      <w:r>
        <w:rPr>
          <w:rFonts w:asciiTheme="minorHAnsi" w:eastAsiaTheme="minorEastAsia" w:hAnsiTheme="minorHAnsi" w:cstheme="minorBidi"/>
          <w:iCs w:val="0"/>
          <w:noProof/>
          <w:sz w:val="22"/>
          <w:szCs w:val="22"/>
          <w:lang w:eastAsia="en-AU"/>
        </w:rPr>
        <w:tab/>
      </w:r>
      <w:r>
        <w:rPr>
          <w:noProof/>
        </w:rPr>
        <w:t>WHS Scheme</w:t>
      </w:r>
      <w:r>
        <w:rPr>
          <w:noProof/>
        </w:rPr>
        <w:tab/>
      </w:r>
      <w:r>
        <w:rPr>
          <w:noProof/>
        </w:rPr>
        <w:fldChar w:fldCharType="begin"/>
      </w:r>
      <w:r>
        <w:rPr>
          <w:noProof/>
        </w:rPr>
        <w:instrText xml:space="preserve"> PAGEREF _Toc63943995 \h </w:instrText>
      </w:r>
      <w:r>
        <w:rPr>
          <w:noProof/>
        </w:rPr>
      </w:r>
      <w:r>
        <w:rPr>
          <w:noProof/>
        </w:rPr>
        <w:fldChar w:fldCharType="separate"/>
      </w:r>
      <w:r w:rsidR="008573A5">
        <w:rPr>
          <w:noProof/>
        </w:rPr>
        <w:t>13</w:t>
      </w:r>
      <w:r>
        <w:rPr>
          <w:noProof/>
        </w:rPr>
        <w:fldChar w:fldCharType="end"/>
      </w:r>
    </w:p>
    <w:p w14:paraId="0AF45A41" w14:textId="77777777" w:rsidR="00CE3AFD" w:rsidRDefault="00CE3AFD">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_Toc63943996 \h </w:instrText>
      </w:r>
      <w:r>
        <w:rPr>
          <w:noProof/>
        </w:rPr>
      </w:r>
      <w:r>
        <w:rPr>
          <w:noProof/>
        </w:rPr>
        <w:fldChar w:fldCharType="separate"/>
      </w:r>
      <w:r w:rsidR="008573A5">
        <w:rPr>
          <w:noProof/>
        </w:rPr>
        <w:t>13</w:t>
      </w:r>
      <w:r>
        <w:rPr>
          <w:noProof/>
        </w:rPr>
        <w:fldChar w:fldCharType="end"/>
      </w:r>
    </w:p>
    <w:p w14:paraId="5B3717C6" w14:textId="77777777" w:rsidR="00CE3AFD" w:rsidRDefault="00CE3AFD">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_Toc63943997 \h </w:instrText>
      </w:r>
      <w:r>
        <w:rPr>
          <w:noProof/>
        </w:rPr>
      </w:r>
      <w:r>
        <w:rPr>
          <w:noProof/>
        </w:rPr>
        <w:fldChar w:fldCharType="separate"/>
      </w:r>
      <w:r w:rsidR="008573A5">
        <w:rPr>
          <w:noProof/>
        </w:rPr>
        <w:t>14</w:t>
      </w:r>
      <w:r>
        <w:rPr>
          <w:noProof/>
        </w:rPr>
        <w:fldChar w:fldCharType="end"/>
      </w:r>
    </w:p>
    <w:p w14:paraId="6B97EE8E" w14:textId="77777777" w:rsidR="00CE3AFD" w:rsidRDefault="00CE3AFD">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_Toc63943998 \h </w:instrText>
      </w:r>
      <w:r>
        <w:rPr>
          <w:noProof/>
        </w:rPr>
      </w:r>
      <w:r>
        <w:rPr>
          <w:noProof/>
        </w:rPr>
        <w:fldChar w:fldCharType="separate"/>
      </w:r>
      <w:r w:rsidR="008573A5">
        <w:rPr>
          <w:noProof/>
        </w:rPr>
        <w:t>14</w:t>
      </w:r>
      <w:r>
        <w:rPr>
          <w:noProof/>
        </w:rPr>
        <w:fldChar w:fldCharType="end"/>
      </w:r>
    </w:p>
    <w:p w14:paraId="3EA79F71" w14:textId="77777777" w:rsidR="00CE3AFD" w:rsidRDefault="00CE3AFD">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_Toc63943999 \h </w:instrText>
      </w:r>
      <w:r>
        <w:rPr>
          <w:noProof/>
        </w:rPr>
      </w:r>
      <w:r>
        <w:rPr>
          <w:noProof/>
        </w:rPr>
        <w:fldChar w:fldCharType="separate"/>
      </w:r>
      <w:r w:rsidR="008573A5">
        <w:rPr>
          <w:noProof/>
        </w:rPr>
        <w:t>14</w:t>
      </w:r>
      <w:r>
        <w:rPr>
          <w:noProof/>
        </w:rPr>
        <w:fldChar w:fldCharType="end"/>
      </w:r>
    </w:p>
    <w:p w14:paraId="3F9C9495" w14:textId="77777777" w:rsidR="00CE3AFD" w:rsidRDefault="00CE3AFD">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_Toc63944000 \h </w:instrText>
      </w:r>
      <w:r>
        <w:rPr>
          <w:noProof/>
        </w:rPr>
      </w:r>
      <w:r>
        <w:rPr>
          <w:noProof/>
        </w:rPr>
        <w:fldChar w:fldCharType="separate"/>
      </w:r>
      <w:r w:rsidR="008573A5">
        <w:rPr>
          <w:noProof/>
        </w:rPr>
        <w:t>14</w:t>
      </w:r>
      <w:r>
        <w:rPr>
          <w:noProof/>
        </w:rPr>
        <w:fldChar w:fldCharType="end"/>
      </w:r>
    </w:p>
    <w:p w14:paraId="74FCEC7F" w14:textId="77777777" w:rsidR="00CE3AFD" w:rsidRDefault="00CE3AFD">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_Toc63944001 \h </w:instrText>
      </w:r>
      <w:r>
        <w:rPr>
          <w:noProof/>
        </w:rPr>
      </w:r>
      <w:r>
        <w:rPr>
          <w:noProof/>
        </w:rPr>
        <w:fldChar w:fldCharType="separate"/>
      </w:r>
      <w:r w:rsidR="008573A5">
        <w:rPr>
          <w:noProof/>
        </w:rPr>
        <w:t>15</w:t>
      </w:r>
      <w:r>
        <w:rPr>
          <w:noProof/>
        </w:rPr>
        <w:fldChar w:fldCharType="end"/>
      </w:r>
    </w:p>
    <w:p w14:paraId="2609B235" w14:textId="77777777" w:rsidR="00CE3AFD" w:rsidRDefault="00CE3AFD">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_Toc63944002 \h </w:instrText>
      </w:r>
      <w:r>
        <w:fldChar w:fldCharType="separate"/>
      </w:r>
      <w:r w:rsidR="008573A5">
        <w:t>15</w:t>
      </w:r>
      <w:r>
        <w:fldChar w:fldCharType="end"/>
      </w:r>
    </w:p>
    <w:p w14:paraId="5D066EA6" w14:textId="77777777" w:rsidR="00CE3AFD" w:rsidRDefault="00CE3AFD">
      <w:pPr>
        <w:pStyle w:val="TOC4"/>
        <w:rPr>
          <w:rFonts w:asciiTheme="minorHAnsi" w:eastAsiaTheme="minorEastAsia" w:hAnsiTheme="minorHAnsi" w:cstheme="minorBidi"/>
          <w:iCs w:val="0"/>
          <w:sz w:val="22"/>
          <w:szCs w:val="22"/>
          <w:lang w:eastAsia="en-AU"/>
        </w:rPr>
      </w:pPr>
      <w:r>
        <w:lastRenderedPageBreak/>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_Toc63944003 \h </w:instrText>
      </w:r>
      <w:r>
        <w:fldChar w:fldCharType="separate"/>
      </w:r>
      <w:r w:rsidR="008573A5">
        <w:t>15</w:t>
      </w:r>
      <w:r>
        <w:fldChar w:fldCharType="end"/>
      </w:r>
    </w:p>
    <w:p w14:paraId="5ACFB683" w14:textId="77777777" w:rsidR="00CE3AFD" w:rsidRDefault="00CE3AFD">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_Toc63944004 \h </w:instrText>
      </w:r>
      <w:r>
        <w:fldChar w:fldCharType="separate"/>
      </w:r>
      <w:r w:rsidR="008573A5">
        <w:t>15</w:t>
      </w:r>
      <w:r>
        <w:fldChar w:fldCharType="end"/>
      </w:r>
    </w:p>
    <w:p w14:paraId="6D99A21E" w14:textId="77777777" w:rsidR="00CE3AFD" w:rsidRDefault="00CE3AFD">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_Toc63944005 \h </w:instrText>
      </w:r>
      <w:r>
        <w:rPr>
          <w:noProof/>
        </w:rPr>
      </w:r>
      <w:r>
        <w:rPr>
          <w:noProof/>
        </w:rPr>
        <w:fldChar w:fldCharType="separate"/>
      </w:r>
      <w:r w:rsidR="008573A5">
        <w:rPr>
          <w:noProof/>
        </w:rPr>
        <w:t>15</w:t>
      </w:r>
      <w:r>
        <w:rPr>
          <w:noProof/>
        </w:rPr>
        <w:fldChar w:fldCharType="end"/>
      </w:r>
    </w:p>
    <w:p w14:paraId="39ED53A2" w14:textId="77777777" w:rsidR="00CE3AFD" w:rsidRDefault="00CE3AFD">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_Toc63944006 \h </w:instrText>
      </w:r>
      <w:r>
        <w:rPr>
          <w:noProof/>
        </w:rPr>
      </w:r>
      <w:r>
        <w:rPr>
          <w:noProof/>
        </w:rPr>
        <w:fldChar w:fldCharType="separate"/>
      </w:r>
      <w:r w:rsidR="008573A5">
        <w:rPr>
          <w:noProof/>
        </w:rPr>
        <w:t>16</w:t>
      </w:r>
      <w:r>
        <w:rPr>
          <w:noProof/>
        </w:rPr>
        <w:fldChar w:fldCharType="end"/>
      </w:r>
    </w:p>
    <w:p w14:paraId="60AE35B5" w14:textId="77777777" w:rsidR="00CE3AFD" w:rsidRDefault="00CE3AFD">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_Toc63944007 \h </w:instrText>
      </w:r>
      <w:r>
        <w:rPr>
          <w:noProof/>
        </w:rPr>
      </w:r>
      <w:r>
        <w:rPr>
          <w:noProof/>
        </w:rPr>
        <w:fldChar w:fldCharType="separate"/>
      </w:r>
      <w:r w:rsidR="008573A5">
        <w:rPr>
          <w:noProof/>
        </w:rPr>
        <w:t>16</w:t>
      </w:r>
      <w:r>
        <w:rPr>
          <w:noProof/>
        </w:rPr>
        <w:fldChar w:fldCharType="end"/>
      </w:r>
    </w:p>
    <w:p w14:paraId="164F4204" w14:textId="77777777" w:rsidR="00CE3AFD" w:rsidRDefault="00CE3AFD">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_Toc63944008 \h </w:instrText>
      </w:r>
      <w:r>
        <w:rPr>
          <w:noProof/>
        </w:rPr>
      </w:r>
      <w:r>
        <w:rPr>
          <w:noProof/>
        </w:rPr>
        <w:fldChar w:fldCharType="separate"/>
      </w:r>
      <w:r w:rsidR="008573A5">
        <w:rPr>
          <w:noProof/>
        </w:rPr>
        <w:t>16</w:t>
      </w:r>
      <w:r>
        <w:rPr>
          <w:noProof/>
        </w:rPr>
        <w:fldChar w:fldCharType="end"/>
      </w:r>
    </w:p>
    <w:p w14:paraId="79A43E16" w14:textId="77777777" w:rsidR="00CE3AFD" w:rsidRDefault="00CE3AFD">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_Toc63944009 \h </w:instrText>
      </w:r>
      <w:r>
        <w:rPr>
          <w:noProof/>
        </w:rPr>
      </w:r>
      <w:r>
        <w:rPr>
          <w:noProof/>
        </w:rPr>
        <w:fldChar w:fldCharType="separate"/>
      </w:r>
      <w:r w:rsidR="008573A5">
        <w:rPr>
          <w:noProof/>
        </w:rPr>
        <w:t>16</w:t>
      </w:r>
      <w:r>
        <w:rPr>
          <w:noProof/>
        </w:rPr>
        <w:fldChar w:fldCharType="end"/>
      </w:r>
    </w:p>
    <w:p w14:paraId="2CEEB965" w14:textId="77777777" w:rsidR="00CE3AFD" w:rsidRDefault="00CE3AFD">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_Toc63944010 \h </w:instrText>
      </w:r>
      <w:r>
        <w:rPr>
          <w:noProof/>
        </w:rPr>
      </w:r>
      <w:r>
        <w:rPr>
          <w:noProof/>
        </w:rPr>
        <w:fldChar w:fldCharType="separate"/>
      </w:r>
      <w:r w:rsidR="008573A5">
        <w:rPr>
          <w:noProof/>
        </w:rPr>
        <w:t>17</w:t>
      </w:r>
      <w:r>
        <w:rPr>
          <w:noProof/>
        </w:rPr>
        <w:fldChar w:fldCharType="end"/>
      </w:r>
    </w:p>
    <w:p w14:paraId="5D4B24A4" w14:textId="77777777" w:rsidR="00CE3AFD" w:rsidRDefault="00CE3AFD">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_Toc63944011 \h </w:instrText>
      </w:r>
      <w:r>
        <w:rPr>
          <w:noProof/>
        </w:rPr>
      </w:r>
      <w:r>
        <w:rPr>
          <w:noProof/>
        </w:rPr>
        <w:fldChar w:fldCharType="separate"/>
      </w:r>
      <w:r w:rsidR="008573A5">
        <w:rPr>
          <w:noProof/>
        </w:rPr>
        <w:t>17</w:t>
      </w:r>
      <w:r>
        <w:rPr>
          <w:noProof/>
        </w:rPr>
        <w:fldChar w:fldCharType="end"/>
      </w:r>
    </w:p>
    <w:p w14:paraId="26C99653" w14:textId="77777777" w:rsidR="00CE3AFD" w:rsidRDefault="00CE3AFD">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_Toc63944012 \h </w:instrText>
      </w:r>
      <w:r>
        <w:rPr>
          <w:noProof/>
        </w:rPr>
      </w:r>
      <w:r>
        <w:rPr>
          <w:noProof/>
        </w:rPr>
        <w:fldChar w:fldCharType="separate"/>
      </w:r>
      <w:r w:rsidR="008573A5">
        <w:rPr>
          <w:noProof/>
        </w:rPr>
        <w:t>17</w:t>
      </w:r>
      <w:r>
        <w:rPr>
          <w:noProof/>
        </w:rPr>
        <w:fldChar w:fldCharType="end"/>
      </w:r>
    </w:p>
    <w:p w14:paraId="1E98B377" w14:textId="77777777" w:rsidR="00CE3AFD" w:rsidRDefault="00CE3AFD">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_Toc63944013 \h </w:instrText>
      </w:r>
      <w:r>
        <w:fldChar w:fldCharType="separate"/>
      </w:r>
      <w:r w:rsidR="008573A5">
        <w:t>18</w:t>
      </w:r>
      <w:r>
        <w:fldChar w:fldCharType="end"/>
      </w:r>
    </w:p>
    <w:p w14:paraId="63299061" w14:textId="77777777" w:rsidR="00CE3AFD" w:rsidRDefault="00CE3AFD">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_Toc63944014 \h </w:instrText>
      </w:r>
      <w:r>
        <w:fldChar w:fldCharType="separate"/>
      </w:r>
      <w:r w:rsidR="008573A5">
        <w:t>18</w:t>
      </w:r>
      <w:r>
        <w:fldChar w:fldCharType="end"/>
      </w:r>
    </w:p>
    <w:p w14:paraId="4C94C343" w14:textId="77777777" w:rsidR="00CE3AFD" w:rsidRDefault="00CE3AFD">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_Toc63944015 \h </w:instrText>
      </w:r>
      <w:r>
        <w:fldChar w:fldCharType="separate"/>
      </w:r>
      <w:r w:rsidR="008573A5">
        <w:t>18</w:t>
      </w:r>
      <w:r>
        <w:fldChar w:fldCharType="end"/>
      </w:r>
    </w:p>
    <w:p w14:paraId="0213BC02" w14:textId="77777777" w:rsidR="00CE3AFD" w:rsidRDefault="00CE3AFD">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_Toc63944016 \h </w:instrText>
      </w:r>
      <w:r>
        <w:fldChar w:fldCharType="separate"/>
      </w:r>
      <w:r w:rsidR="008573A5">
        <w:t>19</w:t>
      </w:r>
      <w:r>
        <w:fldChar w:fldCharType="end"/>
      </w:r>
    </w:p>
    <w:p w14:paraId="4A2043F6" w14:textId="77777777" w:rsidR="00CE3AFD" w:rsidRDefault="00CE3AFD">
      <w:pPr>
        <w:pStyle w:val="TOC4"/>
        <w:rPr>
          <w:rFonts w:asciiTheme="minorHAnsi" w:eastAsiaTheme="minorEastAsia" w:hAnsiTheme="minorHAnsi" w:cstheme="minorBidi"/>
          <w:iCs w:val="0"/>
          <w:sz w:val="22"/>
          <w:szCs w:val="22"/>
          <w:lang w:eastAsia="en-AU"/>
        </w:rPr>
      </w:pPr>
      <w:r>
        <w:t>13.2.5.</w:t>
      </w:r>
      <w:r>
        <w:rPr>
          <w:rFonts w:asciiTheme="minorHAnsi" w:eastAsiaTheme="minorEastAsia" w:hAnsiTheme="minorHAnsi" w:cstheme="minorBidi"/>
          <w:iCs w:val="0"/>
          <w:sz w:val="22"/>
          <w:szCs w:val="22"/>
          <w:lang w:eastAsia="en-AU"/>
        </w:rPr>
        <w:tab/>
      </w:r>
      <w:r>
        <w:t>National Security</w:t>
      </w:r>
      <w:r>
        <w:tab/>
      </w:r>
      <w:r>
        <w:fldChar w:fldCharType="begin"/>
      </w:r>
      <w:r>
        <w:instrText xml:space="preserve"> PAGEREF _Toc63944017 \h </w:instrText>
      </w:r>
      <w:r>
        <w:fldChar w:fldCharType="separate"/>
      </w:r>
      <w:r w:rsidR="008573A5">
        <w:t>19</w:t>
      </w:r>
      <w:r>
        <w:fldChar w:fldCharType="end"/>
      </w:r>
    </w:p>
    <w:p w14:paraId="52DC06CA" w14:textId="77777777" w:rsidR="00CE3AFD" w:rsidRDefault="00CE3AFD">
      <w:pPr>
        <w:pStyle w:val="TOC4"/>
        <w:rPr>
          <w:rFonts w:asciiTheme="minorHAnsi" w:eastAsiaTheme="minorEastAsia" w:hAnsiTheme="minorHAnsi" w:cstheme="minorBidi"/>
          <w:iCs w:val="0"/>
          <w:sz w:val="22"/>
          <w:szCs w:val="22"/>
          <w:lang w:eastAsia="en-AU"/>
        </w:rPr>
      </w:pPr>
      <w:r>
        <w:t>13.2.6.</w:t>
      </w:r>
      <w:r>
        <w:rPr>
          <w:rFonts w:asciiTheme="minorHAnsi" w:eastAsiaTheme="minorEastAsia" w:hAnsiTheme="minorHAnsi" w:cstheme="minorBidi"/>
          <w:iCs w:val="0"/>
          <w:sz w:val="22"/>
          <w:szCs w:val="22"/>
          <w:lang w:eastAsia="en-AU"/>
        </w:rPr>
        <w:tab/>
      </w:r>
      <w:r>
        <w:t>Disclosure of financial penalties</w:t>
      </w:r>
      <w:r>
        <w:tab/>
      </w:r>
      <w:r>
        <w:fldChar w:fldCharType="begin"/>
      </w:r>
      <w:r>
        <w:instrText xml:space="preserve"> PAGEREF _Toc63944018 \h </w:instrText>
      </w:r>
      <w:r>
        <w:fldChar w:fldCharType="separate"/>
      </w:r>
      <w:r w:rsidR="008573A5">
        <w:t>19</w:t>
      </w:r>
      <w:r>
        <w:fldChar w:fldCharType="end"/>
      </w:r>
    </w:p>
    <w:p w14:paraId="5DFD5CBB" w14:textId="77777777" w:rsidR="00CE3AFD" w:rsidRDefault="00CE3AFD">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_Toc63944019 \h </w:instrText>
      </w:r>
      <w:r>
        <w:rPr>
          <w:noProof/>
        </w:rPr>
      </w:r>
      <w:r>
        <w:rPr>
          <w:noProof/>
        </w:rPr>
        <w:fldChar w:fldCharType="separate"/>
      </w:r>
      <w:r w:rsidR="008573A5">
        <w:rPr>
          <w:noProof/>
        </w:rPr>
        <w:t>19</w:t>
      </w:r>
      <w:r>
        <w:rPr>
          <w:noProof/>
        </w:rPr>
        <w:fldChar w:fldCharType="end"/>
      </w:r>
    </w:p>
    <w:p w14:paraId="5BDB5A9B" w14:textId="77777777" w:rsidR="00CE3AFD" w:rsidRDefault="00CE3AFD">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_Toc63944020 \h </w:instrText>
      </w:r>
      <w:r>
        <w:rPr>
          <w:noProof/>
        </w:rPr>
      </w:r>
      <w:r>
        <w:rPr>
          <w:noProof/>
        </w:rPr>
        <w:fldChar w:fldCharType="separate"/>
      </w:r>
      <w:r w:rsidR="008573A5">
        <w:rPr>
          <w:noProof/>
        </w:rPr>
        <w:t>21</w:t>
      </w:r>
      <w:r>
        <w:rPr>
          <w:noProof/>
        </w:rPr>
        <w:fldChar w:fldCharType="end"/>
      </w:r>
    </w:p>
    <w:p w14:paraId="092FE300" w14:textId="77777777" w:rsidR="00CE3AFD" w:rsidRDefault="00CE3AFD">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_Toc63944021 \h </w:instrText>
      </w:r>
      <w:r>
        <w:rPr>
          <w:noProof/>
        </w:rPr>
      </w:r>
      <w:r>
        <w:rPr>
          <w:noProof/>
        </w:rPr>
        <w:fldChar w:fldCharType="separate"/>
      </w:r>
      <w:r w:rsidR="008573A5">
        <w:rPr>
          <w:noProof/>
        </w:rPr>
        <w:t>23</w:t>
      </w:r>
      <w:r>
        <w:rPr>
          <w:noProof/>
        </w:rPr>
        <w:fldChar w:fldCharType="end"/>
      </w:r>
    </w:p>
    <w:p w14:paraId="0D241FB1" w14:textId="77777777" w:rsidR="00CE3AFD" w:rsidRDefault="00CE3AFD">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_Toc63944022 \h </w:instrText>
      </w:r>
      <w:r>
        <w:rPr>
          <w:noProof/>
        </w:rPr>
      </w:r>
      <w:r>
        <w:rPr>
          <w:noProof/>
        </w:rPr>
        <w:fldChar w:fldCharType="separate"/>
      </w:r>
      <w:r w:rsidR="008573A5">
        <w:rPr>
          <w:noProof/>
        </w:rPr>
        <w:t>23</w:t>
      </w:r>
      <w:r>
        <w:rPr>
          <w:noProof/>
        </w:rPr>
        <w:fldChar w:fldCharType="end"/>
      </w:r>
    </w:p>
    <w:p w14:paraId="3DE06E9E" w14:textId="77777777" w:rsidR="00CE3AFD" w:rsidRDefault="00CE3AFD">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_Toc63944023 \h </w:instrText>
      </w:r>
      <w:r>
        <w:rPr>
          <w:noProof/>
        </w:rPr>
      </w:r>
      <w:r>
        <w:rPr>
          <w:noProof/>
        </w:rPr>
        <w:fldChar w:fldCharType="separate"/>
      </w:r>
      <w:r w:rsidR="008573A5">
        <w:rPr>
          <w:noProof/>
        </w:rPr>
        <w:t>23</w:t>
      </w:r>
      <w:r>
        <w:rPr>
          <w:noProof/>
        </w:rPr>
        <w:fldChar w:fldCharType="end"/>
      </w:r>
    </w:p>
    <w:p w14:paraId="66006868" w14:textId="77777777" w:rsidR="00CE3AFD" w:rsidRDefault="00CE3AFD">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_Toc63944024 \h </w:instrText>
      </w:r>
      <w:r>
        <w:rPr>
          <w:noProof/>
        </w:rPr>
      </w:r>
      <w:r>
        <w:rPr>
          <w:noProof/>
        </w:rPr>
        <w:fldChar w:fldCharType="separate"/>
      </w:r>
      <w:r w:rsidR="008573A5">
        <w:rPr>
          <w:noProof/>
        </w:rPr>
        <w:t>24</w:t>
      </w:r>
      <w:r>
        <w:rPr>
          <w:noProof/>
        </w:rPr>
        <w:fldChar w:fldCharType="end"/>
      </w:r>
    </w:p>
    <w:p w14:paraId="38B242C9" w14:textId="77777777" w:rsidR="00CE3AFD" w:rsidRDefault="00CE3AFD">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_Toc63944025 \h </w:instrText>
      </w:r>
      <w:r>
        <w:rPr>
          <w:noProof/>
        </w:rPr>
      </w:r>
      <w:r>
        <w:rPr>
          <w:noProof/>
        </w:rPr>
        <w:fldChar w:fldCharType="separate"/>
      </w:r>
      <w:r w:rsidR="008573A5">
        <w:rPr>
          <w:noProof/>
        </w:rPr>
        <w:t>24</w:t>
      </w:r>
      <w:r>
        <w:rPr>
          <w:noProof/>
        </w:rPr>
        <w:fldChar w:fldCharType="end"/>
      </w:r>
    </w:p>
    <w:p w14:paraId="29B8ED2A" w14:textId="77777777" w:rsidR="00CE3AFD" w:rsidRDefault="00CE3AFD">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_Toc63944026 \h </w:instrText>
      </w:r>
      <w:r>
        <w:rPr>
          <w:noProof/>
        </w:rPr>
      </w:r>
      <w:r>
        <w:rPr>
          <w:noProof/>
        </w:rPr>
        <w:fldChar w:fldCharType="separate"/>
      </w:r>
      <w:r w:rsidR="008573A5">
        <w:rPr>
          <w:noProof/>
        </w:rPr>
        <w:t>25</w:t>
      </w:r>
      <w:r>
        <w:rPr>
          <w:noProof/>
        </w:rPr>
        <w:fldChar w:fldCharType="end"/>
      </w:r>
    </w:p>
    <w:p w14:paraId="366F3D6C" w14:textId="77777777" w:rsidR="00CE3AFD" w:rsidRDefault="00CE3AFD">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_Toc63944027 \h </w:instrText>
      </w:r>
      <w:r>
        <w:rPr>
          <w:noProof/>
        </w:rPr>
      </w:r>
      <w:r>
        <w:rPr>
          <w:noProof/>
        </w:rPr>
        <w:fldChar w:fldCharType="separate"/>
      </w:r>
      <w:r w:rsidR="008573A5">
        <w:rPr>
          <w:noProof/>
        </w:rPr>
        <w:t>26</w:t>
      </w:r>
      <w:r>
        <w:rPr>
          <w:noProof/>
        </w:rPr>
        <w:fldChar w:fldCharType="end"/>
      </w:r>
    </w:p>
    <w:p w14:paraId="25F651FE" w14:textId="77777777" w:rsidR="00DD3C0D" w:rsidRPr="00D913D6" w:rsidRDefault="004A238A" w:rsidP="00DD3C0D">
      <w:pPr>
        <w:sectPr w:rsidR="00DD3C0D" w:rsidRPr="00D913D6" w:rsidSect="0002331D">
          <w:footerReference w:type="default" r:id="rId12"/>
          <w:footerReference w:type="first" r:id="rId13"/>
          <w:pgSz w:w="11907" w:h="16840" w:code="9"/>
          <w:pgMar w:top="1418" w:right="1418" w:bottom="1276" w:left="1701" w:header="709" w:footer="709" w:gutter="0"/>
          <w:cols w:space="720"/>
          <w:docGrid w:linePitch="360"/>
        </w:sectPr>
      </w:pPr>
      <w:r w:rsidRPr="00D913D6">
        <w:rPr>
          <w:rFonts w:eastAsia="Calibri"/>
        </w:rPr>
        <w:fldChar w:fldCharType="end"/>
      </w:r>
    </w:p>
    <w:p w14:paraId="06842DFC" w14:textId="117B1048" w:rsidR="00CE6D9D" w:rsidRPr="00D913D6" w:rsidRDefault="00874E71" w:rsidP="00732A6E">
      <w:pPr>
        <w:pStyle w:val="Heading2"/>
      </w:pPr>
      <w:bookmarkStart w:id="4" w:name="_Toc496536648"/>
      <w:bookmarkStart w:id="5" w:name="_Toc531277475"/>
      <w:bookmarkStart w:id="6" w:name="_Toc955285"/>
      <w:bookmarkStart w:id="7" w:name="_Toc55298632"/>
      <w:bookmarkStart w:id="8" w:name="_Toc59102518"/>
      <w:bookmarkStart w:id="9" w:name="_Toc63943965"/>
      <w:r w:rsidRPr="00D913D6">
        <w:lastRenderedPageBreak/>
        <w:t xml:space="preserve">Carbon Capture, Use and Storage Development Fund </w:t>
      </w:r>
      <w:r w:rsidR="00F7040C" w:rsidRPr="00D913D6">
        <w:t>p</w:t>
      </w:r>
      <w:r w:rsidR="00CE6D9D" w:rsidRPr="00D913D6">
        <w:t>rocess</w:t>
      </w:r>
      <w:r w:rsidR="009F5A19" w:rsidRPr="00D913D6">
        <w:t>es</w:t>
      </w:r>
      <w:bookmarkEnd w:id="4"/>
      <w:bookmarkEnd w:id="5"/>
      <w:bookmarkEnd w:id="6"/>
      <w:bookmarkEnd w:id="7"/>
      <w:bookmarkEnd w:id="8"/>
      <w:bookmarkEnd w:id="9"/>
    </w:p>
    <w:p w14:paraId="405CDFBB" w14:textId="4E2BB914" w:rsidR="00CE6D9D" w:rsidRPr="00D913D6" w:rsidRDefault="00CE6D9D" w:rsidP="000D732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D913D6">
        <w:rPr>
          <w:b/>
          <w:bCs/>
        </w:rPr>
        <w:t xml:space="preserve">The </w:t>
      </w:r>
      <w:r w:rsidR="00874E71" w:rsidRPr="00D913D6">
        <w:rPr>
          <w:b/>
          <w:bCs/>
        </w:rPr>
        <w:t>Carbon Capture, Use and Storage Development Fund</w:t>
      </w:r>
      <w:r w:rsidRPr="00D913D6">
        <w:rPr>
          <w:b/>
          <w:bCs/>
        </w:rPr>
        <w:t xml:space="preserve"> is designed to achieve Australian Government objectives </w:t>
      </w:r>
    </w:p>
    <w:p w14:paraId="45FFCE78" w14:textId="174C851A" w:rsidR="00CE6D9D" w:rsidRPr="00D913D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D913D6">
        <w:t xml:space="preserve">This grant opportunity is part of the above </w:t>
      </w:r>
      <w:r w:rsidR="00030E0C" w:rsidRPr="00D913D6">
        <w:t>grant program</w:t>
      </w:r>
      <w:r w:rsidR="00B71A38" w:rsidRPr="00D913D6">
        <w:t>,</w:t>
      </w:r>
      <w:r w:rsidRPr="00D913D6">
        <w:t xml:space="preserve"> which contributes to </w:t>
      </w:r>
      <w:r w:rsidR="007A60F8" w:rsidRPr="00D913D6">
        <w:t>Department of Industry, Science, Energy and Resource</w:t>
      </w:r>
      <w:r w:rsidRPr="00D913D6">
        <w:t xml:space="preserve">’s Outcome </w:t>
      </w:r>
      <w:r w:rsidR="003F01DE" w:rsidRPr="00D913D6">
        <w:t>2</w:t>
      </w:r>
      <w:r w:rsidR="004207E5" w:rsidRPr="00D913D6">
        <w:t xml:space="preserve">: Reduce Australia’s greenhouse gas </w:t>
      </w:r>
      <w:proofErr w:type="gramStart"/>
      <w:r w:rsidR="004207E5" w:rsidRPr="00D913D6">
        <w:t>emissions,</w:t>
      </w:r>
      <w:proofErr w:type="gramEnd"/>
      <w:r w:rsidR="004207E5" w:rsidRPr="00D913D6">
        <w:t xml:space="preserve"> adapt to the impacts of climate change and contribute to the negotiation of an effective global solution to climate change, through developing and implementing a national response to climate change.</w:t>
      </w:r>
      <w:r w:rsidRPr="00D913D6">
        <w:t xml:space="preserve"> The </w:t>
      </w:r>
      <w:r w:rsidR="006B418F" w:rsidRPr="00D913D6">
        <w:t>department</w:t>
      </w:r>
      <w:r w:rsidR="00C659C4" w:rsidRPr="00D913D6">
        <w:t xml:space="preserve"> </w:t>
      </w:r>
      <w:r w:rsidRPr="00D913D6">
        <w:t xml:space="preserve">works with stakeholders to plan and design the grant program according to the </w:t>
      </w:r>
      <w:hyperlink r:id="rId14" w:history="1">
        <w:r w:rsidRPr="00D913D6">
          <w:rPr>
            <w:rStyle w:val="Hyperlink"/>
            <w:i/>
          </w:rPr>
          <w:t>Commonwealth Grants Rules and Guidelines</w:t>
        </w:r>
        <w:r w:rsidRPr="00D913D6">
          <w:rPr>
            <w:rStyle w:val="Hyperlink"/>
          </w:rPr>
          <w:t>.</w:t>
        </w:r>
      </w:hyperlink>
    </w:p>
    <w:p w14:paraId="01A09AA7" w14:textId="77777777" w:rsidR="00CE6D9D" w:rsidRPr="00D913D6" w:rsidRDefault="00CE6D9D" w:rsidP="000D7322">
      <w:pPr>
        <w:spacing w:before="0" w:after="0"/>
        <w:jc w:val="center"/>
        <w:rPr>
          <w:rFonts w:ascii="Wingdings" w:hAnsi="Wingdings"/>
        </w:rPr>
      </w:pPr>
      <w:r w:rsidRPr="00D913D6">
        <w:rPr>
          <w:rFonts w:ascii="Wingdings" w:hAnsi="Wingdings"/>
        </w:rPr>
        <w:t></w:t>
      </w:r>
    </w:p>
    <w:p w14:paraId="0959AFF8" w14:textId="77777777" w:rsidR="00CE6D9D" w:rsidRPr="00D913D6" w:rsidRDefault="00CE6D9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D913D6">
        <w:rPr>
          <w:b/>
          <w:bCs/>
        </w:rPr>
        <w:t>The grant opportunity opens</w:t>
      </w:r>
    </w:p>
    <w:p w14:paraId="50C07285" w14:textId="6D3074F1" w:rsidR="00CE6D9D" w:rsidRPr="00D913D6" w:rsidRDefault="00CE6D9D" w:rsidP="009C45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D913D6">
        <w:t xml:space="preserve">We publish the grant guidelines on </w:t>
      </w:r>
      <w:r w:rsidR="00C659C4" w:rsidRPr="00D913D6">
        <w:t>business.gov.au</w:t>
      </w:r>
      <w:r w:rsidR="00C43785" w:rsidRPr="00D913D6">
        <w:t xml:space="preserve"> and GrantConnect</w:t>
      </w:r>
      <w:r w:rsidR="00C43123" w:rsidRPr="00D913D6">
        <w:t>.</w:t>
      </w:r>
    </w:p>
    <w:p w14:paraId="01F62ADB" w14:textId="77777777" w:rsidR="00CE6D9D" w:rsidRPr="00D913D6" w:rsidRDefault="00CE6D9D" w:rsidP="000D7322">
      <w:pPr>
        <w:spacing w:before="0" w:after="0"/>
        <w:jc w:val="center"/>
        <w:rPr>
          <w:rFonts w:ascii="Wingdings" w:hAnsi="Wingdings"/>
        </w:rPr>
      </w:pPr>
      <w:r w:rsidRPr="00D913D6">
        <w:rPr>
          <w:rFonts w:ascii="Wingdings" w:hAnsi="Wingdings"/>
        </w:rPr>
        <w:t></w:t>
      </w:r>
    </w:p>
    <w:p w14:paraId="5BD6B6C6" w14:textId="77777777" w:rsidR="00CE6D9D" w:rsidRPr="00D913D6" w:rsidRDefault="00CE6D9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D913D6">
        <w:rPr>
          <w:b/>
          <w:bCs/>
        </w:rPr>
        <w:t>You complete and submit a grant application</w:t>
      </w:r>
    </w:p>
    <w:p w14:paraId="3561BED5" w14:textId="2B750284" w:rsidR="00030E0C" w:rsidRPr="00D913D6" w:rsidRDefault="00030E0C" w:rsidP="009C45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D913D6">
        <w:t>You complete the application form</w:t>
      </w:r>
      <w:r w:rsidR="00C43123" w:rsidRPr="00D913D6">
        <w:t>,</w:t>
      </w:r>
      <w:r w:rsidRPr="00D913D6">
        <w:t xml:space="preserve"> address</w:t>
      </w:r>
      <w:r w:rsidR="00C43123" w:rsidRPr="00D913D6">
        <w:t>ing</w:t>
      </w:r>
      <w:r w:rsidR="00007E4B" w:rsidRPr="00D913D6">
        <w:t xml:space="preserve"> all the eligibility and </w:t>
      </w:r>
      <w:r w:rsidR="0059733A" w:rsidRPr="00D913D6">
        <w:t>assessment</w:t>
      </w:r>
      <w:r w:rsidR="00C43123" w:rsidRPr="00D913D6">
        <w:t xml:space="preserve"> </w:t>
      </w:r>
      <w:r w:rsidRPr="00D913D6">
        <w:t xml:space="preserve">criteria </w:t>
      </w:r>
      <w:r w:rsidR="00C43123" w:rsidRPr="00D913D6">
        <w:t xml:space="preserve">in order for your application </w:t>
      </w:r>
      <w:r w:rsidRPr="00D913D6">
        <w:t xml:space="preserve">to </w:t>
      </w:r>
      <w:proofErr w:type="gramStart"/>
      <w:r w:rsidRPr="00D913D6">
        <w:t>be considered</w:t>
      </w:r>
      <w:proofErr w:type="gramEnd"/>
      <w:r w:rsidRPr="00D913D6">
        <w:t>.</w:t>
      </w:r>
    </w:p>
    <w:p w14:paraId="572EB202" w14:textId="77777777" w:rsidR="00CE6D9D" w:rsidRPr="00D913D6" w:rsidRDefault="00CE6D9D" w:rsidP="000D7322">
      <w:pPr>
        <w:spacing w:before="0" w:after="0"/>
        <w:jc w:val="center"/>
        <w:rPr>
          <w:rFonts w:ascii="Wingdings" w:hAnsi="Wingdings"/>
        </w:rPr>
      </w:pPr>
      <w:r w:rsidRPr="00D913D6">
        <w:rPr>
          <w:rFonts w:ascii="Wingdings" w:hAnsi="Wingdings"/>
        </w:rPr>
        <w:t></w:t>
      </w:r>
    </w:p>
    <w:p w14:paraId="356FCCAC" w14:textId="5C339A53" w:rsidR="00CE6D9D" w:rsidRPr="00D913D6" w:rsidRDefault="00CE6D9D" w:rsidP="5468CD9D">
      <w:pPr>
        <w:pBdr>
          <w:top w:val="single" w:sz="2" w:space="1" w:color="808080" w:themeColor="background1" w:themeShade="80"/>
          <w:left w:val="single" w:sz="2" w:space="4" w:color="808080" w:themeColor="background1" w:themeShade="80"/>
          <w:bottom w:val="single" w:sz="4" w:space="1" w:color="auto"/>
          <w:right w:val="single" w:sz="2" w:space="4" w:color="808080" w:themeColor="background1" w:themeShade="80"/>
        </w:pBdr>
        <w:spacing w:before="0" w:after="0"/>
        <w:jc w:val="center"/>
        <w:rPr>
          <w:bCs/>
        </w:rPr>
      </w:pPr>
      <w:r w:rsidRPr="00D913D6">
        <w:rPr>
          <w:b/>
          <w:bCs/>
        </w:rPr>
        <w:t>We assess all grant application</w:t>
      </w:r>
      <w:r w:rsidR="008718E5" w:rsidRPr="00D913D6">
        <w:rPr>
          <w:b/>
          <w:bCs/>
        </w:rPr>
        <w:t>s</w:t>
      </w:r>
    </w:p>
    <w:p w14:paraId="6DA9FA67" w14:textId="2A65B288" w:rsidR="00041716" w:rsidRPr="00D913D6" w:rsidRDefault="00CE6D9D" w:rsidP="009C45AF">
      <w:pPr>
        <w:pBdr>
          <w:top w:val="single" w:sz="2" w:space="1" w:color="808080" w:themeColor="background1" w:themeShade="80"/>
          <w:left w:val="single" w:sz="2" w:space="4" w:color="808080" w:themeColor="background1" w:themeShade="80"/>
          <w:bottom w:val="single" w:sz="4" w:space="1" w:color="auto"/>
          <w:right w:val="single" w:sz="2" w:space="4" w:color="808080" w:themeColor="background1" w:themeShade="80"/>
        </w:pBdr>
        <w:spacing w:before="0" w:after="0"/>
        <w:jc w:val="center"/>
      </w:pPr>
      <w:r w:rsidRPr="00D913D6">
        <w:t xml:space="preserve">We </w:t>
      </w:r>
      <w:r w:rsidR="007F7294" w:rsidRPr="00D913D6">
        <w:t>review</w:t>
      </w:r>
      <w:r w:rsidRPr="00D913D6">
        <w:t xml:space="preserve"> the applications against eligibility criteria and notify you if you are not eligible.</w:t>
      </w:r>
    </w:p>
    <w:p w14:paraId="4BB37D26" w14:textId="77777777" w:rsidR="00E91F0F" w:rsidRPr="00D913D6" w:rsidRDefault="00E91F0F" w:rsidP="000D7322">
      <w:pPr>
        <w:spacing w:before="0" w:after="0"/>
        <w:jc w:val="center"/>
        <w:rPr>
          <w:rFonts w:ascii="Wingdings" w:hAnsi="Wingdings"/>
        </w:rPr>
      </w:pPr>
      <w:r w:rsidRPr="00D913D6">
        <w:rPr>
          <w:rFonts w:ascii="Wingdings" w:hAnsi="Wingdings"/>
        </w:rPr>
        <w:t></w:t>
      </w:r>
    </w:p>
    <w:p w14:paraId="3FD4F88A" w14:textId="6DDD0411" w:rsidR="00E91F0F" w:rsidRPr="00D913D6" w:rsidRDefault="00E91F0F">
      <w:pPr>
        <w:pBdr>
          <w:top w:val="single" w:sz="4" w:space="1" w:color="auto"/>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strike/>
        </w:rPr>
      </w:pPr>
      <w:r w:rsidRPr="00D913D6">
        <w:rPr>
          <w:b/>
          <w:bCs/>
        </w:rPr>
        <w:t xml:space="preserve"> </w:t>
      </w:r>
      <w:r w:rsidR="0019759F" w:rsidRPr="00D913D6">
        <w:rPr>
          <w:b/>
          <w:bCs/>
        </w:rPr>
        <w:t>Program</w:t>
      </w:r>
      <w:r w:rsidRPr="00D913D6">
        <w:rPr>
          <w:b/>
          <w:bCs/>
        </w:rPr>
        <w:t xml:space="preserve"> Committee assess</w:t>
      </w:r>
      <w:r w:rsidR="007C69B6" w:rsidRPr="00D913D6">
        <w:rPr>
          <w:b/>
          <w:bCs/>
        </w:rPr>
        <w:t>es</w:t>
      </w:r>
      <w:r w:rsidRPr="00D913D6">
        <w:rPr>
          <w:b/>
          <w:bCs/>
        </w:rPr>
        <w:t xml:space="preserve"> eligible applications</w:t>
      </w:r>
    </w:p>
    <w:p w14:paraId="684FA8E3" w14:textId="77777777" w:rsidR="00E91F0F" w:rsidRPr="00D913D6" w:rsidRDefault="00E91F0F" w:rsidP="009C45AF">
      <w:pPr>
        <w:pBdr>
          <w:top w:val="single" w:sz="4" w:space="1" w:color="auto"/>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D913D6">
        <w:t>The Program Committee assesses eligible applications against the assessment criteria including an overall consideration of value with relevant money and compare it to other eligible applications.</w:t>
      </w:r>
    </w:p>
    <w:p w14:paraId="627BD968" w14:textId="685CC43A" w:rsidR="00CE6D9D" w:rsidRPr="00D913D6" w:rsidRDefault="00C6012D" w:rsidP="000D7322">
      <w:pPr>
        <w:spacing w:before="0" w:after="0"/>
        <w:jc w:val="center"/>
        <w:rPr>
          <w:rFonts w:ascii="Wingdings" w:hAnsi="Wingdings"/>
        </w:rPr>
      </w:pPr>
      <w:r w:rsidRPr="00D913D6">
        <w:rPr>
          <w:rFonts w:ascii="Wingdings" w:hAnsi="Wingdings"/>
        </w:rPr>
        <w:t></w:t>
      </w:r>
    </w:p>
    <w:p w14:paraId="44504BE3" w14:textId="2930C558" w:rsidR="00CE6D9D" w:rsidRPr="00D913D6" w:rsidRDefault="0019759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D913D6">
        <w:rPr>
          <w:b/>
          <w:bCs/>
        </w:rPr>
        <w:t>G</w:t>
      </w:r>
      <w:r w:rsidR="00CE6D9D" w:rsidRPr="00D913D6">
        <w:rPr>
          <w:b/>
          <w:bCs/>
        </w:rPr>
        <w:t>rant recommendations</w:t>
      </w:r>
      <w:r w:rsidRPr="00D913D6">
        <w:rPr>
          <w:b/>
          <w:bCs/>
        </w:rPr>
        <w:t xml:space="preserve"> </w:t>
      </w:r>
      <w:proofErr w:type="gramStart"/>
      <w:r w:rsidRPr="00D913D6">
        <w:rPr>
          <w:b/>
          <w:bCs/>
        </w:rPr>
        <w:t>are made</w:t>
      </w:r>
      <w:proofErr w:type="gramEnd"/>
    </w:p>
    <w:p w14:paraId="577C2CE3" w14:textId="54C3AAD5" w:rsidR="00CE6D9D" w:rsidRPr="00D913D6" w:rsidRDefault="00C6012D" w:rsidP="009C45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D913D6">
        <w:t xml:space="preserve">The Program Committee </w:t>
      </w:r>
      <w:r w:rsidR="00CE6D9D" w:rsidRPr="00D913D6">
        <w:t>provide</w:t>
      </w:r>
      <w:r w:rsidR="00EA0A95" w:rsidRPr="00D913D6">
        <w:t>s</w:t>
      </w:r>
      <w:r w:rsidR="00CE6D9D" w:rsidRPr="00D913D6">
        <w:t xml:space="preserve"> advice to the decision maker on the merits of each application. </w:t>
      </w:r>
    </w:p>
    <w:p w14:paraId="51D2F01B" w14:textId="77777777" w:rsidR="00CE6D9D" w:rsidRPr="00D913D6" w:rsidRDefault="00CE6D9D" w:rsidP="000D7322">
      <w:pPr>
        <w:spacing w:before="0" w:after="0"/>
        <w:jc w:val="center"/>
        <w:rPr>
          <w:rFonts w:ascii="Wingdings" w:hAnsi="Wingdings"/>
        </w:rPr>
      </w:pPr>
      <w:r w:rsidRPr="00D913D6">
        <w:rPr>
          <w:rFonts w:ascii="Wingdings" w:hAnsi="Wingdings"/>
        </w:rPr>
        <w:t></w:t>
      </w:r>
    </w:p>
    <w:p w14:paraId="24522E60" w14:textId="2A09D564" w:rsidR="00CE6D9D" w:rsidRPr="00D913D6" w:rsidRDefault="00CE6D9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D913D6">
        <w:rPr>
          <w:b/>
          <w:bCs/>
        </w:rPr>
        <w:t xml:space="preserve">Grant </w:t>
      </w:r>
      <w:r w:rsidR="00F7040C" w:rsidRPr="00D913D6">
        <w:rPr>
          <w:b/>
          <w:bCs/>
        </w:rPr>
        <w:t>d</w:t>
      </w:r>
      <w:r w:rsidRPr="00D913D6">
        <w:rPr>
          <w:b/>
          <w:bCs/>
        </w:rPr>
        <w:t xml:space="preserve">ecisions </w:t>
      </w:r>
      <w:proofErr w:type="gramStart"/>
      <w:r w:rsidRPr="00D913D6">
        <w:rPr>
          <w:b/>
          <w:bCs/>
        </w:rPr>
        <w:t>are made</w:t>
      </w:r>
      <w:proofErr w:type="gramEnd"/>
    </w:p>
    <w:p w14:paraId="7FC9E84C" w14:textId="677A6DF7" w:rsidR="00CE6D9D" w:rsidRPr="00D913D6" w:rsidRDefault="00CE6D9D" w:rsidP="009C45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D913D6">
        <w:t>The decision maker decides which applications are successful.</w:t>
      </w:r>
    </w:p>
    <w:p w14:paraId="7FE19A20" w14:textId="77777777" w:rsidR="00CE6D9D" w:rsidRPr="00D913D6" w:rsidRDefault="00CE6D9D" w:rsidP="000D7322">
      <w:pPr>
        <w:spacing w:before="0" w:after="0"/>
        <w:jc w:val="center"/>
        <w:rPr>
          <w:rFonts w:ascii="Wingdings" w:hAnsi="Wingdings"/>
        </w:rPr>
      </w:pPr>
      <w:r w:rsidRPr="00D913D6">
        <w:rPr>
          <w:rFonts w:ascii="Wingdings" w:hAnsi="Wingdings"/>
        </w:rPr>
        <w:t></w:t>
      </w:r>
    </w:p>
    <w:p w14:paraId="0CE2BAD5" w14:textId="77777777" w:rsidR="00CE6D9D" w:rsidRPr="00D913D6" w:rsidRDefault="00CE6D9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D913D6">
        <w:rPr>
          <w:b/>
          <w:bCs/>
        </w:rPr>
        <w:t>We notify you of the outcome</w:t>
      </w:r>
    </w:p>
    <w:p w14:paraId="712644EF" w14:textId="49514B9A" w:rsidR="00CE6D9D" w:rsidRPr="00D913D6" w:rsidRDefault="00CE6D9D" w:rsidP="009C45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D913D6">
        <w:t xml:space="preserve">We advise you of the outcome of your application. </w:t>
      </w:r>
      <w:r w:rsidR="00041716" w:rsidRPr="00D913D6">
        <w:t xml:space="preserve">We may not notify unsuccessful applicants until grant agreements </w:t>
      </w:r>
      <w:proofErr w:type="gramStart"/>
      <w:r w:rsidR="00041716" w:rsidRPr="00D913D6">
        <w:t>have been executed</w:t>
      </w:r>
      <w:proofErr w:type="gramEnd"/>
      <w:r w:rsidR="00041716" w:rsidRPr="00D913D6">
        <w:t xml:space="preserve"> with successful applicants.</w:t>
      </w:r>
    </w:p>
    <w:p w14:paraId="642F7092" w14:textId="77777777" w:rsidR="00CE6D9D" w:rsidRPr="00D913D6" w:rsidRDefault="00CE6D9D" w:rsidP="000D7322">
      <w:pPr>
        <w:spacing w:before="0" w:after="0"/>
        <w:jc w:val="center"/>
        <w:rPr>
          <w:rFonts w:ascii="Wingdings" w:hAnsi="Wingdings"/>
        </w:rPr>
      </w:pPr>
      <w:r w:rsidRPr="00D913D6">
        <w:rPr>
          <w:rFonts w:ascii="Wingdings" w:hAnsi="Wingdings"/>
        </w:rPr>
        <w:t></w:t>
      </w:r>
    </w:p>
    <w:p w14:paraId="0AFE72AD" w14:textId="77777777" w:rsidR="00CE6D9D" w:rsidRPr="00D913D6" w:rsidRDefault="00CE6D9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D913D6">
        <w:rPr>
          <w:b/>
          <w:bCs/>
        </w:rPr>
        <w:t>We enter into a grant agreement</w:t>
      </w:r>
    </w:p>
    <w:p w14:paraId="5E81FDF5" w14:textId="0809410E" w:rsidR="00CE6D9D" w:rsidRPr="00D913D6" w:rsidRDefault="00CE6D9D" w:rsidP="009C45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00D913D6">
        <w:t xml:space="preserve">We will enter into a grant agreement with successful applicants. The type of grant agreement </w:t>
      </w:r>
      <w:proofErr w:type="gramStart"/>
      <w:r w:rsidRPr="00D913D6">
        <w:t>is based</w:t>
      </w:r>
      <w:proofErr w:type="gramEnd"/>
      <w:r w:rsidRPr="00D913D6">
        <w:t xml:space="preserve"> on the nature of the grant and proportional to the risks involved.</w:t>
      </w:r>
    </w:p>
    <w:p w14:paraId="3BF8992A" w14:textId="77777777" w:rsidR="00CE6D9D" w:rsidRPr="00D913D6" w:rsidRDefault="00CE6D9D" w:rsidP="000D7322">
      <w:pPr>
        <w:spacing w:before="0" w:after="0"/>
        <w:jc w:val="center"/>
        <w:rPr>
          <w:rFonts w:ascii="Wingdings" w:hAnsi="Wingdings"/>
        </w:rPr>
      </w:pPr>
      <w:r w:rsidRPr="00D913D6">
        <w:rPr>
          <w:rFonts w:ascii="Wingdings" w:hAnsi="Wingdings"/>
        </w:rPr>
        <w:t></w:t>
      </w:r>
    </w:p>
    <w:p w14:paraId="4B18AF15" w14:textId="26C52DB9" w:rsidR="00CE6D9D" w:rsidRPr="00D913D6" w:rsidRDefault="00CE6D9D" w:rsidP="009C45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00D913D6">
        <w:rPr>
          <w:b/>
          <w:bCs/>
        </w:rPr>
        <w:t>Delivery of grant</w:t>
      </w:r>
    </w:p>
    <w:p w14:paraId="0D0195C5" w14:textId="5A65EF7C" w:rsidR="00CE6D9D" w:rsidRPr="00D913D6" w:rsidRDefault="00CE6D9D" w:rsidP="5468CD9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sidRPr="00D913D6">
        <w:t>You undertake the grant activity as set o</w:t>
      </w:r>
      <w:r w:rsidR="00297EFD" w:rsidRPr="00D913D6">
        <w:t xml:space="preserve">ut in your grant agreement. We </w:t>
      </w:r>
      <w:r w:rsidRPr="00D913D6">
        <w:t>manage the grant by working with you, monitoring your progress and making payments.</w:t>
      </w:r>
    </w:p>
    <w:p w14:paraId="10DB5194" w14:textId="77777777" w:rsidR="00CE6D9D" w:rsidRPr="00D913D6" w:rsidRDefault="00CE6D9D" w:rsidP="000D7322">
      <w:pPr>
        <w:spacing w:before="0" w:after="0"/>
        <w:jc w:val="center"/>
        <w:rPr>
          <w:rFonts w:ascii="Wingdings" w:hAnsi="Wingdings"/>
        </w:rPr>
      </w:pPr>
      <w:r w:rsidRPr="00D913D6">
        <w:rPr>
          <w:rFonts w:ascii="Wingdings" w:hAnsi="Wingdings"/>
        </w:rPr>
        <w:t></w:t>
      </w:r>
    </w:p>
    <w:p w14:paraId="48D55848" w14:textId="2548697E" w:rsidR="00CE6D9D" w:rsidRPr="00D913D6" w:rsidRDefault="0004171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D913D6">
        <w:rPr>
          <w:b/>
          <w:bCs/>
        </w:rPr>
        <w:t>Evaluation</w:t>
      </w:r>
      <w:r w:rsidR="00297EFD" w:rsidRPr="00D913D6">
        <w:rPr>
          <w:b/>
          <w:bCs/>
        </w:rPr>
        <w:t xml:space="preserve"> of the Carbon Capture, Use and Storage Development Fund</w:t>
      </w:r>
    </w:p>
    <w:p w14:paraId="3BA8A0DE" w14:textId="5475A870" w:rsidR="00CE6D9D" w:rsidRPr="00D913D6" w:rsidRDefault="00CE6D9D" w:rsidP="009C45A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D913D6">
        <w:t>We evaluate the specific grant activity</w:t>
      </w:r>
      <w:r w:rsidR="00297EFD" w:rsidRPr="00D913D6">
        <w:t xml:space="preserve"> and the grant</w:t>
      </w:r>
      <w:r w:rsidR="00686047" w:rsidRPr="00D913D6">
        <w:t xml:space="preserve"> </w:t>
      </w:r>
      <w:r w:rsidRPr="00D913D6">
        <w:t xml:space="preserve">as a whole. We base this on information you provide to us and that we collect from various sources. </w:t>
      </w:r>
    </w:p>
    <w:p w14:paraId="6818B261" w14:textId="77777777" w:rsidR="00F87B20" w:rsidRPr="00D913D6" w:rsidRDefault="00F87B20" w:rsidP="009C45AF">
      <w:pPr>
        <w:spacing w:before="0" w:after="0"/>
      </w:pPr>
      <w:bookmarkStart w:id="10" w:name="_Toc496536649"/>
      <w:bookmarkStart w:id="11" w:name="_Toc531277476"/>
      <w:bookmarkStart w:id="12" w:name="_Toc955286"/>
      <w:r w:rsidRPr="00D913D6">
        <w:br w:type="page"/>
      </w:r>
    </w:p>
    <w:p w14:paraId="646402A1" w14:textId="1E817957" w:rsidR="00686047" w:rsidRPr="00D913D6" w:rsidRDefault="00686047" w:rsidP="647984E2">
      <w:pPr>
        <w:pStyle w:val="Heading2"/>
      </w:pPr>
      <w:bookmarkStart w:id="13" w:name="_Toc55298633"/>
      <w:bookmarkStart w:id="14" w:name="_Toc59102519"/>
      <w:bookmarkStart w:id="15" w:name="_Toc63943966"/>
      <w:r w:rsidRPr="00D913D6">
        <w:lastRenderedPageBreak/>
        <w:t>About the grant program</w:t>
      </w:r>
      <w:bookmarkEnd w:id="10"/>
      <w:bookmarkEnd w:id="11"/>
      <w:bookmarkEnd w:id="12"/>
      <w:bookmarkEnd w:id="13"/>
      <w:bookmarkEnd w:id="14"/>
      <w:bookmarkEnd w:id="15"/>
    </w:p>
    <w:p w14:paraId="07266FA3" w14:textId="3D909968" w:rsidR="007321FE" w:rsidRPr="00D913D6" w:rsidRDefault="00686047" w:rsidP="007321FE">
      <w:r w:rsidRPr="00D913D6">
        <w:t xml:space="preserve">The </w:t>
      </w:r>
      <w:r w:rsidR="00297EFD" w:rsidRPr="00D913D6">
        <w:t>Carbon Capture, Use and Storage Development Fund (the program) will run over three</w:t>
      </w:r>
      <w:r w:rsidRPr="00D913D6">
        <w:t xml:space="preserve"> years from </w:t>
      </w:r>
      <w:r w:rsidR="00297EFD" w:rsidRPr="00D913D6">
        <w:t>2020-21</w:t>
      </w:r>
      <w:r w:rsidRPr="00D913D6">
        <w:t xml:space="preserve"> to </w:t>
      </w:r>
      <w:r w:rsidR="00297EFD" w:rsidRPr="00D913D6">
        <w:t>2022-23</w:t>
      </w:r>
      <w:r w:rsidRPr="00D913D6">
        <w:t xml:space="preserve">. The program </w:t>
      </w:r>
      <w:r w:rsidR="00297EFD" w:rsidRPr="00D913D6">
        <w:t>will support</w:t>
      </w:r>
      <w:r w:rsidR="00D35BB8" w:rsidRPr="00D913D6">
        <w:t xml:space="preserve"> </w:t>
      </w:r>
      <w:r w:rsidR="00E91F0F" w:rsidRPr="00D913D6">
        <w:t>carbon capture, use and</w:t>
      </w:r>
      <w:r w:rsidR="0044703A" w:rsidRPr="00D913D6">
        <w:t xml:space="preserve"> </w:t>
      </w:r>
      <w:r w:rsidR="00D35BB8" w:rsidRPr="00D913D6">
        <w:t>storage (CC</w:t>
      </w:r>
      <w:r w:rsidR="0044703A" w:rsidRPr="00D913D6">
        <w:t>U</w:t>
      </w:r>
      <w:r w:rsidR="00D35BB8" w:rsidRPr="00D913D6">
        <w:t>S)</w:t>
      </w:r>
      <w:r w:rsidR="00297EFD" w:rsidRPr="00D913D6">
        <w:t xml:space="preserve"> pilot projects </w:t>
      </w:r>
      <w:r w:rsidR="00295E95" w:rsidRPr="00D913D6">
        <w:t>or pre-commercial projects</w:t>
      </w:r>
      <w:r w:rsidR="00D566C2" w:rsidRPr="00D913D6">
        <w:t xml:space="preserve"> aimed at reducing</w:t>
      </w:r>
      <w:r w:rsidR="00297EFD" w:rsidRPr="00D913D6">
        <w:t xml:space="preserve"> emissions</w:t>
      </w:r>
      <w:r w:rsidR="007321FE" w:rsidRPr="00D913D6">
        <w:t xml:space="preserve">. </w:t>
      </w:r>
      <w:r w:rsidR="00490004" w:rsidRPr="00D913D6">
        <w:t xml:space="preserve">For this program and unless otherwise specified, CCUS includes carbon capture and storage (CCS) and carbon capture and use (CCU) technologies. </w:t>
      </w:r>
    </w:p>
    <w:p w14:paraId="39CDDD86" w14:textId="4627C510" w:rsidR="00686047" w:rsidRPr="00D913D6" w:rsidRDefault="00686047" w:rsidP="006B17E2">
      <w:r w:rsidRPr="00D913D6">
        <w:t xml:space="preserve">The </w:t>
      </w:r>
      <w:r w:rsidR="008C6462" w:rsidRPr="00D913D6">
        <w:t>objectives of the program are</w:t>
      </w:r>
      <w:r w:rsidR="00D566C2" w:rsidRPr="00D913D6">
        <w:t xml:space="preserve"> to</w:t>
      </w:r>
      <w:r w:rsidR="00983E4A" w:rsidRPr="00D913D6">
        <w:t>:</w:t>
      </w:r>
    </w:p>
    <w:p w14:paraId="798CD567" w14:textId="7C12AF4B" w:rsidR="007321FE" w:rsidRPr="00D913D6" w:rsidRDefault="007321FE" w:rsidP="007321FE">
      <w:pPr>
        <w:pStyle w:val="ListBullet"/>
      </w:pPr>
      <w:r w:rsidRPr="00D913D6">
        <w:t xml:space="preserve">reduce emissions across energy generation, natural gas </w:t>
      </w:r>
      <w:r w:rsidR="00B02D63" w:rsidRPr="00D913D6">
        <w:t xml:space="preserve">or hydrogen </w:t>
      </w:r>
      <w:r w:rsidRPr="00D913D6">
        <w:t>production and heavy industries (including manufacturing, chemicals, cement and fertiliser production)</w:t>
      </w:r>
    </w:p>
    <w:p w14:paraId="2AE3C276" w14:textId="574C0A37" w:rsidR="007321FE" w:rsidRPr="00D913D6" w:rsidRDefault="007321FE" w:rsidP="5468CD9D">
      <w:pPr>
        <w:pStyle w:val="ListBullet"/>
      </w:pPr>
      <w:r w:rsidRPr="00D913D6">
        <w:t xml:space="preserve">foster </w:t>
      </w:r>
      <w:r w:rsidR="00B02D63" w:rsidRPr="00D913D6">
        <w:t xml:space="preserve">existing, </w:t>
      </w:r>
      <w:r w:rsidRPr="00D913D6">
        <w:t xml:space="preserve">pilot </w:t>
      </w:r>
      <w:r w:rsidR="00E91F0F" w:rsidRPr="00D913D6">
        <w:t xml:space="preserve">or pre-commercial </w:t>
      </w:r>
      <w:r w:rsidRPr="00D913D6">
        <w:t xml:space="preserve">CCUS facilities that could </w:t>
      </w:r>
      <w:r w:rsidR="00CA2537" w:rsidRPr="00D913D6">
        <w:t xml:space="preserve">connect </w:t>
      </w:r>
      <w:r w:rsidRPr="00D913D6">
        <w:t xml:space="preserve">into a </w:t>
      </w:r>
      <w:r w:rsidR="00E91F0F" w:rsidRPr="00D913D6">
        <w:t xml:space="preserve">regional </w:t>
      </w:r>
      <w:r w:rsidRPr="00D913D6">
        <w:t>CCS hub in the future</w:t>
      </w:r>
      <w:r w:rsidR="00EA0A95" w:rsidRPr="00D913D6">
        <w:t xml:space="preserve"> and </w:t>
      </w:r>
      <w:r w:rsidRPr="00D913D6">
        <w:t xml:space="preserve">bring together a network of multiple greenhouse gas emitters enabling reductions in costs and risks for </w:t>
      </w:r>
      <w:r w:rsidR="00E91F0F" w:rsidRPr="00D913D6">
        <w:t>CCUS</w:t>
      </w:r>
      <w:r w:rsidRPr="00D913D6">
        <w:t xml:space="preserve"> projects and large-scale abatement</w:t>
      </w:r>
    </w:p>
    <w:p w14:paraId="4ABF67F9" w14:textId="27C9D429" w:rsidR="00B02D63" w:rsidRPr="00D913D6" w:rsidRDefault="00B02D63" w:rsidP="00B02D63">
      <w:pPr>
        <w:pStyle w:val="ListBullet"/>
      </w:pPr>
      <w:r w:rsidRPr="00D913D6">
        <w:t xml:space="preserve">support the </w:t>
      </w:r>
      <w:r w:rsidR="00CE311C" w:rsidRPr="00D913D6">
        <w:t>Australian G</w:t>
      </w:r>
      <w:r w:rsidRPr="00D913D6">
        <w:t xml:space="preserve">overnment’s priority </w:t>
      </w:r>
      <w:r w:rsidR="00CA2537" w:rsidRPr="00D913D6">
        <w:t xml:space="preserve">technology </w:t>
      </w:r>
      <w:r w:rsidRPr="00D913D6">
        <w:t xml:space="preserve">stretch </w:t>
      </w:r>
      <w:r w:rsidR="00CE311C" w:rsidRPr="00D913D6">
        <w:t>goal</w:t>
      </w:r>
      <w:r w:rsidRPr="00D913D6">
        <w:t xml:space="preserve"> </w:t>
      </w:r>
      <w:r w:rsidR="00484088" w:rsidRPr="00D913D6">
        <w:t>to compress, transport and store carbon dioxide (CO</w:t>
      </w:r>
      <w:r w:rsidR="00484088" w:rsidRPr="00D913D6">
        <w:rPr>
          <w:vertAlign w:val="subscript"/>
        </w:rPr>
        <w:t>2</w:t>
      </w:r>
      <w:r w:rsidR="00484088" w:rsidRPr="00D913D6">
        <w:t xml:space="preserve">) for less than </w:t>
      </w:r>
      <w:r w:rsidRPr="00D913D6">
        <w:t xml:space="preserve">$20 per tonne of </w:t>
      </w:r>
      <w:r w:rsidR="00484088" w:rsidRPr="00D913D6">
        <w:t>CO</w:t>
      </w:r>
      <w:r w:rsidR="00484088" w:rsidRPr="00D913D6">
        <w:rPr>
          <w:vertAlign w:val="subscript"/>
        </w:rPr>
        <w:t>2</w:t>
      </w:r>
    </w:p>
    <w:p w14:paraId="402D9141" w14:textId="72133F22" w:rsidR="00297EFD" w:rsidRPr="00D913D6" w:rsidRDefault="00D566C2" w:rsidP="00CF5B97">
      <w:pPr>
        <w:pStyle w:val="ListBullet"/>
      </w:pPr>
      <w:r w:rsidRPr="00D913D6">
        <w:t>l</w:t>
      </w:r>
      <w:r w:rsidR="00297EFD" w:rsidRPr="00D913D6">
        <w:t>everage expertise and viable geological storage resources for CCUS in Australia</w:t>
      </w:r>
    </w:p>
    <w:p w14:paraId="02884EE9" w14:textId="1656E454" w:rsidR="00FC7868" w:rsidRPr="00D913D6" w:rsidRDefault="00FC7868" w:rsidP="00FC7868">
      <w:pPr>
        <w:pStyle w:val="ListBullet"/>
      </w:pPr>
      <w:proofErr w:type="gramStart"/>
      <w:r w:rsidRPr="00D913D6">
        <w:t>support</w:t>
      </w:r>
      <w:proofErr w:type="gramEnd"/>
      <w:r w:rsidRPr="00D913D6">
        <w:t xml:space="preserve"> new opportunities to use carbon dioxide in the development of CO</w:t>
      </w:r>
      <w:r w:rsidRPr="00D913D6">
        <w:rPr>
          <w:vertAlign w:val="subscript"/>
        </w:rPr>
        <w:t>2</w:t>
      </w:r>
      <w:r w:rsidRPr="00D913D6">
        <w:t>-derived products and services</w:t>
      </w:r>
      <w:r w:rsidR="009C45AF" w:rsidRPr="00D913D6">
        <w:t>.</w:t>
      </w:r>
    </w:p>
    <w:p w14:paraId="66DAE91F" w14:textId="47F8C9EC" w:rsidR="00686047" w:rsidRPr="00D913D6" w:rsidRDefault="00686047" w:rsidP="005F2A4B">
      <w:pPr>
        <w:spacing w:after="80"/>
      </w:pPr>
      <w:r w:rsidRPr="00D913D6">
        <w:t>The inten</w:t>
      </w:r>
      <w:r w:rsidR="008C6462" w:rsidRPr="00D913D6">
        <w:t>ded outcomes of the program are</w:t>
      </w:r>
      <w:r w:rsidR="007F3CDB" w:rsidRPr="00D913D6">
        <w:t xml:space="preserve"> to</w:t>
      </w:r>
      <w:r w:rsidR="00983E4A" w:rsidRPr="00D913D6">
        <w:t>:</w:t>
      </w:r>
    </w:p>
    <w:p w14:paraId="460533BD" w14:textId="1E267D8B" w:rsidR="00B04F97" w:rsidRPr="00D913D6" w:rsidRDefault="007F3CDB">
      <w:pPr>
        <w:pStyle w:val="ListBullet"/>
        <w:rPr>
          <w:rFonts w:cstheme="minorBidi"/>
        </w:rPr>
      </w:pPr>
      <w:r w:rsidRPr="00D913D6">
        <w:t>lower</w:t>
      </w:r>
      <w:r w:rsidR="00297EFD" w:rsidRPr="00D913D6">
        <w:t xml:space="preserve"> the cost of technology adoption and</w:t>
      </w:r>
      <w:r w:rsidR="00297EFD" w:rsidRPr="00D913D6">
        <w:rPr>
          <w:rFonts w:cstheme="minorBidi"/>
        </w:rPr>
        <w:t xml:space="preserve"> encourage industry investment in deploying CCUS in Australia</w:t>
      </w:r>
    </w:p>
    <w:p w14:paraId="1AC71026" w14:textId="11DC20BB" w:rsidR="00297EFD" w:rsidRPr="00D913D6" w:rsidRDefault="00B04F97">
      <w:pPr>
        <w:pStyle w:val="ListBullet"/>
        <w:rPr>
          <w:rFonts w:cstheme="minorBidi"/>
        </w:rPr>
      </w:pPr>
      <w:proofErr w:type="gramStart"/>
      <w:r w:rsidRPr="00D913D6">
        <w:t>progress</w:t>
      </w:r>
      <w:proofErr w:type="gramEnd"/>
      <w:r w:rsidRPr="00D913D6">
        <w:t xml:space="preserve"> the deployment of CCUS projects from R&amp;D to</w:t>
      </w:r>
      <w:r w:rsidR="00E91F0F" w:rsidRPr="00D913D6">
        <w:t>wards</w:t>
      </w:r>
      <w:r w:rsidRPr="00D913D6">
        <w:t xml:space="preserve"> commercial </w:t>
      </w:r>
      <w:r w:rsidR="00E91F0F" w:rsidRPr="00D913D6">
        <w:t>operation</w:t>
      </w:r>
      <w:r w:rsidRPr="00D913D6">
        <w:t>.</w:t>
      </w:r>
    </w:p>
    <w:p w14:paraId="1BD8BE88" w14:textId="20495F92" w:rsidR="00136107" w:rsidRPr="00D913D6" w:rsidRDefault="00136107" w:rsidP="00686047">
      <w:r w:rsidRPr="00D913D6">
        <w:t xml:space="preserve">There may be other grant opportunities as part of this program and we will publish the opening and closing dates and any other relevant information on </w:t>
      </w:r>
      <w:hyperlink r:id="rId15" w:history="1">
        <w:r w:rsidRPr="00613909">
          <w:rPr>
            <w:rStyle w:val="Hyperlink"/>
          </w:rPr>
          <w:t>business.gov.au</w:t>
        </w:r>
      </w:hyperlink>
      <w:r w:rsidRPr="00D913D6">
        <w:t xml:space="preserve"> and </w:t>
      </w:r>
      <w:r w:rsidRPr="00D913D6">
        <w:rPr>
          <w:rStyle w:val="Hyperlink"/>
        </w:rPr>
        <w:t xml:space="preserve">GrantConnect. </w:t>
      </w:r>
    </w:p>
    <w:p w14:paraId="45F34652" w14:textId="4FFD0CFE" w:rsidR="00107697" w:rsidRPr="00D913D6" w:rsidRDefault="00107697" w:rsidP="007C0720">
      <w:pPr>
        <w:spacing w:after="80"/>
      </w:pPr>
      <w:r w:rsidRPr="00D913D6">
        <w:t>This document sets out</w:t>
      </w:r>
      <w:r w:rsidR="00162CF7" w:rsidRPr="00D913D6">
        <w:t>:</w:t>
      </w:r>
    </w:p>
    <w:p w14:paraId="6F849B05" w14:textId="4D6D515E" w:rsidR="00107697" w:rsidRPr="00D913D6" w:rsidRDefault="00107697" w:rsidP="00107697">
      <w:pPr>
        <w:pStyle w:val="ListBullet"/>
      </w:pPr>
      <w:r w:rsidRPr="00D913D6">
        <w:t xml:space="preserve">the eligibility and </w:t>
      </w:r>
      <w:r w:rsidR="0059733A" w:rsidRPr="00D913D6">
        <w:t xml:space="preserve">assessment </w:t>
      </w:r>
      <w:r w:rsidRPr="00D913D6">
        <w:t>criteria</w:t>
      </w:r>
    </w:p>
    <w:p w14:paraId="4D3BFDC9" w14:textId="1648E0D4" w:rsidR="00107697" w:rsidRPr="00D913D6" w:rsidRDefault="00107697" w:rsidP="00AA0EFA">
      <w:pPr>
        <w:pStyle w:val="ListBullet"/>
      </w:pPr>
      <w:r w:rsidRPr="00D913D6">
        <w:t xml:space="preserve">how </w:t>
      </w:r>
      <w:r w:rsidR="001E42D1" w:rsidRPr="00D913D6">
        <w:t xml:space="preserve">we consider and assess </w:t>
      </w:r>
      <w:r w:rsidRPr="00D913D6">
        <w:t>grant applications</w:t>
      </w:r>
    </w:p>
    <w:p w14:paraId="475D3735" w14:textId="02EB3985" w:rsidR="00476A36" w:rsidRPr="00D913D6" w:rsidRDefault="00476A36" w:rsidP="00653895">
      <w:pPr>
        <w:pStyle w:val="ListBullet"/>
      </w:pPr>
      <w:r w:rsidRPr="00D913D6">
        <w:t>how we notify applicants and enter into grant agreements with grantees</w:t>
      </w:r>
    </w:p>
    <w:p w14:paraId="1183E250" w14:textId="0C7C01F3" w:rsidR="00107697" w:rsidRPr="00D913D6" w:rsidRDefault="00107697" w:rsidP="00AA0EFA">
      <w:pPr>
        <w:pStyle w:val="ListBullet"/>
      </w:pPr>
      <w:r w:rsidRPr="00D913D6">
        <w:t xml:space="preserve">how </w:t>
      </w:r>
      <w:r w:rsidR="001E42D1" w:rsidRPr="00D913D6">
        <w:t xml:space="preserve">we monitor and evaluate </w:t>
      </w:r>
      <w:r w:rsidRPr="00D913D6">
        <w:t>grantees</w:t>
      </w:r>
      <w:r w:rsidR="00C43123" w:rsidRPr="00D913D6">
        <w:t>’ performance</w:t>
      </w:r>
    </w:p>
    <w:p w14:paraId="0B8DC5D2" w14:textId="461AF982" w:rsidR="00107697" w:rsidRPr="00D913D6" w:rsidRDefault="00107697" w:rsidP="00107697">
      <w:pPr>
        <w:pStyle w:val="ListBullet"/>
        <w:spacing w:after="120"/>
      </w:pPr>
      <w:proofErr w:type="gramStart"/>
      <w:r w:rsidRPr="00D913D6" w:rsidDel="001E42D1">
        <w:t>responsibilities</w:t>
      </w:r>
      <w:proofErr w:type="gramEnd"/>
      <w:r w:rsidRPr="00D913D6" w:rsidDel="001E42D1">
        <w:t xml:space="preserve"> and </w:t>
      </w:r>
      <w:r w:rsidRPr="00D913D6">
        <w:t>expectations in relation to the opportunity.</w:t>
      </w:r>
    </w:p>
    <w:p w14:paraId="2EDC3DCC" w14:textId="1EEE2B89" w:rsidR="00E75B0B" w:rsidRPr="00D913D6" w:rsidRDefault="00FE2398">
      <w:r w:rsidRPr="00D913D6">
        <w:t xml:space="preserve">The Department of </w:t>
      </w:r>
      <w:r w:rsidR="005D4023" w:rsidRPr="00D913D6">
        <w:t>Industry, Science</w:t>
      </w:r>
      <w:r w:rsidR="0044516B" w:rsidRPr="00D913D6">
        <w:t>, Energy and Resources</w:t>
      </w:r>
      <w:r w:rsidR="005D4023" w:rsidRPr="00D913D6">
        <w:t xml:space="preserve"> </w:t>
      </w:r>
      <w:r w:rsidR="00297657" w:rsidRPr="00D913D6">
        <w:t xml:space="preserve">(the department) </w:t>
      </w:r>
      <w:r w:rsidR="005D4023" w:rsidRPr="00D913D6">
        <w:t xml:space="preserve">is responsible for administering </w:t>
      </w:r>
      <w:r w:rsidR="00476A36" w:rsidRPr="00D913D6">
        <w:t>this</w:t>
      </w:r>
      <w:r w:rsidR="005D4023" w:rsidRPr="00D913D6">
        <w:t xml:space="preserve"> </w:t>
      </w:r>
      <w:r w:rsidR="00107697" w:rsidRPr="00D913D6">
        <w:t>grant opportunity</w:t>
      </w:r>
      <w:r w:rsidR="00D566C2" w:rsidRPr="00D913D6">
        <w:t>.</w:t>
      </w:r>
    </w:p>
    <w:p w14:paraId="449415C1" w14:textId="1C16CBB9" w:rsidR="00107697" w:rsidRPr="00D913D6" w:rsidRDefault="00107697" w:rsidP="00107697">
      <w:r w:rsidRPr="00D913D6">
        <w:t xml:space="preserve">We have defined key terms used in these guidelines in </w:t>
      </w:r>
      <w:r w:rsidR="00BB5EF3" w:rsidRPr="00D913D6">
        <w:t>the glossary at</w:t>
      </w:r>
      <w:r w:rsidR="00082460" w:rsidRPr="00D913D6">
        <w:t xml:space="preserve"> section </w:t>
      </w:r>
      <w:r w:rsidR="00082460" w:rsidRPr="00D913D6">
        <w:fldChar w:fldCharType="begin"/>
      </w:r>
      <w:r w:rsidR="00082460" w:rsidRPr="00D913D6">
        <w:instrText xml:space="preserve"> REF _Ref17466953 \r \h </w:instrText>
      </w:r>
      <w:r w:rsidR="00D913D6">
        <w:instrText xml:space="preserve"> \* MERGEFORMAT </w:instrText>
      </w:r>
      <w:r w:rsidR="00082460" w:rsidRPr="00D913D6">
        <w:fldChar w:fldCharType="separate"/>
      </w:r>
      <w:r w:rsidR="008573A5">
        <w:t>14</w:t>
      </w:r>
      <w:r w:rsidR="00082460" w:rsidRPr="00D913D6">
        <w:fldChar w:fldCharType="end"/>
      </w:r>
      <w:r w:rsidRPr="00D913D6">
        <w:t>.</w:t>
      </w:r>
    </w:p>
    <w:p w14:paraId="418D305D" w14:textId="77777777" w:rsidR="00505FE8" w:rsidRPr="00D913D6" w:rsidRDefault="00505FE8" w:rsidP="00505FE8">
      <w:r w:rsidRPr="00D913D6">
        <w:t xml:space="preserve">We administer the program according to the </w:t>
      </w:r>
      <w:hyperlink r:id="rId16" w:history="1">
        <w:r w:rsidRPr="00D913D6">
          <w:rPr>
            <w:rStyle w:val="Hyperlink"/>
            <w:i/>
          </w:rPr>
          <w:t>Commonwealth Grants Rules and Guidelines</w:t>
        </w:r>
        <w:r w:rsidRPr="00D913D6">
          <w:rPr>
            <w:i/>
          </w:rPr>
          <w:t xml:space="preserve"> </w:t>
        </w:r>
        <w:r w:rsidRPr="00D913D6">
          <w:t>(CGRGs)</w:t>
        </w:r>
      </w:hyperlink>
      <w:r w:rsidRPr="00D913D6">
        <w:rPr>
          <w:vertAlign w:val="superscript"/>
        </w:rPr>
        <w:footnoteReference w:id="2"/>
      </w:r>
      <w:r w:rsidRPr="00D913D6">
        <w:t>.</w:t>
      </w:r>
    </w:p>
    <w:p w14:paraId="00136F93" w14:textId="77777777" w:rsidR="00107697" w:rsidRPr="00D913D6" w:rsidRDefault="00107697" w:rsidP="00107697">
      <w:r w:rsidRPr="00D913D6">
        <w:t>You should read this document carefully before you fill out an application.</w:t>
      </w:r>
    </w:p>
    <w:p w14:paraId="25F6521B" w14:textId="08125014" w:rsidR="00712F06" w:rsidRPr="00D913D6" w:rsidRDefault="00405D85" w:rsidP="00732A6E">
      <w:pPr>
        <w:pStyle w:val="Heading2"/>
      </w:pPr>
      <w:bookmarkStart w:id="16" w:name="_Toc496536651"/>
      <w:bookmarkStart w:id="17" w:name="_Toc531277478"/>
      <w:bookmarkStart w:id="18" w:name="_Toc955288"/>
      <w:bookmarkStart w:id="19" w:name="_Toc55298634"/>
      <w:bookmarkStart w:id="20" w:name="_Toc59102520"/>
      <w:bookmarkStart w:id="21" w:name="_Toc63943967"/>
      <w:bookmarkStart w:id="22" w:name="_Toc164844263"/>
      <w:bookmarkStart w:id="23" w:name="_Toc383003256"/>
      <w:bookmarkEnd w:id="3"/>
      <w:r w:rsidRPr="00D913D6">
        <w:t xml:space="preserve">Grant </w:t>
      </w:r>
      <w:r w:rsidR="00D26B94" w:rsidRPr="00D913D6">
        <w:t>amount</w:t>
      </w:r>
      <w:r w:rsidR="00A439FB" w:rsidRPr="00D913D6">
        <w:t xml:space="preserve"> and </w:t>
      </w:r>
      <w:r w:rsidRPr="00D913D6">
        <w:t xml:space="preserve">grant </w:t>
      </w:r>
      <w:r w:rsidR="00A439FB" w:rsidRPr="00D913D6">
        <w:t>period</w:t>
      </w:r>
      <w:bookmarkEnd w:id="16"/>
      <w:bookmarkEnd w:id="17"/>
      <w:bookmarkEnd w:id="18"/>
      <w:bookmarkEnd w:id="19"/>
      <w:bookmarkEnd w:id="20"/>
      <w:bookmarkEnd w:id="21"/>
    </w:p>
    <w:p w14:paraId="558C1129" w14:textId="5193490D" w:rsidR="00975501" w:rsidRPr="00D913D6" w:rsidRDefault="004A168F" w:rsidP="004A168F">
      <w:r w:rsidRPr="00D913D6">
        <w:t>The Australian Governme</w:t>
      </w:r>
      <w:r w:rsidR="006730BC" w:rsidRPr="00D913D6">
        <w:t xml:space="preserve">nt has announced a total of $50 million </w:t>
      </w:r>
      <w:r w:rsidRPr="00D913D6">
        <w:t xml:space="preserve">over </w:t>
      </w:r>
      <w:r w:rsidR="006730BC" w:rsidRPr="00D913D6">
        <w:t xml:space="preserve">three </w:t>
      </w:r>
      <w:r w:rsidRPr="00D913D6">
        <w:t>years for</w:t>
      </w:r>
      <w:r w:rsidR="001844D5" w:rsidRPr="00D913D6">
        <w:t xml:space="preserve"> the pr</w:t>
      </w:r>
      <w:r w:rsidRPr="00D913D6">
        <w:t xml:space="preserve">ogram. </w:t>
      </w:r>
      <w:r w:rsidR="00846EBE" w:rsidRPr="00D913D6">
        <w:t>A project may span beyond the end of the grant opportunity but no later than 30 June 2025.</w:t>
      </w:r>
    </w:p>
    <w:p w14:paraId="25F6521D" w14:textId="413C3D0E" w:rsidR="00A04E7B" w:rsidRPr="00D913D6" w:rsidRDefault="00A04E7B" w:rsidP="00732A6E">
      <w:pPr>
        <w:pStyle w:val="Heading3"/>
      </w:pPr>
      <w:bookmarkStart w:id="24" w:name="_Toc57640521"/>
      <w:bookmarkStart w:id="25" w:name="_Toc496536652"/>
      <w:bookmarkStart w:id="26" w:name="_Toc531277479"/>
      <w:bookmarkStart w:id="27" w:name="_Toc955289"/>
      <w:bookmarkStart w:id="28" w:name="_Toc55298635"/>
      <w:bookmarkStart w:id="29" w:name="_Toc59102521"/>
      <w:bookmarkStart w:id="30" w:name="_Toc63943968"/>
      <w:bookmarkEnd w:id="24"/>
      <w:r w:rsidRPr="00D913D6">
        <w:lastRenderedPageBreak/>
        <w:t>Grants available</w:t>
      </w:r>
      <w:bookmarkEnd w:id="25"/>
      <w:bookmarkEnd w:id="26"/>
      <w:bookmarkEnd w:id="27"/>
      <w:bookmarkEnd w:id="28"/>
      <w:bookmarkEnd w:id="29"/>
      <w:bookmarkEnd w:id="30"/>
    </w:p>
    <w:p w14:paraId="75D7390D" w14:textId="04DCFBC5" w:rsidR="00064105" w:rsidRDefault="00064105" w:rsidP="00064105">
      <w:r w:rsidRPr="006F4968">
        <w:t xml:space="preserve">The grant amount will be up to </w:t>
      </w:r>
      <w:r>
        <w:t>100 per cent</w:t>
      </w:r>
      <w:r w:rsidRPr="006F4968">
        <w:t xml:space="preserve"> of eligible project </w:t>
      </w:r>
      <w:r>
        <w:t xml:space="preserve">expenditure (grant percentage). </w:t>
      </w:r>
    </w:p>
    <w:p w14:paraId="5CB4AE98" w14:textId="77777777" w:rsidR="00064105" w:rsidRDefault="00064105" w:rsidP="00064105">
      <w:pPr>
        <w:pStyle w:val="ListBullet"/>
        <w:numPr>
          <w:ilvl w:val="0"/>
          <w:numId w:val="7"/>
        </w:numPr>
      </w:pPr>
      <w:r w:rsidRPr="006F4968">
        <w:t>The minimum grant amount is $</w:t>
      </w:r>
      <w:r>
        <w:t>500,000</w:t>
      </w:r>
    </w:p>
    <w:p w14:paraId="1A9AD543" w14:textId="77777777" w:rsidR="00064105" w:rsidRDefault="00064105" w:rsidP="00064105">
      <w:pPr>
        <w:pStyle w:val="ListBullet"/>
        <w:numPr>
          <w:ilvl w:val="0"/>
          <w:numId w:val="7"/>
        </w:numPr>
        <w:spacing w:after="120"/>
      </w:pPr>
      <w:r>
        <w:t>T</w:t>
      </w:r>
      <w:r w:rsidRPr="006F4968">
        <w:t>he maximum grant amount is $</w:t>
      </w:r>
      <w:r>
        <w:t>25 million</w:t>
      </w:r>
      <w:r w:rsidRPr="006F4968">
        <w:t>.</w:t>
      </w:r>
    </w:p>
    <w:p w14:paraId="40F42F3A" w14:textId="77777777" w:rsidR="00064105" w:rsidRDefault="00064105" w:rsidP="00064105">
      <w:r w:rsidRPr="005A61FE">
        <w:t>We expect that most grants will be between $</w:t>
      </w:r>
      <w:r>
        <w:t>5</w:t>
      </w:r>
      <w:r w:rsidRPr="005A61FE">
        <w:t xml:space="preserve"> </w:t>
      </w:r>
      <w:r>
        <w:t xml:space="preserve">million </w:t>
      </w:r>
      <w:r w:rsidRPr="005A61FE">
        <w:t>and $</w:t>
      </w:r>
      <w:r>
        <w:t>20 million</w:t>
      </w:r>
      <w:r w:rsidRPr="005A61FE">
        <w:t>, depending on the scope</w:t>
      </w:r>
      <w:r>
        <w:t xml:space="preserve"> and complexity of the project.</w:t>
      </w:r>
    </w:p>
    <w:p w14:paraId="3CD1D0FE" w14:textId="77777777" w:rsidR="00064105" w:rsidRPr="00D913D6" w:rsidRDefault="00064105" w:rsidP="00064105">
      <w:r w:rsidRPr="00D913D6">
        <w:t>You are responsible for the remaining eligible project expenditure over the grant amount plus any ineligible expenditure.</w:t>
      </w:r>
    </w:p>
    <w:p w14:paraId="236A262D" w14:textId="1D478284" w:rsidR="00D43D17" w:rsidRPr="00D913D6" w:rsidRDefault="00920B82" w:rsidP="00D43D17">
      <w:r w:rsidRPr="00D913D6">
        <w:t>Contributions to your project may be cash or in-kind contributions</w:t>
      </w:r>
      <w:r w:rsidR="00AA39A8" w:rsidRPr="00D913D6">
        <w:t>, and can come from the State and Territory government grants and cash or in-kind contributions from project partners.</w:t>
      </w:r>
      <w:r w:rsidR="006730BC" w:rsidRPr="00D913D6">
        <w:t xml:space="preserve"> </w:t>
      </w:r>
      <w:r w:rsidR="00875C53" w:rsidRPr="00D913D6">
        <w:t xml:space="preserve">Where you provide in-kind contributions </w:t>
      </w:r>
      <w:r w:rsidR="00D25EAA" w:rsidRPr="00D913D6">
        <w:t>such as</w:t>
      </w:r>
      <w:r w:rsidR="00875C53" w:rsidRPr="00D913D6">
        <w:t xml:space="preserve"> </w:t>
      </w:r>
      <w:r w:rsidR="00875C53" w:rsidRPr="00D913D6">
        <w:rPr>
          <w:rFonts w:cs="Arial"/>
        </w:rPr>
        <w:t>labour, equipment or materials</w:t>
      </w:r>
      <w:r w:rsidR="00875C53" w:rsidRPr="00D913D6">
        <w:t xml:space="preserve">, you must calculate the equivalent dollar value. </w:t>
      </w:r>
    </w:p>
    <w:p w14:paraId="25A9025F" w14:textId="0CD60515" w:rsidR="00D43D17" w:rsidRPr="00D913D6" w:rsidRDefault="00D43D17" w:rsidP="00D43D17">
      <w:bookmarkStart w:id="31" w:name="_Toc496536653"/>
      <w:bookmarkStart w:id="32" w:name="_Toc531277480"/>
      <w:bookmarkStart w:id="33" w:name="_Toc955290"/>
      <w:r w:rsidRPr="00D913D6">
        <w:t>We cannot fund your project if it receives funding from another Commonwealth government grant. You can apply for a grant for your project under more than one Commonwealth program, but if your application is successful, you must choose either the</w:t>
      </w:r>
      <w:r w:rsidR="00604330" w:rsidRPr="00D913D6">
        <w:t xml:space="preserve"> Carbon Capture, Use and Storage Development Fund</w:t>
      </w:r>
      <w:r w:rsidRPr="00D913D6">
        <w:t xml:space="preserve"> grant or the other Commonwealth grant.</w:t>
      </w:r>
      <w:r w:rsidR="00AA39A8" w:rsidRPr="00D913D6">
        <w:t xml:space="preserve"> </w:t>
      </w:r>
    </w:p>
    <w:p w14:paraId="25F65226" w14:textId="252BF7D9" w:rsidR="00A04E7B" w:rsidRPr="00D913D6" w:rsidRDefault="00A04E7B" w:rsidP="00732A6E">
      <w:pPr>
        <w:pStyle w:val="Heading3"/>
      </w:pPr>
      <w:bookmarkStart w:id="34" w:name="_Toc55298636"/>
      <w:bookmarkStart w:id="35" w:name="_Toc59102522"/>
      <w:bookmarkStart w:id="36" w:name="_Toc63943969"/>
      <w:r w:rsidRPr="00D913D6">
        <w:t xml:space="preserve">Project </w:t>
      </w:r>
      <w:r w:rsidR="00476A36" w:rsidRPr="00D913D6">
        <w:t>period</w:t>
      </w:r>
      <w:bookmarkEnd w:id="31"/>
      <w:bookmarkEnd w:id="32"/>
      <w:bookmarkEnd w:id="33"/>
      <w:bookmarkEnd w:id="34"/>
      <w:bookmarkEnd w:id="35"/>
      <w:bookmarkEnd w:id="36"/>
    </w:p>
    <w:p w14:paraId="759D0BCB" w14:textId="77777777" w:rsidR="00846EBE" w:rsidRPr="00D913D6" w:rsidRDefault="00846EBE" w:rsidP="00846EBE">
      <w:pPr>
        <w:rPr>
          <w:rFonts w:ascii="Calibri" w:hAnsi="Calibri"/>
          <w:iCs w:val="0"/>
          <w:szCs w:val="22"/>
        </w:rPr>
      </w:pPr>
      <w:r w:rsidRPr="00D913D6">
        <w:t xml:space="preserve">Funding </w:t>
      </w:r>
      <w:proofErr w:type="gramStart"/>
      <w:r w:rsidRPr="00D913D6">
        <w:t>will be provided</w:t>
      </w:r>
      <w:proofErr w:type="gramEnd"/>
      <w:r w:rsidRPr="00D913D6">
        <w:t xml:space="preserve"> up to 30 June 2023.</w:t>
      </w:r>
    </w:p>
    <w:p w14:paraId="668B68F5" w14:textId="77777777" w:rsidR="00846EBE" w:rsidRPr="00D913D6" w:rsidRDefault="00846EBE" w:rsidP="00846EBE">
      <w:r w:rsidRPr="00D913D6">
        <w:t>You must complete your project by 30 June 2025.  An end of project report will be required.</w:t>
      </w:r>
    </w:p>
    <w:p w14:paraId="25F6522A" w14:textId="07CAD692" w:rsidR="00285F58" w:rsidRPr="00D913D6" w:rsidRDefault="00285F58" w:rsidP="00732A6E">
      <w:pPr>
        <w:pStyle w:val="Heading2"/>
      </w:pPr>
      <w:bookmarkStart w:id="37" w:name="_Toc530072971"/>
      <w:bookmarkStart w:id="38" w:name="_Toc496536654"/>
      <w:bookmarkStart w:id="39" w:name="_Toc531277481"/>
      <w:bookmarkStart w:id="40" w:name="_Toc955291"/>
      <w:bookmarkStart w:id="41" w:name="_Toc55298637"/>
      <w:bookmarkStart w:id="42" w:name="_Toc59102523"/>
      <w:bookmarkStart w:id="43" w:name="_Toc63943970"/>
      <w:bookmarkEnd w:id="22"/>
      <w:bookmarkEnd w:id="23"/>
      <w:bookmarkEnd w:id="37"/>
      <w:r w:rsidRPr="00D913D6">
        <w:t>Eligibility criteria</w:t>
      </w:r>
      <w:bookmarkEnd w:id="38"/>
      <w:bookmarkEnd w:id="39"/>
      <w:bookmarkEnd w:id="40"/>
      <w:bookmarkEnd w:id="41"/>
      <w:bookmarkEnd w:id="42"/>
      <w:bookmarkEnd w:id="43"/>
    </w:p>
    <w:p w14:paraId="25F6522B" w14:textId="77777777" w:rsidR="00C84E84" w:rsidRPr="00D913D6" w:rsidRDefault="009D33F3" w:rsidP="00C84E84">
      <w:bookmarkStart w:id="44" w:name="_Ref437348317"/>
      <w:bookmarkStart w:id="45" w:name="_Ref437348323"/>
      <w:bookmarkStart w:id="46" w:name="_Ref437349175"/>
      <w:r w:rsidRPr="00D913D6">
        <w:t xml:space="preserve">We cannot consider your application if you do not satisfy all eligibility criteria. </w:t>
      </w:r>
    </w:p>
    <w:p w14:paraId="25F6522C" w14:textId="4A047791" w:rsidR="00A35F51" w:rsidRPr="00D913D6" w:rsidRDefault="001A6862" w:rsidP="00732A6E">
      <w:pPr>
        <w:pStyle w:val="Heading3"/>
      </w:pPr>
      <w:bookmarkStart w:id="47" w:name="_Toc496536655"/>
      <w:bookmarkStart w:id="48" w:name="_Ref530054835"/>
      <w:bookmarkStart w:id="49" w:name="_Toc531277482"/>
      <w:bookmarkStart w:id="50" w:name="_Toc955292"/>
      <w:bookmarkStart w:id="51" w:name="_Toc55298638"/>
      <w:bookmarkStart w:id="52" w:name="_Toc59102524"/>
      <w:bookmarkStart w:id="53" w:name="_Toc63943971"/>
      <w:r w:rsidRPr="00D913D6">
        <w:t xml:space="preserve">Who </w:t>
      </w:r>
      <w:r w:rsidR="009F7B46" w:rsidRPr="00D913D6">
        <w:t>is eligible?</w:t>
      </w:r>
      <w:bookmarkEnd w:id="44"/>
      <w:bookmarkEnd w:id="45"/>
      <w:bookmarkEnd w:id="46"/>
      <w:bookmarkEnd w:id="47"/>
      <w:bookmarkEnd w:id="48"/>
      <w:bookmarkEnd w:id="49"/>
      <w:bookmarkEnd w:id="50"/>
      <w:bookmarkEnd w:id="51"/>
      <w:bookmarkEnd w:id="52"/>
      <w:bookmarkEnd w:id="53"/>
    </w:p>
    <w:p w14:paraId="315819DA" w14:textId="579B6682" w:rsidR="00EB2F3B" w:rsidRPr="00D913D6" w:rsidRDefault="00A35F51">
      <w:pPr>
        <w:spacing w:after="80"/>
      </w:pPr>
      <w:r w:rsidRPr="00D913D6">
        <w:t xml:space="preserve">To </w:t>
      </w:r>
      <w:r w:rsidR="009F7B46" w:rsidRPr="00D913D6">
        <w:t>be eligible you must</w:t>
      </w:r>
      <w:r w:rsidR="00EB2F3B" w:rsidRPr="00D913D6">
        <w:t>:</w:t>
      </w:r>
    </w:p>
    <w:p w14:paraId="12E74C7F" w14:textId="76E7C823" w:rsidR="00EB2F3B" w:rsidRPr="00D913D6" w:rsidRDefault="00EB2F3B" w:rsidP="00EB2F3B">
      <w:pPr>
        <w:pStyle w:val="ListBullet"/>
        <w:spacing w:after="0"/>
        <w:ind w:left="357" w:hanging="357"/>
      </w:pPr>
      <w:r w:rsidRPr="00D913D6">
        <w:t xml:space="preserve">have an Australian Business Number (ABN), </w:t>
      </w:r>
    </w:p>
    <w:p w14:paraId="7359F778" w14:textId="07E31845" w:rsidR="00C239E1" w:rsidRPr="00D913D6" w:rsidRDefault="00EB2F3B" w:rsidP="00C239E1">
      <w:pPr>
        <w:spacing w:after="80"/>
      </w:pPr>
      <w:proofErr w:type="gramStart"/>
      <w:r w:rsidRPr="00D913D6">
        <w:t>and</w:t>
      </w:r>
      <w:proofErr w:type="gramEnd"/>
      <w:r w:rsidRPr="00D913D6">
        <w:t xml:space="preserve"> be </w:t>
      </w:r>
      <w:r w:rsidR="00C239E1" w:rsidRPr="00D913D6">
        <w:t>one of the following entities:</w:t>
      </w:r>
    </w:p>
    <w:p w14:paraId="5D779E38" w14:textId="59B98049" w:rsidR="00C239E1" w:rsidRPr="00D913D6" w:rsidRDefault="00C239E1" w:rsidP="00C239E1">
      <w:pPr>
        <w:pStyle w:val="ListBullet"/>
      </w:pPr>
      <w:r w:rsidRPr="00D913D6">
        <w:t>an entity incorporated in Australia and a trading</w:t>
      </w:r>
      <w:r w:rsidR="002E428E" w:rsidRPr="00D913D6">
        <w:t xml:space="preserve"> or financial</w:t>
      </w:r>
      <w:r w:rsidRPr="00D913D6">
        <w:t xml:space="preserve"> corporation, where your trading </w:t>
      </w:r>
      <w:r w:rsidR="002E428E" w:rsidRPr="00D913D6">
        <w:t xml:space="preserve">or financial </w:t>
      </w:r>
      <w:r w:rsidRPr="00D913D6">
        <w:t>activities</w:t>
      </w:r>
    </w:p>
    <w:p w14:paraId="50FDAC46" w14:textId="2CF46A33" w:rsidR="00C239E1" w:rsidRPr="00D913D6" w:rsidRDefault="00C239E1" w:rsidP="00164BE7">
      <w:pPr>
        <w:pStyle w:val="ListBullet"/>
        <w:numPr>
          <w:ilvl w:val="1"/>
          <w:numId w:val="9"/>
        </w:numPr>
      </w:pPr>
      <w:r w:rsidRPr="00D913D6">
        <w:t xml:space="preserve">form a sufficiently significant proportion of the corporation’s overall activities as to merit it being described as a trading </w:t>
      </w:r>
      <w:r w:rsidR="002E428E" w:rsidRPr="00D913D6">
        <w:t xml:space="preserve">or financial </w:t>
      </w:r>
      <w:r w:rsidRPr="00D913D6">
        <w:t>corporation; or</w:t>
      </w:r>
    </w:p>
    <w:p w14:paraId="2EC6E2C8" w14:textId="77777777" w:rsidR="00C239E1" w:rsidRPr="00D913D6" w:rsidRDefault="00C239E1" w:rsidP="00164BE7">
      <w:pPr>
        <w:pStyle w:val="ListBullet"/>
        <w:numPr>
          <w:ilvl w:val="1"/>
          <w:numId w:val="9"/>
        </w:numPr>
      </w:pPr>
      <w:r w:rsidRPr="00D913D6">
        <w:t>are a substantial and not merely peripheral activity of the corporation</w:t>
      </w:r>
    </w:p>
    <w:p w14:paraId="379B00D1" w14:textId="4DC18EA7" w:rsidR="002E428E" w:rsidRPr="00D913D6" w:rsidRDefault="002E428E" w:rsidP="00C239E1">
      <w:pPr>
        <w:pStyle w:val="ListBullet"/>
      </w:pPr>
      <w:r w:rsidRPr="00D913D6">
        <w:t>a foreign corporation</w:t>
      </w:r>
    </w:p>
    <w:p w14:paraId="1EF6D4F8" w14:textId="3EAF4619" w:rsidR="00C239E1" w:rsidRPr="00D913D6" w:rsidRDefault="00C239E1" w:rsidP="00C239E1">
      <w:pPr>
        <w:pStyle w:val="ListBullet"/>
      </w:pPr>
      <w:r w:rsidRPr="00D913D6">
        <w:t>an incorporated trustee on behalf of a trust</w:t>
      </w:r>
      <w:r w:rsidR="002E428E" w:rsidRPr="00D913D6">
        <w:t xml:space="preserve"> where the trustee is also a trading, financial or foreign corporation</w:t>
      </w:r>
    </w:p>
    <w:p w14:paraId="7E54FE6A" w14:textId="0630C608" w:rsidR="00C239E1" w:rsidRPr="00D913D6" w:rsidRDefault="00C239E1" w:rsidP="00C239E1">
      <w:pPr>
        <w:pStyle w:val="ListBullet"/>
      </w:pPr>
      <w:r w:rsidRPr="00D913D6">
        <w:t>an Australian State/Territory Government agency or body</w:t>
      </w:r>
      <w:r w:rsidR="00D24589" w:rsidRPr="00D913D6">
        <w:t>; or</w:t>
      </w:r>
    </w:p>
    <w:p w14:paraId="1DB11DEC" w14:textId="5F38A779" w:rsidR="00C239E1" w:rsidRPr="00D913D6" w:rsidRDefault="00C239E1" w:rsidP="00C239E1">
      <w:pPr>
        <w:pStyle w:val="ListBullet"/>
      </w:pPr>
      <w:proofErr w:type="gramStart"/>
      <w:r w:rsidRPr="00D913D6">
        <w:t>an</w:t>
      </w:r>
      <w:proofErr w:type="gramEnd"/>
      <w:r w:rsidRPr="00D913D6">
        <w:t xml:space="preserve"> authority of the Commonwealth</w:t>
      </w:r>
      <w:r w:rsidR="00543A6A" w:rsidRPr="00D913D6">
        <w:t xml:space="preserve"> such as the Commonwealth Science and Industrial Research</w:t>
      </w:r>
      <w:r w:rsidR="005101A8" w:rsidRPr="00D913D6">
        <w:t xml:space="preserve"> Organisation</w:t>
      </w:r>
      <w:r w:rsidR="00B71A38" w:rsidRPr="00D913D6">
        <w:t>.</w:t>
      </w:r>
      <w:r w:rsidRPr="00D913D6">
        <w:t xml:space="preserve"> </w:t>
      </w:r>
    </w:p>
    <w:p w14:paraId="7A0DE46C" w14:textId="31923114" w:rsidR="001B46AD" w:rsidRPr="00D913D6" w:rsidRDefault="00E545FE" w:rsidP="005F69D2">
      <w:r w:rsidRPr="00D913D6">
        <w:t xml:space="preserve">Joint applications are acceptable, provided you have a </w:t>
      </w:r>
      <w:r w:rsidR="00C06B9E" w:rsidRPr="00D913D6">
        <w:t xml:space="preserve">lead </w:t>
      </w:r>
      <w:r w:rsidR="005C315B" w:rsidRPr="00D913D6">
        <w:t>organisation</w:t>
      </w:r>
      <w:r w:rsidRPr="00D913D6">
        <w:t xml:space="preserve"> who is </w:t>
      </w:r>
      <w:r w:rsidR="0021021D" w:rsidRPr="00D913D6">
        <w:t>the main driver of the project</w:t>
      </w:r>
      <w:r w:rsidRPr="00D913D6">
        <w:t xml:space="preserve"> and </w:t>
      </w:r>
      <w:r w:rsidR="0021021D" w:rsidRPr="00D913D6">
        <w:t xml:space="preserve">is </w:t>
      </w:r>
      <w:r w:rsidRPr="00D913D6">
        <w:t xml:space="preserve">eligible </w:t>
      </w:r>
      <w:r w:rsidR="00FB1F46" w:rsidRPr="00D913D6">
        <w:t>to apply</w:t>
      </w:r>
      <w:r w:rsidRPr="00D913D6">
        <w:t>.</w:t>
      </w:r>
      <w:r w:rsidR="00DF1A74" w:rsidRPr="00D913D6">
        <w:t xml:space="preserve"> For further information on joint applications, refer to section </w:t>
      </w:r>
      <w:r w:rsidR="009049DE" w:rsidRPr="00D913D6">
        <w:fldChar w:fldCharType="begin"/>
      </w:r>
      <w:r w:rsidR="009049DE" w:rsidRPr="00D913D6">
        <w:instrText xml:space="preserve"> REF _Ref531274879 \r \h </w:instrText>
      </w:r>
      <w:r w:rsidR="00D913D6">
        <w:instrText xml:space="preserve"> \* MERGEFORMAT </w:instrText>
      </w:r>
      <w:r w:rsidR="009049DE" w:rsidRPr="00D913D6">
        <w:fldChar w:fldCharType="separate"/>
      </w:r>
      <w:r w:rsidR="008573A5">
        <w:t>7.2</w:t>
      </w:r>
      <w:r w:rsidR="009049DE" w:rsidRPr="00D913D6">
        <w:fldChar w:fldCharType="end"/>
      </w:r>
    </w:p>
    <w:p w14:paraId="7CBB105C" w14:textId="5F604AEC" w:rsidR="002A0E03" w:rsidRPr="00D913D6" w:rsidRDefault="002A0E03" w:rsidP="00732A6E">
      <w:pPr>
        <w:pStyle w:val="Heading3"/>
      </w:pPr>
      <w:bookmarkStart w:id="54" w:name="_Toc496536656"/>
      <w:bookmarkStart w:id="55" w:name="_Toc531277483"/>
      <w:bookmarkStart w:id="56" w:name="_Toc955293"/>
      <w:bookmarkStart w:id="57" w:name="_Toc55298639"/>
      <w:bookmarkStart w:id="58" w:name="_Toc59102525"/>
      <w:bookmarkStart w:id="59" w:name="_Toc63943972"/>
      <w:r w:rsidRPr="00D913D6">
        <w:lastRenderedPageBreak/>
        <w:t>Additional eligibility requirements</w:t>
      </w:r>
      <w:bookmarkEnd w:id="54"/>
      <w:bookmarkEnd w:id="55"/>
      <w:bookmarkEnd w:id="56"/>
      <w:bookmarkEnd w:id="57"/>
      <w:bookmarkEnd w:id="58"/>
      <w:bookmarkEnd w:id="59"/>
    </w:p>
    <w:p w14:paraId="15283BE6" w14:textId="5856CBAE" w:rsidR="00F608BE" w:rsidRPr="00D913D6" w:rsidRDefault="00F608BE" w:rsidP="00760D2E">
      <w:pPr>
        <w:keepNext/>
        <w:spacing w:after="80"/>
      </w:pPr>
      <w:r w:rsidRPr="00D913D6">
        <w:t>We can only accept applications</w:t>
      </w:r>
      <w:r w:rsidR="00B6306B" w:rsidRPr="00D913D6">
        <w:t>:</w:t>
      </w:r>
    </w:p>
    <w:p w14:paraId="5EC63947" w14:textId="2FAA59FC" w:rsidR="00F608BE" w:rsidRPr="00D913D6" w:rsidRDefault="00F608BE">
      <w:pPr>
        <w:pStyle w:val="ListBullet"/>
        <w:rPr>
          <w:b/>
          <w:color w:val="4F6228" w:themeColor="accent3" w:themeShade="80"/>
        </w:rPr>
      </w:pPr>
      <w:r w:rsidRPr="00D913D6">
        <w:t>where you can provide evidence</w:t>
      </w:r>
      <w:r w:rsidRPr="00D913D6">
        <w:rPr>
          <w:b/>
          <w:bCs/>
          <w:color w:val="4F6228" w:themeColor="accent3" w:themeShade="80"/>
        </w:rPr>
        <w:t xml:space="preserve"> </w:t>
      </w:r>
      <w:r w:rsidRPr="00D913D6">
        <w:t>from your board (or chief executive officer or equivalent if there is no board) that the project is supported, and that you can complete the project and meet the costs of the project not covered by grant</w:t>
      </w:r>
      <w:r w:rsidR="00AE7FE3" w:rsidRPr="00D913D6">
        <w:t xml:space="preserve"> funding</w:t>
      </w:r>
    </w:p>
    <w:p w14:paraId="34B8C3BC" w14:textId="2125523F" w:rsidR="00FB7EBC" w:rsidRPr="00D913D6" w:rsidRDefault="00D43D17" w:rsidP="00462537">
      <w:pPr>
        <w:pStyle w:val="ListBullet"/>
        <w:numPr>
          <w:ilvl w:val="0"/>
          <w:numId w:val="7"/>
        </w:numPr>
        <w:rPr>
          <w:rStyle w:val="Hyperlink"/>
          <w:color w:val="auto"/>
          <w:u w:val="none"/>
        </w:rPr>
      </w:pPr>
      <w:proofErr w:type="gramStart"/>
      <w:r w:rsidRPr="00D913D6">
        <w:t>where</w:t>
      </w:r>
      <w:proofErr w:type="gramEnd"/>
      <w:r w:rsidRPr="00D913D6">
        <w:t xml:space="preserve"> you can provide evidence of how you will provide your</w:t>
      </w:r>
      <w:r w:rsidR="00B77507" w:rsidRPr="00D913D6">
        <w:t xml:space="preserve"> share of project costs such as</w:t>
      </w:r>
      <w:r w:rsidRPr="00D913D6">
        <w:t xml:space="preserve"> an accountant declaration that confirms you can fund your share of the project costs, including any ineligible expenditure. An accountant declaration template is available on </w:t>
      </w:r>
      <w:r w:rsidR="00613909">
        <w:rPr>
          <w:rStyle w:val="Hyperlink"/>
        </w:rPr>
        <w:fldChar w:fldCharType="begin"/>
      </w:r>
      <w:r w:rsidR="00613909">
        <w:rPr>
          <w:rStyle w:val="Hyperlink"/>
        </w:rPr>
        <w:instrText xml:space="preserve"> HYPERLINK "https://www.business.gov.au/grants-and-programs/carbon-capture-use-and-storage-development-fund" \l "key-documents" </w:instrText>
      </w:r>
      <w:r w:rsidR="00613909">
        <w:rPr>
          <w:rStyle w:val="Hyperlink"/>
        </w:rPr>
      </w:r>
      <w:r w:rsidR="00613909">
        <w:rPr>
          <w:rStyle w:val="Hyperlink"/>
        </w:rPr>
        <w:fldChar w:fldCharType="separate"/>
      </w:r>
      <w:r w:rsidR="00284DC7" w:rsidRPr="00613909">
        <w:rPr>
          <w:rStyle w:val="Hyperlink"/>
        </w:rPr>
        <w:t>business.gov.au</w:t>
      </w:r>
      <w:r w:rsidR="00613909">
        <w:rPr>
          <w:rStyle w:val="Hyperlink"/>
        </w:rPr>
        <w:fldChar w:fldCharType="end"/>
      </w:r>
      <w:r w:rsidR="00284DC7" w:rsidRPr="00D913D6">
        <w:t xml:space="preserve"> and </w:t>
      </w:r>
      <w:hyperlink r:id="rId17" w:history="1">
        <w:r w:rsidR="00284DC7" w:rsidRPr="00D913D6">
          <w:rPr>
            <w:rStyle w:val="Hyperlink"/>
          </w:rPr>
          <w:t>GrantConnect</w:t>
        </w:r>
      </w:hyperlink>
    </w:p>
    <w:p w14:paraId="0389BE52" w14:textId="1A6FB4D5" w:rsidR="00E6445D" w:rsidRPr="00D913D6" w:rsidRDefault="00FB7EBC" w:rsidP="00FB7EBC">
      <w:pPr>
        <w:pStyle w:val="ListBullet"/>
      </w:pPr>
      <w:proofErr w:type="gramStart"/>
      <w:r w:rsidRPr="00D913D6">
        <w:t>from</w:t>
      </w:r>
      <w:proofErr w:type="gramEnd"/>
      <w:r w:rsidRPr="00D913D6">
        <w:t xml:space="preserve"> </w:t>
      </w:r>
      <w:r w:rsidR="006E7664" w:rsidRPr="00D913D6">
        <w:t>a Foreign Corporation</w:t>
      </w:r>
      <w:r w:rsidRPr="00D913D6">
        <w:t xml:space="preserve"> where you and/or your sub-contractors </w:t>
      </w:r>
      <w:r w:rsidR="002F4F82" w:rsidRPr="00D913D6">
        <w:t>are</w:t>
      </w:r>
      <w:r w:rsidR="001267B5" w:rsidRPr="00D913D6">
        <w:t xml:space="preserve"> not</w:t>
      </w:r>
      <w:r w:rsidRPr="00D913D6">
        <w:t xml:space="preserve"> on the </w:t>
      </w:r>
      <w:hyperlink r:id="rId18" w:history="1">
        <w:r w:rsidR="002629C0" w:rsidRPr="00D913D6">
          <w:rPr>
            <w:rStyle w:val="Hyperlink"/>
          </w:rPr>
          <w:t xml:space="preserve">Consolidated </w:t>
        </w:r>
        <w:r w:rsidRPr="00D913D6">
          <w:rPr>
            <w:rStyle w:val="Hyperlink"/>
          </w:rPr>
          <w:t>List</w:t>
        </w:r>
      </w:hyperlink>
      <w:r w:rsidR="005642CA" w:rsidRPr="00D913D6">
        <w:rPr>
          <w:rStyle w:val="FootnoteReference"/>
        </w:rPr>
        <w:footnoteReference w:id="3"/>
      </w:r>
      <w:r w:rsidR="00462537" w:rsidRPr="00D913D6">
        <w:rPr>
          <w:rStyle w:val="Hyperlink"/>
          <w:color w:val="auto"/>
          <w:u w:val="none"/>
        </w:rPr>
        <w:t>.</w:t>
      </w:r>
      <w:r w:rsidR="00462537" w:rsidRPr="00D913D6" w:rsidDel="00462537">
        <w:t xml:space="preserve"> </w:t>
      </w:r>
    </w:p>
    <w:p w14:paraId="4B05166F" w14:textId="56570A9B" w:rsidR="00172328" w:rsidRPr="00D913D6" w:rsidRDefault="00172328">
      <w:pPr>
        <w:pStyle w:val="ListBullet"/>
        <w:numPr>
          <w:ilvl w:val="0"/>
          <w:numId w:val="0"/>
        </w:numPr>
      </w:pPr>
      <w:r w:rsidRPr="00D913D6">
        <w:t>We cannot waive the eligibility cr</w:t>
      </w:r>
      <w:r w:rsidR="004D19FC" w:rsidRPr="00D913D6">
        <w:t>iteria under any circumstances.</w:t>
      </w:r>
    </w:p>
    <w:p w14:paraId="00BF95B0" w14:textId="77777777" w:rsidR="00462537" w:rsidRPr="00D913D6" w:rsidRDefault="00462537" w:rsidP="5468CD9D">
      <w:pPr>
        <w:pStyle w:val="Heading3"/>
        <w:spacing w:before="240"/>
      </w:pPr>
      <w:bookmarkStart w:id="60" w:name="_Toc531277488"/>
      <w:bookmarkStart w:id="61" w:name="_Toc955298"/>
      <w:bookmarkStart w:id="62" w:name="_Toc26443713"/>
      <w:bookmarkStart w:id="63" w:name="_Toc63943973"/>
      <w:r w:rsidRPr="00D913D6">
        <w:t>Eligible locations</w:t>
      </w:r>
      <w:bookmarkEnd w:id="60"/>
      <w:bookmarkEnd w:id="61"/>
      <w:bookmarkEnd w:id="62"/>
      <w:bookmarkEnd w:id="63"/>
    </w:p>
    <w:p w14:paraId="5F9021FC" w14:textId="70C059C4" w:rsidR="00462537" w:rsidRPr="00D913D6" w:rsidRDefault="00462537" w:rsidP="00462537">
      <w:pPr>
        <w:pStyle w:val="ListBullet"/>
        <w:numPr>
          <w:ilvl w:val="0"/>
          <w:numId w:val="0"/>
        </w:numPr>
      </w:pPr>
      <w:r w:rsidRPr="00D913D6">
        <w:t xml:space="preserve">Your project must be located in Australia. </w:t>
      </w:r>
    </w:p>
    <w:p w14:paraId="7B4EEAB2" w14:textId="77777777" w:rsidR="00C32C6B" w:rsidRPr="00D913D6" w:rsidRDefault="00C32C6B" w:rsidP="00732A6E">
      <w:pPr>
        <w:pStyle w:val="Heading3"/>
      </w:pPr>
      <w:bookmarkStart w:id="64" w:name="_Toc496536657"/>
      <w:bookmarkStart w:id="65" w:name="_Toc531277484"/>
      <w:bookmarkStart w:id="66" w:name="_Toc955294"/>
      <w:bookmarkStart w:id="67" w:name="_Toc55298640"/>
      <w:bookmarkStart w:id="68" w:name="_Toc59102526"/>
      <w:bookmarkStart w:id="69" w:name="_Toc63943974"/>
      <w:bookmarkStart w:id="70" w:name="_Toc164844264"/>
      <w:bookmarkStart w:id="71" w:name="_Toc383003257"/>
      <w:r w:rsidRPr="00D913D6">
        <w:t>Who is not eligible?</w:t>
      </w:r>
      <w:bookmarkEnd w:id="64"/>
      <w:bookmarkEnd w:id="65"/>
      <w:bookmarkEnd w:id="66"/>
      <w:bookmarkEnd w:id="67"/>
      <w:bookmarkEnd w:id="68"/>
      <w:bookmarkEnd w:id="69"/>
    </w:p>
    <w:p w14:paraId="1D8EA1E9" w14:textId="13E2521D" w:rsidR="00C32C6B" w:rsidRPr="00D913D6" w:rsidRDefault="00C32C6B" w:rsidP="00C32C6B">
      <w:pPr>
        <w:keepNext/>
        <w:spacing w:after="80"/>
      </w:pPr>
      <w:r w:rsidRPr="00D913D6">
        <w:t>You are not eligible to apply if you are</w:t>
      </w:r>
      <w:r w:rsidR="00B6306B" w:rsidRPr="00D913D6">
        <w:t>:</w:t>
      </w:r>
    </w:p>
    <w:p w14:paraId="2D778843" w14:textId="77777777" w:rsidR="00C32C6B" w:rsidRPr="00D913D6" w:rsidRDefault="00C32C6B" w:rsidP="00C32C6B">
      <w:pPr>
        <w:pStyle w:val="ListBullet"/>
      </w:pPr>
      <w:r w:rsidRPr="00D913D6">
        <w:t>income tax exempt</w:t>
      </w:r>
    </w:p>
    <w:p w14:paraId="2807AC04" w14:textId="77777777" w:rsidR="00172BA3" w:rsidRPr="00D913D6" w:rsidRDefault="00C32C6B" w:rsidP="00C32C6B">
      <w:pPr>
        <w:pStyle w:val="ListBullet"/>
      </w:pPr>
      <w:r w:rsidRPr="00D913D6">
        <w:t>an individual</w:t>
      </w:r>
    </w:p>
    <w:p w14:paraId="65B683A9" w14:textId="458B651C" w:rsidR="00172BA3" w:rsidRPr="00D913D6" w:rsidRDefault="00172BA3" w:rsidP="00C32C6B">
      <w:pPr>
        <w:pStyle w:val="ListBullet"/>
      </w:pPr>
      <w:r w:rsidRPr="00D913D6">
        <w:t>partnership</w:t>
      </w:r>
    </w:p>
    <w:p w14:paraId="566B66B8" w14:textId="0B177597" w:rsidR="00F52948" w:rsidRPr="00D913D6" w:rsidRDefault="00F52948" w:rsidP="00653895">
      <w:pPr>
        <w:pStyle w:val="ListBullet"/>
      </w:pPr>
      <w:r w:rsidRPr="00D913D6">
        <w:t>unincorporated association</w:t>
      </w:r>
    </w:p>
    <w:p w14:paraId="448DB2F7" w14:textId="5071A0EF" w:rsidR="00F52948" w:rsidRPr="00D913D6" w:rsidRDefault="00F52948" w:rsidP="00653895">
      <w:pPr>
        <w:pStyle w:val="ListBullet"/>
      </w:pPr>
      <w:r w:rsidRPr="00D913D6">
        <w:t xml:space="preserve">any organisation not included in section </w:t>
      </w:r>
      <w:r w:rsidRPr="00D913D6">
        <w:fldChar w:fldCharType="begin"/>
      </w:r>
      <w:r w:rsidRPr="00D913D6">
        <w:instrText xml:space="preserve"> REF _Ref530054835 \r \h </w:instrText>
      </w:r>
      <w:r w:rsidR="00D913D6">
        <w:instrText xml:space="preserve"> \* MERGEFORMAT </w:instrText>
      </w:r>
      <w:r w:rsidRPr="00D913D6">
        <w:fldChar w:fldCharType="separate"/>
      </w:r>
      <w:r w:rsidR="008573A5">
        <w:t>4.1</w:t>
      </w:r>
      <w:r w:rsidRPr="00D913D6">
        <w:fldChar w:fldCharType="end"/>
      </w:r>
    </w:p>
    <w:p w14:paraId="5DB3492E" w14:textId="517EAACB" w:rsidR="00C32C6B" w:rsidRPr="00D913D6" w:rsidRDefault="00C32C6B" w:rsidP="00C32C6B">
      <w:pPr>
        <w:pStyle w:val="ListBullet"/>
      </w:pPr>
      <w:proofErr w:type="gramStart"/>
      <w:r w:rsidRPr="00D913D6">
        <w:t>trust</w:t>
      </w:r>
      <w:proofErr w:type="gramEnd"/>
      <w:r w:rsidRPr="00D913D6">
        <w:t xml:space="preserve"> (however, an incorporated trustee may apply on behalf of a trust)</w:t>
      </w:r>
      <w:r w:rsidR="00A01BAF" w:rsidRPr="00D913D6">
        <w:t>.</w:t>
      </w:r>
    </w:p>
    <w:p w14:paraId="4E2E3F28" w14:textId="50823FE6" w:rsidR="00E27755" w:rsidRPr="00D913D6" w:rsidRDefault="00F52948" w:rsidP="00732A6E">
      <w:pPr>
        <w:pStyle w:val="Heading2"/>
      </w:pPr>
      <w:bookmarkStart w:id="72" w:name="_Toc531277486"/>
      <w:bookmarkStart w:id="73" w:name="_Toc489952676"/>
      <w:bookmarkStart w:id="74" w:name="_Toc496536659"/>
      <w:bookmarkStart w:id="75" w:name="_Toc955296"/>
      <w:bookmarkStart w:id="76" w:name="_Toc55298641"/>
      <w:bookmarkStart w:id="77" w:name="_Toc59102527"/>
      <w:bookmarkStart w:id="78" w:name="_Toc63943975"/>
      <w:r w:rsidRPr="00D913D6">
        <w:t xml:space="preserve">What </w:t>
      </w:r>
      <w:r w:rsidR="00082460" w:rsidRPr="00D913D6">
        <w:t xml:space="preserve">the </w:t>
      </w:r>
      <w:r w:rsidR="00E27755" w:rsidRPr="00D913D6">
        <w:t xml:space="preserve">grant </w:t>
      </w:r>
      <w:r w:rsidR="00082460" w:rsidRPr="00D913D6">
        <w:t xml:space="preserve">money can be used </w:t>
      </w:r>
      <w:r w:rsidRPr="00D913D6">
        <w:t>for</w:t>
      </w:r>
      <w:bookmarkEnd w:id="72"/>
      <w:bookmarkEnd w:id="73"/>
      <w:bookmarkEnd w:id="74"/>
      <w:bookmarkEnd w:id="75"/>
      <w:bookmarkEnd w:id="76"/>
      <w:bookmarkEnd w:id="77"/>
      <w:bookmarkEnd w:id="78"/>
    </w:p>
    <w:p w14:paraId="25F65256" w14:textId="36FF3F97" w:rsidR="00E95540" w:rsidRPr="00D913D6" w:rsidRDefault="00E95540" w:rsidP="00732A6E">
      <w:pPr>
        <w:pStyle w:val="Heading3"/>
      </w:pPr>
      <w:bookmarkStart w:id="79" w:name="_Toc530072978"/>
      <w:bookmarkStart w:id="80" w:name="_Toc530072979"/>
      <w:bookmarkStart w:id="81" w:name="_Toc530072980"/>
      <w:bookmarkStart w:id="82" w:name="_Toc530072981"/>
      <w:bookmarkStart w:id="83" w:name="_Toc530072982"/>
      <w:bookmarkStart w:id="84" w:name="_Toc530072983"/>
      <w:bookmarkStart w:id="85" w:name="_Toc530072984"/>
      <w:bookmarkStart w:id="86" w:name="_Toc530072985"/>
      <w:bookmarkStart w:id="87" w:name="_Toc530072986"/>
      <w:bookmarkStart w:id="88" w:name="_Toc530072987"/>
      <w:bookmarkStart w:id="89" w:name="_Toc530072988"/>
      <w:bookmarkStart w:id="90" w:name="_Ref468355814"/>
      <w:bookmarkStart w:id="91" w:name="_Toc496536661"/>
      <w:bookmarkStart w:id="92" w:name="_Toc531277487"/>
      <w:bookmarkStart w:id="93" w:name="_Toc955297"/>
      <w:bookmarkStart w:id="94" w:name="_Toc55298642"/>
      <w:bookmarkStart w:id="95" w:name="_Toc59102528"/>
      <w:bookmarkStart w:id="96" w:name="_Toc63943976"/>
      <w:bookmarkStart w:id="97" w:name="_Toc383003258"/>
      <w:bookmarkStart w:id="98" w:name="_Toc164844265"/>
      <w:bookmarkEnd w:id="70"/>
      <w:bookmarkEnd w:id="71"/>
      <w:bookmarkEnd w:id="79"/>
      <w:bookmarkEnd w:id="80"/>
      <w:bookmarkEnd w:id="81"/>
      <w:bookmarkEnd w:id="82"/>
      <w:bookmarkEnd w:id="83"/>
      <w:bookmarkEnd w:id="84"/>
      <w:bookmarkEnd w:id="85"/>
      <w:bookmarkEnd w:id="86"/>
      <w:bookmarkEnd w:id="87"/>
      <w:bookmarkEnd w:id="88"/>
      <w:bookmarkEnd w:id="89"/>
      <w:r w:rsidRPr="00D913D6">
        <w:t xml:space="preserve">Eligible </w:t>
      </w:r>
      <w:r w:rsidR="008A5CD2" w:rsidRPr="00D913D6">
        <w:t>a</w:t>
      </w:r>
      <w:r w:rsidRPr="00D913D6">
        <w:t>ctivities</w:t>
      </w:r>
      <w:bookmarkEnd w:id="90"/>
      <w:bookmarkEnd w:id="91"/>
      <w:bookmarkEnd w:id="92"/>
      <w:bookmarkEnd w:id="93"/>
      <w:bookmarkEnd w:id="94"/>
      <w:bookmarkEnd w:id="95"/>
      <w:bookmarkEnd w:id="96"/>
    </w:p>
    <w:p w14:paraId="78056DA8" w14:textId="77777777" w:rsidR="00F52948" w:rsidRPr="00D913D6" w:rsidRDefault="00F52948" w:rsidP="00F52948">
      <w:pPr>
        <w:spacing w:after="80"/>
      </w:pPr>
      <w:r w:rsidRPr="00D913D6">
        <w:t>To be eligible your project must:</w:t>
      </w:r>
    </w:p>
    <w:p w14:paraId="3E120F22" w14:textId="5FAE9698" w:rsidR="00376CFC" w:rsidRPr="00D913D6" w:rsidRDefault="00376CFC" w:rsidP="00376CFC">
      <w:pPr>
        <w:pStyle w:val="ListBullet"/>
      </w:pPr>
      <w:r w:rsidRPr="00D913D6">
        <w:t>be aimed at developing CCUS technology or CCUS deployment involved in energy generation, natural gas production</w:t>
      </w:r>
      <w:r w:rsidR="00B02D63" w:rsidRPr="00D913D6">
        <w:t>, hydrogen production,</w:t>
      </w:r>
      <w:r w:rsidRPr="00D913D6">
        <w:t xml:space="preserve"> </w:t>
      </w:r>
      <w:r w:rsidR="008C363F" w:rsidRPr="00D913D6">
        <w:t xml:space="preserve">or </w:t>
      </w:r>
      <w:r w:rsidRPr="00D913D6">
        <w:t xml:space="preserve">heavy industries (including manufacturing, chemicals, cement and fertiliser production) </w:t>
      </w:r>
    </w:p>
    <w:p w14:paraId="55DB5155" w14:textId="5C824794" w:rsidR="00376CFC" w:rsidRPr="00D913D6" w:rsidRDefault="00376CFC" w:rsidP="00376CFC">
      <w:pPr>
        <w:pStyle w:val="ListBullet"/>
      </w:pPr>
      <w:r w:rsidRPr="00D913D6">
        <w:t>pilot and/or significantly progress CCUS deployment in Australia towards commercial operations</w:t>
      </w:r>
    </w:p>
    <w:p w14:paraId="3C0A0EBB" w14:textId="07DD3FD1" w:rsidR="00F52948" w:rsidRPr="00D913D6" w:rsidRDefault="00064105" w:rsidP="00653895">
      <w:pPr>
        <w:pStyle w:val="ListBullet"/>
        <w:spacing w:after="120"/>
      </w:pPr>
      <w:proofErr w:type="gramStart"/>
      <w:r>
        <w:t>have</w:t>
      </w:r>
      <w:proofErr w:type="gramEnd"/>
      <w:r>
        <w:t xml:space="preserve"> at least $500,000</w:t>
      </w:r>
      <w:r w:rsidR="00F40AD4" w:rsidRPr="00D913D6">
        <w:t xml:space="preserve"> </w:t>
      </w:r>
      <w:r w:rsidR="00F52948" w:rsidRPr="00D913D6">
        <w:t>in eligible expenditure</w:t>
      </w:r>
      <w:r w:rsidR="00F40AD4" w:rsidRPr="00D913D6">
        <w:t>.</w:t>
      </w:r>
    </w:p>
    <w:p w14:paraId="7F51CCED" w14:textId="6769DD35" w:rsidR="00284DC7" w:rsidRPr="00D913D6" w:rsidRDefault="00284DC7" w:rsidP="00284DC7">
      <w:r w:rsidRPr="00D913D6">
        <w:t xml:space="preserve">Eligible activities </w:t>
      </w:r>
      <w:r w:rsidR="00B93615" w:rsidRPr="00D913D6">
        <w:t xml:space="preserve">may </w:t>
      </w:r>
      <w:r w:rsidRPr="00D913D6">
        <w:t>include</w:t>
      </w:r>
      <w:r w:rsidR="00CE311C" w:rsidRPr="00D913D6">
        <w:t>:</w:t>
      </w:r>
      <w:r w:rsidRPr="00D913D6">
        <w:t xml:space="preserve"> </w:t>
      </w:r>
    </w:p>
    <w:p w14:paraId="565D4C0A" w14:textId="77777777" w:rsidR="003A6909" w:rsidRPr="00D913D6" w:rsidRDefault="003A6909" w:rsidP="003A6909">
      <w:pPr>
        <w:pStyle w:val="ListBullet"/>
        <w:numPr>
          <w:ilvl w:val="0"/>
          <w:numId w:val="7"/>
        </w:numPr>
      </w:pPr>
      <w:r w:rsidRPr="00D913D6">
        <w:t xml:space="preserve">consultation and planning, including community, industry and research engagement </w:t>
      </w:r>
    </w:p>
    <w:p w14:paraId="7E292D9B" w14:textId="76DF5580" w:rsidR="00BD2D66" w:rsidRPr="00D913D6" w:rsidRDefault="00BD2D66" w:rsidP="00BD2D66">
      <w:pPr>
        <w:pStyle w:val="ListBullet"/>
        <w:numPr>
          <w:ilvl w:val="0"/>
          <w:numId w:val="7"/>
        </w:numPr>
      </w:pPr>
      <w:r w:rsidRPr="00D913D6">
        <w:t xml:space="preserve">constructing, installing and commissioning of </w:t>
      </w:r>
      <w:r w:rsidR="00467D89" w:rsidRPr="00D913D6">
        <w:t>CCUS</w:t>
      </w:r>
      <w:r w:rsidRPr="00D913D6">
        <w:t xml:space="preserve"> equipment and software</w:t>
      </w:r>
    </w:p>
    <w:p w14:paraId="2D858507" w14:textId="3BA0F6E9" w:rsidR="00BD2D66" w:rsidRPr="00D913D6" w:rsidRDefault="00BD2D66" w:rsidP="00BD2D66">
      <w:pPr>
        <w:pStyle w:val="ListBullet"/>
        <w:numPr>
          <w:ilvl w:val="0"/>
          <w:numId w:val="7"/>
        </w:numPr>
      </w:pPr>
      <w:r w:rsidRPr="00D913D6">
        <w:t xml:space="preserve">process design and engineering </w:t>
      </w:r>
    </w:p>
    <w:p w14:paraId="7A79DC02" w14:textId="383E1B94" w:rsidR="00BD2D66" w:rsidRPr="00D913D6" w:rsidRDefault="00BD2D66" w:rsidP="00BD2D66">
      <w:pPr>
        <w:pStyle w:val="ListBullet"/>
        <w:numPr>
          <w:ilvl w:val="0"/>
          <w:numId w:val="7"/>
        </w:numPr>
      </w:pPr>
      <w:r w:rsidRPr="00D913D6">
        <w:t xml:space="preserve">monitor the performance of the supply, reliability and quality of </w:t>
      </w:r>
      <w:r w:rsidR="006409CA" w:rsidRPr="00D913D6">
        <w:t>CCUS</w:t>
      </w:r>
    </w:p>
    <w:p w14:paraId="629838C4" w14:textId="77777777" w:rsidR="003A6909" w:rsidRPr="00D913D6" w:rsidRDefault="003A6909" w:rsidP="003A6909">
      <w:pPr>
        <w:pStyle w:val="ListBullet"/>
        <w:numPr>
          <w:ilvl w:val="0"/>
          <w:numId w:val="7"/>
        </w:numPr>
      </w:pPr>
      <w:r w:rsidRPr="00D913D6">
        <w:t>knowledge sharing activities including demonstrations and workshops</w:t>
      </w:r>
    </w:p>
    <w:p w14:paraId="6902F912" w14:textId="061263FE" w:rsidR="00FC7868" w:rsidRPr="00D913D6" w:rsidRDefault="00FC7868" w:rsidP="00FC7868">
      <w:pPr>
        <w:pStyle w:val="ListBullet"/>
        <w:numPr>
          <w:ilvl w:val="0"/>
          <w:numId w:val="7"/>
        </w:numPr>
      </w:pPr>
      <w:proofErr w:type="gramStart"/>
      <w:r w:rsidRPr="00D913D6">
        <w:lastRenderedPageBreak/>
        <w:t>transformation</w:t>
      </w:r>
      <w:proofErr w:type="gramEnd"/>
      <w:r w:rsidRPr="00D913D6">
        <w:t xml:space="preserve"> of carbon dioxide to create </w:t>
      </w:r>
      <w:r w:rsidR="00913087" w:rsidRPr="00D913D6">
        <w:t>economically viable</w:t>
      </w:r>
      <w:r w:rsidRPr="00D913D6">
        <w:t xml:space="preserve"> products</w:t>
      </w:r>
      <w:r w:rsidR="00A65A2A" w:rsidRPr="00D913D6">
        <w:t>,</w:t>
      </w:r>
      <w:r w:rsidRPr="00D913D6">
        <w:t xml:space="preserve"> such as fuels, chemicals and building materials</w:t>
      </w:r>
      <w:r w:rsidR="00732A6E" w:rsidRPr="00D913D6">
        <w:t>.</w:t>
      </w:r>
      <w:r w:rsidRPr="00D913D6">
        <w:t xml:space="preserve"> </w:t>
      </w:r>
    </w:p>
    <w:p w14:paraId="25F6525A" w14:textId="77777777" w:rsidR="00E95540" w:rsidRPr="00D913D6" w:rsidRDefault="00486156" w:rsidP="00492E66">
      <w:r w:rsidRPr="00D913D6">
        <w:t>We may also approve other activities</w:t>
      </w:r>
      <w:r w:rsidR="00E67FC6" w:rsidRPr="00D913D6">
        <w:t>.</w:t>
      </w:r>
    </w:p>
    <w:p w14:paraId="25F6525B" w14:textId="63CC82B4" w:rsidR="00C17E72" w:rsidRPr="00D913D6" w:rsidRDefault="00C17E72" w:rsidP="00732A6E">
      <w:pPr>
        <w:pStyle w:val="Heading3"/>
      </w:pPr>
      <w:bookmarkStart w:id="99" w:name="_Toc530072991"/>
      <w:bookmarkStart w:id="100" w:name="_Toc530072992"/>
      <w:bookmarkStart w:id="101" w:name="_Toc530072993"/>
      <w:bookmarkStart w:id="102" w:name="_Toc530072995"/>
      <w:bookmarkStart w:id="103" w:name="_Ref468355804"/>
      <w:bookmarkStart w:id="104" w:name="_Toc496536662"/>
      <w:bookmarkStart w:id="105" w:name="_Toc531277489"/>
      <w:bookmarkStart w:id="106" w:name="_Toc955299"/>
      <w:bookmarkStart w:id="107" w:name="_Toc55298643"/>
      <w:bookmarkStart w:id="108" w:name="_Toc59102529"/>
      <w:bookmarkStart w:id="109" w:name="_Toc63943977"/>
      <w:bookmarkEnd w:id="99"/>
      <w:bookmarkEnd w:id="100"/>
      <w:bookmarkEnd w:id="101"/>
      <w:bookmarkEnd w:id="102"/>
      <w:r w:rsidRPr="00D913D6">
        <w:t xml:space="preserve">Eligible </w:t>
      </w:r>
      <w:r w:rsidR="001F215C" w:rsidRPr="00D913D6">
        <w:t>e</w:t>
      </w:r>
      <w:r w:rsidR="00490C48" w:rsidRPr="00D913D6">
        <w:t>xpenditure</w:t>
      </w:r>
      <w:bookmarkEnd w:id="103"/>
      <w:bookmarkEnd w:id="104"/>
      <w:bookmarkEnd w:id="105"/>
      <w:bookmarkEnd w:id="106"/>
      <w:bookmarkEnd w:id="107"/>
      <w:bookmarkEnd w:id="108"/>
      <w:bookmarkEnd w:id="109"/>
    </w:p>
    <w:p w14:paraId="25F6525D" w14:textId="68ED31B8" w:rsidR="00F958A6" w:rsidRPr="00D913D6" w:rsidRDefault="00A04E7B" w:rsidP="00077C3D">
      <w:r w:rsidRPr="00D913D6">
        <w:t>You can only spend grant funds on eligible expenditure</w:t>
      </w:r>
      <w:r w:rsidR="00046DBC" w:rsidRPr="00D913D6">
        <w:t xml:space="preserve"> you have incurred</w:t>
      </w:r>
      <w:r w:rsidR="00CA4ADF" w:rsidRPr="00D913D6">
        <w:t xml:space="preserve"> on </w:t>
      </w:r>
      <w:r w:rsidR="00F958A6" w:rsidRPr="00D913D6">
        <w:t xml:space="preserve">an </w:t>
      </w:r>
      <w:r w:rsidR="00046DBC" w:rsidRPr="00D913D6">
        <w:t xml:space="preserve">agreed </w:t>
      </w:r>
      <w:r w:rsidR="00F958A6" w:rsidRPr="00D913D6">
        <w:t>p</w:t>
      </w:r>
      <w:r w:rsidR="00CA4ADF" w:rsidRPr="00D913D6">
        <w:t>roject</w:t>
      </w:r>
      <w:r w:rsidR="00046DBC" w:rsidRPr="00D913D6">
        <w:t xml:space="preserve"> as defined in your grant agreement.</w:t>
      </w:r>
    </w:p>
    <w:p w14:paraId="00880C31" w14:textId="5B25AE43" w:rsidR="008A650B" w:rsidRPr="00D913D6" w:rsidRDefault="00FE5602" w:rsidP="008D5C33">
      <w:pPr>
        <w:spacing w:after="80"/>
      </w:pPr>
      <w:r w:rsidRPr="00D913D6">
        <w:t>Eligible expenditure items are</w:t>
      </w:r>
      <w:r w:rsidR="00B6306B" w:rsidRPr="00D913D6">
        <w:t>:</w:t>
      </w:r>
    </w:p>
    <w:p w14:paraId="214522AB" w14:textId="35EC9B96" w:rsidR="00E27755" w:rsidRPr="00D913D6" w:rsidRDefault="00E27755" w:rsidP="00E27755">
      <w:pPr>
        <w:pStyle w:val="ListBullet"/>
      </w:pPr>
      <w:r w:rsidRPr="00D913D6">
        <w:t xml:space="preserve">For </w:t>
      </w:r>
      <w:r w:rsidR="00491C6B" w:rsidRPr="00D913D6">
        <w:t>guidance</w:t>
      </w:r>
      <w:r w:rsidRPr="00D913D6">
        <w:t xml:space="preserve"> on eligible expenditure, see appendix </w:t>
      </w:r>
      <w:r w:rsidR="00082460" w:rsidRPr="00D913D6">
        <w:t>A</w:t>
      </w:r>
      <w:r w:rsidRPr="00D913D6">
        <w:t>.</w:t>
      </w:r>
    </w:p>
    <w:p w14:paraId="744FC712" w14:textId="493F78AA" w:rsidR="00E27755" w:rsidRPr="00D913D6" w:rsidRDefault="00E27755" w:rsidP="00E27755">
      <w:pPr>
        <w:pStyle w:val="ListBullet"/>
        <w:spacing w:after="120"/>
      </w:pPr>
      <w:r w:rsidRPr="00D913D6">
        <w:t xml:space="preserve">For </w:t>
      </w:r>
      <w:r w:rsidR="00491C6B" w:rsidRPr="00D913D6">
        <w:t>guidance</w:t>
      </w:r>
      <w:r w:rsidRPr="00D913D6">
        <w:t xml:space="preserve"> on ineligible expenditure, see appendix </w:t>
      </w:r>
      <w:r w:rsidR="00082460" w:rsidRPr="00D913D6">
        <w:t>B</w:t>
      </w:r>
      <w:r w:rsidRPr="00D913D6">
        <w:t>.</w:t>
      </w:r>
    </w:p>
    <w:p w14:paraId="3394EC49" w14:textId="73401CFD" w:rsidR="00E27755" w:rsidRPr="00D913D6" w:rsidRDefault="00E27755" w:rsidP="00E27755">
      <w:r w:rsidRPr="00D913D6">
        <w:t xml:space="preserve">We may update the </w:t>
      </w:r>
      <w:r w:rsidR="00491C6B" w:rsidRPr="00D913D6">
        <w:t>guidance</w:t>
      </w:r>
      <w:r w:rsidRPr="00D913D6">
        <w:t xml:space="preserve"> on eligible and ineligible expenditure from time to time. If your application is successful, the version in place when you submitted your application applies to your project.</w:t>
      </w:r>
    </w:p>
    <w:p w14:paraId="207FC41C" w14:textId="06CFE40A" w:rsidR="00D30E9D" w:rsidRPr="00D913D6" w:rsidRDefault="00D30E9D" w:rsidP="00E27755">
      <w:pPr>
        <w:pStyle w:val="ListBullet"/>
        <w:numPr>
          <w:ilvl w:val="0"/>
          <w:numId w:val="0"/>
        </w:numPr>
        <w:spacing w:after="120"/>
      </w:pPr>
      <w:r w:rsidRPr="00D913D6">
        <w:t xml:space="preserve">If your application is successful, we </w:t>
      </w:r>
      <w:r w:rsidR="004D0704" w:rsidRPr="00D913D6">
        <w:t>will</w:t>
      </w:r>
      <w:r w:rsidRPr="00D913D6">
        <w:t xml:space="preserve"> ask you to verify project costs that you provided in your application. You </w:t>
      </w:r>
      <w:r w:rsidR="004D0704" w:rsidRPr="00D913D6">
        <w:t>will</w:t>
      </w:r>
      <w:r w:rsidRPr="00D913D6">
        <w:t xml:space="preserve"> need to provide evidence such as quotes for major cost</w:t>
      </w:r>
      <w:r w:rsidR="004D0704" w:rsidRPr="00D913D6">
        <w:t>s.</w:t>
      </w:r>
    </w:p>
    <w:p w14:paraId="5D23CBDF" w14:textId="2008C5CC" w:rsidR="00FE7257" w:rsidRPr="00D913D6" w:rsidRDefault="00E27755" w:rsidP="008C6462">
      <w:pPr>
        <w:pStyle w:val="ListBullet"/>
        <w:numPr>
          <w:ilvl w:val="0"/>
          <w:numId w:val="0"/>
        </w:numPr>
        <w:spacing w:after="120"/>
      </w:pPr>
      <w:r w:rsidRPr="00D913D6">
        <w:t xml:space="preserve">Not all expenditure on your project may be eligible for grant funding. </w:t>
      </w:r>
      <w:r w:rsidR="00FE5602" w:rsidRPr="00D913D6">
        <w:t xml:space="preserve">The Program Delegate </w:t>
      </w:r>
      <w:r w:rsidR="00284DC7" w:rsidRPr="00D913D6">
        <w:t>(who is an AusIndustry gen</w:t>
      </w:r>
      <w:r w:rsidR="004D0704" w:rsidRPr="00D913D6">
        <w:t>eral manager</w:t>
      </w:r>
      <w:r w:rsidR="00284DC7" w:rsidRPr="00D913D6">
        <w:t xml:space="preserve"> within the department with responsibility for the program) </w:t>
      </w:r>
      <w:r w:rsidR="00FE5602" w:rsidRPr="00D913D6">
        <w:t>makes the final decision on what is eligible expenditure and may give additional guidance on eligible expenditure if required.</w:t>
      </w:r>
    </w:p>
    <w:p w14:paraId="500AA69B" w14:textId="40947BF2" w:rsidR="00FE5602" w:rsidRPr="00D913D6" w:rsidRDefault="00FE5602" w:rsidP="008D5C33">
      <w:pPr>
        <w:spacing w:after="80"/>
      </w:pPr>
      <w:r w:rsidRPr="00D913D6">
        <w:t>To be eligible, expenditure must</w:t>
      </w:r>
      <w:r w:rsidR="00B6306B" w:rsidRPr="00D913D6">
        <w:t>:</w:t>
      </w:r>
    </w:p>
    <w:p w14:paraId="63F2DC3D" w14:textId="5EFA4303" w:rsidR="00FE5602" w:rsidRPr="00D913D6" w:rsidRDefault="00E27755" w:rsidP="00FE5602">
      <w:pPr>
        <w:pStyle w:val="ListBullet"/>
      </w:pPr>
      <w:r w:rsidRPr="00D913D6">
        <w:t>be a direct cost of the project</w:t>
      </w:r>
    </w:p>
    <w:p w14:paraId="22095A75" w14:textId="0D3FE746" w:rsidR="00FE5602" w:rsidRPr="00D913D6" w:rsidRDefault="00FE5602" w:rsidP="00FE5602">
      <w:pPr>
        <w:pStyle w:val="ListBullet"/>
        <w:spacing w:after="120"/>
      </w:pPr>
      <w:proofErr w:type="gramStart"/>
      <w:r w:rsidRPr="00D913D6">
        <w:t>be</w:t>
      </w:r>
      <w:proofErr w:type="gramEnd"/>
      <w:r w:rsidRPr="00D913D6">
        <w:t xml:space="preserve"> incurred by you </w:t>
      </w:r>
      <w:r w:rsidR="00E27755" w:rsidRPr="00D913D6">
        <w:t xml:space="preserve">for </w:t>
      </w:r>
      <w:r w:rsidR="008C6462" w:rsidRPr="00D913D6">
        <w:t xml:space="preserve">required </w:t>
      </w:r>
      <w:r w:rsidRPr="00D913D6">
        <w:t>project audit activities.</w:t>
      </w:r>
    </w:p>
    <w:p w14:paraId="2F4F31CA" w14:textId="77777777" w:rsidR="00E27755" w:rsidRPr="00D913D6" w:rsidRDefault="00E27755" w:rsidP="00E27755">
      <w:pPr>
        <w:pStyle w:val="ListBullet"/>
        <w:numPr>
          <w:ilvl w:val="0"/>
          <w:numId w:val="0"/>
        </w:numPr>
        <w:spacing w:after="120"/>
      </w:pPr>
      <w:r w:rsidRPr="00D913D6">
        <w:t>You must incur the project expenditure between the project start and end date for it to be eligible unless stated otherwise.</w:t>
      </w:r>
    </w:p>
    <w:p w14:paraId="14A27AEE" w14:textId="399E298B" w:rsidR="00EF53D9" w:rsidRPr="00D913D6" w:rsidRDefault="00783364" w:rsidP="00EF53D9">
      <w:bookmarkStart w:id="110" w:name="_Toc496536663"/>
      <w:r w:rsidRPr="00D913D6">
        <w:t xml:space="preserve">You may elect to commence your project from the date we notify you that your application is successful. We are not responsible for any expenditure you incur until a grant agreement </w:t>
      </w:r>
      <w:proofErr w:type="gramStart"/>
      <w:r w:rsidRPr="00D913D6">
        <w:t>is executed</w:t>
      </w:r>
      <w:proofErr w:type="gramEnd"/>
      <w:r w:rsidRPr="00D913D6">
        <w:t xml:space="preserve">. The Commonwealth will not be liable, and </w:t>
      </w:r>
      <w:proofErr w:type="gramStart"/>
      <w:r w:rsidRPr="00D913D6">
        <w:t>should not be held out</w:t>
      </w:r>
      <w:proofErr w:type="gramEnd"/>
      <w:r w:rsidRPr="00D913D6">
        <w:t xml:space="preserve"> as being liable, for any activities undertaken before the grant agreement is executed.</w:t>
      </w:r>
    </w:p>
    <w:p w14:paraId="25F6526D" w14:textId="18B12F91" w:rsidR="0039610D" w:rsidRPr="00D913D6" w:rsidRDefault="0036055C" w:rsidP="00732A6E">
      <w:pPr>
        <w:pStyle w:val="Heading2"/>
      </w:pPr>
      <w:bookmarkStart w:id="111" w:name="_Toc955301"/>
      <w:bookmarkStart w:id="112" w:name="_Toc496536664"/>
      <w:bookmarkStart w:id="113" w:name="_Toc531277491"/>
      <w:bookmarkStart w:id="114" w:name="_Toc55298644"/>
      <w:bookmarkStart w:id="115" w:name="_Toc59102530"/>
      <w:bookmarkStart w:id="116" w:name="_Toc63943978"/>
      <w:bookmarkEnd w:id="110"/>
      <w:r w:rsidRPr="00D913D6">
        <w:t xml:space="preserve">The </w:t>
      </w:r>
      <w:r w:rsidR="00E93B21" w:rsidRPr="00D913D6">
        <w:t>assessment</w:t>
      </w:r>
      <w:r w:rsidR="0053412C" w:rsidRPr="00D913D6">
        <w:t xml:space="preserve"> </w:t>
      </w:r>
      <w:r w:rsidRPr="00D913D6">
        <w:t>criteria</w:t>
      </w:r>
      <w:bookmarkEnd w:id="111"/>
      <w:bookmarkEnd w:id="112"/>
      <w:bookmarkEnd w:id="113"/>
      <w:bookmarkEnd w:id="114"/>
      <w:bookmarkEnd w:id="115"/>
      <w:bookmarkEnd w:id="116"/>
    </w:p>
    <w:p w14:paraId="0BD2363B" w14:textId="19909D32" w:rsidR="00FB1F46" w:rsidRPr="00D913D6" w:rsidRDefault="005C7680" w:rsidP="0039610D">
      <w:r w:rsidRPr="00D913D6">
        <w:t>You must</w:t>
      </w:r>
      <w:r w:rsidR="0039610D" w:rsidRPr="00D913D6">
        <w:t xml:space="preserve"> </w:t>
      </w:r>
      <w:r w:rsidR="005A4714" w:rsidRPr="00D913D6">
        <w:t xml:space="preserve">address </w:t>
      </w:r>
      <w:r w:rsidR="00FB1F46" w:rsidRPr="00D913D6">
        <w:t xml:space="preserve">all </w:t>
      </w:r>
      <w:r w:rsidR="001475D6" w:rsidRPr="00D913D6">
        <w:t xml:space="preserve">assessment </w:t>
      </w:r>
      <w:r w:rsidR="0039610D" w:rsidRPr="00D913D6">
        <w:t>criteri</w:t>
      </w:r>
      <w:r w:rsidR="00FB1F46" w:rsidRPr="00D913D6">
        <w:t>a</w:t>
      </w:r>
      <w:r w:rsidR="00B45117" w:rsidRPr="00D913D6">
        <w:t xml:space="preserve"> in your </w:t>
      </w:r>
      <w:r w:rsidR="00486156" w:rsidRPr="00D913D6">
        <w:t>application. We will assess your application</w:t>
      </w:r>
      <w:r w:rsidR="0078039D" w:rsidRPr="00D913D6">
        <w:t xml:space="preserve"> </w:t>
      </w:r>
      <w:r w:rsidRPr="00D913D6">
        <w:t>based on the weighting given to</w:t>
      </w:r>
      <w:r w:rsidR="0078039D" w:rsidRPr="00D913D6">
        <w:t xml:space="preserve"> </w:t>
      </w:r>
      <w:r w:rsidR="00B45117" w:rsidRPr="00D913D6">
        <w:t>each criterion</w:t>
      </w:r>
      <w:r w:rsidR="00492E66" w:rsidRPr="00D913D6">
        <w:t>.</w:t>
      </w:r>
      <w:r w:rsidR="00285F58" w:rsidRPr="00D913D6">
        <w:t xml:space="preserve"> </w:t>
      </w:r>
    </w:p>
    <w:p w14:paraId="25F6526F" w14:textId="086094CB" w:rsidR="0039610D" w:rsidRPr="00D913D6" w:rsidRDefault="00B45117" w:rsidP="0039610D">
      <w:r w:rsidRPr="00D913D6">
        <w:t xml:space="preserve">The application form asks questions that </w:t>
      </w:r>
      <w:r w:rsidR="00486156" w:rsidRPr="00D913D6">
        <w:t>relate</w:t>
      </w:r>
      <w:r w:rsidRPr="00D913D6">
        <w:t xml:space="preserve"> to the </w:t>
      </w:r>
      <w:r w:rsidR="001475D6" w:rsidRPr="00D913D6">
        <w:t xml:space="preserve">assessment </w:t>
      </w:r>
      <w:r w:rsidR="00AF405F" w:rsidRPr="00D913D6">
        <w:t xml:space="preserve">criteria </w:t>
      </w:r>
      <w:r w:rsidRPr="00D913D6">
        <w:t>below.</w:t>
      </w:r>
      <w:r w:rsidR="00783EC3" w:rsidRPr="00D913D6">
        <w:t xml:space="preserve"> The amount of detail and supporting evidence you provide in your application should be </w:t>
      </w:r>
      <w:r w:rsidR="004710B7" w:rsidRPr="00D913D6">
        <w:t>relative to</w:t>
      </w:r>
      <w:r w:rsidR="00783EC3" w:rsidRPr="00D913D6">
        <w:t xml:space="preserve"> the project size, complexity and </w:t>
      </w:r>
      <w:r w:rsidR="0093646D" w:rsidRPr="00D913D6">
        <w:t xml:space="preserve">grant </w:t>
      </w:r>
      <w:r w:rsidR="00783EC3" w:rsidRPr="00D913D6">
        <w:t>amount requested.</w:t>
      </w:r>
      <w:r w:rsidR="00285F58" w:rsidRPr="00D913D6">
        <w:t xml:space="preserve"> </w:t>
      </w:r>
      <w:r w:rsidR="004B248B" w:rsidRPr="00D913D6">
        <w:t xml:space="preserve">You should provide evidence to support your answers. </w:t>
      </w:r>
      <w:r w:rsidR="002D2DC7" w:rsidRPr="00D913D6">
        <w:t xml:space="preserve">The application form displays </w:t>
      </w:r>
      <w:r w:rsidR="002C7A6F" w:rsidRPr="00D913D6">
        <w:t xml:space="preserve">size </w:t>
      </w:r>
      <w:r w:rsidR="004710B7" w:rsidRPr="00D913D6">
        <w:t>limits</w:t>
      </w:r>
      <w:r w:rsidR="002C7A6F" w:rsidRPr="00D913D6">
        <w:t xml:space="preserve"> for answers</w:t>
      </w:r>
      <w:r w:rsidR="00486156" w:rsidRPr="00D913D6">
        <w:t>.</w:t>
      </w:r>
    </w:p>
    <w:p w14:paraId="25F65270" w14:textId="273FDB00" w:rsidR="002D2DC7" w:rsidRPr="00D913D6" w:rsidRDefault="002D2DC7" w:rsidP="0039610D">
      <w:r w:rsidRPr="00D913D6">
        <w:t xml:space="preserve">We will only </w:t>
      </w:r>
      <w:r w:rsidR="00284DC7" w:rsidRPr="00D913D6">
        <w:t xml:space="preserve">consider funding </w:t>
      </w:r>
      <w:r w:rsidRPr="00D913D6">
        <w:t xml:space="preserve">applications that score </w:t>
      </w:r>
      <w:r w:rsidR="00565C7A" w:rsidRPr="00D913D6">
        <w:t>at least 50</w:t>
      </w:r>
      <w:r w:rsidR="00284DC7" w:rsidRPr="00D913D6">
        <w:t xml:space="preserve"> per cent against each</w:t>
      </w:r>
      <w:r w:rsidRPr="00D913D6">
        <w:t xml:space="preserve"> </w:t>
      </w:r>
      <w:r w:rsidR="001475D6" w:rsidRPr="00D913D6">
        <w:t>assessment</w:t>
      </w:r>
      <w:r w:rsidR="00284DC7" w:rsidRPr="00D913D6">
        <w:t xml:space="preserve"> criterion</w:t>
      </w:r>
      <w:r w:rsidR="00BD20AF" w:rsidRPr="00D913D6">
        <w:t xml:space="preserve">, as these represent </w:t>
      </w:r>
      <w:r w:rsidR="00200348" w:rsidRPr="00D913D6">
        <w:t xml:space="preserve">best </w:t>
      </w:r>
      <w:r w:rsidR="00BD20AF" w:rsidRPr="00D913D6">
        <w:t>value for money</w:t>
      </w:r>
      <w:r w:rsidRPr="00D913D6">
        <w:t>.</w:t>
      </w:r>
    </w:p>
    <w:p w14:paraId="75666F5E" w14:textId="77777777" w:rsidR="003444BE" w:rsidRPr="00D913D6" w:rsidRDefault="003444BE" w:rsidP="00732A6E">
      <w:pPr>
        <w:pStyle w:val="Heading3"/>
      </w:pPr>
      <w:bookmarkStart w:id="117" w:name="_Toc57640532"/>
      <w:bookmarkStart w:id="118" w:name="_Toc496536665"/>
      <w:bookmarkStart w:id="119" w:name="_Toc531277492"/>
      <w:bookmarkStart w:id="120" w:name="_Toc955302"/>
      <w:bookmarkStart w:id="121" w:name="_Toc19524715"/>
      <w:bookmarkStart w:id="122" w:name="_Toc53747110"/>
      <w:bookmarkStart w:id="123" w:name="_Toc54248539"/>
      <w:bookmarkStart w:id="124" w:name="_Toc55298645"/>
      <w:bookmarkStart w:id="125" w:name="_Toc59102531"/>
      <w:bookmarkStart w:id="126" w:name="_Toc63943979"/>
      <w:bookmarkStart w:id="127" w:name="_Toc19524716"/>
      <w:bookmarkStart w:id="128" w:name="_Toc53747111"/>
      <w:bookmarkStart w:id="129" w:name="_Toc54248540"/>
      <w:bookmarkStart w:id="130" w:name="_Toc496536669"/>
      <w:bookmarkStart w:id="131" w:name="_Toc531277496"/>
      <w:bookmarkStart w:id="132" w:name="_Toc955306"/>
      <w:bookmarkStart w:id="133" w:name="_Toc164844283"/>
      <w:bookmarkStart w:id="134" w:name="_Toc383003272"/>
      <w:bookmarkEnd w:id="97"/>
      <w:bookmarkEnd w:id="98"/>
      <w:bookmarkEnd w:id="117"/>
      <w:r w:rsidRPr="00D913D6">
        <w:t>Assessment criterion 1</w:t>
      </w:r>
      <w:bookmarkEnd w:id="118"/>
      <w:bookmarkEnd w:id="119"/>
      <w:bookmarkEnd w:id="120"/>
      <w:bookmarkEnd w:id="121"/>
      <w:bookmarkEnd w:id="122"/>
      <w:bookmarkEnd w:id="123"/>
      <w:bookmarkEnd w:id="124"/>
      <w:bookmarkEnd w:id="125"/>
      <w:bookmarkEnd w:id="126"/>
    </w:p>
    <w:p w14:paraId="75CB6394" w14:textId="391B385A" w:rsidR="003444BE" w:rsidRPr="00D913D6" w:rsidRDefault="003444BE" w:rsidP="003444BE">
      <w:pPr>
        <w:pStyle w:val="Normalbold"/>
      </w:pPr>
      <w:r w:rsidRPr="00D913D6">
        <w:t>Alignment with program objectives (</w:t>
      </w:r>
      <w:r w:rsidR="008B7C4B" w:rsidRPr="00D913D6">
        <w:t>5</w:t>
      </w:r>
      <w:r w:rsidRPr="00D913D6">
        <w:t>0 points</w:t>
      </w:r>
      <w:r w:rsidR="00B908B0" w:rsidRPr="00D913D6">
        <w:t>)</w:t>
      </w:r>
    </w:p>
    <w:p w14:paraId="16B81D7A" w14:textId="77777777" w:rsidR="003444BE" w:rsidRPr="00D913D6" w:rsidRDefault="003444BE" w:rsidP="003444BE">
      <w:pPr>
        <w:pStyle w:val="ListNumber2"/>
        <w:numPr>
          <w:ilvl w:val="0"/>
          <w:numId w:val="0"/>
        </w:numPr>
      </w:pPr>
      <w:r w:rsidRPr="00D913D6">
        <w:t>You must describe the activity and provide information that demonstrates this by identifying:</w:t>
      </w:r>
    </w:p>
    <w:p w14:paraId="3A3B4B15" w14:textId="44F4B797" w:rsidR="00450A97" w:rsidRPr="00D913D6" w:rsidRDefault="00450A97" w:rsidP="00164BE7">
      <w:pPr>
        <w:pStyle w:val="ListNumber2"/>
        <w:numPr>
          <w:ilvl w:val="0"/>
          <w:numId w:val="16"/>
        </w:numPr>
        <w:spacing w:after="80"/>
        <w:ind w:left="357" w:hanging="357"/>
      </w:pPr>
      <w:r w:rsidRPr="00D913D6">
        <w:t>how your project will use or develop viable CCUS technologies to reduce emissions across energy generation, natural gas</w:t>
      </w:r>
      <w:r w:rsidR="00B02D63" w:rsidRPr="00D913D6">
        <w:t xml:space="preserve"> or hydrogen</w:t>
      </w:r>
      <w:r w:rsidRPr="00D913D6">
        <w:t xml:space="preserve"> production </w:t>
      </w:r>
      <w:r w:rsidR="000805FC" w:rsidRPr="00D913D6">
        <w:t>or</w:t>
      </w:r>
      <w:r w:rsidRPr="00D913D6">
        <w:t xml:space="preserve"> heavy industries (including </w:t>
      </w:r>
      <w:r w:rsidRPr="00D913D6">
        <w:lastRenderedPageBreak/>
        <w:t>manufacturing, chemicals, cement and fertiliser production)</w:t>
      </w:r>
      <w:r w:rsidR="00412E92" w:rsidRPr="00D913D6">
        <w:t>, and thus contribute to Australia’s</w:t>
      </w:r>
      <w:r w:rsidR="00CE311C" w:rsidRPr="00D913D6">
        <w:t xml:space="preserve"> emission reduction obligations</w:t>
      </w:r>
    </w:p>
    <w:p w14:paraId="0FBC4541" w14:textId="6E90CEE0" w:rsidR="00450A97" w:rsidRPr="00D913D6" w:rsidRDefault="00450A97" w:rsidP="00164BE7">
      <w:pPr>
        <w:pStyle w:val="ListNumber2"/>
        <w:numPr>
          <w:ilvl w:val="0"/>
          <w:numId w:val="16"/>
        </w:numPr>
        <w:spacing w:after="80"/>
        <w:ind w:left="357" w:hanging="357"/>
      </w:pPr>
      <w:r w:rsidRPr="00D913D6">
        <w:t xml:space="preserve">the maturity and effectiveness of </w:t>
      </w:r>
      <w:r w:rsidR="00E6445D" w:rsidRPr="00D913D6">
        <w:t xml:space="preserve">your </w:t>
      </w:r>
      <w:r w:rsidRPr="00D913D6">
        <w:t>technologies to be adopted</w:t>
      </w:r>
      <w:r w:rsidR="005B0E5E" w:rsidRPr="00D913D6">
        <w:t xml:space="preserve"> at pilot or larger scale</w:t>
      </w:r>
    </w:p>
    <w:p w14:paraId="44B97786" w14:textId="394152DD" w:rsidR="00450A97" w:rsidRPr="00D913D6" w:rsidRDefault="00450A97" w:rsidP="00164BE7">
      <w:pPr>
        <w:pStyle w:val="ListBullet"/>
        <w:numPr>
          <w:ilvl w:val="0"/>
          <w:numId w:val="16"/>
        </w:numPr>
      </w:pPr>
      <w:r w:rsidRPr="00D913D6">
        <w:t>where the project is co-located with existing or prospective CCUS or research hubs</w:t>
      </w:r>
      <w:r w:rsidR="00913087" w:rsidRPr="00D913D6">
        <w:t xml:space="preserve"> -</w:t>
      </w:r>
      <w:r w:rsidRPr="00D913D6">
        <w:t xml:space="preserve"> its prospective abatement potential</w:t>
      </w:r>
      <w:r w:rsidR="003A6909" w:rsidRPr="00D913D6">
        <w:t>, and proposed methods for measuring abatement</w:t>
      </w:r>
    </w:p>
    <w:p w14:paraId="1A2B3044" w14:textId="307A18AD" w:rsidR="00450A97" w:rsidRPr="00D913D6" w:rsidRDefault="00913087" w:rsidP="00164BE7">
      <w:pPr>
        <w:pStyle w:val="ListNumber2"/>
        <w:numPr>
          <w:ilvl w:val="0"/>
          <w:numId w:val="16"/>
        </w:numPr>
        <w:spacing w:after="80"/>
        <w:ind w:left="357" w:hanging="357"/>
      </w:pPr>
      <w:proofErr w:type="gramStart"/>
      <w:r w:rsidRPr="00D913D6">
        <w:t>where</w:t>
      </w:r>
      <w:proofErr w:type="gramEnd"/>
      <w:r w:rsidRPr="00D913D6">
        <w:t xml:space="preserve"> the project seeks to advance CCS technologies or develop CCUS hubs, how it will</w:t>
      </w:r>
      <w:r w:rsidR="00450A97" w:rsidRPr="00D913D6">
        <w:t xml:space="preserve"> </w:t>
      </w:r>
      <w:r w:rsidR="00B02D63" w:rsidRPr="00D913D6">
        <w:rPr>
          <w:rFonts w:cs="Arial"/>
        </w:rPr>
        <w:t xml:space="preserve">support the </w:t>
      </w:r>
      <w:r w:rsidRPr="00D913D6">
        <w:rPr>
          <w:rFonts w:cs="Arial"/>
        </w:rPr>
        <w:t>Australian G</w:t>
      </w:r>
      <w:r w:rsidR="00B02D63" w:rsidRPr="00D913D6">
        <w:rPr>
          <w:rFonts w:cs="Arial"/>
        </w:rPr>
        <w:t xml:space="preserve">overnment’s priority </w:t>
      </w:r>
      <w:r w:rsidR="008A4288" w:rsidRPr="00D913D6">
        <w:rPr>
          <w:rFonts w:cs="Arial"/>
        </w:rPr>
        <w:t xml:space="preserve">technology </w:t>
      </w:r>
      <w:r w:rsidR="00B02D63" w:rsidRPr="00D913D6">
        <w:rPr>
          <w:rFonts w:cs="Arial"/>
        </w:rPr>
        <w:t xml:space="preserve">stretch </w:t>
      </w:r>
      <w:r w:rsidRPr="00D913D6">
        <w:rPr>
          <w:rFonts w:cs="Arial"/>
        </w:rPr>
        <w:t xml:space="preserve">goal </w:t>
      </w:r>
      <w:r w:rsidR="00484088" w:rsidRPr="00D913D6">
        <w:rPr>
          <w:rFonts w:cs="Arial"/>
        </w:rPr>
        <w:t>to compress, transport and store CO</w:t>
      </w:r>
      <w:r w:rsidR="00484088" w:rsidRPr="00D913D6">
        <w:rPr>
          <w:rFonts w:cs="Arial"/>
          <w:vertAlign w:val="subscript"/>
        </w:rPr>
        <w:t>2</w:t>
      </w:r>
      <w:r w:rsidR="00484088" w:rsidRPr="00D913D6">
        <w:rPr>
          <w:rFonts w:cs="Arial"/>
        </w:rPr>
        <w:t xml:space="preserve"> for less than $20 per tonne of CO</w:t>
      </w:r>
      <w:r w:rsidR="00484088" w:rsidRPr="00D913D6">
        <w:rPr>
          <w:rFonts w:cs="Arial"/>
          <w:vertAlign w:val="subscript"/>
        </w:rPr>
        <w:t>2</w:t>
      </w:r>
      <w:r w:rsidR="00484088" w:rsidRPr="00D913D6">
        <w:rPr>
          <w:rFonts w:cs="Arial"/>
        </w:rPr>
        <w:t>.</w:t>
      </w:r>
    </w:p>
    <w:p w14:paraId="05E7595A" w14:textId="02E79701" w:rsidR="00450A97" w:rsidRPr="00D913D6" w:rsidRDefault="00491A16" w:rsidP="00164BE7">
      <w:pPr>
        <w:pStyle w:val="ListNumber2"/>
        <w:numPr>
          <w:ilvl w:val="0"/>
          <w:numId w:val="16"/>
        </w:numPr>
        <w:spacing w:after="80"/>
        <w:ind w:left="357" w:hanging="357"/>
      </w:pPr>
      <w:r w:rsidRPr="00D913D6">
        <w:t>where the project is aimed at utilising CO</w:t>
      </w:r>
      <w:r w:rsidRPr="00D913D6">
        <w:rPr>
          <w:vertAlign w:val="subscript"/>
        </w:rPr>
        <w:t>2</w:t>
      </w:r>
      <w:r w:rsidRPr="00D913D6">
        <w:t xml:space="preserve">, </w:t>
      </w:r>
      <w:r w:rsidR="00450A97" w:rsidRPr="00D913D6">
        <w:t>how your project will</w:t>
      </w:r>
      <w:r w:rsidR="00B02D63" w:rsidRPr="00D913D6">
        <w:t xml:space="preserve"> utilise CO</w:t>
      </w:r>
      <w:r w:rsidR="00B02D63" w:rsidRPr="00D913D6">
        <w:rPr>
          <w:vertAlign w:val="subscript"/>
        </w:rPr>
        <w:t>2</w:t>
      </w:r>
      <w:r w:rsidR="00B02D63" w:rsidRPr="00D913D6">
        <w:t xml:space="preserve"> in the development of CO</w:t>
      </w:r>
      <w:r w:rsidR="00B02D63" w:rsidRPr="00D913D6">
        <w:rPr>
          <w:vertAlign w:val="subscript"/>
        </w:rPr>
        <w:t>2</w:t>
      </w:r>
      <w:r w:rsidR="00B02D63" w:rsidRPr="00D913D6">
        <w:t>-derived products and services or</w:t>
      </w:r>
      <w:r w:rsidR="00450A97" w:rsidRPr="00D913D6">
        <w:t xml:space="preserve"> leverage expertise and viable geological storage resources for CCUS in Australia and/or how your pilot CCUS project will progress towards commercial scale</w:t>
      </w:r>
    </w:p>
    <w:p w14:paraId="175B9176" w14:textId="130432FD" w:rsidR="00450A97" w:rsidRPr="00D913D6" w:rsidRDefault="00450A97" w:rsidP="00164BE7">
      <w:pPr>
        <w:pStyle w:val="ListNumber2"/>
        <w:numPr>
          <w:ilvl w:val="0"/>
          <w:numId w:val="16"/>
        </w:numPr>
        <w:spacing w:after="80"/>
        <w:ind w:left="357" w:hanging="357"/>
      </w:pPr>
      <w:proofErr w:type="gramStart"/>
      <w:r w:rsidRPr="00D913D6">
        <w:t>the</w:t>
      </w:r>
      <w:proofErr w:type="gramEnd"/>
      <w:r w:rsidRPr="00D913D6">
        <w:t xml:space="preserve"> tangible business or economic benefits the project has/will deliver in terms of addressing industry needs or the level of job creation</w:t>
      </w:r>
      <w:r w:rsidR="00CE2F2F" w:rsidRPr="00D913D6">
        <w:t>.</w:t>
      </w:r>
    </w:p>
    <w:p w14:paraId="6C00C2D4" w14:textId="77777777" w:rsidR="003444BE" w:rsidRPr="00D913D6" w:rsidRDefault="003444BE" w:rsidP="00732A6E">
      <w:pPr>
        <w:pStyle w:val="Heading3"/>
      </w:pPr>
      <w:bookmarkStart w:id="135" w:name="_Toc57640534"/>
      <w:bookmarkStart w:id="136" w:name="_Toc57640535"/>
      <w:bookmarkStart w:id="137" w:name="_Toc57640536"/>
      <w:bookmarkStart w:id="138" w:name="_Toc57640538"/>
      <w:bookmarkStart w:id="139" w:name="_Toc55298646"/>
      <w:bookmarkStart w:id="140" w:name="_Toc59102532"/>
      <w:bookmarkStart w:id="141" w:name="_Toc63943980"/>
      <w:bookmarkEnd w:id="135"/>
      <w:bookmarkEnd w:id="136"/>
      <w:bookmarkEnd w:id="137"/>
      <w:bookmarkEnd w:id="138"/>
      <w:r w:rsidRPr="00D913D6">
        <w:t>Assessment criterion 2</w:t>
      </w:r>
      <w:bookmarkEnd w:id="127"/>
      <w:bookmarkEnd w:id="128"/>
      <w:bookmarkEnd w:id="129"/>
      <w:bookmarkEnd w:id="139"/>
      <w:bookmarkEnd w:id="140"/>
      <w:bookmarkEnd w:id="141"/>
    </w:p>
    <w:p w14:paraId="743F42F7" w14:textId="644DA4CB" w:rsidR="003444BE" w:rsidRPr="00D913D6" w:rsidRDefault="003444BE" w:rsidP="5468CD9D">
      <w:pPr>
        <w:pStyle w:val="Normalbold"/>
        <w:rPr>
          <w:bCs/>
        </w:rPr>
      </w:pPr>
      <w:bookmarkStart w:id="142" w:name="_Toc496536667"/>
      <w:bookmarkStart w:id="143" w:name="_Toc531277494"/>
      <w:bookmarkStart w:id="144" w:name="_Toc955304"/>
      <w:r w:rsidRPr="00D913D6">
        <w:t>Capacity, capability and resources to deliver the project (</w:t>
      </w:r>
      <w:r w:rsidR="008B7C4B" w:rsidRPr="00D913D6">
        <w:t>3</w:t>
      </w:r>
      <w:r w:rsidRPr="00D913D6">
        <w:t>0 points)</w:t>
      </w:r>
    </w:p>
    <w:p w14:paraId="39F8E98E" w14:textId="77777777" w:rsidR="003444BE" w:rsidRPr="00D913D6" w:rsidRDefault="003444BE" w:rsidP="003444BE">
      <w:pPr>
        <w:pStyle w:val="ListNumber2"/>
        <w:numPr>
          <w:ilvl w:val="0"/>
          <w:numId w:val="0"/>
        </w:numPr>
      </w:pPr>
      <w:r w:rsidRPr="00D913D6">
        <w:t xml:space="preserve">You must demonstrate this by identifying: </w:t>
      </w:r>
    </w:p>
    <w:p w14:paraId="1D24AEC0" w14:textId="459F90A8" w:rsidR="003444BE" w:rsidRPr="00D913D6" w:rsidRDefault="003C3AC3" w:rsidP="5468CD9D">
      <w:pPr>
        <w:pStyle w:val="ListNumber2"/>
        <w:numPr>
          <w:ilvl w:val="0"/>
          <w:numId w:val="17"/>
        </w:numPr>
        <w:spacing w:after="80"/>
      </w:pPr>
      <w:r w:rsidRPr="00D913D6">
        <w:t xml:space="preserve">your </w:t>
      </w:r>
      <w:r w:rsidR="003444BE" w:rsidRPr="00D913D6">
        <w:t>track record in managing similar projects and access to personnel with the right skills and experience, including management and technical staff</w:t>
      </w:r>
    </w:p>
    <w:p w14:paraId="79058284" w14:textId="57117672" w:rsidR="00227BC2" w:rsidRPr="00D913D6" w:rsidRDefault="00227BC2" w:rsidP="00227BC2">
      <w:pPr>
        <w:pStyle w:val="ListNumber2"/>
        <w:numPr>
          <w:ilvl w:val="0"/>
          <w:numId w:val="17"/>
        </w:numPr>
        <w:spacing w:after="80"/>
      </w:pPr>
      <w:r w:rsidRPr="00D913D6">
        <w:t>how you will ensure safe operations, apply industry best practices, ensure regulatory compliance and public assurance</w:t>
      </w:r>
    </w:p>
    <w:p w14:paraId="388E43A8" w14:textId="34606A0F" w:rsidR="003444BE" w:rsidRPr="00D913D6" w:rsidRDefault="003444BE" w:rsidP="00164BE7">
      <w:pPr>
        <w:pStyle w:val="ListNumber2"/>
        <w:numPr>
          <w:ilvl w:val="0"/>
          <w:numId w:val="17"/>
        </w:numPr>
        <w:ind w:left="357" w:hanging="357"/>
      </w:pPr>
      <w:r w:rsidRPr="00D913D6">
        <w:t xml:space="preserve">how you will manage the project, including timeframes, risks and budget </w:t>
      </w:r>
    </w:p>
    <w:p w14:paraId="3484CF57" w14:textId="77777777" w:rsidR="00B76552" w:rsidRPr="00D913D6" w:rsidRDefault="00831FB0" w:rsidP="00164BE7">
      <w:pPr>
        <w:pStyle w:val="ListNumber2"/>
        <w:numPr>
          <w:ilvl w:val="0"/>
          <w:numId w:val="17"/>
        </w:numPr>
      </w:pPr>
      <w:r w:rsidRPr="00D913D6">
        <w:t>your access, or future access to, any infrastructure, capital equipment, technology, intellectual property and required regulatory or other approvals</w:t>
      </w:r>
    </w:p>
    <w:p w14:paraId="203C873C" w14:textId="77777777" w:rsidR="00227BC2" w:rsidRPr="00D913D6" w:rsidRDefault="00227BC2" w:rsidP="5468CD9D">
      <w:pPr>
        <w:pStyle w:val="ListNumber2"/>
        <w:numPr>
          <w:ilvl w:val="0"/>
          <w:numId w:val="17"/>
        </w:numPr>
      </w:pPr>
      <w:r w:rsidRPr="00D913D6">
        <w:t>increase knowledge and capability in Australia, to support the likelihood of development of further Australian CCUS projects</w:t>
      </w:r>
    </w:p>
    <w:p w14:paraId="5BF257C1" w14:textId="7743DA3B" w:rsidR="00831FB0" w:rsidRPr="00D913D6" w:rsidRDefault="00B76552" w:rsidP="00164BE7">
      <w:pPr>
        <w:pStyle w:val="ListNumber2"/>
        <w:numPr>
          <w:ilvl w:val="0"/>
          <w:numId w:val="17"/>
        </w:numPr>
      </w:pPr>
      <w:proofErr w:type="gramStart"/>
      <w:r w:rsidRPr="00D913D6">
        <w:t>your</w:t>
      </w:r>
      <w:proofErr w:type="gramEnd"/>
      <w:r w:rsidRPr="00D913D6">
        <w:t xml:space="preserve"> ability to </w:t>
      </w:r>
      <w:r w:rsidR="00CE2F2F" w:rsidRPr="00D913D6">
        <w:t xml:space="preserve">extend or expand </w:t>
      </w:r>
      <w:r w:rsidRPr="00D913D6">
        <w:t>the project beyond the grant funding</w:t>
      </w:r>
      <w:r w:rsidR="00CE2F2F" w:rsidRPr="00D913D6">
        <w:t>, if needed</w:t>
      </w:r>
      <w:r w:rsidR="00AD222B" w:rsidRPr="00D913D6">
        <w:t>.</w:t>
      </w:r>
      <w:r w:rsidR="00831FB0" w:rsidRPr="00D913D6">
        <w:t xml:space="preserve"> </w:t>
      </w:r>
    </w:p>
    <w:p w14:paraId="44C65015" w14:textId="77777777" w:rsidR="003444BE" w:rsidRPr="00D913D6" w:rsidRDefault="003444BE" w:rsidP="00732A6E">
      <w:pPr>
        <w:pStyle w:val="Heading3"/>
      </w:pPr>
      <w:bookmarkStart w:id="145" w:name="_Toc19524717"/>
      <w:bookmarkStart w:id="146" w:name="_Toc53747112"/>
      <w:bookmarkStart w:id="147" w:name="_Toc54248541"/>
      <w:bookmarkStart w:id="148" w:name="_Toc55298647"/>
      <w:bookmarkStart w:id="149" w:name="_Toc59102533"/>
      <w:bookmarkStart w:id="150" w:name="_Toc63943981"/>
      <w:r w:rsidRPr="00D913D6">
        <w:t>Assessment criterion 3</w:t>
      </w:r>
      <w:bookmarkEnd w:id="142"/>
      <w:bookmarkEnd w:id="143"/>
      <w:bookmarkEnd w:id="144"/>
      <w:bookmarkEnd w:id="145"/>
      <w:bookmarkEnd w:id="146"/>
      <w:bookmarkEnd w:id="147"/>
      <w:bookmarkEnd w:id="148"/>
      <w:bookmarkEnd w:id="149"/>
      <w:bookmarkEnd w:id="150"/>
    </w:p>
    <w:p w14:paraId="14D6F248" w14:textId="77777777" w:rsidR="008A2BDB" w:rsidRPr="00D913D6" w:rsidRDefault="008A2BDB" w:rsidP="008A2BDB">
      <w:pPr>
        <w:pStyle w:val="Normalbold"/>
      </w:pPr>
      <w:bookmarkStart w:id="151" w:name="_Toc496536668"/>
      <w:bookmarkStart w:id="152" w:name="_Toc531277495"/>
      <w:bookmarkStart w:id="153" w:name="_Toc955305"/>
      <w:r w:rsidRPr="00D913D6">
        <w:t>Impact of the grant funding on your project (20 points)</w:t>
      </w:r>
    </w:p>
    <w:p w14:paraId="151966F6" w14:textId="77777777" w:rsidR="008A2BDB" w:rsidRPr="00D913D6" w:rsidRDefault="008A2BDB" w:rsidP="008A2BDB">
      <w:pPr>
        <w:pStyle w:val="ListNumber2"/>
        <w:numPr>
          <w:ilvl w:val="0"/>
          <w:numId w:val="0"/>
        </w:numPr>
        <w:spacing w:after="80"/>
        <w:ind w:left="357" w:hanging="357"/>
      </w:pPr>
      <w:r w:rsidRPr="00D913D6">
        <w:t>You must demonstrate this by identifying:</w:t>
      </w:r>
    </w:p>
    <w:p w14:paraId="0A8FA4B1" w14:textId="1F8BC889" w:rsidR="008A2BDB" w:rsidRPr="00D913D6" w:rsidRDefault="008A2BDB" w:rsidP="00164BE7">
      <w:pPr>
        <w:pStyle w:val="ListNumber2"/>
        <w:numPr>
          <w:ilvl w:val="0"/>
          <w:numId w:val="15"/>
        </w:numPr>
        <w:spacing w:after="80"/>
        <w:ind w:left="357" w:hanging="357"/>
      </w:pPr>
      <w:r w:rsidRPr="00D913D6">
        <w:t>how the grant will impact your project scope</w:t>
      </w:r>
    </w:p>
    <w:p w14:paraId="43ADCC0E" w14:textId="77777777" w:rsidR="008A2BDB" w:rsidRPr="00D913D6" w:rsidRDefault="008A2BDB" w:rsidP="00164BE7">
      <w:pPr>
        <w:pStyle w:val="ListNumber2"/>
        <w:numPr>
          <w:ilvl w:val="0"/>
          <w:numId w:val="15"/>
        </w:numPr>
        <w:spacing w:after="80"/>
        <w:ind w:left="357" w:hanging="357"/>
      </w:pPr>
      <w:r w:rsidRPr="00D913D6">
        <w:t>the likelihood your project would not proceed without the grant</w:t>
      </w:r>
    </w:p>
    <w:p w14:paraId="72936C49" w14:textId="4DE5F750" w:rsidR="00064105" w:rsidRDefault="00064105" w:rsidP="00064105">
      <w:pPr>
        <w:pStyle w:val="ListNumber2"/>
        <w:numPr>
          <w:ilvl w:val="0"/>
          <w:numId w:val="15"/>
        </w:numPr>
        <w:ind w:left="357" w:hanging="357"/>
      </w:pPr>
      <w:proofErr w:type="gramStart"/>
      <w:r w:rsidRPr="00D913D6">
        <w:t>any</w:t>
      </w:r>
      <w:proofErr w:type="gramEnd"/>
      <w:r w:rsidRPr="00D913D6">
        <w:t xml:space="preserve"> additional investment the grant will leverage including any co-investment your entity, other levels of government or project partners and explain how this benefits your project</w:t>
      </w:r>
      <w:r w:rsidRPr="003A6909">
        <w:rPr>
          <w:rFonts w:cstheme="minorBidi"/>
        </w:rPr>
        <w:t>.</w:t>
      </w:r>
    </w:p>
    <w:p w14:paraId="5B018E10" w14:textId="6E70F7E7" w:rsidR="005A7864" w:rsidRPr="00D913D6" w:rsidRDefault="005A7864" w:rsidP="00064105">
      <w:pPr>
        <w:pStyle w:val="ListNumber2"/>
        <w:numPr>
          <w:ilvl w:val="0"/>
          <w:numId w:val="0"/>
        </w:numPr>
        <w:spacing w:after="80"/>
        <w:ind w:left="360" w:hanging="360"/>
      </w:pPr>
    </w:p>
    <w:p w14:paraId="25F6529F" w14:textId="08880BDC" w:rsidR="00A71134" w:rsidRPr="00D913D6" w:rsidRDefault="00A71134" w:rsidP="00732A6E">
      <w:pPr>
        <w:pStyle w:val="Heading2"/>
      </w:pPr>
      <w:bookmarkStart w:id="154" w:name="_Toc55298648"/>
      <w:bookmarkStart w:id="155" w:name="_Toc59102534"/>
      <w:bookmarkStart w:id="156" w:name="_Toc63943982"/>
      <w:bookmarkEnd w:id="151"/>
      <w:bookmarkEnd w:id="152"/>
      <w:bookmarkEnd w:id="153"/>
      <w:r w:rsidRPr="00D913D6">
        <w:t>How to apply</w:t>
      </w:r>
      <w:bookmarkEnd w:id="130"/>
      <w:bookmarkEnd w:id="131"/>
      <w:bookmarkEnd w:id="132"/>
      <w:bookmarkEnd w:id="154"/>
      <w:bookmarkEnd w:id="155"/>
      <w:bookmarkEnd w:id="156"/>
    </w:p>
    <w:p w14:paraId="25F652A2" w14:textId="585D1ED1" w:rsidR="00A71134" w:rsidRPr="00D913D6" w:rsidRDefault="00A71134" w:rsidP="00A71134">
      <w:r w:rsidRPr="00D913D6">
        <w:t xml:space="preserve">Before </w:t>
      </w:r>
      <w:proofErr w:type="gramStart"/>
      <w:r w:rsidRPr="00D913D6">
        <w:t>applying</w:t>
      </w:r>
      <w:proofErr w:type="gramEnd"/>
      <w:r w:rsidRPr="00D913D6">
        <w:t xml:space="preserve"> you should read and </w:t>
      </w:r>
      <w:r w:rsidR="007279B3" w:rsidRPr="00D913D6">
        <w:t>understand these guidelines,</w:t>
      </w:r>
      <w:r w:rsidRPr="00D913D6">
        <w:t xml:space="preserve"> the </w:t>
      </w:r>
      <w:r w:rsidR="007279B3" w:rsidRPr="00D913D6">
        <w:t xml:space="preserve">sample </w:t>
      </w:r>
      <w:r w:rsidR="00613909">
        <w:rPr>
          <w:rStyle w:val="Hyperlink"/>
        </w:rPr>
        <w:fldChar w:fldCharType="begin"/>
      </w:r>
      <w:r w:rsidR="00613909">
        <w:rPr>
          <w:rStyle w:val="Hyperlink"/>
        </w:rPr>
        <w:instrText xml:space="preserve"> HYPERLINK "https://www.business.gov.au/grants-and-programs/carbon-capture-use-and-storage-development-fund" \l "key-documents" </w:instrText>
      </w:r>
      <w:r w:rsidR="00613909">
        <w:rPr>
          <w:rStyle w:val="Hyperlink"/>
        </w:rPr>
      </w:r>
      <w:r w:rsidR="00613909">
        <w:rPr>
          <w:rStyle w:val="Hyperlink"/>
        </w:rPr>
        <w:fldChar w:fldCharType="separate"/>
      </w:r>
      <w:r w:rsidRPr="00613909">
        <w:rPr>
          <w:rStyle w:val="Hyperlink"/>
        </w:rPr>
        <w:t>application form</w:t>
      </w:r>
      <w:r w:rsidR="00613909">
        <w:rPr>
          <w:rStyle w:val="Hyperlink"/>
        </w:rPr>
        <w:fldChar w:fldCharType="end"/>
      </w:r>
      <w:r w:rsidR="00E349F2" w:rsidRPr="00D913D6">
        <w:t xml:space="preserve"> and </w:t>
      </w:r>
      <w:r w:rsidRPr="00D913D6">
        <w:t xml:space="preserve">the </w:t>
      </w:r>
      <w:r w:rsidR="00F27C1B" w:rsidRPr="00D913D6">
        <w:t xml:space="preserve">sample </w:t>
      </w:r>
      <w:r w:rsidR="00613909">
        <w:rPr>
          <w:rStyle w:val="Hyperlink"/>
        </w:rPr>
        <w:fldChar w:fldCharType="begin"/>
      </w:r>
      <w:r w:rsidR="00613909">
        <w:rPr>
          <w:rStyle w:val="Hyperlink"/>
        </w:rPr>
        <w:instrText xml:space="preserve"> HYPERLINK "https://www.business.gov.au/grants-and-programs/carbon-capture-use-and-storage-development-fund" \l "key-documents" </w:instrText>
      </w:r>
      <w:r w:rsidR="00613909">
        <w:rPr>
          <w:rStyle w:val="Hyperlink"/>
        </w:rPr>
      </w:r>
      <w:r w:rsidR="00613909">
        <w:rPr>
          <w:rStyle w:val="Hyperlink"/>
        </w:rPr>
        <w:fldChar w:fldCharType="separate"/>
      </w:r>
      <w:r w:rsidRPr="00613909">
        <w:rPr>
          <w:rStyle w:val="Hyperlink"/>
        </w:rPr>
        <w:t>grant agreement</w:t>
      </w:r>
      <w:r w:rsidR="00613909">
        <w:rPr>
          <w:rStyle w:val="Hyperlink"/>
        </w:rPr>
        <w:fldChar w:fldCharType="end"/>
      </w:r>
      <w:r w:rsidR="00596607" w:rsidRPr="00D913D6">
        <w:t xml:space="preserve"> published on </w:t>
      </w:r>
      <w:r w:rsidRPr="00D913D6">
        <w:t>business.gov.au</w:t>
      </w:r>
      <w:r w:rsidR="005624ED" w:rsidRPr="00D913D6">
        <w:t xml:space="preserve"> and GrantConnect</w:t>
      </w:r>
      <w:r w:rsidRPr="00D913D6">
        <w:t>.</w:t>
      </w:r>
    </w:p>
    <w:p w14:paraId="25F652A3" w14:textId="12FFBF9B" w:rsidR="00247D27" w:rsidRPr="00D913D6" w:rsidRDefault="00A71134" w:rsidP="00247D27">
      <w:r w:rsidRPr="00D913D6">
        <w:t>You can only submit an application during a funding round</w:t>
      </w:r>
      <w:r w:rsidR="00C65E74" w:rsidRPr="00D913D6">
        <w:t>.</w:t>
      </w:r>
    </w:p>
    <w:p w14:paraId="25F652A4" w14:textId="4900AC06" w:rsidR="00A71134" w:rsidRPr="00D913D6" w:rsidRDefault="00B20351" w:rsidP="00760D2E">
      <w:pPr>
        <w:keepNext/>
        <w:spacing w:after="80"/>
      </w:pPr>
      <w:r w:rsidRPr="00D913D6">
        <w:lastRenderedPageBreak/>
        <w:t>To apply, you must</w:t>
      </w:r>
      <w:r w:rsidR="00B6306B" w:rsidRPr="00D913D6">
        <w:t>:</w:t>
      </w:r>
    </w:p>
    <w:p w14:paraId="25F652A5" w14:textId="075D593E" w:rsidR="00A71134" w:rsidRPr="00D913D6" w:rsidRDefault="00A71134" w:rsidP="00A71134">
      <w:pPr>
        <w:pStyle w:val="ListBullet"/>
      </w:pPr>
      <w:r w:rsidRPr="00D913D6">
        <w:t xml:space="preserve">complete the online </w:t>
      </w:r>
      <w:hyperlink r:id="rId19" w:anchor="applying" w:history="1">
        <w:r w:rsidR="00284DC7" w:rsidRPr="00D913D6">
          <w:rPr>
            <w:rStyle w:val="Hyperlink"/>
          </w:rPr>
          <w:t>application form</w:t>
        </w:r>
      </w:hyperlink>
      <w:r w:rsidRPr="00D913D6">
        <w:t xml:space="preserve"> </w:t>
      </w:r>
      <w:r w:rsidR="001475D6" w:rsidRPr="00D913D6">
        <w:t xml:space="preserve">via </w:t>
      </w:r>
      <w:r w:rsidRPr="00D913D6">
        <w:t>business.gov.au</w:t>
      </w:r>
    </w:p>
    <w:p w14:paraId="25F652A6" w14:textId="42BC06F9" w:rsidR="00A71134" w:rsidRPr="00D913D6" w:rsidRDefault="00A71134" w:rsidP="00A71134">
      <w:pPr>
        <w:pStyle w:val="ListBullet"/>
      </w:pPr>
      <w:r w:rsidRPr="00D913D6">
        <w:t xml:space="preserve">provide all the information </w:t>
      </w:r>
      <w:r w:rsidR="00A50607" w:rsidRPr="00D913D6">
        <w:t>requested</w:t>
      </w:r>
      <w:r w:rsidRPr="00D913D6">
        <w:t xml:space="preserve"> </w:t>
      </w:r>
    </w:p>
    <w:p w14:paraId="25F652A7" w14:textId="317C9227" w:rsidR="00A71134" w:rsidRPr="00D913D6" w:rsidRDefault="00A71134" w:rsidP="00A71134">
      <w:pPr>
        <w:pStyle w:val="ListBullet"/>
      </w:pPr>
      <w:r w:rsidRPr="00D913D6">
        <w:t xml:space="preserve">address all eligibility and </w:t>
      </w:r>
      <w:r w:rsidR="001475D6" w:rsidRPr="00D913D6">
        <w:t>assessment</w:t>
      </w:r>
      <w:r w:rsidRPr="00D913D6">
        <w:t xml:space="preserve"> criteria </w:t>
      </w:r>
    </w:p>
    <w:p w14:paraId="25F652A8" w14:textId="6943DAB8" w:rsidR="00A71134" w:rsidRPr="00D913D6" w:rsidRDefault="00387369" w:rsidP="00A71134">
      <w:pPr>
        <w:pStyle w:val="ListBullet"/>
      </w:pPr>
      <w:r w:rsidRPr="00D913D6">
        <w:t xml:space="preserve">include all </w:t>
      </w:r>
      <w:r w:rsidR="00A50607" w:rsidRPr="00D913D6">
        <w:t xml:space="preserve">necessary </w:t>
      </w:r>
      <w:r w:rsidR="00A71134" w:rsidRPr="00D913D6">
        <w:t>attachments</w:t>
      </w:r>
    </w:p>
    <w:p w14:paraId="25F652AA" w14:textId="7B565F0C" w:rsidR="00A71134" w:rsidRPr="00D913D6" w:rsidRDefault="00C67E20" w:rsidP="00A71134">
      <w:r w:rsidRPr="00D913D6">
        <w:t>You should retain</w:t>
      </w:r>
      <w:r w:rsidR="00A71134" w:rsidRPr="00D913D6">
        <w:t xml:space="preserve"> a copy of your application</w:t>
      </w:r>
      <w:r w:rsidRPr="00D913D6">
        <w:t xml:space="preserve"> for your own records</w:t>
      </w:r>
    </w:p>
    <w:p w14:paraId="25F652AB" w14:textId="46C0F55A" w:rsidR="00A71134" w:rsidRPr="00D913D6" w:rsidRDefault="00A71134" w:rsidP="00A71134">
      <w:r w:rsidRPr="00D913D6">
        <w:t xml:space="preserve">You are responsible for making sure your application is complete and accurate. </w:t>
      </w:r>
      <w:r w:rsidR="003D521B" w:rsidRPr="00D913D6">
        <w:t xml:space="preserve">Giving false or misleading information is a serious offence under the </w:t>
      </w:r>
      <w:r w:rsidR="003D521B" w:rsidRPr="00D913D6">
        <w:rPr>
          <w:i/>
        </w:rPr>
        <w:t xml:space="preserve">Criminal Code </w:t>
      </w:r>
      <w:r w:rsidR="00FC6EAB" w:rsidRPr="00D913D6">
        <w:rPr>
          <w:i/>
        </w:rPr>
        <w:t xml:space="preserve">Act </w:t>
      </w:r>
      <w:r w:rsidR="003D521B" w:rsidRPr="00D913D6">
        <w:rPr>
          <w:i/>
        </w:rPr>
        <w:t>1995</w:t>
      </w:r>
      <w:r w:rsidR="003D521B" w:rsidRPr="00D913D6">
        <w:t xml:space="preserve"> (</w:t>
      </w:r>
      <w:proofErr w:type="spellStart"/>
      <w:r w:rsidR="003D521B" w:rsidRPr="00D913D6">
        <w:t>Cth</w:t>
      </w:r>
      <w:proofErr w:type="spellEnd"/>
      <w:r w:rsidR="003D521B" w:rsidRPr="00D913D6">
        <w:t xml:space="preserve">). </w:t>
      </w:r>
      <w:r w:rsidR="00E22834" w:rsidRPr="00D913D6">
        <w:t xml:space="preserve">If we consider </w:t>
      </w:r>
      <w:proofErr w:type="gramStart"/>
      <w:r w:rsidR="00E22834" w:rsidRPr="00D913D6">
        <w:t>that</w:t>
      </w:r>
      <w:proofErr w:type="gramEnd"/>
      <w:r w:rsidR="00E22834" w:rsidRPr="00D913D6">
        <w:t xml:space="preserve"> you have provided </w:t>
      </w:r>
      <w:r w:rsidRPr="00D913D6">
        <w:t xml:space="preserve">false or misleading information </w:t>
      </w:r>
      <w:r w:rsidR="00E22834" w:rsidRPr="00D913D6">
        <w:t xml:space="preserve">we </w:t>
      </w:r>
      <w:r w:rsidRPr="00D913D6">
        <w:t xml:space="preserve">may </w:t>
      </w:r>
      <w:r w:rsidR="00EB2820" w:rsidRPr="00D913D6">
        <w:t xml:space="preserve">not </w:t>
      </w:r>
      <w:r w:rsidR="002B09ED" w:rsidRPr="00D913D6">
        <w:t>progress</w:t>
      </w:r>
      <w:r w:rsidR="00AB0259" w:rsidRPr="00D913D6">
        <w:t xml:space="preserve"> </w:t>
      </w:r>
      <w:r w:rsidRPr="00D913D6">
        <w:t>your application. If you find an error in your application after submitting it</w:t>
      </w:r>
      <w:r w:rsidR="00EB2820" w:rsidRPr="00D913D6">
        <w:t>,</w:t>
      </w:r>
      <w:r w:rsidRPr="00D913D6">
        <w:t xml:space="preserve"> you should </w:t>
      </w:r>
      <w:r w:rsidR="002B09ED" w:rsidRPr="00D913D6">
        <w:t>call</w:t>
      </w:r>
      <w:r w:rsidRPr="00D913D6">
        <w:t xml:space="preserve"> us immediately on 13 28 46.</w:t>
      </w:r>
    </w:p>
    <w:p w14:paraId="25F652AC" w14:textId="31D5C8E5" w:rsidR="00A71134" w:rsidRPr="00D913D6" w:rsidRDefault="00A71134" w:rsidP="00A71134">
      <w:r w:rsidRPr="00D913D6">
        <w:t>If we find an error or information that is missing</w:t>
      </w:r>
      <w:r w:rsidR="00EB2820" w:rsidRPr="00D913D6">
        <w:t>,</w:t>
      </w:r>
      <w:r w:rsidRPr="00D913D6">
        <w:t xml:space="preserve"> we may ask for clarification or additional information from you</w:t>
      </w:r>
      <w:r w:rsidR="005D3AD3" w:rsidRPr="00D913D6">
        <w:t xml:space="preserve"> that will not </w:t>
      </w:r>
      <w:r w:rsidRPr="00D913D6">
        <w:t>change the nature of your application. However</w:t>
      </w:r>
      <w:r w:rsidR="00A80E36" w:rsidRPr="00D913D6">
        <w:t>,</w:t>
      </w:r>
      <w:r w:rsidRPr="00D913D6">
        <w:t xml:space="preserve"> we can refuse </w:t>
      </w:r>
      <w:r w:rsidR="005D3AD3" w:rsidRPr="00D913D6">
        <w:t xml:space="preserve">to accept </w:t>
      </w:r>
      <w:r w:rsidRPr="00D913D6">
        <w:t xml:space="preserve">any additional </w:t>
      </w:r>
      <w:r w:rsidR="00107A22" w:rsidRPr="00D913D6">
        <w:t>information</w:t>
      </w:r>
      <w:r w:rsidRPr="00D913D6">
        <w:t xml:space="preserve"> from you </w:t>
      </w:r>
      <w:r w:rsidR="005D3AD3" w:rsidRPr="00D913D6">
        <w:t xml:space="preserve">that would </w:t>
      </w:r>
      <w:r w:rsidRPr="00D913D6">
        <w:t xml:space="preserve">change </w:t>
      </w:r>
      <w:r w:rsidR="00387369" w:rsidRPr="00D913D6">
        <w:t xml:space="preserve">your </w:t>
      </w:r>
      <w:r w:rsidRPr="00D913D6">
        <w:t xml:space="preserve">submission after the application closing time. </w:t>
      </w:r>
    </w:p>
    <w:p w14:paraId="25F652AD" w14:textId="53BB8984" w:rsidR="00A71134" w:rsidRPr="00D913D6" w:rsidRDefault="00A71134" w:rsidP="00A71134">
      <w:r w:rsidRPr="00D913D6">
        <w:t>If you need further guidance around the application process</w:t>
      </w:r>
      <w:r w:rsidR="009049DE" w:rsidRPr="00D913D6">
        <w:t>,</w:t>
      </w:r>
      <w:r w:rsidRPr="00D913D6">
        <w:t xml:space="preserve"> or if you are unable to submit an application online</w:t>
      </w:r>
      <w:r w:rsidR="009049DE" w:rsidRPr="00D913D6">
        <w:t>,</w:t>
      </w:r>
      <w:r w:rsidRPr="00D913D6">
        <w:t xml:space="preserve"> </w:t>
      </w:r>
      <w:hyperlink r:id="rId20" w:history="1">
        <w:r w:rsidRPr="00D913D6">
          <w:rPr>
            <w:rStyle w:val="Hyperlink"/>
          </w:rPr>
          <w:t>contact us</w:t>
        </w:r>
      </w:hyperlink>
      <w:r w:rsidRPr="00D913D6">
        <w:t xml:space="preserve"> at business.gov.au or </w:t>
      </w:r>
      <w:r w:rsidR="005D3AD3" w:rsidRPr="00D913D6">
        <w:t xml:space="preserve">by </w:t>
      </w:r>
      <w:r w:rsidRPr="00D913D6">
        <w:t>call</w:t>
      </w:r>
      <w:r w:rsidR="005D3AD3" w:rsidRPr="00D913D6">
        <w:t>ing</w:t>
      </w:r>
      <w:r w:rsidRPr="00D913D6">
        <w:t xml:space="preserve"> 13 28 46.</w:t>
      </w:r>
    </w:p>
    <w:p w14:paraId="25F652AE" w14:textId="26EB9CC9" w:rsidR="00A71134" w:rsidRPr="00D913D6" w:rsidRDefault="00A71134" w:rsidP="00732A6E">
      <w:pPr>
        <w:pStyle w:val="Heading3"/>
      </w:pPr>
      <w:bookmarkStart w:id="157" w:name="_Toc496536670"/>
      <w:bookmarkStart w:id="158" w:name="_Toc531277497"/>
      <w:bookmarkStart w:id="159" w:name="_Toc955307"/>
      <w:bookmarkStart w:id="160" w:name="_Toc55298649"/>
      <w:bookmarkStart w:id="161" w:name="_Toc59102535"/>
      <w:bookmarkStart w:id="162" w:name="_Toc63943983"/>
      <w:r w:rsidRPr="00D913D6">
        <w:t>Attachments to the application</w:t>
      </w:r>
      <w:bookmarkEnd w:id="157"/>
      <w:bookmarkEnd w:id="158"/>
      <w:bookmarkEnd w:id="159"/>
      <w:bookmarkEnd w:id="160"/>
      <w:bookmarkEnd w:id="161"/>
      <w:bookmarkEnd w:id="162"/>
    </w:p>
    <w:p w14:paraId="25F652B0" w14:textId="4CC7C219" w:rsidR="00A71134" w:rsidRPr="00D913D6" w:rsidRDefault="00284DC7" w:rsidP="00760D2E">
      <w:pPr>
        <w:spacing w:after="80"/>
      </w:pPr>
      <w:r w:rsidRPr="00D913D6">
        <w:t>You must p</w:t>
      </w:r>
      <w:r w:rsidR="009049DE" w:rsidRPr="00D913D6">
        <w:t>rovide</w:t>
      </w:r>
      <w:r w:rsidR="00387369" w:rsidRPr="00D913D6">
        <w:t xml:space="preserve"> t</w:t>
      </w:r>
      <w:r w:rsidR="00A71134" w:rsidRPr="00D913D6">
        <w:t>he following documents with your application</w:t>
      </w:r>
      <w:r w:rsidR="00825941" w:rsidRPr="00D913D6">
        <w:t>:</w:t>
      </w:r>
    </w:p>
    <w:p w14:paraId="25F652B2" w14:textId="4C4FEA32" w:rsidR="00A71134" w:rsidRPr="00D913D6" w:rsidRDefault="00A71134" w:rsidP="00A71134">
      <w:pPr>
        <w:pStyle w:val="ListBullet"/>
      </w:pPr>
      <w:r w:rsidRPr="00D913D6">
        <w:t>project plan</w:t>
      </w:r>
      <w:r w:rsidR="00B95568" w:rsidRPr="00D913D6">
        <w:t xml:space="preserve"> (including risk plan)</w:t>
      </w:r>
    </w:p>
    <w:p w14:paraId="25F652B3" w14:textId="0C72CBD6" w:rsidR="00A71134" w:rsidRPr="00D913D6" w:rsidRDefault="00F62C77" w:rsidP="00A71134">
      <w:pPr>
        <w:pStyle w:val="ListBullet"/>
      </w:pPr>
      <w:r w:rsidRPr="00D913D6">
        <w:t xml:space="preserve">project </w:t>
      </w:r>
      <w:r w:rsidR="00A71134" w:rsidRPr="00D913D6">
        <w:t xml:space="preserve">budget </w:t>
      </w:r>
    </w:p>
    <w:p w14:paraId="40ED8C0A" w14:textId="12B5A8BC" w:rsidR="002866EB" w:rsidRPr="00CE3AFD" w:rsidRDefault="002866EB" w:rsidP="00585EB2">
      <w:pPr>
        <w:pStyle w:val="ListBullet"/>
        <w:numPr>
          <w:ilvl w:val="0"/>
          <w:numId w:val="21"/>
        </w:numPr>
        <w:spacing w:after="120"/>
      </w:pPr>
      <w:r w:rsidRPr="00CE3AFD">
        <w:t xml:space="preserve">accountant declaration (template provided on </w:t>
      </w:r>
      <w:r w:rsidR="00284DC7" w:rsidRPr="00CE3AFD">
        <w:rPr>
          <w:rStyle w:val="Hyperlink"/>
          <w:color w:val="auto"/>
        </w:rPr>
        <w:t>business.gov.au</w:t>
      </w:r>
      <w:r w:rsidRPr="00CE3AFD">
        <w:t>.au</w:t>
      </w:r>
      <w:r w:rsidR="005624ED" w:rsidRPr="00CE3AFD">
        <w:t xml:space="preserve"> and </w:t>
      </w:r>
      <w:hyperlink r:id="rId21" w:history="1">
        <w:r w:rsidR="005624ED" w:rsidRPr="00CE3AFD">
          <w:rPr>
            <w:rStyle w:val="Hyperlink"/>
            <w:color w:val="auto"/>
          </w:rPr>
          <w:t>GrantConnect</w:t>
        </w:r>
      </w:hyperlink>
      <w:r w:rsidR="00585EB2" w:rsidRPr="00CE3AFD">
        <w:rPr>
          <w:rStyle w:val="Hyperlink"/>
          <w:color w:val="auto"/>
        </w:rPr>
        <w:t xml:space="preserve">, </w:t>
      </w:r>
      <w:r w:rsidR="00585EB2" w:rsidRPr="00CE3AFD">
        <w:t xml:space="preserve">to be provided where you are funding part of the project) </w:t>
      </w:r>
    </w:p>
    <w:p w14:paraId="25F652B4" w14:textId="7383761D" w:rsidR="00A71134" w:rsidRPr="00CE3AFD" w:rsidRDefault="00A71134" w:rsidP="00A71134">
      <w:pPr>
        <w:pStyle w:val="ListBullet"/>
      </w:pPr>
      <w:r w:rsidRPr="00CE3AFD">
        <w:t>evidence of funding strategy, e.g. financial statements, loan agreements, cash flow documents</w:t>
      </w:r>
      <w:r w:rsidR="00585EB2" w:rsidRPr="00CE3AFD">
        <w:t xml:space="preserve"> (to be provided where you are funding part of the project)</w:t>
      </w:r>
    </w:p>
    <w:p w14:paraId="25F652B5" w14:textId="51B8AA2A" w:rsidR="00A71134" w:rsidRPr="00D913D6" w:rsidRDefault="00A71134" w:rsidP="00A71134">
      <w:pPr>
        <w:pStyle w:val="ListBullet"/>
      </w:pPr>
      <w:proofErr w:type="gramStart"/>
      <w:r w:rsidRPr="00D913D6">
        <w:t>evidence</w:t>
      </w:r>
      <w:proofErr w:type="gramEnd"/>
      <w:r w:rsidRPr="00D913D6">
        <w:t xml:space="preserve"> of support from the board, CEO</w:t>
      </w:r>
      <w:r w:rsidR="005D3AD3" w:rsidRPr="00D913D6">
        <w:t xml:space="preserve"> or equivalent</w:t>
      </w:r>
      <w:r w:rsidR="00284DC7" w:rsidRPr="00D913D6">
        <w:t xml:space="preserve"> (template provided on </w:t>
      </w:r>
      <w:r w:rsidR="00613909">
        <w:rPr>
          <w:rStyle w:val="Hyperlink"/>
        </w:rPr>
        <w:fldChar w:fldCharType="begin"/>
      </w:r>
      <w:r w:rsidR="00613909">
        <w:rPr>
          <w:rStyle w:val="Hyperlink"/>
        </w:rPr>
        <w:instrText xml:space="preserve"> HYPERLINK "https://www.business.gov.au/grants-and-programs/carbon-capture-use-and-storage-development-fund" \l "key-documents" </w:instrText>
      </w:r>
      <w:r w:rsidR="00613909">
        <w:rPr>
          <w:rStyle w:val="Hyperlink"/>
        </w:rPr>
      </w:r>
      <w:r w:rsidR="00613909">
        <w:rPr>
          <w:rStyle w:val="Hyperlink"/>
        </w:rPr>
        <w:fldChar w:fldCharType="separate"/>
      </w:r>
      <w:r w:rsidR="00284DC7" w:rsidRPr="00613909">
        <w:rPr>
          <w:rStyle w:val="Hyperlink"/>
        </w:rPr>
        <w:t>business.gov.au</w:t>
      </w:r>
      <w:r w:rsidR="00613909">
        <w:rPr>
          <w:rStyle w:val="Hyperlink"/>
        </w:rPr>
        <w:fldChar w:fldCharType="end"/>
      </w:r>
      <w:r w:rsidR="00284DC7" w:rsidRPr="00D913D6">
        <w:t xml:space="preserve"> and </w:t>
      </w:r>
      <w:hyperlink r:id="rId22" w:history="1">
        <w:r w:rsidR="00284DC7" w:rsidRPr="00D913D6">
          <w:rPr>
            <w:rStyle w:val="Hyperlink"/>
          </w:rPr>
          <w:t>GrantConnect</w:t>
        </w:r>
      </w:hyperlink>
      <w:r w:rsidR="00284DC7" w:rsidRPr="00D913D6">
        <w:t>). Where the CEO or equivalent submits the application, we will accept this as evidence of support.</w:t>
      </w:r>
    </w:p>
    <w:p w14:paraId="25F652B6" w14:textId="51B3FAA8" w:rsidR="00A71134" w:rsidRPr="00D913D6" w:rsidRDefault="00A71134" w:rsidP="00007E4B">
      <w:pPr>
        <w:pStyle w:val="ListBullet"/>
        <w:spacing w:after="120"/>
      </w:pPr>
      <w:proofErr w:type="gramStart"/>
      <w:r w:rsidRPr="00D913D6">
        <w:t>trust</w:t>
      </w:r>
      <w:proofErr w:type="gramEnd"/>
      <w:r w:rsidRPr="00D913D6">
        <w:t xml:space="preserve"> deed (where applicable)</w:t>
      </w:r>
      <w:r w:rsidR="005A61FE" w:rsidRPr="00D913D6">
        <w:t>.</w:t>
      </w:r>
    </w:p>
    <w:p w14:paraId="25F652B8" w14:textId="0835A8C4" w:rsidR="00A71134" w:rsidRPr="00D913D6" w:rsidRDefault="00A71134" w:rsidP="00A71134">
      <w:r w:rsidRPr="00D913D6">
        <w:t>You must attach supporting documentation to the application form in line with the instructions provided within the form. You should only attach requested documents. We will not consider information in atta</w:t>
      </w:r>
      <w:r w:rsidR="00AB0259" w:rsidRPr="00D913D6">
        <w:t>chments that we do not request.</w:t>
      </w:r>
    </w:p>
    <w:p w14:paraId="6007D096" w14:textId="77777777" w:rsidR="00A71134" w:rsidRPr="00D913D6" w:rsidRDefault="004D2CBD" w:rsidP="00732A6E">
      <w:pPr>
        <w:pStyle w:val="Heading3"/>
      </w:pPr>
      <w:bookmarkStart w:id="163" w:name="_Ref531274879"/>
      <w:bookmarkStart w:id="164" w:name="_Toc531277498"/>
      <w:bookmarkStart w:id="165" w:name="_Toc955308"/>
      <w:bookmarkStart w:id="166" w:name="_Toc55298650"/>
      <w:bookmarkStart w:id="167" w:name="_Toc59102536"/>
      <w:bookmarkStart w:id="168" w:name="_Toc63943984"/>
      <w:bookmarkStart w:id="169" w:name="_Toc489952689"/>
      <w:bookmarkStart w:id="170" w:name="_Toc496536671"/>
      <w:bookmarkStart w:id="171" w:name="_Ref482605332"/>
      <w:r w:rsidRPr="00D913D6">
        <w:t>Joint applications</w:t>
      </w:r>
      <w:bookmarkEnd w:id="163"/>
      <w:bookmarkEnd w:id="164"/>
      <w:bookmarkEnd w:id="165"/>
      <w:bookmarkEnd w:id="166"/>
      <w:bookmarkEnd w:id="167"/>
      <w:bookmarkEnd w:id="168"/>
    </w:p>
    <w:p w14:paraId="448E2736" w14:textId="3B8952EF" w:rsidR="00A71134" w:rsidRPr="00D913D6" w:rsidRDefault="00A71134" w:rsidP="00760D2E">
      <w:pPr>
        <w:spacing w:after="80"/>
      </w:pPr>
      <w:r w:rsidRPr="00D913D6">
        <w:t xml:space="preserve">We recognise that some organisations may want to </w:t>
      </w:r>
      <w:proofErr w:type="gramStart"/>
      <w:r w:rsidRPr="00D913D6">
        <w:t>join together</w:t>
      </w:r>
      <w:proofErr w:type="gramEnd"/>
      <w:r w:rsidRPr="00D913D6">
        <w:t xml:space="preserve"> as a group to deliver </w:t>
      </w:r>
      <w:r w:rsidR="00927481" w:rsidRPr="00D913D6">
        <w:t>a project</w:t>
      </w:r>
      <w:r w:rsidRPr="00D913D6">
        <w:t xml:space="preserve">. </w:t>
      </w:r>
      <w:r w:rsidR="00927481" w:rsidRPr="00D913D6">
        <w:t xml:space="preserve">In these circumstances, </w:t>
      </w:r>
      <w:r w:rsidRPr="00D913D6">
        <w:t xml:space="preserve">you must appoint a lead </w:t>
      </w:r>
      <w:r w:rsidR="00D537D5" w:rsidRPr="00D913D6">
        <w:t>organisation</w:t>
      </w:r>
      <w:r w:rsidRPr="00D913D6">
        <w:t xml:space="preserve">. </w:t>
      </w:r>
      <w:r w:rsidR="00927481" w:rsidRPr="00D913D6">
        <w:t xml:space="preserve">Only the lead organisation can </w:t>
      </w:r>
      <w:r w:rsidR="002B09ED" w:rsidRPr="00D913D6">
        <w:t>submit</w:t>
      </w:r>
      <w:r w:rsidR="00927481" w:rsidRPr="00D913D6">
        <w:t xml:space="preserve"> the application form and </w:t>
      </w:r>
      <w:r w:rsidRPr="00D913D6">
        <w:t>enter into</w:t>
      </w:r>
      <w:r w:rsidR="002B09ED" w:rsidRPr="00D913D6">
        <w:t xml:space="preserve"> </w:t>
      </w:r>
      <w:r w:rsidRPr="00D913D6">
        <w:t xml:space="preserve">the grant agreement with the Commonwealth. </w:t>
      </w:r>
      <w:r w:rsidR="00927481" w:rsidRPr="00D913D6">
        <w:t xml:space="preserve">The application should </w:t>
      </w:r>
      <w:r w:rsidRPr="00D913D6">
        <w:t xml:space="preserve">identify all other members of the proposed </w:t>
      </w:r>
      <w:r w:rsidR="00EA599F" w:rsidRPr="00D913D6">
        <w:t>group</w:t>
      </w:r>
      <w:r w:rsidRPr="00D913D6">
        <w:t xml:space="preserve"> </w:t>
      </w:r>
      <w:r w:rsidR="00927481" w:rsidRPr="00D913D6">
        <w:t xml:space="preserve">and </w:t>
      </w:r>
      <w:r w:rsidRPr="00D913D6">
        <w:t xml:space="preserve">include a letter of support from each of the </w:t>
      </w:r>
      <w:r w:rsidR="00D537D5" w:rsidRPr="00D913D6">
        <w:t>project partner</w:t>
      </w:r>
      <w:r w:rsidR="00927481" w:rsidRPr="00D913D6">
        <w:t>s</w:t>
      </w:r>
      <w:r w:rsidRPr="00D913D6">
        <w:t>. Each l</w:t>
      </w:r>
      <w:r w:rsidR="00B20351" w:rsidRPr="00D913D6">
        <w:t>etter of support should include</w:t>
      </w:r>
      <w:r w:rsidR="00825941" w:rsidRPr="00D913D6">
        <w:t>:</w:t>
      </w:r>
    </w:p>
    <w:p w14:paraId="1C830AB3" w14:textId="77777777" w:rsidR="00A71134" w:rsidRPr="00D913D6" w:rsidRDefault="00A71134" w:rsidP="00653895">
      <w:pPr>
        <w:pStyle w:val="ListBullet"/>
      </w:pPr>
      <w:r w:rsidRPr="00D913D6">
        <w:t xml:space="preserve">details of the </w:t>
      </w:r>
      <w:r w:rsidR="002866EB" w:rsidRPr="00D913D6">
        <w:t xml:space="preserve">project </w:t>
      </w:r>
      <w:r w:rsidR="0014016C" w:rsidRPr="00D913D6">
        <w:t>partner</w:t>
      </w:r>
    </w:p>
    <w:p w14:paraId="6A3E44D3" w14:textId="77777777" w:rsidR="00A71134" w:rsidRPr="00D913D6" w:rsidRDefault="00A71134" w:rsidP="00653895">
      <w:pPr>
        <w:pStyle w:val="ListBullet"/>
      </w:pPr>
      <w:r w:rsidRPr="00D913D6">
        <w:t xml:space="preserve">an overview of how the </w:t>
      </w:r>
      <w:r w:rsidR="002866EB" w:rsidRPr="00D913D6">
        <w:t xml:space="preserve">project </w:t>
      </w:r>
      <w:r w:rsidR="00927481" w:rsidRPr="00D913D6">
        <w:t xml:space="preserve">partner </w:t>
      </w:r>
      <w:r w:rsidRPr="00D913D6">
        <w:t xml:space="preserve">will work with the lead </w:t>
      </w:r>
      <w:r w:rsidR="00D537D5" w:rsidRPr="00D913D6">
        <w:t>organ</w:t>
      </w:r>
      <w:r w:rsidR="00195D42" w:rsidRPr="00D913D6">
        <w:t>isation</w:t>
      </w:r>
      <w:r w:rsidR="00D537D5" w:rsidRPr="00D913D6">
        <w:t xml:space="preserve"> </w:t>
      </w:r>
      <w:r w:rsidRPr="00D913D6">
        <w:t xml:space="preserve">and any other </w:t>
      </w:r>
      <w:r w:rsidR="002866EB" w:rsidRPr="00D913D6">
        <w:t xml:space="preserve">project </w:t>
      </w:r>
      <w:r w:rsidR="00EA599F" w:rsidRPr="00D913D6">
        <w:t>partner</w:t>
      </w:r>
      <w:r w:rsidR="002866EB" w:rsidRPr="00D913D6">
        <w:t>s</w:t>
      </w:r>
      <w:r w:rsidR="00E52139" w:rsidRPr="00D913D6">
        <w:t xml:space="preserve"> in the group </w:t>
      </w:r>
      <w:r w:rsidRPr="00D913D6">
        <w:t>to successfully complete the project</w:t>
      </w:r>
    </w:p>
    <w:p w14:paraId="71E33DA6" w14:textId="77777777" w:rsidR="00A71134" w:rsidRPr="00D913D6" w:rsidRDefault="00A71134" w:rsidP="00653895">
      <w:pPr>
        <w:pStyle w:val="ListBullet"/>
      </w:pPr>
      <w:r w:rsidRPr="00D913D6">
        <w:t xml:space="preserve">an outline </w:t>
      </w:r>
      <w:r w:rsidR="0034027B" w:rsidRPr="00D913D6">
        <w:t>of the relevant experience and/</w:t>
      </w:r>
      <w:r w:rsidRPr="00D913D6">
        <w:t xml:space="preserve">or expertise the </w:t>
      </w:r>
      <w:r w:rsidR="002866EB" w:rsidRPr="00D913D6">
        <w:t xml:space="preserve">project </w:t>
      </w:r>
      <w:r w:rsidR="00927481" w:rsidRPr="00D913D6">
        <w:t xml:space="preserve">partner </w:t>
      </w:r>
      <w:r w:rsidRPr="00D913D6">
        <w:t xml:space="preserve">will bring to the </w:t>
      </w:r>
      <w:r w:rsidR="00EA599F" w:rsidRPr="00D913D6">
        <w:t>group</w:t>
      </w:r>
    </w:p>
    <w:p w14:paraId="35C0F1D5" w14:textId="77777777" w:rsidR="00A71134" w:rsidRPr="00D913D6" w:rsidRDefault="0034027B" w:rsidP="00653895">
      <w:pPr>
        <w:pStyle w:val="ListBullet"/>
      </w:pPr>
      <w:r w:rsidRPr="00D913D6">
        <w:lastRenderedPageBreak/>
        <w:t>the roles/</w:t>
      </w:r>
      <w:r w:rsidR="00A71134" w:rsidRPr="00D913D6">
        <w:t xml:space="preserve">responsibilities the </w:t>
      </w:r>
      <w:r w:rsidR="002866EB" w:rsidRPr="00D913D6">
        <w:t xml:space="preserve">project </w:t>
      </w:r>
      <w:r w:rsidR="00927481" w:rsidRPr="00D913D6">
        <w:t xml:space="preserve">partner </w:t>
      </w:r>
      <w:r w:rsidR="00A71134" w:rsidRPr="00D913D6">
        <w:t>will undertake, and the resources it will contribute (if any)</w:t>
      </w:r>
    </w:p>
    <w:p w14:paraId="460A3AD7" w14:textId="0331F205" w:rsidR="00A71134" w:rsidRPr="00D913D6" w:rsidRDefault="00A71134" w:rsidP="00653895">
      <w:pPr>
        <w:pStyle w:val="ListBullet"/>
        <w:spacing w:after="120"/>
      </w:pPr>
      <w:proofErr w:type="gramStart"/>
      <w:r w:rsidRPr="00D913D6">
        <w:t>details</w:t>
      </w:r>
      <w:proofErr w:type="gramEnd"/>
      <w:r w:rsidRPr="00D913D6">
        <w:t xml:space="preserve"> of a nominated management level contact officer</w:t>
      </w:r>
      <w:r w:rsidR="00E93303" w:rsidRPr="00D913D6">
        <w:t>.</w:t>
      </w:r>
    </w:p>
    <w:p w14:paraId="2B21F2CE" w14:textId="5559EA11" w:rsidR="007F7294" w:rsidRPr="00D913D6" w:rsidRDefault="00DF1A74" w:rsidP="007F7294">
      <w:r w:rsidRPr="00D913D6">
        <w:t>You must have a formal arrangement in place with all parties</w:t>
      </w:r>
      <w:r w:rsidR="007F7294" w:rsidRPr="00D913D6">
        <w:t xml:space="preserve"> prior to execution of the grant agreement. </w:t>
      </w:r>
    </w:p>
    <w:p w14:paraId="100CAD41" w14:textId="28259BCC" w:rsidR="00247D27" w:rsidRPr="00D913D6" w:rsidRDefault="00247D27" w:rsidP="00732A6E">
      <w:pPr>
        <w:pStyle w:val="Heading3"/>
      </w:pPr>
      <w:bookmarkStart w:id="172" w:name="_Toc531277499"/>
      <w:bookmarkStart w:id="173" w:name="_Toc955309"/>
      <w:bookmarkStart w:id="174" w:name="_Toc55298651"/>
      <w:bookmarkStart w:id="175" w:name="_Toc59102537"/>
      <w:bookmarkStart w:id="176" w:name="_Toc63943985"/>
      <w:r w:rsidRPr="00D913D6">
        <w:t>Timing of grant opportunity</w:t>
      </w:r>
      <w:bookmarkEnd w:id="169"/>
      <w:bookmarkEnd w:id="170"/>
      <w:bookmarkEnd w:id="172"/>
      <w:bookmarkEnd w:id="173"/>
      <w:bookmarkEnd w:id="174"/>
      <w:bookmarkEnd w:id="175"/>
      <w:bookmarkEnd w:id="176"/>
    </w:p>
    <w:p w14:paraId="6FC0C72E" w14:textId="5EB70EDE" w:rsidR="00247D27" w:rsidRPr="00D913D6" w:rsidRDefault="00247D27" w:rsidP="00247D27">
      <w:r w:rsidRPr="00D913D6">
        <w:t xml:space="preserve">You can only submit an application between the published opening and closing dates. We cannot accept late applications. </w:t>
      </w:r>
    </w:p>
    <w:p w14:paraId="51A61071" w14:textId="18DCB26E" w:rsidR="00247D27" w:rsidRPr="00D913D6" w:rsidRDefault="00247D27" w:rsidP="00247D27">
      <w:pPr>
        <w:spacing w:before="200"/>
      </w:pPr>
      <w:r w:rsidRPr="00D913D6">
        <w:t xml:space="preserve">If you are </w:t>
      </w:r>
      <w:r w:rsidR="00047E28" w:rsidRPr="00D913D6">
        <w:t>successful,</w:t>
      </w:r>
      <w:r w:rsidRPr="00D913D6">
        <w:t xml:space="preserve"> we expect you will be able to commence your project around </w:t>
      </w:r>
      <w:r w:rsidR="00047E28" w:rsidRPr="00D913D6">
        <w:t>April 2021</w:t>
      </w:r>
      <w:r w:rsidRPr="00D913D6">
        <w:t>.</w:t>
      </w:r>
    </w:p>
    <w:p w14:paraId="6AD1AC12" w14:textId="77777777" w:rsidR="00247D27" w:rsidRPr="00D913D6" w:rsidRDefault="00247D27" w:rsidP="00680B92">
      <w:pPr>
        <w:pStyle w:val="Caption"/>
        <w:keepNext/>
      </w:pPr>
      <w:bookmarkStart w:id="177" w:name="_Toc467773968"/>
      <w:r w:rsidRPr="00D913D6">
        <w:t>Table 1: Expected timing for this grant opportunity</w:t>
      </w:r>
      <w:bookmarkEnd w:id="177"/>
      <w:r w:rsidRPr="00D913D6">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D913D6" w14:paraId="2BF94BB4" w14:textId="77777777" w:rsidTr="5468CD9D">
        <w:trPr>
          <w:cantSplit/>
          <w:tblHeader/>
        </w:trPr>
        <w:tc>
          <w:tcPr>
            <w:tcW w:w="4815" w:type="dxa"/>
            <w:shd w:val="clear" w:color="auto" w:fill="264F90"/>
          </w:tcPr>
          <w:p w14:paraId="08C31365" w14:textId="77777777" w:rsidR="00247D27" w:rsidRPr="00D913D6" w:rsidRDefault="00247D27">
            <w:pPr>
              <w:pStyle w:val="TableHeadingNumbered"/>
              <w:keepNext/>
              <w:suppressAutoHyphens/>
              <w:spacing w:before="60" w:after="60" w:line="280" w:lineRule="atLeast"/>
              <w:rPr>
                <w:rFonts w:ascii="Arial" w:eastAsiaTheme="minorEastAsia" w:hAnsi="Arial" w:cstheme="minorBidi"/>
                <w:b w:val="0"/>
                <w:color w:val="FFFFFF" w:themeColor="background1"/>
              </w:rPr>
            </w:pPr>
            <w:r w:rsidRPr="00D913D6">
              <w:rPr>
                <w:rFonts w:ascii="Arial" w:eastAsiaTheme="minorEastAsia" w:hAnsi="Arial" w:cstheme="minorBidi"/>
                <w:b w:val="0"/>
                <w:color w:val="FFFFFF" w:themeColor="background1"/>
              </w:rPr>
              <w:t>Activity</w:t>
            </w:r>
          </w:p>
        </w:tc>
        <w:tc>
          <w:tcPr>
            <w:tcW w:w="3974" w:type="dxa"/>
            <w:shd w:val="clear" w:color="auto" w:fill="264F90"/>
          </w:tcPr>
          <w:p w14:paraId="3ECBD00D" w14:textId="77777777" w:rsidR="00247D27" w:rsidRPr="00D913D6" w:rsidRDefault="00247D27">
            <w:pPr>
              <w:pStyle w:val="TableHeadingNumbered"/>
              <w:keepNext/>
              <w:suppressAutoHyphens/>
              <w:spacing w:before="60" w:after="60" w:line="280" w:lineRule="atLeast"/>
              <w:rPr>
                <w:rFonts w:ascii="Arial" w:eastAsiaTheme="minorEastAsia" w:hAnsi="Arial" w:cstheme="minorBidi"/>
                <w:b w:val="0"/>
                <w:color w:val="FFFFFF" w:themeColor="background1"/>
              </w:rPr>
            </w:pPr>
            <w:r w:rsidRPr="00D913D6">
              <w:rPr>
                <w:rFonts w:ascii="Arial" w:eastAsiaTheme="minorEastAsia" w:hAnsi="Arial" w:cstheme="minorBidi"/>
                <w:b w:val="0"/>
                <w:color w:val="FFFFFF" w:themeColor="background1"/>
              </w:rPr>
              <w:t>Timeframe</w:t>
            </w:r>
          </w:p>
        </w:tc>
      </w:tr>
      <w:tr w:rsidR="00247D27" w:rsidRPr="00D913D6" w14:paraId="26FA0CCB" w14:textId="77777777" w:rsidTr="5468CD9D">
        <w:trPr>
          <w:cantSplit/>
        </w:trPr>
        <w:tc>
          <w:tcPr>
            <w:tcW w:w="4815" w:type="dxa"/>
          </w:tcPr>
          <w:p w14:paraId="15DA0F16" w14:textId="77777777" w:rsidR="00247D27" w:rsidRPr="00D913D6" w:rsidRDefault="00247D27" w:rsidP="00680B92">
            <w:pPr>
              <w:pStyle w:val="TableText"/>
              <w:keepNext/>
            </w:pPr>
            <w:r w:rsidRPr="00D913D6">
              <w:t>Assessment of applications</w:t>
            </w:r>
          </w:p>
        </w:tc>
        <w:tc>
          <w:tcPr>
            <w:tcW w:w="3974" w:type="dxa"/>
          </w:tcPr>
          <w:p w14:paraId="69817889" w14:textId="624463B3" w:rsidR="00247D27" w:rsidRPr="00D913D6" w:rsidRDefault="00C16E57" w:rsidP="00C16E57">
            <w:pPr>
              <w:pStyle w:val="TableText"/>
              <w:keepNext/>
            </w:pPr>
            <w:r w:rsidRPr="00D913D6">
              <w:t>4 weeks</w:t>
            </w:r>
          </w:p>
        </w:tc>
      </w:tr>
      <w:tr w:rsidR="00247D27" w:rsidRPr="00D913D6" w14:paraId="3BF52F8E" w14:textId="77777777" w:rsidTr="5468CD9D">
        <w:trPr>
          <w:cantSplit/>
        </w:trPr>
        <w:tc>
          <w:tcPr>
            <w:tcW w:w="4815" w:type="dxa"/>
          </w:tcPr>
          <w:p w14:paraId="61C9863C" w14:textId="77777777" w:rsidR="00247D27" w:rsidRPr="00D913D6" w:rsidRDefault="00247D27" w:rsidP="00680B92">
            <w:pPr>
              <w:pStyle w:val="TableText"/>
              <w:keepNext/>
            </w:pPr>
            <w:r w:rsidRPr="00D913D6">
              <w:t>Approval of outcomes of selection process</w:t>
            </w:r>
          </w:p>
        </w:tc>
        <w:tc>
          <w:tcPr>
            <w:tcW w:w="3974" w:type="dxa"/>
          </w:tcPr>
          <w:p w14:paraId="0B2F985F" w14:textId="74B1AAFB" w:rsidR="00247D27" w:rsidRPr="00D913D6" w:rsidRDefault="00247D27" w:rsidP="00C16E57">
            <w:pPr>
              <w:pStyle w:val="TableText"/>
              <w:keepNext/>
            </w:pPr>
            <w:r w:rsidRPr="00D913D6">
              <w:t xml:space="preserve">4 weeks </w:t>
            </w:r>
          </w:p>
        </w:tc>
      </w:tr>
      <w:tr w:rsidR="00247D27" w:rsidRPr="00D913D6" w14:paraId="27D75006" w14:textId="77777777" w:rsidTr="5468CD9D">
        <w:trPr>
          <w:cantSplit/>
        </w:trPr>
        <w:tc>
          <w:tcPr>
            <w:tcW w:w="4815" w:type="dxa"/>
          </w:tcPr>
          <w:p w14:paraId="482E3985" w14:textId="77777777" w:rsidR="00247D27" w:rsidRPr="00D913D6" w:rsidRDefault="00247D27" w:rsidP="00680B92">
            <w:pPr>
              <w:pStyle w:val="TableText"/>
              <w:keepNext/>
            </w:pPr>
            <w:r w:rsidRPr="00D913D6">
              <w:t>Negotiations and award of grant agreements</w:t>
            </w:r>
          </w:p>
        </w:tc>
        <w:tc>
          <w:tcPr>
            <w:tcW w:w="3974" w:type="dxa"/>
          </w:tcPr>
          <w:p w14:paraId="3061827A" w14:textId="0F5B54B4" w:rsidR="00247D27" w:rsidRPr="00D913D6" w:rsidRDefault="00247D27" w:rsidP="00C16E57">
            <w:pPr>
              <w:pStyle w:val="TableText"/>
              <w:keepNext/>
            </w:pPr>
            <w:r w:rsidRPr="00D913D6">
              <w:t xml:space="preserve">1-3 weeks </w:t>
            </w:r>
          </w:p>
        </w:tc>
      </w:tr>
      <w:tr w:rsidR="00247D27" w:rsidRPr="00D913D6" w14:paraId="28E24F8E" w14:textId="77777777" w:rsidTr="5468CD9D">
        <w:trPr>
          <w:cantSplit/>
        </w:trPr>
        <w:tc>
          <w:tcPr>
            <w:tcW w:w="4815" w:type="dxa"/>
          </w:tcPr>
          <w:p w14:paraId="0A25B785" w14:textId="77777777" w:rsidR="00247D27" w:rsidRPr="00D913D6" w:rsidRDefault="00247D27" w:rsidP="00680B92">
            <w:pPr>
              <w:pStyle w:val="TableText"/>
              <w:keepNext/>
            </w:pPr>
            <w:r w:rsidRPr="00D913D6">
              <w:t>Notification to unsuccessful applicants</w:t>
            </w:r>
          </w:p>
        </w:tc>
        <w:tc>
          <w:tcPr>
            <w:tcW w:w="3974" w:type="dxa"/>
          </w:tcPr>
          <w:p w14:paraId="63FE2BC7" w14:textId="7A1CDF92" w:rsidR="00247D27" w:rsidRPr="00D913D6" w:rsidRDefault="00247D27" w:rsidP="00C16E57">
            <w:pPr>
              <w:pStyle w:val="TableText"/>
              <w:keepNext/>
            </w:pPr>
            <w:r w:rsidRPr="00D913D6">
              <w:t xml:space="preserve">2 weeks </w:t>
            </w:r>
          </w:p>
        </w:tc>
      </w:tr>
      <w:tr w:rsidR="00247D27" w:rsidRPr="00D913D6" w14:paraId="34E7BF3A" w14:textId="77777777" w:rsidTr="5468CD9D">
        <w:trPr>
          <w:cantSplit/>
        </w:trPr>
        <w:tc>
          <w:tcPr>
            <w:tcW w:w="4815" w:type="dxa"/>
          </w:tcPr>
          <w:p w14:paraId="0D12C166" w14:textId="05E6F796" w:rsidR="00247D27" w:rsidRPr="00D913D6" w:rsidRDefault="00247D27" w:rsidP="00680B92">
            <w:pPr>
              <w:pStyle w:val="TableText"/>
              <w:keepNext/>
            </w:pPr>
            <w:r w:rsidRPr="00D913D6">
              <w:t>Earliest start date of project</w:t>
            </w:r>
          </w:p>
        </w:tc>
        <w:tc>
          <w:tcPr>
            <w:tcW w:w="3974" w:type="dxa"/>
          </w:tcPr>
          <w:p w14:paraId="23920C1F" w14:textId="11339600" w:rsidR="00247D27" w:rsidRPr="00D913D6" w:rsidRDefault="00134D40" w:rsidP="00680B92">
            <w:pPr>
              <w:pStyle w:val="TableText"/>
              <w:keepNext/>
            </w:pPr>
            <w:r w:rsidRPr="00D913D6">
              <w:t>The date when the date we notify you that your application is successful.</w:t>
            </w:r>
          </w:p>
        </w:tc>
      </w:tr>
      <w:tr w:rsidR="00247D27" w:rsidRPr="00D913D6" w14:paraId="056A47AF" w14:textId="77777777" w:rsidTr="5468CD9D">
        <w:trPr>
          <w:cantSplit/>
        </w:trPr>
        <w:tc>
          <w:tcPr>
            <w:tcW w:w="4815" w:type="dxa"/>
          </w:tcPr>
          <w:p w14:paraId="399FF63A" w14:textId="77777777" w:rsidR="00247D27" w:rsidRPr="00D913D6" w:rsidRDefault="00247D27" w:rsidP="00680B92">
            <w:pPr>
              <w:pStyle w:val="TableText"/>
              <w:keepNext/>
            </w:pPr>
            <w:r w:rsidRPr="00D913D6">
              <w:t xml:space="preserve">End date of grant commitment </w:t>
            </w:r>
          </w:p>
        </w:tc>
        <w:tc>
          <w:tcPr>
            <w:tcW w:w="3974" w:type="dxa"/>
          </w:tcPr>
          <w:p w14:paraId="48B5E6F6" w14:textId="74C3BEBB" w:rsidR="00247D27" w:rsidRPr="00D913D6" w:rsidRDefault="00FD0C1B" w:rsidP="00CD7533">
            <w:pPr>
              <w:pStyle w:val="TableText"/>
              <w:keepNext/>
            </w:pPr>
            <w:r w:rsidRPr="00D913D6">
              <w:t xml:space="preserve">30 June </w:t>
            </w:r>
            <w:r w:rsidR="00CD7533" w:rsidRPr="00D913D6">
              <w:t>202</w:t>
            </w:r>
            <w:r w:rsidR="0049491D" w:rsidRPr="00D913D6">
              <w:t>3</w:t>
            </w:r>
          </w:p>
        </w:tc>
      </w:tr>
    </w:tbl>
    <w:p w14:paraId="591417E1" w14:textId="22D07BA4" w:rsidR="00247D27" w:rsidRPr="00D913D6" w:rsidRDefault="00247D27" w:rsidP="00732A6E">
      <w:pPr>
        <w:pStyle w:val="Heading2"/>
      </w:pPr>
      <w:bookmarkStart w:id="178" w:name="_Toc496536673"/>
      <w:bookmarkStart w:id="179" w:name="_Toc531277500"/>
      <w:bookmarkStart w:id="180" w:name="_Toc955310"/>
      <w:bookmarkStart w:id="181" w:name="_Toc55298652"/>
      <w:bookmarkStart w:id="182" w:name="_Toc59102538"/>
      <w:bookmarkStart w:id="183" w:name="_Toc63943986"/>
      <w:bookmarkEnd w:id="171"/>
      <w:r w:rsidRPr="00D913D6">
        <w:t xml:space="preserve">The </w:t>
      </w:r>
      <w:r w:rsidR="00E93B21" w:rsidRPr="00D913D6">
        <w:t xml:space="preserve">grant </w:t>
      </w:r>
      <w:r w:rsidRPr="00D913D6">
        <w:t>selection process</w:t>
      </w:r>
      <w:bookmarkEnd w:id="178"/>
      <w:bookmarkEnd w:id="179"/>
      <w:bookmarkEnd w:id="180"/>
      <w:bookmarkEnd w:id="181"/>
      <w:bookmarkEnd w:id="182"/>
      <w:bookmarkEnd w:id="183"/>
    </w:p>
    <w:p w14:paraId="08F496D4" w14:textId="297381E7" w:rsidR="00247D27" w:rsidRPr="00D913D6" w:rsidRDefault="00247D27" w:rsidP="00247D27">
      <w:r w:rsidRPr="00D913D6">
        <w:t xml:space="preserve">We first </w:t>
      </w:r>
      <w:r w:rsidR="007F7294" w:rsidRPr="00D913D6">
        <w:t>review</w:t>
      </w:r>
      <w:r w:rsidRPr="00D913D6">
        <w:t xml:space="preserve"> your application against the eligibility criteria</w:t>
      </w:r>
      <w:r w:rsidR="00F67DBB" w:rsidRPr="00D913D6">
        <w:t>. If eligible, we will</w:t>
      </w:r>
      <w:r w:rsidRPr="00D913D6">
        <w:t xml:space="preserve"> then </w:t>
      </w:r>
      <w:r w:rsidR="00F67DBB" w:rsidRPr="00D913D6">
        <w:t xml:space="preserve">assess it </w:t>
      </w:r>
      <w:r w:rsidRPr="00D913D6">
        <w:t xml:space="preserve">against the </w:t>
      </w:r>
      <w:r w:rsidR="001475D6" w:rsidRPr="00D913D6">
        <w:t xml:space="preserve">assessment </w:t>
      </w:r>
      <w:r w:rsidRPr="00D913D6">
        <w:t>criteria. Only eligible applications will proceed to the assessment stage.</w:t>
      </w:r>
    </w:p>
    <w:p w14:paraId="6E7DDCB4" w14:textId="77777777" w:rsidR="00F67DBB" w:rsidRPr="00D913D6" w:rsidRDefault="00F67DBB" w:rsidP="00F67DBB">
      <w:r w:rsidRPr="00D913D6">
        <w:t>We consider your application on its merits, based on:</w:t>
      </w:r>
    </w:p>
    <w:p w14:paraId="6D88C778" w14:textId="77777777" w:rsidR="00F67DBB" w:rsidRPr="00D913D6" w:rsidRDefault="00F67DBB" w:rsidP="00F67DBB">
      <w:pPr>
        <w:pStyle w:val="ListBullet"/>
        <w:numPr>
          <w:ilvl w:val="0"/>
          <w:numId w:val="7"/>
        </w:numPr>
      </w:pPr>
      <w:r w:rsidRPr="00D913D6">
        <w:t xml:space="preserve">how well it meets the criteria </w:t>
      </w:r>
    </w:p>
    <w:p w14:paraId="33593DF5" w14:textId="1547C773" w:rsidR="00F67DBB" w:rsidRPr="00D913D6" w:rsidRDefault="00F67DBB" w:rsidP="00E27987">
      <w:pPr>
        <w:pStyle w:val="ListBullet"/>
        <w:numPr>
          <w:ilvl w:val="0"/>
          <w:numId w:val="7"/>
        </w:numPr>
      </w:pPr>
      <w:r w:rsidRPr="00D913D6">
        <w:t>how it compares to other applications</w:t>
      </w:r>
    </w:p>
    <w:p w14:paraId="01AAA11F" w14:textId="61D3FA77" w:rsidR="00F67DBB" w:rsidRPr="00D913D6" w:rsidRDefault="00F67DBB" w:rsidP="009B103B">
      <w:pPr>
        <w:pStyle w:val="ListBullet"/>
        <w:numPr>
          <w:ilvl w:val="0"/>
          <w:numId w:val="7"/>
        </w:numPr>
        <w:spacing w:after="120"/>
      </w:pPr>
      <w:proofErr w:type="gramStart"/>
      <w:r w:rsidRPr="00D913D6">
        <w:t>whether</w:t>
      </w:r>
      <w:proofErr w:type="gramEnd"/>
      <w:r w:rsidRPr="00D913D6">
        <w:t xml:space="preserve"> it provides value with relevant money.</w:t>
      </w:r>
    </w:p>
    <w:p w14:paraId="7ED7CC2D" w14:textId="75CA3539" w:rsidR="00F67DBB" w:rsidRPr="00D913D6" w:rsidRDefault="00F67DBB" w:rsidP="00F67DBB">
      <w:pPr>
        <w:pStyle w:val="ListBullet"/>
        <w:numPr>
          <w:ilvl w:val="0"/>
          <w:numId w:val="0"/>
        </w:numPr>
        <w:rPr>
          <w:rFonts w:cs="Arial"/>
        </w:rPr>
      </w:pPr>
      <w:r w:rsidRPr="00D913D6" w:rsidDel="00E27987">
        <w:rPr>
          <w:rFonts w:cs="Arial"/>
        </w:rPr>
        <w:t xml:space="preserve">When assessing </w:t>
      </w:r>
      <w:r w:rsidR="00785E17" w:rsidRPr="00D913D6">
        <w:rPr>
          <w:rFonts w:cs="Arial"/>
        </w:rPr>
        <w:t>whether</w:t>
      </w:r>
      <w:r w:rsidRPr="00D913D6" w:rsidDel="00E27987">
        <w:rPr>
          <w:rFonts w:cs="Arial"/>
        </w:rPr>
        <w:t xml:space="preserve"> the application represents value with relevant money, we will have regard to</w:t>
      </w:r>
      <w:r w:rsidRPr="00D913D6">
        <w:rPr>
          <w:rFonts w:cs="Arial"/>
        </w:rPr>
        <w:t xml:space="preserve">: </w:t>
      </w:r>
    </w:p>
    <w:p w14:paraId="37C0DD2C" w14:textId="2C83F09D" w:rsidR="00F67DBB" w:rsidRPr="00D913D6" w:rsidRDefault="0054218F" w:rsidP="00F67DBB">
      <w:pPr>
        <w:pStyle w:val="ListBullet"/>
        <w:numPr>
          <w:ilvl w:val="0"/>
          <w:numId w:val="7"/>
        </w:numPr>
      </w:pPr>
      <w:r w:rsidRPr="00D913D6">
        <w:t>the overall objectives of the grant opportunity</w:t>
      </w:r>
    </w:p>
    <w:p w14:paraId="6D5AA529" w14:textId="6C074318" w:rsidR="00F67DBB" w:rsidRPr="00D913D6" w:rsidRDefault="00F67DBB" w:rsidP="00F67DBB">
      <w:pPr>
        <w:pStyle w:val="ListBullet"/>
        <w:numPr>
          <w:ilvl w:val="0"/>
          <w:numId w:val="7"/>
        </w:numPr>
      </w:pPr>
      <w:r w:rsidRPr="00D913D6">
        <w:t xml:space="preserve">the </w:t>
      </w:r>
      <w:r w:rsidR="003052EE" w:rsidRPr="00D913D6">
        <w:t>evidence provided</w:t>
      </w:r>
      <w:r w:rsidRPr="00D913D6">
        <w:t xml:space="preserve"> </w:t>
      </w:r>
      <w:r w:rsidRPr="00D913D6" w:rsidDel="00AA73C5">
        <w:t xml:space="preserve">to </w:t>
      </w:r>
      <w:r w:rsidRPr="00D913D6">
        <w:t xml:space="preserve">demonstrate </w:t>
      </w:r>
      <w:r w:rsidR="00AA73C5" w:rsidRPr="00D913D6">
        <w:t xml:space="preserve">how </w:t>
      </w:r>
      <w:r w:rsidR="003052EE" w:rsidRPr="00D913D6">
        <w:t>your project</w:t>
      </w:r>
      <w:r w:rsidR="0054218F" w:rsidRPr="00D913D6">
        <w:t xml:space="preserve"> </w:t>
      </w:r>
      <w:r w:rsidRPr="00D913D6">
        <w:t>contribute</w:t>
      </w:r>
      <w:r w:rsidR="003052EE" w:rsidRPr="00D913D6">
        <w:t>s</w:t>
      </w:r>
      <w:r w:rsidRPr="00D913D6">
        <w:t xml:space="preserve"> to meeting th</w:t>
      </w:r>
      <w:r w:rsidR="003052EE" w:rsidRPr="00D913D6">
        <w:t>o</w:t>
      </w:r>
      <w:r w:rsidR="0054218F" w:rsidRPr="00D913D6">
        <w:t>se</w:t>
      </w:r>
      <w:r w:rsidRPr="00D913D6">
        <w:t xml:space="preserve"> objectives</w:t>
      </w:r>
    </w:p>
    <w:p w14:paraId="7CF1C084" w14:textId="2BBDD869" w:rsidR="00F67DBB" w:rsidRPr="00D913D6" w:rsidRDefault="00F67DBB" w:rsidP="009B103B">
      <w:pPr>
        <w:pStyle w:val="ListBullet"/>
        <w:numPr>
          <w:ilvl w:val="0"/>
          <w:numId w:val="7"/>
        </w:numPr>
        <w:spacing w:after="120"/>
      </w:pPr>
      <w:proofErr w:type="gramStart"/>
      <w:r w:rsidRPr="00D913D6">
        <w:t>the</w:t>
      </w:r>
      <w:proofErr w:type="gramEnd"/>
      <w:r w:rsidRPr="00D913D6">
        <w:t xml:space="preserve"> relative value of the grant sought.</w:t>
      </w:r>
    </w:p>
    <w:p w14:paraId="16EAE7F3" w14:textId="3315222B" w:rsidR="00247D27" w:rsidRPr="00D913D6" w:rsidRDefault="00247D27" w:rsidP="00247D27">
      <w:r w:rsidRPr="00D913D6">
        <w:t xml:space="preserve">We refer your application to the </w:t>
      </w:r>
      <w:r w:rsidR="00C16E57" w:rsidRPr="00D913D6">
        <w:rPr>
          <w:rFonts w:cstheme="minorBidi"/>
        </w:rPr>
        <w:t>CCUS Development Fund Program Committee</w:t>
      </w:r>
      <w:r w:rsidRPr="00D913D6">
        <w:t>, an ind</w:t>
      </w:r>
      <w:r w:rsidR="00C16E57" w:rsidRPr="00D913D6">
        <w:t>ependent committee of experts.</w:t>
      </w:r>
      <w:r w:rsidRPr="00D913D6">
        <w:t xml:space="preserve"> The committee may also seek additional advice from independent technical experts.</w:t>
      </w:r>
    </w:p>
    <w:p w14:paraId="4CD122D4" w14:textId="51C89EA0" w:rsidR="00247D27" w:rsidRPr="00D913D6" w:rsidRDefault="00247D27" w:rsidP="00247D27">
      <w:r w:rsidRPr="00D913D6">
        <w:t xml:space="preserve">The committee will assess your application against the </w:t>
      </w:r>
      <w:r w:rsidR="001475D6" w:rsidRPr="00D913D6">
        <w:t xml:space="preserve">assessment </w:t>
      </w:r>
      <w:r w:rsidRPr="00D913D6">
        <w:t xml:space="preserve">criteria and </w:t>
      </w:r>
      <w:r w:rsidRPr="00D913D6">
        <w:rPr>
          <w:color w:val="000000"/>
        </w:rPr>
        <w:t>compare it to other eligible applica</w:t>
      </w:r>
      <w:r w:rsidR="00C16E57" w:rsidRPr="00D913D6">
        <w:rPr>
          <w:color w:val="000000"/>
        </w:rPr>
        <w:t xml:space="preserve">tions </w:t>
      </w:r>
      <w:r w:rsidRPr="00D913D6">
        <w:rPr>
          <w:color w:val="000000"/>
        </w:rPr>
        <w:t>before recommending which projects to fund</w:t>
      </w:r>
      <w:r w:rsidRPr="00D913D6">
        <w:t>.</w:t>
      </w:r>
      <w:r w:rsidR="0045042A" w:rsidRPr="00D913D6">
        <w:t xml:space="preserve"> The committee will perform their duties in accordance with the CGRGs.</w:t>
      </w:r>
    </w:p>
    <w:p w14:paraId="2E21DB5C" w14:textId="0658E825" w:rsidR="00247D27" w:rsidRPr="00D913D6" w:rsidRDefault="00247D27" w:rsidP="00247D27">
      <w:r w:rsidRPr="00D913D6">
        <w:t>If the selection process identifies unintentional errors in your application, we may contact you to correct or clarify the errors, but you cannot make any material alteration or addition.</w:t>
      </w:r>
    </w:p>
    <w:p w14:paraId="63E935EE" w14:textId="4B7FF022" w:rsidR="00247D27" w:rsidRPr="00D913D6" w:rsidRDefault="00F67DBB" w:rsidP="00732A6E">
      <w:pPr>
        <w:pStyle w:val="Heading3"/>
      </w:pPr>
      <w:bookmarkStart w:id="184" w:name="_Toc531277501"/>
      <w:bookmarkStart w:id="185" w:name="_Toc164844279"/>
      <w:bookmarkStart w:id="186" w:name="_Toc383003268"/>
      <w:bookmarkStart w:id="187" w:name="_Toc496536674"/>
      <w:bookmarkStart w:id="188" w:name="_Toc955311"/>
      <w:bookmarkStart w:id="189" w:name="_Toc55298653"/>
      <w:bookmarkStart w:id="190" w:name="_Toc59102539"/>
      <w:bookmarkStart w:id="191" w:name="_Toc63943987"/>
      <w:r w:rsidRPr="00D913D6">
        <w:lastRenderedPageBreak/>
        <w:t>Who will approve grants?</w:t>
      </w:r>
      <w:bookmarkEnd w:id="184"/>
      <w:bookmarkEnd w:id="185"/>
      <w:bookmarkEnd w:id="186"/>
      <w:bookmarkEnd w:id="187"/>
      <w:bookmarkEnd w:id="188"/>
      <w:bookmarkEnd w:id="189"/>
      <w:bookmarkEnd w:id="190"/>
      <w:bookmarkEnd w:id="191"/>
    </w:p>
    <w:p w14:paraId="5C7FBF1F" w14:textId="51FFBFFA" w:rsidR="00247D27" w:rsidRPr="00D913D6" w:rsidRDefault="00247D27" w:rsidP="00247D27">
      <w:r w:rsidRPr="00D913D6">
        <w:t>The Minister decides which grants to approve taking into account the r</w:t>
      </w:r>
      <w:r w:rsidR="00C16E57" w:rsidRPr="00D913D6">
        <w:t>ecommendations of the committee</w:t>
      </w:r>
      <w:r w:rsidRPr="00D913D6">
        <w:t xml:space="preserve"> and the availability of grant funds.</w:t>
      </w:r>
    </w:p>
    <w:p w14:paraId="259EB2E2" w14:textId="52B4664E" w:rsidR="00564DF1" w:rsidRPr="00D913D6" w:rsidRDefault="00564DF1" w:rsidP="00564DF1">
      <w:pPr>
        <w:spacing w:after="80"/>
      </w:pPr>
      <w:bookmarkStart w:id="192" w:name="_Toc489952696"/>
      <w:r w:rsidRPr="00D913D6">
        <w:t>The Minister’s</w:t>
      </w:r>
      <w:r w:rsidR="00C16E57" w:rsidRPr="00D913D6">
        <w:t xml:space="preserve"> </w:t>
      </w:r>
      <w:r w:rsidRPr="00D913D6">
        <w:t>decision is final in all matters, including</w:t>
      </w:r>
      <w:r w:rsidR="00825941" w:rsidRPr="00D913D6">
        <w:t>:</w:t>
      </w:r>
    </w:p>
    <w:p w14:paraId="544161A4" w14:textId="7F1C8144" w:rsidR="00564DF1" w:rsidRPr="00D913D6" w:rsidRDefault="00564DF1" w:rsidP="00564DF1">
      <w:pPr>
        <w:pStyle w:val="ListBullet"/>
      </w:pPr>
      <w:r w:rsidRPr="00D913D6">
        <w:t xml:space="preserve">the </w:t>
      </w:r>
      <w:r w:rsidR="00AA73C5" w:rsidRPr="00D913D6">
        <w:t xml:space="preserve">grant </w:t>
      </w:r>
      <w:r w:rsidRPr="00D913D6">
        <w:t>approval</w:t>
      </w:r>
    </w:p>
    <w:p w14:paraId="6B4BACBD" w14:textId="0397F99B" w:rsidR="00564DF1" w:rsidRPr="00D913D6" w:rsidRDefault="00564DF1" w:rsidP="00564DF1">
      <w:pPr>
        <w:pStyle w:val="ListBullet"/>
      </w:pPr>
      <w:r w:rsidRPr="00D913D6">
        <w:t xml:space="preserve">the grant funding </w:t>
      </w:r>
      <w:r w:rsidR="00D4078F" w:rsidRPr="00D913D6">
        <w:t xml:space="preserve">to be </w:t>
      </w:r>
      <w:r w:rsidRPr="00D913D6">
        <w:t>awarded</w:t>
      </w:r>
    </w:p>
    <w:p w14:paraId="512EB888" w14:textId="15A57B38" w:rsidR="00564DF1" w:rsidRPr="00D913D6" w:rsidRDefault="00D4078F" w:rsidP="00564DF1">
      <w:pPr>
        <w:pStyle w:val="ListBullet"/>
        <w:spacing w:after="120"/>
      </w:pPr>
      <w:proofErr w:type="gramStart"/>
      <w:r w:rsidRPr="00D913D6">
        <w:t>any</w:t>
      </w:r>
      <w:proofErr w:type="gramEnd"/>
      <w:r w:rsidR="00EF53D9" w:rsidRPr="00D913D6">
        <w:t xml:space="preserve"> conditions </w:t>
      </w:r>
      <w:r w:rsidRPr="00D913D6" w:rsidDel="00AA73C5">
        <w:t xml:space="preserve">attached </w:t>
      </w:r>
      <w:r w:rsidRPr="00D913D6">
        <w:t xml:space="preserve">to the offer </w:t>
      </w:r>
      <w:r w:rsidR="00EF53D9" w:rsidRPr="00D913D6">
        <w:t xml:space="preserve">of </w:t>
      </w:r>
      <w:r w:rsidR="001475D6" w:rsidRPr="00D913D6">
        <w:t xml:space="preserve">grant </w:t>
      </w:r>
      <w:r w:rsidR="00EF53D9" w:rsidRPr="00D913D6">
        <w:t>funding.</w:t>
      </w:r>
    </w:p>
    <w:p w14:paraId="086A2C93" w14:textId="77777777" w:rsidR="00564DF1" w:rsidRPr="00D913D6" w:rsidRDefault="00564DF1" w:rsidP="00564DF1">
      <w:r w:rsidRPr="00D913D6">
        <w:t>We cannot review decisions about the merits of your application.</w:t>
      </w:r>
    </w:p>
    <w:p w14:paraId="6C3CBDD8" w14:textId="091B9AAA" w:rsidR="00564DF1" w:rsidRPr="00D913D6" w:rsidRDefault="00564DF1" w:rsidP="00564DF1">
      <w:r w:rsidRPr="00D913D6">
        <w:t xml:space="preserve">The </w:t>
      </w:r>
      <w:r w:rsidR="00D4078F" w:rsidRPr="00D913D6">
        <w:t xml:space="preserve">Minister </w:t>
      </w:r>
      <w:r w:rsidRPr="00D913D6">
        <w:t>will not approve funding if there is insufficient program funds available across relevant financial years for the program.</w:t>
      </w:r>
    </w:p>
    <w:p w14:paraId="6B408239" w14:textId="548587B2" w:rsidR="00564DF1" w:rsidRPr="00D913D6" w:rsidRDefault="00564DF1" w:rsidP="00732A6E">
      <w:pPr>
        <w:pStyle w:val="Heading2"/>
      </w:pPr>
      <w:bookmarkStart w:id="193" w:name="_Toc496536675"/>
      <w:bookmarkStart w:id="194" w:name="_Toc531277502"/>
      <w:bookmarkStart w:id="195" w:name="_Toc955312"/>
      <w:bookmarkStart w:id="196" w:name="_Toc55298654"/>
      <w:bookmarkStart w:id="197" w:name="_Toc59102540"/>
      <w:bookmarkStart w:id="198" w:name="_Toc63943988"/>
      <w:r w:rsidRPr="00D913D6">
        <w:t>Notification of application outcomes</w:t>
      </w:r>
      <w:bookmarkEnd w:id="192"/>
      <w:bookmarkEnd w:id="193"/>
      <w:bookmarkEnd w:id="194"/>
      <w:bookmarkEnd w:id="195"/>
      <w:bookmarkEnd w:id="196"/>
      <w:bookmarkEnd w:id="197"/>
      <w:bookmarkEnd w:id="198"/>
    </w:p>
    <w:p w14:paraId="7B988579" w14:textId="594B9B50" w:rsidR="00247D27" w:rsidRPr="00D913D6" w:rsidRDefault="001475D6" w:rsidP="00247D27">
      <w:r w:rsidRPr="00D913D6">
        <w:t xml:space="preserve">We will advise you of the outcome of your application in writing. </w:t>
      </w:r>
      <w:r w:rsidR="00247D27" w:rsidRPr="00D913D6">
        <w:t xml:space="preserve">If you are successful, </w:t>
      </w:r>
      <w:r w:rsidRPr="00D913D6">
        <w:t xml:space="preserve">we </w:t>
      </w:r>
      <w:r w:rsidR="00E175B3" w:rsidRPr="00D913D6">
        <w:t xml:space="preserve">will </w:t>
      </w:r>
      <w:r w:rsidRPr="00D913D6">
        <w:t xml:space="preserve">advise you of any specific </w:t>
      </w:r>
      <w:r w:rsidR="00564DF1" w:rsidRPr="00D913D6">
        <w:t>conditions attached to the grant</w:t>
      </w:r>
      <w:r w:rsidR="00247D27" w:rsidRPr="00D913D6">
        <w:t>.</w:t>
      </w:r>
    </w:p>
    <w:p w14:paraId="44639EC2" w14:textId="77777777" w:rsidR="005C315B" w:rsidRPr="00D913D6" w:rsidRDefault="005C315B" w:rsidP="00732A6E">
      <w:pPr>
        <w:pStyle w:val="Heading3"/>
      </w:pPr>
      <w:bookmarkStart w:id="199" w:name="_Toc524362464"/>
      <w:bookmarkStart w:id="200" w:name="_Toc55298655"/>
      <w:bookmarkStart w:id="201" w:name="_Toc59102541"/>
      <w:bookmarkStart w:id="202" w:name="_Toc63943989"/>
      <w:bookmarkStart w:id="203" w:name="_Toc955313"/>
      <w:bookmarkStart w:id="204" w:name="_Toc496536676"/>
      <w:bookmarkStart w:id="205" w:name="_Toc531277503"/>
      <w:r w:rsidRPr="00D913D6">
        <w:t>Further grant opportunities</w:t>
      </w:r>
      <w:bookmarkEnd w:id="199"/>
      <w:bookmarkEnd w:id="200"/>
      <w:bookmarkEnd w:id="201"/>
      <w:bookmarkEnd w:id="202"/>
    </w:p>
    <w:p w14:paraId="4CD1F237" w14:textId="0F453AE1" w:rsidR="005C315B" w:rsidRPr="00D913D6" w:rsidRDefault="005C315B" w:rsidP="5468CD9D">
      <w:pPr>
        <w:rPr>
          <w:iCs w:val="0"/>
        </w:rPr>
      </w:pPr>
      <w:r w:rsidRPr="00D913D6">
        <w:t xml:space="preserve">If there are not enough suitable applications to meet the program’s objectives, </w:t>
      </w:r>
      <w:r w:rsidR="00E175B3" w:rsidRPr="00D913D6">
        <w:t xml:space="preserve">there may be additional grant rounds. </w:t>
      </w:r>
    </w:p>
    <w:p w14:paraId="25F652C1" w14:textId="3392714E" w:rsidR="000C07C6" w:rsidRPr="00D913D6" w:rsidRDefault="00E93B21" w:rsidP="00732A6E">
      <w:pPr>
        <w:pStyle w:val="Heading2"/>
      </w:pPr>
      <w:bookmarkStart w:id="206" w:name="_Toc55298656"/>
      <w:bookmarkStart w:id="207" w:name="_Toc59102542"/>
      <w:bookmarkStart w:id="208" w:name="_Toc63943990"/>
      <w:r w:rsidRPr="00D913D6">
        <w:t>Successful grant applications</w:t>
      </w:r>
      <w:bookmarkEnd w:id="203"/>
      <w:bookmarkEnd w:id="204"/>
      <w:bookmarkEnd w:id="205"/>
      <w:bookmarkEnd w:id="206"/>
      <w:bookmarkEnd w:id="207"/>
      <w:bookmarkEnd w:id="208"/>
    </w:p>
    <w:p w14:paraId="5B4DC469" w14:textId="10C0D8EE" w:rsidR="00D057B9" w:rsidRPr="00D913D6" w:rsidRDefault="00D057B9" w:rsidP="00732A6E">
      <w:pPr>
        <w:pStyle w:val="Heading3"/>
      </w:pPr>
      <w:bookmarkStart w:id="209" w:name="_Toc466898120"/>
      <w:bookmarkStart w:id="210" w:name="_Toc496536677"/>
      <w:bookmarkStart w:id="211" w:name="_Toc531277504"/>
      <w:bookmarkStart w:id="212" w:name="_Toc955314"/>
      <w:bookmarkStart w:id="213" w:name="_Toc55298657"/>
      <w:bookmarkStart w:id="214" w:name="_Toc59102543"/>
      <w:bookmarkStart w:id="215" w:name="_Toc63943991"/>
      <w:bookmarkEnd w:id="133"/>
      <w:bookmarkEnd w:id="134"/>
      <w:r w:rsidRPr="00D913D6">
        <w:t>Grant agreement</w:t>
      </w:r>
      <w:bookmarkEnd w:id="209"/>
      <w:bookmarkEnd w:id="210"/>
      <w:bookmarkEnd w:id="211"/>
      <w:bookmarkEnd w:id="212"/>
      <w:bookmarkEnd w:id="213"/>
      <w:bookmarkEnd w:id="214"/>
      <w:bookmarkEnd w:id="215"/>
    </w:p>
    <w:p w14:paraId="5174DC1E" w14:textId="1B36CB7F" w:rsidR="00D057B9" w:rsidRPr="00D913D6" w:rsidRDefault="00D057B9" w:rsidP="00D057B9">
      <w:r w:rsidRPr="00D913D6">
        <w:t xml:space="preserve">You must enter into a </w:t>
      </w:r>
      <w:r w:rsidR="0085525B" w:rsidRPr="00D913D6">
        <w:t xml:space="preserve">legally binding </w:t>
      </w:r>
      <w:r w:rsidRPr="00D913D6">
        <w:t>grant agreement with the Commonwealth.</w:t>
      </w:r>
      <w:r w:rsidR="000C3B35" w:rsidRPr="00D913D6">
        <w:t xml:space="preserve"> </w:t>
      </w:r>
      <w:r w:rsidR="0085525B" w:rsidRPr="00D913D6">
        <w:t xml:space="preserve">The grant agreement has general terms and conditions that cannot be changed. </w:t>
      </w:r>
      <w:r w:rsidR="000C3B35" w:rsidRPr="00D913D6">
        <w:t xml:space="preserve">A sample </w:t>
      </w:r>
      <w:hyperlink r:id="rId23" w:anchor="key-documents" w:history="1">
        <w:r w:rsidR="000C3B35" w:rsidRPr="00613909">
          <w:rPr>
            <w:rStyle w:val="Hyperlink"/>
          </w:rPr>
          <w:t>grant agreement</w:t>
        </w:r>
      </w:hyperlink>
      <w:r w:rsidR="000C3B35" w:rsidRPr="00D913D6">
        <w:t xml:space="preserve"> is available on business.gov.au</w:t>
      </w:r>
      <w:r w:rsidR="005624ED" w:rsidRPr="00D913D6">
        <w:t xml:space="preserve"> and GrantConnect</w:t>
      </w:r>
      <w:r w:rsidR="000F18DD" w:rsidRPr="00D913D6">
        <w:t>.</w:t>
      </w:r>
    </w:p>
    <w:p w14:paraId="5F855BD2" w14:textId="08426362" w:rsidR="00E95D50" w:rsidRPr="00D913D6" w:rsidRDefault="00D057B9" w:rsidP="00E95D50">
      <w:r w:rsidRPr="00D913D6">
        <w:t xml:space="preserve">We </w:t>
      </w:r>
      <w:r w:rsidR="00246B7A" w:rsidRPr="00D913D6">
        <w:t xml:space="preserve">must execute a grant agreement with you before we can make any payments. </w:t>
      </w:r>
      <w:r w:rsidR="00AA73C5" w:rsidRPr="00D913D6">
        <w:t xml:space="preserve">Execute means both you and the Commonwealth have signed the agreement. </w:t>
      </w:r>
      <w:r w:rsidRPr="00D913D6">
        <w:t xml:space="preserve">We are not responsible for any expenditure </w:t>
      </w:r>
      <w:r w:rsidR="00E04C95" w:rsidRPr="00D913D6">
        <w:t xml:space="preserve">you incur </w:t>
      </w:r>
      <w:r w:rsidR="0085525B" w:rsidRPr="00D913D6">
        <w:t>until</w:t>
      </w:r>
      <w:r w:rsidRPr="00D913D6">
        <w:t xml:space="preserve"> a grant agreement </w:t>
      </w:r>
      <w:proofErr w:type="gramStart"/>
      <w:r w:rsidRPr="00D913D6">
        <w:t xml:space="preserve">is </w:t>
      </w:r>
      <w:r w:rsidR="00E95D50" w:rsidRPr="00D913D6">
        <w:t>executed</w:t>
      </w:r>
      <w:proofErr w:type="gramEnd"/>
      <w:r w:rsidRPr="00D913D6">
        <w:t xml:space="preserve">. </w:t>
      </w:r>
    </w:p>
    <w:p w14:paraId="1419DE98" w14:textId="78BEB134" w:rsidR="00D057B9" w:rsidRPr="00D913D6" w:rsidRDefault="00D057B9" w:rsidP="00D057B9">
      <w:r w:rsidRPr="00D913D6">
        <w:t xml:space="preserve">The approval </w:t>
      </w:r>
      <w:r w:rsidR="00E04C95" w:rsidRPr="00D913D6">
        <w:t xml:space="preserve">of your grant </w:t>
      </w:r>
      <w:r w:rsidRPr="00D913D6">
        <w:t xml:space="preserve">may have specific conditions </w:t>
      </w:r>
      <w:r w:rsidR="000C3B35" w:rsidRPr="00D913D6">
        <w:t>determined by</w:t>
      </w:r>
      <w:r w:rsidRPr="00D913D6">
        <w:t xml:space="preserve"> the assessment process or other considerations made by the </w:t>
      </w:r>
      <w:r w:rsidR="00E175B3" w:rsidRPr="00D913D6">
        <w:t>Minister</w:t>
      </w:r>
      <w:r w:rsidRPr="00D913D6">
        <w:t xml:space="preserve">. We will identify these in the offer of </w:t>
      </w:r>
      <w:r w:rsidR="00613C48" w:rsidRPr="00D913D6">
        <w:t xml:space="preserve">grant </w:t>
      </w:r>
      <w:r w:rsidRPr="00D913D6">
        <w:t xml:space="preserve">funding. </w:t>
      </w:r>
    </w:p>
    <w:p w14:paraId="3F7D30BB" w14:textId="32960A62" w:rsidR="00D057B9" w:rsidRPr="00D913D6" w:rsidRDefault="00D057B9" w:rsidP="00D057B9">
      <w:r w:rsidRPr="00D913D6">
        <w:t xml:space="preserve">If you enter an agreement under the </w:t>
      </w:r>
      <w:r w:rsidR="00E175B3" w:rsidRPr="00D913D6">
        <w:t>Carbon Capture, Use and Storage Development Fund</w:t>
      </w:r>
      <w:r w:rsidRPr="00D913D6">
        <w:t xml:space="preserve">, you cannot receive other grants </w:t>
      </w:r>
      <w:r w:rsidR="00E175B3" w:rsidRPr="00D913D6">
        <w:t>for the same activities</w:t>
      </w:r>
      <w:r w:rsidRPr="00D913D6">
        <w:t xml:space="preserve"> from other Commonwealth, </w:t>
      </w:r>
      <w:r w:rsidR="009A52BE" w:rsidRPr="00D913D6">
        <w:t>State</w:t>
      </w:r>
      <w:r w:rsidRPr="00D913D6">
        <w:t xml:space="preserve"> or </w:t>
      </w:r>
      <w:r w:rsidR="009A52BE" w:rsidRPr="00D913D6">
        <w:t xml:space="preserve">Territory </w:t>
      </w:r>
      <w:r w:rsidRPr="00D913D6">
        <w:t>granting programs.</w:t>
      </w:r>
    </w:p>
    <w:p w14:paraId="61AAFA78" w14:textId="77777777" w:rsidR="00D057B9" w:rsidRPr="00D913D6" w:rsidRDefault="00D057B9" w:rsidP="00D057B9">
      <w:r w:rsidRPr="00D913D6">
        <w:t>The Commonwealth may recover grant funds if there is a breach of the grant agreement.</w:t>
      </w:r>
    </w:p>
    <w:p w14:paraId="695AF38A" w14:textId="6C3C5323" w:rsidR="00C20F83" w:rsidRPr="00D913D6" w:rsidRDefault="00C20F83" w:rsidP="00251541">
      <w:pPr>
        <w:pStyle w:val="ListBullet"/>
        <w:numPr>
          <w:ilvl w:val="0"/>
          <w:numId w:val="0"/>
        </w:numPr>
      </w:pPr>
      <w:r w:rsidRPr="00D913D6">
        <w:t>We will use a standard grant agreement</w:t>
      </w:r>
      <w:r w:rsidR="00047E28" w:rsidRPr="00D913D6">
        <w:t>.</w:t>
      </w:r>
    </w:p>
    <w:p w14:paraId="487D72E4" w14:textId="7865DA0B" w:rsidR="0085525B" w:rsidRPr="00D913D6" w:rsidRDefault="00C20F83" w:rsidP="00D057B9">
      <w:r w:rsidRPr="00D913D6">
        <w:t>You will have 30 days from the date of a written offer to execute this grant agreement with the Commonwealth. During this time, we will work with you to finalise details.</w:t>
      </w:r>
    </w:p>
    <w:p w14:paraId="396B1EE5" w14:textId="6F33CCDD" w:rsidR="00C20F83" w:rsidRPr="00D913D6" w:rsidRDefault="00C20F83" w:rsidP="00D057B9">
      <w:r w:rsidRPr="00D913D6">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w:t>
      </w:r>
      <w:proofErr w:type="gramStart"/>
      <w:r w:rsidRPr="00D913D6">
        <w:t>impact</w:t>
      </w:r>
      <w:proofErr w:type="gramEnd"/>
      <w:r w:rsidRPr="00D913D6">
        <w:t xml:space="preserve"> the project as approved by the </w:t>
      </w:r>
      <w:r w:rsidR="00511BDD" w:rsidRPr="00D913D6">
        <w:t>Minister</w:t>
      </w:r>
      <w:r w:rsidR="00EF53D9" w:rsidRPr="00D913D6">
        <w:t>.</w:t>
      </w:r>
    </w:p>
    <w:p w14:paraId="1CBD62A4" w14:textId="1369DFFB" w:rsidR="00BD3A35" w:rsidRPr="00D913D6" w:rsidRDefault="00BD3A35" w:rsidP="00732A6E">
      <w:pPr>
        <w:pStyle w:val="Heading3"/>
      </w:pPr>
      <w:bookmarkStart w:id="216" w:name="_Toc489952704"/>
      <w:bookmarkStart w:id="217" w:name="_Toc496536682"/>
      <w:bookmarkStart w:id="218" w:name="_Toc531277509"/>
      <w:bookmarkStart w:id="219" w:name="_Toc955319"/>
      <w:bookmarkStart w:id="220" w:name="_Toc55298658"/>
      <w:bookmarkStart w:id="221" w:name="_Toc59102544"/>
      <w:bookmarkStart w:id="222" w:name="_Toc63943992"/>
      <w:bookmarkStart w:id="223" w:name="_Ref465245613"/>
      <w:bookmarkStart w:id="224" w:name="_Toc467165693"/>
      <w:bookmarkStart w:id="225" w:name="_Toc164844284"/>
      <w:r w:rsidRPr="00D913D6">
        <w:t>Project</w:t>
      </w:r>
      <w:r w:rsidR="007A5E58" w:rsidRPr="00D913D6">
        <w:t xml:space="preserve"> </w:t>
      </w:r>
      <w:r w:rsidRPr="00D913D6">
        <w:t>specific legislation, policies and industry standards</w:t>
      </w:r>
      <w:bookmarkEnd w:id="216"/>
      <w:bookmarkEnd w:id="217"/>
      <w:bookmarkEnd w:id="218"/>
      <w:bookmarkEnd w:id="219"/>
      <w:bookmarkEnd w:id="220"/>
      <w:bookmarkEnd w:id="221"/>
      <w:bookmarkEnd w:id="222"/>
    </w:p>
    <w:p w14:paraId="0320197D" w14:textId="748F11B7" w:rsidR="00147E5A" w:rsidRPr="00D913D6" w:rsidRDefault="00BD3A35" w:rsidP="00DF1F02">
      <w:r w:rsidRPr="00D913D6">
        <w:t xml:space="preserve">You </w:t>
      </w:r>
      <w:r w:rsidR="004F15AC" w:rsidRPr="00D913D6">
        <w:t>must comply</w:t>
      </w:r>
      <w:r w:rsidRPr="00D913D6">
        <w:t xml:space="preserve"> with all relevant laws and regulations</w:t>
      </w:r>
      <w:r w:rsidR="005A4513" w:rsidRPr="00D913D6">
        <w:t xml:space="preserve"> in </w:t>
      </w:r>
      <w:r w:rsidR="005A4513" w:rsidRPr="00D913D6" w:rsidDel="004F15AC">
        <w:t>undertaking</w:t>
      </w:r>
      <w:r w:rsidR="005A4513" w:rsidRPr="00D913D6">
        <w:t xml:space="preserve"> your project</w:t>
      </w:r>
      <w:r w:rsidR="004F15AC" w:rsidRPr="00D913D6">
        <w:t>. You must also</w:t>
      </w:r>
      <w:r w:rsidR="005A4513" w:rsidRPr="00D913D6">
        <w:t xml:space="preserve"> </w:t>
      </w:r>
      <w:r w:rsidR="005A4513" w:rsidRPr="00D913D6" w:rsidDel="004F15AC">
        <w:t>compl</w:t>
      </w:r>
      <w:r w:rsidR="00D006BC" w:rsidRPr="00D913D6">
        <w:t>y</w:t>
      </w:r>
      <w:r w:rsidR="00170EC3" w:rsidRPr="00D913D6">
        <w:t xml:space="preserve"> </w:t>
      </w:r>
      <w:r w:rsidR="005A4513" w:rsidRPr="00D913D6">
        <w:t xml:space="preserve">with the specific legislation/policies/industry standards that follow. It is a condition of the </w:t>
      </w:r>
      <w:r w:rsidR="005A4513" w:rsidRPr="00D913D6">
        <w:lastRenderedPageBreak/>
        <w:t>grant funding that you meet these requirements</w:t>
      </w:r>
      <w:r w:rsidR="004F15AC" w:rsidRPr="00D913D6">
        <w:t xml:space="preserve">. We </w:t>
      </w:r>
      <w:r w:rsidR="005A4513" w:rsidRPr="00D913D6">
        <w:t>will</w:t>
      </w:r>
      <w:r w:rsidR="004F15AC" w:rsidRPr="00D913D6">
        <w:t xml:space="preserve"> include these requirements in</w:t>
      </w:r>
      <w:r w:rsidR="005A4513" w:rsidRPr="00D913D6">
        <w:t xml:space="preserve"> your grant agreement</w:t>
      </w:r>
      <w:r w:rsidR="00D12CC7" w:rsidRPr="00D913D6">
        <w:t>.</w:t>
      </w:r>
    </w:p>
    <w:p w14:paraId="3E3868E5" w14:textId="15FF5691" w:rsidR="00147E5A" w:rsidRPr="00D913D6" w:rsidRDefault="00147E5A">
      <w:pPr>
        <w:rPr>
          <w:rFonts w:ascii="Calibri" w:hAnsi="Calibri"/>
        </w:rPr>
      </w:pPr>
      <w:r w:rsidRPr="00D913D6">
        <w:t xml:space="preserve">In particular, you will be required to comply </w:t>
      </w:r>
      <w:proofErr w:type="gramStart"/>
      <w:r w:rsidRPr="00D913D6">
        <w:t>with</w:t>
      </w:r>
      <w:proofErr w:type="gramEnd"/>
      <w:r w:rsidRPr="00D913D6">
        <w:t>:</w:t>
      </w:r>
    </w:p>
    <w:p w14:paraId="430620B3" w14:textId="01B4C995" w:rsidR="00F81B41" w:rsidRPr="00D913D6" w:rsidRDefault="00543A6A" w:rsidP="00653895">
      <w:pPr>
        <w:pStyle w:val="ListBullet"/>
      </w:pPr>
      <w:r w:rsidRPr="00D913D6">
        <w:t xml:space="preserve">State/Territory legislation in relation to </w:t>
      </w:r>
      <w:r w:rsidR="00122F67" w:rsidRPr="00D913D6">
        <w:t xml:space="preserve">land use and environmental </w:t>
      </w:r>
      <w:r w:rsidR="00E25EED" w:rsidRPr="00D913D6">
        <w:t>management</w:t>
      </w:r>
    </w:p>
    <w:p w14:paraId="4A812C10" w14:textId="77777777" w:rsidR="0074444D" w:rsidRPr="00D913D6" w:rsidRDefault="00F451B4" w:rsidP="00653895">
      <w:pPr>
        <w:pStyle w:val="ListBullet"/>
        <w:numPr>
          <w:ilvl w:val="0"/>
          <w:numId w:val="7"/>
        </w:numPr>
      </w:pPr>
      <w:r w:rsidRPr="00D913D6">
        <w:t>Commonwealth, state or legislation in relation to CCUS activities</w:t>
      </w:r>
    </w:p>
    <w:p w14:paraId="62B9D68B" w14:textId="77777777" w:rsidR="0074444D" w:rsidRPr="00D913D6" w:rsidRDefault="0074444D" w:rsidP="0074444D">
      <w:pPr>
        <w:pStyle w:val="ListBullet"/>
      </w:pPr>
      <w:r w:rsidRPr="00D913D6">
        <w:t>State/Territory legislation in relation to working with children.</w:t>
      </w:r>
    </w:p>
    <w:p w14:paraId="37EBB1D3" w14:textId="05EB4669" w:rsidR="00F451B4" w:rsidRPr="00D913D6" w:rsidRDefault="00F451B4" w:rsidP="0074444D">
      <w:pPr>
        <w:pStyle w:val="ListBullet"/>
        <w:numPr>
          <w:ilvl w:val="0"/>
          <w:numId w:val="0"/>
        </w:numPr>
        <w:ind w:left="360"/>
      </w:pPr>
    </w:p>
    <w:p w14:paraId="03D97915" w14:textId="12A80E1E" w:rsidR="005A4513" w:rsidRPr="00D913D6" w:rsidRDefault="005A4513" w:rsidP="00732A6E">
      <w:pPr>
        <w:pStyle w:val="Heading4"/>
      </w:pPr>
      <w:bookmarkStart w:id="226" w:name="_Toc531277511"/>
      <w:bookmarkStart w:id="227" w:name="_Toc955321"/>
      <w:bookmarkStart w:id="228" w:name="_Toc55298659"/>
      <w:bookmarkStart w:id="229" w:name="_Toc59102545"/>
      <w:bookmarkStart w:id="230" w:name="_Toc63943993"/>
      <w:r w:rsidRPr="00D913D6">
        <w:t xml:space="preserve">Building and </w:t>
      </w:r>
      <w:r w:rsidR="009E1D7E" w:rsidRPr="00D913D6">
        <w:t>construction requirements</w:t>
      </w:r>
      <w:bookmarkEnd w:id="226"/>
      <w:bookmarkEnd w:id="227"/>
      <w:bookmarkEnd w:id="228"/>
      <w:bookmarkEnd w:id="229"/>
      <w:bookmarkEnd w:id="230"/>
    </w:p>
    <w:p w14:paraId="5BDC5E42" w14:textId="77777777" w:rsidR="0071709C" w:rsidRPr="00D913D6" w:rsidRDefault="0071709C" w:rsidP="0071709C">
      <w:bookmarkStart w:id="231" w:name="_Toc530073031"/>
      <w:bookmarkStart w:id="232" w:name="_Toc489952705"/>
      <w:bookmarkStart w:id="233" w:name="_Toc496536683"/>
      <w:bookmarkStart w:id="234" w:name="_Toc531277512"/>
      <w:bookmarkStart w:id="235" w:name="_Toc955322"/>
      <w:bookmarkEnd w:id="231"/>
      <w:r w:rsidRPr="00D913D6">
        <w:t>Wherever the government funds building and construction activities, the following special regulatory requirements apply.</w:t>
      </w:r>
    </w:p>
    <w:p w14:paraId="30190383" w14:textId="77777777" w:rsidR="0071709C" w:rsidRPr="00D913D6" w:rsidRDefault="0071709C" w:rsidP="0071709C">
      <w:pPr>
        <w:pStyle w:val="ListBullet"/>
        <w:numPr>
          <w:ilvl w:val="0"/>
          <w:numId w:val="7"/>
        </w:numPr>
      </w:pPr>
      <w:r w:rsidRPr="00D913D6">
        <w:rPr>
          <w:i/>
          <w:iCs/>
        </w:rPr>
        <w:t>Code for the Tendering and Performance of Building Work 2016</w:t>
      </w:r>
      <w:r w:rsidRPr="00D913D6">
        <w:rPr>
          <w:rFonts w:cs="Arial"/>
        </w:rPr>
        <w:t xml:space="preserve"> </w:t>
      </w:r>
      <w:r w:rsidRPr="00D913D6">
        <w:t>(</w:t>
      </w:r>
      <w:hyperlink r:id="rId24" w:history="1">
        <w:r w:rsidRPr="00D913D6">
          <w:rPr>
            <w:rStyle w:val="Hyperlink"/>
            <w:rFonts w:eastAsia="MS Mincho"/>
          </w:rPr>
          <w:t>Building Code 2016</w:t>
        </w:r>
      </w:hyperlink>
      <w:r w:rsidRPr="00D913D6">
        <w:t>)</w:t>
      </w:r>
      <w:r w:rsidRPr="00D913D6">
        <w:rPr>
          <w:rStyle w:val="FootnoteReference"/>
        </w:rPr>
        <w:t xml:space="preserve"> </w:t>
      </w:r>
      <w:r w:rsidRPr="00D913D6">
        <w:rPr>
          <w:rStyle w:val="FootnoteReference"/>
        </w:rPr>
        <w:footnoteReference w:id="4"/>
      </w:r>
    </w:p>
    <w:p w14:paraId="4AA883E4" w14:textId="77777777" w:rsidR="0071709C" w:rsidRPr="00D913D6" w:rsidRDefault="0071709C" w:rsidP="0071709C">
      <w:pPr>
        <w:pStyle w:val="ListBullet"/>
        <w:numPr>
          <w:ilvl w:val="0"/>
          <w:numId w:val="7"/>
        </w:numPr>
      </w:pPr>
      <w:r w:rsidRPr="00D913D6">
        <w:rPr>
          <w:rFonts w:cs="Arial"/>
        </w:rPr>
        <w:t>Australian Government Building and Construction WHS Accreditation Scheme (</w:t>
      </w:r>
      <w:hyperlink r:id="rId25" w:history="1">
        <w:r w:rsidRPr="00D913D6">
          <w:rPr>
            <w:rStyle w:val="Hyperlink"/>
            <w:rFonts w:eastAsia="MS Mincho" w:cs="Arial"/>
          </w:rPr>
          <w:t>WHS Scheme</w:t>
        </w:r>
      </w:hyperlink>
      <w:r w:rsidRPr="00D913D6">
        <w:rPr>
          <w:rFonts w:cs="Arial"/>
        </w:rPr>
        <w:t>)</w:t>
      </w:r>
      <w:r w:rsidRPr="00D913D6">
        <w:rPr>
          <w:rStyle w:val="FootnoteReference"/>
          <w:rFonts w:ascii="Calibri" w:hAnsi="Calibri"/>
          <w:sz w:val="24"/>
        </w:rPr>
        <w:footnoteReference w:id="5"/>
      </w:r>
    </w:p>
    <w:p w14:paraId="3DD8B0B9" w14:textId="77777777" w:rsidR="0071709C" w:rsidRPr="00D913D6" w:rsidRDefault="0071709C" w:rsidP="0071709C">
      <w:r w:rsidRPr="00D913D6">
        <w:t xml:space="preserve">These regulations are subject to the level of funding you receive as outlined </w:t>
      </w:r>
      <w:proofErr w:type="gramStart"/>
      <w:r w:rsidRPr="00D913D6">
        <w:t>below</w:t>
      </w:r>
      <w:proofErr w:type="gramEnd"/>
      <w:r w:rsidRPr="00D913D6">
        <w:t>.</w:t>
      </w:r>
    </w:p>
    <w:p w14:paraId="5EEA8FB6" w14:textId="525C20BA" w:rsidR="00BD3A35" w:rsidRPr="00D913D6" w:rsidRDefault="00BD3A35" w:rsidP="00732A6E">
      <w:pPr>
        <w:pStyle w:val="Heading5"/>
      </w:pPr>
      <w:bookmarkStart w:id="236" w:name="_Toc55298660"/>
      <w:bookmarkStart w:id="237" w:name="_Toc59102546"/>
      <w:bookmarkStart w:id="238" w:name="_Toc63943994"/>
      <w:r w:rsidRPr="00D913D6">
        <w:t>Building Code</w:t>
      </w:r>
      <w:bookmarkEnd w:id="232"/>
      <w:bookmarkEnd w:id="233"/>
      <w:bookmarkEnd w:id="234"/>
      <w:bookmarkEnd w:id="235"/>
      <w:bookmarkEnd w:id="236"/>
      <w:bookmarkEnd w:id="237"/>
      <w:bookmarkEnd w:id="238"/>
    </w:p>
    <w:p w14:paraId="729CBED9" w14:textId="77777777" w:rsidR="0071709C" w:rsidRPr="00D913D6" w:rsidRDefault="0071709C" w:rsidP="0071709C">
      <w:bookmarkStart w:id="239" w:name="_Toc489952706"/>
      <w:bookmarkStart w:id="240" w:name="_Toc496536684"/>
      <w:bookmarkStart w:id="241" w:name="_Toc531277513"/>
      <w:bookmarkStart w:id="242" w:name="_Toc955323"/>
      <w:r w:rsidRPr="00D913D6">
        <w:t xml:space="preserve">The Building Code </w:t>
      </w:r>
      <w:proofErr w:type="gramStart"/>
      <w:r w:rsidRPr="00D913D6">
        <w:t>is administered</w:t>
      </w:r>
      <w:proofErr w:type="gramEnd"/>
      <w:r w:rsidRPr="00D913D6">
        <w:t xml:space="preserve"> by relevant State and Territory administrations under relevant State or Territory legislation on behalf of the </w:t>
      </w:r>
      <w:hyperlink r:id="rId26" w:history="1">
        <w:r w:rsidRPr="00D913D6">
          <w:rPr>
            <w:rStyle w:val="Hyperlink"/>
          </w:rPr>
          <w:t>Australian Building and Construction Commission</w:t>
        </w:r>
      </w:hyperlink>
      <w:r w:rsidRPr="00D913D6">
        <w:t>.</w:t>
      </w:r>
      <w:r w:rsidRPr="00D913D6">
        <w:rPr>
          <w:rStyle w:val="FootnoteReference"/>
        </w:rPr>
        <w:footnoteReference w:id="6"/>
      </w:r>
    </w:p>
    <w:p w14:paraId="025288DE" w14:textId="77777777" w:rsidR="0071709C" w:rsidRPr="00D913D6" w:rsidRDefault="0071709C" w:rsidP="0071709C">
      <w:pPr>
        <w:spacing w:after="80"/>
      </w:pPr>
      <w:r w:rsidRPr="00D913D6">
        <w:t>The Building Code applies to all construction projects funded by the Australian government through grants and other programs where:</w:t>
      </w:r>
    </w:p>
    <w:p w14:paraId="33594DD8" w14:textId="77777777" w:rsidR="0071709C" w:rsidRPr="00D913D6" w:rsidRDefault="0071709C" w:rsidP="0071709C">
      <w:pPr>
        <w:pStyle w:val="ListBullet"/>
        <w:numPr>
          <w:ilvl w:val="0"/>
          <w:numId w:val="7"/>
        </w:numPr>
      </w:pPr>
      <w:r w:rsidRPr="00D913D6">
        <w:t>the value of Australian Government contribution to a project is at least $5 million and represents at least 50 per cent of the total construction project value; or</w:t>
      </w:r>
    </w:p>
    <w:p w14:paraId="040C1CDC" w14:textId="77777777" w:rsidR="0071709C" w:rsidRPr="00D913D6" w:rsidRDefault="0071709C" w:rsidP="0071709C">
      <w:pPr>
        <w:pStyle w:val="ListBullet"/>
        <w:numPr>
          <w:ilvl w:val="0"/>
          <w:numId w:val="7"/>
        </w:numPr>
        <w:spacing w:after="120"/>
      </w:pPr>
      <w:proofErr w:type="gramStart"/>
      <w:r w:rsidRPr="00D913D6">
        <w:t>regardless</w:t>
      </w:r>
      <w:proofErr w:type="gramEnd"/>
      <w:r w:rsidRPr="00D913D6">
        <w:t xml:space="preserve"> of the proportion of Australian Government funding, where the Australian Government contribution to a project is $10 million or more.</w:t>
      </w:r>
    </w:p>
    <w:p w14:paraId="4FC54504" w14:textId="2B06A90B" w:rsidR="00BD3A35" w:rsidRPr="00D913D6" w:rsidRDefault="00BD3A35" w:rsidP="00732A6E">
      <w:pPr>
        <w:pStyle w:val="Heading5"/>
      </w:pPr>
      <w:bookmarkStart w:id="243" w:name="_Toc55298661"/>
      <w:bookmarkStart w:id="244" w:name="_Toc59102547"/>
      <w:bookmarkStart w:id="245" w:name="_Toc63943995"/>
      <w:r w:rsidRPr="00D913D6">
        <w:t>WHS Scheme</w:t>
      </w:r>
      <w:bookmarkEnd w:id="239"/>
      <w:bookmarkEnd w:id="240"/>
      <w:bookmarkEnd w:id="241"/>
      <w:bookmarkEnd w:id="242"/>
      <w:bookmarkEnd w:id="243"/>
      <w:bookmarkEnd w:id="244"/>
      <w:bookmarkEnd w:id="245"/>
      <w:r w:rsidRPr="00D913D6">
        <w:t xml:space="preserve"> </w:t>
      </w:r>
    </w:p>
    <w:p w14:paraId="77F11CFE" w14:textId="77777777" w:rsidR="00843FB0" w:rsidRPr="00D913D6" w:rsidRDefault="00843FB0" w:rsidP="00760D2E">
      <w:pPr>
        <w:spacing w:after="80"/>
      </w:pPr>
      <w:r w:rsidRPr="00D913D6">
        <w:t xml:space="preserve">The </w:t>
      </w:r>
      <w:proofErr w:type="gramStart"/>
      <w:r w:rsidRPr="00D913D6">
        <w:t xml:space="preserve">WHS Scheme is administered by the </w:t>
      </w:r>
      <w:hyperlink r:id="rId27" w:history="1">
        <w:r w:rsidRPr="00D913D6">
          <w:rPr>
            <w:rStyle w:val="Hyperlink"/>
          </w:rPr>
          <w:t>Office of the Federal Safety Commissioner</w:t>
        </w:r>
        <w:proofErr w:type="gramEnd"/>
      </w:hyperlink>
      <w:r w:rsidRPr="00D913D6">
        <w:rPr>
          <w:rStyle w:val="FootnoteReference"/>
        </w:rPr>
        <w:footnoteReference w:id="7"/>
      </w:r>
      <w:r w:rsidRPr="00D913D6">
        <w:t xml:space="preserve">. </w:t>
      </w:r>
    </w:p>
    <w:p w14:paraId="3022F46F" w14:textId="77F2283E" w:rsidR="00BD3A35" w:rsidRPr="00D913D6" w:rsidRDefault="00BD3A35" w:rsidP="00760D2E">
      <w:pPr>
        <w:spacing w:after="80"/>
      </w:pPr>
      <w:r w:rsidRPr="00D913D6">
        <w:t>The Scheme applies to projects that are directly or indirectly funded by the Australian Government where</w:t>
      </w:r>
    </w:p>
    <w:p w14:paraId="48081E84" w14:textId="77777777" w:rsidR="00BD3A35" w:rsidRPr="00D913D6" w:rsidRDefault="00BD3A35" w:rsidP="00BD3A35">
      <w:pPr>
        <w:pStyle w:val="ListBullet"/>
      </w:pPr>
      <w:r w:rsidRPr="00D913D6">
        <w:t>the value of the Australian Government contribution to the project is at least $6 million and represents at least 50 per cent of the total construction project value; or</w:t>
      </w:r>
    </w:p>
    <w:p w14:paraId="7A877FC6" w14:textId="77777777" w:rsidR="00BD3A35" w:rsidRPr="00D913D6" w:rsidRDefault="00BD3A35" w:rsidP="00BD3A35">
      <w:pPr>
        <w:pStyle w:val="ListBullet"/>
      </w:pPr>
      <w:r w:rsidRPr="00D913D6">
        <w:t xml:space="preserve">the Australian Government contribution to a project is $10 million (GST inclusive) or more, irrespective of the proportion of Australian Government funding; and </w:t>
      </w:r>
    </w:p>
    <w:p w14:paraId="3B3DB642" w14:textId="77777777" w:rsidR="00BD3A35" w:rsidRPr="00D913D6" w:rsidRDefault="00BD3A35" w:rsidP="00946D8E">
      <w:pPr>
        <w:pStyle w:val="ListBullet"/>
        <w:spacing w:after="120"/>
      </w:pPr>
      <w:proofErr w:type="gramStart"/>
      <w:r w:rsidRPr="00D913D6">
        <w:t>a</w:t>
      </w:r>
      <w:proofErr w:type="gramEnd"/>
      <w:r w:rsidRPr="00D913D6">
        <w:t xml:space="preserve"> head contract under the project includes building work of $4 million or more (GST Inclusive).</w:t>
      </w:r>
    </w:p>
    <w:p w14:paraId="25F652D3" w14:textId="4FB87312" w:rsidR="00CE1A20" w:rsidRPr="00D913D6" w:rsidRDefault="002E3A5A" w:rsidP="00732A6E">
      <w:pPr>
        <w:pStyle w:val="Heading3"/>
      </w:pPr>
      <w:bookmarkStart w:id="246" w:name="_Toc489952707"/>
      <w:bookmarkStart w:id="247" w:name="_Toc496536685"/>
      <w:bookmarkStart w:id="248" w:name="_Toc531277729"/>
      <w:bookmarkStart w:id="249" w:name="_Toc463350780"/>
      <w:bookmarkStart w:id="250" w:name="_Toc467165695"/>
      <w:bookmarkStart w:id="251" w:name="_Toc530073035"/>
      <w:bookmarkStart w:id="252" w:name="_Toc496536686"/>
      <w:bookmarkStart w:id="253" w:name="_Toc531277514"/>
      <w:bookmarkStart w:id="254" w:name="_Toc955324"/>
      <w:bookmarkStart w:id="255" w:name="_Toc55298662"/>
      <w:bookmarkStart w:id="256" w:name="_Toc59102548"/>
      <w:bookmarkStart w:id="257" w:name="_Toc63943996"/>
      <w:bookmarkEnd w:id="223"/>
      <w:bookmarkEnd w:id="224"/>
      <w:bookmarkEnd w:id="246"/>
      <w:bookmarkEnd w:id="247"/>
      <w:bookmarkEnd w:id="248"/>
      <w:bookmarkEnd w:id="249"/>
      <w:bookmarkEnd w:id="250"/>
      <w:bookmarkEnd w:id="251"/>
      <w:r w:rsidRPr="00D913D6">
        <w:t xml:space="preserve">How </w:t>
      </w:r>
      <w:r w:rsidR="00387369" w:rsidRPr="00D913D6">
        <w:t>we pay the grant</w:t>
      </w:r>
      <w:bookmarkEnd w:id="252"/>
      <w:bookmarkEnd w:id="253"/>
      <w:bookmarkEnd w:id="254"/>
      <w:bookmarkEnd w:id="255"/>
      <w:bookmarkEnd w:id="256"/>
      <w:bookmarkEnd w:id="257"/>
    </w:p>
    <w:p w14:paraId="25F652D5" w14:textId="129FC071" w:rsidR="00F316C0" w:rsidRPr="00D913D6" w:rsidRDefault="00CE1A20" w:rsidP="00077C3D">
      <w:r w:rsidRPr="00D913D6">
        <w:t xml:space="preserve">The </w:t>
      </w:r>
      <w:r w:rsidR="0018250A" w:rsidRPr="00D913D6">
        <w:t>grant agreement</w:t>
      </w:r>
      <w:r w:rsidRPr="00D913D6">
        <w:t xml:space="preserve"> will </w:t>
      </w:r>
      <w:r w:rsidR="003E339B" w:rsidRPr="00D913D6">
        <w:t>state</w:t>
      </w:r>
      <w:r w:rsidR="00042438" w:rsidRPr="00D913D6">
        <w:t xml:space="preserve"> the</w:t>
      </w:r>
      <w:r w:rsidR="00EF53D9" w:rsidRPr="00D913D6">
        <w:t>:</w:t>
      </w:r>
    </w:p>
    <w:p w14:paraId="25F652D7" w14:textId="6DAF4DE0" w:rsidR="00F316C0" w:rsidRPr="00D913D6" w:rsidRDefault="002C0A35" w:rsidP="00F34E3C">
      <w:pPr>
        <w:pStyle w:val="ListBullet"/>
      </w:pPr>
      <w:r w:rsidRPr="00D913D6">
        <w:lastRenderedPageBreak/>
        <w:t xml:space="preserve">maximum grant amount </w:t>
      </w:r>
      <w:r w:rsidR="00387369" w:rsidRPr="00D913D6">
        <w:t>we will pay</w:t>
      </w:r>
    </w:p>
    <w:p w14:paraId="25F652D8" w14:textId="5D443B5F" w:rsidR="00F316C0" w:rsidRPr="00D913D6" w:rsidRDefault="006B1989" w:rsidP="00F34E3C">
      <w:pPr>
        <w:pStyle w:val="ListBullet"/>
      </w:pPr>
      <w:r w:rsidRPr="00D913D6">
        <w:t xml:space="preserve">proportion </w:t>
      </w:r>
      <w:r w:rsidR="007D71FE" w:rsidRPr="00D913D6">
        <w:t xml:space="preserve">of </w:t>
      </w:r>
      <w:r w:rsidR="00C42FBE" w:rsidRPr="00D913D6">
        <w:t xml:space="preserve">eligible expenditure </w:t>
      </w:r>
      <w:r w:rsidR="00646E26" w:rsidRPr="00D913D6">
        <w:t>covered by the grant</w:t>
      </w:r>
      <w:r w:rsidR="007D71FE" w:rsidRPr="00D913D6">
        <w:t xml:space="preserve"> (grant </w:t>
      </w:r>
      <w:r w:rsidR="00C42FBE" w:rsidRPr="00D913D6">
        <w:t>percentage</w:t>
      </w:r>
      <w:r w:rsidR="007D71FE" w:rsidRPr="00D913D6">
        <w:t>)</w:t>
      </w:r>
    </w:p>
    <w:p w14:paraId="27902C14" w14:textId="6BACF859" w:rsidR="006B2631" w:rsidRPr="00D913D6" w:rsidRDefault="006B2631" w:rsidP="00F34E3C">
      <w:pPr>
        <w:pStyle w:val="ListBullet"/>
      </w:pPr>
      <w:r w:rsidRPr="00D913D6">
        <w:t>any in-k</w:t>
      </w:r>
      <w:r w:rsidR="00547699" w:rsidRPr="00D913D6">
        <w:t>ind contributions you will make</w:t>
      </w:r>
    </w:p>
    <w:p w14:paraId="71FBF88B" w14:textId="21BF368E" w:rsidR="006B2631" w:rsidRPr="00D913D6" w:rsidRDefault="006B2631" w:rsidP="005F2A4B">
      <w:pPr>
        <w:pStyle w:val="ListBullet"/>
        <w:spacing w:after="120"/>
      </w:pPr>
      <w:proofErr w:type="gramStart"/>
      <w:r w:rsidRPr="00D913D6">
        <w:t>any</w:t>
      </w:r>
      <w:proofErr w:type="gramEnd"/>
      <w:r w:rsidRPr="00D913D6">
        <w:t xml:space="preserve"> financial contribution provided by you or a third party</w:t>
      </w:r>
      <w:r w:rsidR="005A61FE" w:rsidRPr="00D913D6">
        <w:t>.</w:t>
      </w:r>
    </w:p>
    <w:p w14:paraId="25F652D9" w14:textId="3F9CBB74" w:rsidR="00236D85" w:rsidRPr="00D913D6" w:rsidRDefault="00E3522D" w:rsidP="00F316C0">
      <w:r w:rsidRPr="00D913D6">
        <w:t xml:space="preserve">We will not exceed the </w:t>
      </w:r>
      <w:r w:rsidR="00CE1A20" w:rsidRPr="00D913D6">
        <w:t xml:space="preserve">maximum grant amount under any circumstances. </w:t>
      </w:r>
      <w:r w:rsidR="002E3A5A" w:rsidRPr="00D913D6">
        <w:t>If you incur extra</w:t>
      </w:r>
      <w:r w:rsidR="00CE1A20" w:rsidRPr="00D913D6">
        <w:t xml:space="preserve"> </w:t>
      </w:r>
      <w:r w:rsidR="00B23FBA" w:rsidRPr="00D913D6">
        <w:t>costs</w:t>
      </w:r>
      <w:r w:rsidR="002E3A5A" w:rsidRPr="00D913D6">
        <w:t>, you</w:t>
      </w:r>
      <w:r w:rsidR="00CE1A20" w:rsidRPr="00D913D6">
        <w:t xml:space="preserve"> must </w:t>
      </w:r>
      <w:r w:rsidR="002E3A5A" w:rsidRPr="00D913D6">
        <w:t xml:space="preserve">meet </w:t>
      </w:r>
      <w:r w:rsidR="00B23FBA" w:rsidRPr="00D913D6">
        <w:t xml:space="preserve">them </w:t>
      </w:r>
      <w:r w:rsidR="005A6D76" w:rsidRPr="00D913D6">
        <w:t>yourself.</w:t>
      </w:r>
    </w:p>
    <w:p w14:paraId="7E11054D" w14:textId="7004F391" w:rsidR="00C52233" w:rsidRPr="00D913D6" w:rsidRDefault="00593911" w:rsidP="002C5FE4">
      <w:r w:rsidRPr="00D913D6">
        <w:t xml:space="preserve">We will make payments </w:t>
      </w:r>
      <w:r w:rsidR="00C52233" w:rsidRPr="00D913D6">
        <w:t>according to an agreed schedule set out in the grant agreement. Payments are subject to satisfactory progress on the project.</w:t>
      </w:r>
    </w:p>
    <w:p w14:paraId="1180285E" w14:textId="77777777" w:rsidR="00A35F51" w:rsidRPr="00D913D6" w:rsidRDefault="00A35F51" w:rsidP="00732A6E">
      <w:pPr>
        <w:pStyle w:val="Heading3"/>
      </w:pPr>
      <w:bookmarkStart w:id="258" w:name="_Toc531277515"/>
      <w:bookmarkStart w:id="259" w:name="_Toc955325"/>
      <w:bookmarkStart w:id="260" w:name="_Toc55298663"/>
      <w:bookmarkStart w:id="261" w:name="_Toc59102549"/>
      <w:bookmarkStart w:id="262" w:name="_Toc63943997"/>
      <w:r w:rsidRPr="00D913D6">
        <w:t xml:space="preserve">Tax </w:t>
      </w:r>
      <w:r w:rsidR="00D100A1" w:rsidRPr="00D913D6">
        <w:t>o</w:t>
      </w:r>
      <w:r w:rsidRPr="00D913D6">
        <w:t>bligations</w:t>
      </w:r>
      <w:bookmarkEnd w:id="258"/>
      <w:bookmarkEnd w:id="259"/>
      <w:bookmarkEnd w:id="260"/>
      <w:bookmarkEnd w:id="261"/>
      <w:bookmarkEnd w:id="262"/>
    </w:p>
    <w:p w14:paraId="7C9964F4" w14:textId="77777777" w:rsidR="004875E4" w:rsidRPr="00D913D6" w:rsidRDefault="00170249" w:rsidP="004875E4">
      <w:bookmarkStart w:id="263" w:name="_Toc496536687"/>
      <w:bookmarkEnd w:id="225"/>
      <w:r w:rsidRPr="00D913D6">
        <w:t xml:space="preserve">If you are registered for the Goods and Services Tax (GST), where applicable we will add GST to your grant payment and provide you with a recipient created tax invoice. </w:t>
      </w:r>
      <w:r w:rsidR="00C511F7" w:rsidRPr="00D913D6">
        <w:t>You are required to notify us if your GST registration status changes during the project period.</w:t>
      </w:r>
      <w:r w:rsidRPr="00D913D6">
        <w:t xml:space="preserve"> GST does not apply to grant payments to government related entities</w:t>
      </w:r>
      <w:r w:rsidRPr="00D913D6">
        <w:rPr>
          <w:rStyle w:val="FootnoteReference"/>
        </w:rPr>
        <w:footnoteReference w:id="8"/>
      </w:r>
      <w:r w:rsidRPr="00D913D6">
        <w:t>.</w:t>
      </w:r>
    </w:p>
    <w:p w14:paraId="23C2D76F" w14:textId="77777777" w:rsidR="00BD48E4" w:rsidRPr="00D913D6" w:rsidRDefault="00BD48E4" w:rsidP="00077C3D">
      <w:r w:rsidRPr="00D913D6">
        <w:t xml:space="preserve">Grants </w:t>
      </w:r>
      <w:r w:rsidR="00555308" w:rsidRPr="00D913D6">
        <w:t xml:space="preserve">are </w:t>
      </w:r>
      <w:r w:rsidRPr="00D913D6">
        <w:t xml:space="preserve">assessable income for taxation purposes, unless exempted by a taxation law. </w:t>
      </w:r>
      <w:r w:rsidR="00D100A1" w:rsidRPr="00D913D6">
        <w:t>We recommend you</w:t>
      </w:r>
      <w:r w:rsidRPr="00D913D6">
        <w:t xml:space="preserve"> seek independent professional advice on </w:t>
      </w:r>
      <w:r w:rsidR="00D100A1" w:rsidRPr="00D913D6">
        <w:t xml:space="preserve">your </w:t>
      </w:r>
      <w:r w:rsidRPr="00D913D6">
        <w:t>taxation obligations</w:t>
      </w:r>
      <w:r w:rsidR="00E55FCC" w:rsidRPr="00D913D6">
        <w:t xml:space="preserve"> or </w:t>
      </w:r>
      <w:r w:rsidR="0093309F" w:rsidRPr="00D913D6">
        <w:t xml:space="preserve">seek assistance </w:t>
      </w:r>
      <w:r w:rsidR="00E55FCC" w:rsidRPr="00D913D6">
        <w:t xml:space="preserve">from the </w:t>
      </w:r>
      <w:hyperlink r:id="rId28" w:history="1">
        <w:r w:rsidR="00170249" w:rsidRPr="00D913D6">
          <w:rPr>
            <w:rStyle w:val="Hyperlink"/>
          </w:rPr>
          <w:t>Australian Taxation Office</w:t>
        </w:r>
      </w:hyperlink>
      <w:r w:rsidR="00170249" w:rsidRPr="00D913D6">
        <w:t>.</w:t>
      </w:r>
      <w:r w:rsidRPr="00D913D6">
        <w:t xml:space="preserve"> </w:t>
      </w:r>
      <w:r w:rsidR="00D100A1" w:rsidRPr="00D913D6">
        <w:t>We do not</w:t>
      </w:r>
      <w:r w:rsidRPr="00D913D6">
        <w:t xml:space="preserve"> provide advice on tax.</w:t>
      </w:r>
    </w:p>
    <w:p w14:paraId="20970026" w14:textId="5848805E" w:rsidR="00170249" w:rsidRPr="00D913D6" w:rsidRDefault="00170249" w:rsidP="00732A6E">
      <w:pPr>
        <w:pStyle w:val="Heading2"/>
      </w:pPr>
      <w:bookmarkStart w:id="264" w:name="_Toc531277516"/>
      <w:bookmarkStart w:id="265" w:name="_Toc955326"/>
      <w:bookmarkStart w:id="266" w:name="_Toc55298664"/>
      <w:bookmarkStart w:id="267" w:name="_Toc59102550"/>
      <w:bookmarkStart w:id="268" w:name="_Toc63943998"/>
      <w:r w:rsidRPr="00D913D6">
        <w:t>Announcement of grants</w:t>
      </w:r>
      <w:bookmarkEnd w:id="264"/>
      <w:bookmarkEnd w:id="265"/>
      <w:bookmarkEnd w:id="266"/>
      <w:bookmarkEnd w:id="267"/>
      <w:bookmarkEnd w:id="268"/>
    </w:p>
    <w:p w14:paraId="04CF7B4B" w14:textId="49FFE4D6" w:rsidR="004D2CBD" w:rsidRPr="00D913D6" w:rsidRDefault="00170249" w:rsidP="00760D2E">
      <w:pPr>
        <w:spacing w:after="80"/>
      </w:pPr>
      <w:r w:rsidRPr="00D913D6">
        <w:t xml:space="preserve">We will publish non-sensitive details of successful projects on GrantConnect. We are required to do this by the </w:t>
      </w:r>
      <w:hyperlink r:id="rId29" w:history="1">
        <w:r w:rsidRPr="00D913D6">
          <w:rPr>
            <w:rStyle w:val="Hyperlink"/>
            <w:i/>
          </w:rPr>
          <w:t>Commonwealth Grants Rules and Guidelines</w:t>
        </w:r>
      </w:hyperlink>
      <w:r w:rsidR="00985817" w:rsidRPr="00D913D6">
        <w:t xml:space="preserve"> unless otherwise prohibited by law. We may also publish this information on business.gov.au</w:t>
      </w:r>
      <w:r w:rsidRPr="00D913D6">
        <w:t xml:space="preserve">. </w:t>
      </w:r>
      <w:r w:rsidR="00B20351" w:rsidRPr="00D913D6">
        <w:t>This information may include</w:t>
      </w:r>
      <w:r w:rsidR="00414A64" w:rsidRPr="00D913D6">
        <w:t>:</w:t>
      </w:r>
    </w:p>
    <w:p w14:paraId="26B9A80A" w14:textId="77777777" w:rsidR="004D2CBD" w:rsidRPr="00D913D6" w:rsidRDefault="004D2CBD" w:rsidP="00653895">
      <w:pPr>
        <w:pStyle w:val="ListBullet"/>
      </w:pPr>
      <w:r w:rsidRPr="00D913D6">
        <w:t xml:space="preserve">name of your </w:t>
      </w:r>
      <w:r w:rsidR="00A6379E" w:rsidRPr="00D913D6">
        <w:t>organisation</w:t>
      </w:r>
    </w:p>
    <w:p w14:paraId="3B705F86" w14:textId="77777777" w:rsidR="004D2CBD" w:rsidRPr="00D913D6" w:rsidRDefault="004D2CBD" w:rsidP="00653895">
      <w:pPr>
        <w:pStyle w:val="ListBullet"/>
      </w:pPr>
      <w:r w:rsidRPr="00D913D6">
        <w:t>title of the project</w:t>
      </w:r>
    </w:p>
    <w:p w14:paraId="610D73FD" w14:textId="77777777" w:rsidR="004D2CBD" w:rsidRPr="00D913D6" w:rsidRDefault="004D2CBD" w:rsidP="00653895">
      <w:pPr>
        <w:pStyle w:val="ListBullet"/>
      </w:pPr>
      <w:r w:rsidRPr="00D913D6">
        <w:t>description of the project and its aims</w:t>
      </w:r>
    </w:p>
    <w:p w14:paraId="5C27A8B8" w14:textId="77777777" w:rsidR="004D2CBD" w:rsidRPr="00D913D6" w:rsidRDefault="004D2CBD" w:rsidP="00653895">
      <w:pPr>
        <w:pStyle w:val="ListBullet"/>
      </w:pPr>
      <w:r w:rsidRPr="00D913D6">
        <w:t>amount of grant funding awarded</w:t>
      </w:r>
    </w:p>
    <w:p w14:paraId="788085B0" w14:textId="77777777" w:rsidR="00B321C1" w:rsidRPr="00D913D6" w:rsidRDefault="00B321C1" w:rsidP="00653895">
      <w:pPr>
        <w:pStyle w:val="ListBullet"/>
      </w:pPr>
      <w:r w:rsidRPr="00D913D6">
        <w:t>Australian Business Number</w:t>
      </w:r>
    </w:p>
    <w:p w14:paraId="7595B1E3" w14:textId="77777777" w:rsidR="00B321C1" w:rsidRPr="00D913D6" w:rsidRDefault="00B321C1" w:rsidP="00653895">
      <w:pPr>
        <w:pStyle w:val="ListBullet"/>
      </w:pPr>
      <w:r w:rsidRPr="00D913D6">
        <w:t>business location</w:t>
      </w:r>
    </w:p>
    <w:p w14:paraId="0AD64289" w14:textId="77777777" w:rsidR="00B321C1" w:rsidRPr="00D913D6" w:rsidRDefault="009E45B8" w:rsidP="00653895">
      <w:pPr>
        <w:pStyle w:val="ListBullet"/>
        <w:spacing w:after="120"/>
      </w:pPr>
      <w:proofErr w:type="gramStart"/>
      <w:r w:rsidRPr="00D913D6">
        <w:t>your</w:t>
      </w:r>
      <w:proofErr w:type="gramEnd"/>
      <w:r w:rsidRPr="00D913D6">
        <w:t xml:space="preserve"> organisation’s </w:t>
      </w:r>
      <w:r w:rsidR="00B321C1" w:rsidRPr="00D913D6">
        <w:t>industry sector.</w:t>
      </w:r>
    </w:p>
    <w:p w14:paraId="25F652E1" w14:textId="7A28419B" w:rsidR="002C00A0" w:rsidRPr="00D913D6" w:rsidRDefault="00B617C2" w:rsidP="00732A6E">
      <w:pPr>
        <w:pStyle w:val="Heading2"/>
      </w:pPr>
      <w:bookmarkStart w:id="269" w:name="_Toc530073040"/>
      <w:bookmarkStart w:id="270" w:name="_Toc531277517"/>
      <w:bookmarkStart w:id="271" w:name="_Toc955327"/>
      <w:bookmarkStart w:id="272" w:name="_Toc55298665"/>
      <w:bookmarkStart w:id="273" w:name="_Toc59102551"/>
      <w:bookmarkStart w:id="274" w:name="_Toc63943999"/>
      <w:bookmarkEnd w:id="269"/>
      <w:r w:rsidRPr="00D913D6">
        <w:t xml:space="preserve">How we monitor your </w:t>
      </w:r>
      <w:bookmarkEnd w:id="263"/>
      <w:bookmarkEnd w:id="270"/>
      <w:bookmarkEnd w:id="271"/>
      <w:r w:rsidR="00082460" w:rsidRPr="00D913D6">
        <w:t>grant activity</w:t>
      </w:r>
      <w:bookmarkEnd w:id="272"/>
      <w:bookmarkEnd w:id="273"/>
      <w:bookmarkEnd w:id="274"/>
    </w:p>
    <w:p w14:paraId="58C338FE" w14:textId="77777777" w:rsidR="0094135B" w:rsidRPr="00D913D6" w:rsidRDefault="0094135B" w:rsidP="00732A6E">
      <w:pPr>
        <w:pStyle w:val="Heading3"/>
      </w:pPr>
      <w:bookmarkStart w:id="275" w:name="_Toc531277518"/>
      <w:bookmarkStart w:id="276" w:name="_Toc955328"/>
      <w:bookmarkStart w:id="277" w:name="_Toc55298666"/>
      <w:bookmarkStart w:id="278" w:name="_Toc59102552"/>
      <w:bookmarkStart w:id="279" w:name="_Toc63944000"/>
      <w:r w:rsidRPr="00D913D6">
        <w:t>Keeping us informed</w:t>
      </w:r>
      <w:bookmarkEnd w:id="275"/>
      <w:bookmarkEnd w:id="276"/>
      <w:bookmarkEnd w:id="277"/>
      <w:bookmarkEnd w:id="278"/>
      <w:bookmarkEnd w:id="279"/>
    </w:p>
    <w:p w14:paraId="546E3D17" w14:textId="77777777" w:rsidR="0091685B" w:rsidRPr="00D913D6" w:rsidRDefault="00511003" w:rsidP="0094135B">
      <w:r w:rsidRPr="00D913D6">
        <w:t xml:space="preserve">You should </w:t>
      </w:r>
      <w:r w:rsidR="00797720" w:rsidRPr="00D913D6">
        <w:t>let us know if</w:t>
      </w:r>
      <w:r w:rsidRPr="00D913D6">
        <w:t xml:space="preserve"> anything </w:t>
      </w:r>
      <w:r w:rsidR="00797720" w:rsidRPr="00D913D6">
        <w:t>is</w:t>
      </w:r>
      <w:r w:rsidRPr="00D913D6">
        <w:t xml:space="preserve"> likely to affect your project or organisation. </w:t>
      </w:r>
    </w:p>
    <w:p w14:paraId="242A8CE0" w14:textId="77777777" w:rsidR="0091685B" w:rsidRPr="00D913D6" w:rsidRDefault="0091685B" w:rsidP="0094135B">
      <w:r w:rsidRPr="00D913D6">
        <w:t xml:space="preserve">We need to know of any key changes to your organisation or its business activities, particularly if they affect your ability to </w:t>
      </w:r>
      <w:r w:rsidR="00797720" w:rsidRPr="00D913D6">
        <w:t xml:space="preserve">complete your project, </w:t>
      </w:r>
      <w:r w:rsidRPr="00D913D6">
        <w:t>carry on business and pay debts due.</w:t>
      </w:r>
    </w:p>
    <w:p w14:paraId="0F6B27F9" w14:textId="77777777" w:rsidR="0094135B" w:rsidRPr="00D913D6" w:rsidRDefault="0091685B" w:rsidP="00760D2E">
      <w:pPr>
        <w:spacing w:after="80"/>
      </w:pPr>
      <w:r w:rsidRPr="00D913D6">
        <w:t>You must also inform us of any changes to your</w:t>
      </w:r>
      <w:r w:rsidR="00414A64" w:rsidRPr="00D913D6">
        <w:t>:</w:t>
      </w:r>
    </w:p>
    <w:p w14:paraId="1CE93095" w14:textId="77777777" w:rsidR="0091685B" w:rsidRPr="00D913D6" w:rsidRDefault="0091685B" w:rsidP="00653895">
      <w:pPr>
        <w:pStyle w:val="ListBullet"/>
      </w:pPr>
      <w:r w:rsidRPr="00D913D6">
        <w:t>name</w:t>
      </w:r>
    </w:p>
    <w:p w14:paraId="38F995A7" w14:textId="77777777" w:rsidR="0091685B" w:rsidRPr="00D913D6" w:rsidRDefault="0091685B" w:rsidP="00653895">
      <w:pPr>
        <w:pStyle w:val="ListBullet"/>
      </w:pPr>
      <w:r w:rsidRPr="00D913D6">
        <w:t>addresses</w:t>
      </w:r>
    </w:p>
    <w:p w14:paraId="59EEF31F" w14:textId="77777777" w:rsidR="0091685B" w:rsidRPr="00D913D6" w:rsidRDefault="0091685B" w:rsidP="00653895">
      <w:pPr>
        <w:pStyle w:val="ListBullet"/>
      </w:pPr>
      <w:r w:rsidRPr="00D913D6">
        <w:t>nominated contact details</w:t>
      </w:r>
    </w:p>
    <w:p w14:paraId="3EF1C2BB" w14:textId="77777777" w:rsidR="0091685B" w:rsidRPr="00D913D6" w:rsidRDefault="0091685B" w:rsidP="00653895">
      <w:pPr>
        <w:pStyle w:val="ListBullet"/>
        <w:spacing w:after="120"/>
      </w:pPr>
      <w:proofErr w:type="gramStart"/>
      <w:r w:rsidRPr="00D913D6">
        <w:t>bank</w:t>
      </w:r>
      <w:proofErr w:type="gramEnd"/>
      <w:r w:rsidRPr="00D913D6">
        <w:t xml:space="preserve"> account details. </w:t>
      </w:r>
    </w:p>
    <w:p w14:paraId="5BC84AEF" w14:textId="77777777" w:rsidR="0091685B" w:rsidRPr="00D913D6" w:rsidRDefault="0091685B" w:rsidP="0094135B">
      <w:r w:rsidRPr="00D913D6">
        <w:lastRenderedPageBreak/>
        <w:t xml:space="preserve">If you become aware of a breach of terms and conditions under the grant </w:t>
      </w:r>
      <w:proofErr w:type="gramStart"/>
      <w:r w:rsidRPr="00D913D6">
        <w:t>agreement</w:t>
      </w:r>
      <w:proofErr w:type="gramEnd"/>
      <w:r w:rsidRPr="00D913D6">
        <w:t xml:space="preserve"> you must contact us immediately. </w:t>
      </w:r>
    </w:p>
    <w:p w14:paraId="2DEFAC36" w14:textId="77777777" w:rsidR="003E2A09" w:rsidRPr="00D913D6" w:rsidRDefault="000E11A2" w:rsidP="0094135B">
      <w:r w:rsidRPr="00D913D6">
        <w:t>Y</w:t>
      </w:r>
      <w:r w:rsidR="003E2A09" w:rsidRPr="00D913D6">
        <w:t xml:space="preserve">ou </w:t>
      </w:r>
      <w:r w:rsidRPr="00D913D6">
        <w:t xml:space="preserve">must </w:t>
      </w:r>
      <w:r w:rsidR="003E2A09" w:rsidRPr="00D913D6">
        <w:t>notify us of events relating to your project and provide</w:t>
      </w:r>
      <w:r w:rsidR="00453537" w:rsidRPr="00D913D6">
        <w:t xml:space="preserve"> an</w:t>
      </w:r>
      <w:r w:rsidR="003E2A09" w:rsidRPr="00D913D6">
        <w:t xml:space="preserve"> opportunity for the Minister or their representative to attend.</w:t>
      </w:r>
    </w:p>
    <w:p w14:paraId="6021601C" w14:textId="4512A534" w:rsidR="00985817" w:rsidRPr="00D913D6" w:rsidRDefault="00985817" w:rsidP="00732A6E">
      <w:pPr>
        <w:pStyle w:val="Heading3"/>
      </w:pPr>
      <w:bookmarkStart w:id="280" w:name="_Toc531277519"/>
      <w:bookmarkStart w:id="281" w:name="_Toc955329"/>
      <w:bookmarkStart w:id="282" w:name="_Toc55298667"/>
      <w:bookmarkStart w:id="283" w:name="_Toc59102553"/>
      <w:bookmarkStart w:id="284" w:name="_Toc63944001"/>
      <w:r w:rsidRPr="00D913D6">
        <w:t>Reporting</w:t>
      </w:r>
      <w:bookmarkEnd w:id="280"/>
      <w:bookmarkEnd w:id="281"/>
      <w:bookmarkEnd w:id="282"/>
      <w:bookmarkEnd w:id="283"/>
      <w:bookmarkEnd w:id="284"/>
    </w:p>
    <w:p w14:paraId="25F652E3" w14:textId="2FFBE514" w:rsidR="0015405F" w:rsidRPr="00D913D6" w:rsidRDefault="00BF0BFC" w:rsidP="00760D2E">
      <w:pPr>
        <w:spacing w:after="80"/>
      </w:pPr>
      <w:r w:rsidRPr="00D913D6">
        <w:t>You must</w:t>
      </w:r>
      <w:r w:rsidR="00E80192" w:rsidRPr="00D913D6">
        <w:t xml:space="preserve"> submit reports </w:t>
      </w:r>
      <w:r w:rsidR="003B18C7" w:rsidRPr="00D913D6">
        <w:t xml:space="preserve">in line with </w:t>
      </w:r>
      <w:r w:rsidR="00E80192" w:rsidRPr="00D913D6">
        <w:t xml:space="preserve">the </w:t>
      </w:r>
      <w:hyperlink r:id="rId30" w:history="1">
        <w:r w:rsidR="0018250A" w:rsidRPr="00D913D6">
          <w:t>grant agreement</w:t>
        </w:r>
      </w:hyperlink>
      <w:r w:rsidRPr="00D913D6">
        <w:t>.</w:t>
      </w:r>
      <w:r w:rsidR="00F316C0" w:rsidRPr="00D913D6">
        <w:t xml:space="preserve"> </w:t>
      </w:r>
      <w:r w:rsidR="00D27332" w:rsidRPr="00D913D6">
        <w:t xml:space="preserve">We will provide </w:t>
      </w:r>
      <w:r w:rsidR="00613C48" w:rsidRPr="00D913D6">
        <w:t xml:space="preserve">the requirements </w:t>
      </w:r>
      <w:r w:rsidR="00D27332" w:rsidRPr="00D913D6">
        <w:t xml:space="preserve">for these reports as appendices in the </w:t>
      </w:r>
      <w:r w:rsidR="00402CA9" w:rsidRPr="00D913D6">
        <w:t>grant agreement</w:t>
      </w:r>
      <w:r w:rsidR="00D27332" w:rsidRPr="00D913D6">
        <w:t xml:space="preserve">. We will remind you of your reporting obligations before a report is due. </w:t>
      </w:r>
      <w:r w:rsidR="0015405F" w:rsidRPr="00D913D6">
        <w:t xml:space="preserve">We will expect you </w:t>
      </w:r>
      <w:r w:rsidR="003B18C7" w:rsidRPr="00D913D6">
        <w:t>to report on</w:t>
      </w:r>
      <w:r w:rsidR="00825941" w:rsidRPr="00D913D6">
        <w:t>:</w:t>
      </w:r>
    </w:p>
    <w:p w14:paraId="25F652E4" w14:textId="77777777" w:rsidR="0015405F" w:rsidRPr="00D913D6" w:rsidRDefault="003B18C7" w:rsidP="00A8754E">
      <w:pPr>
        <w:pStyle w:val="ListBullet"/>
      </w:pPr>
      <w:r w:rsidRPr="00D913D6">
        <w:t>progress against agreed project milestones</w:t>
      </w:r>
    </w:p>
    <w:p w14:paraId="25F652E6" w14:textId="6044D278" w:rsidR="0015405F" w:rsidRPr="00D913D6" w:rsidRDefault="00A506FB" w:rsidP="00A8754E">
      <w:pPr>
        <w:pStyle w:val="ListBullet"/>
      </w:pPr>
      <w:r w:rsidRPr="00D913D6">
        <w:t>project expenditure, including expenditure</w:t>
      </w:r>
      <w:r w:rsidR="00FB2CBF" w:rsidRPr="00D913D6">
        <w:t xml:space="preserve"> of grant funds</w:t>
      </w:r>
    </w:p>
    <w:p w14:paraId="25F652E7" w14:textId="561F3025" w:rsidR="00612D70" w:rsidRPr="00D913D6" w:rsidRDefault="00783EC3" w:rsidP="00077C3D">
      <w:r w:rsidRPr="00D913D6">
        <w:t xml:space="preserve">The amount of detail you provide in your reports should be </w:t>
      </w:r>
      <w:r w:rsidR="00297193" w:rsidRPr="00D913D6">
        <w:t>relative to</w:t>
      </w:r>
      <w:r w:rsidRPr="00D913D6">
        <w:t xml:space="preserve"> the project size, complexity and grant amount.</w:t>
      </w:r>
      <w:r w:rsidR="003B18C7" w:rsidRPr="00D913D6">
        <w:t xml:space="preserve"> </w:t>
      </w:r>
    </w:p>
    <w:p w14:paraId="25F652E8" w14:textId="5AD91CF0" w:rsidR="006934C3" w:rsidRPr="00D913D6" w:rsidRDefault="006934C3" w:rsidP="006934C3">
      <w:r w:rsidRPr="00D913D6">
        <w:t>We will monitor the progress of your project by assessing reports you submit and may conduct site visits</w:t>
      </w:r>
      <w:r w:rsidR="00D27332" w:rsidRPr="00D913D6">
        <w:t xml:space="preserve"> to confirm details of your reports</w:t>
      </w:r>
      <w:r w:rsidRPr="00D913D6">
        <w:t xml:space="preserve"> if necessary.</w:t>
      </w:r>
      <w:r w:rsidR="001B3F03" w:rsidRPr="00D913D6">
        <w:t xml:space="preserve"> Occasionally we may need to re-examine claims, seek further information or request an independent audit of claims and payments. </w:t>
      </w:r>
    </w:p>
    <w:p w14:paraId="4BD4A7F2" w14:textId="1BD6F48C" w:rsidR="006132DF" w:rsidRPr="00D913D6" w:rsidRDefault="006132DF" w:rsidP="00732A6E">
      <w:pPr>
        <w:pStyle w:val="Heading4"/>
      </w:pPr>
      <w:bookmarkStart w:id="285" w:name="_Toc496536688"/>
      <w:bookmarkStart w:id="286" w:name="_Toc531277520"/>
      <w:bookmarkStart w:id="287" w:name="_Toc955330"/>
      <w:bookmarkStart w:id="288" w:name="_Toc55298668"/>
      <w:bookmarkStart w:id="289" w:name="_Toc59102554"/>
      <w:bookmarkStart w:id="290" w:name="_Toc63944002"/>
      <w:r w:rsidRPr="00D913D6">
        <w:t>Progress report</w:t>
      </w:r>
      <w:r w:rsidR="00CE056C" w:rsidRPr="00D913D6">
        <w:t>s</w:t>
      </w:r>
      <w:bookmarkEnd w:id="285"/>
      <w:bookmarkEnd w:id="286"/>
      <w:bookmarkEnd w:id="287"/>
      <w:bookmarkEnd w:id="288"/>
      <w:bookmarkEnd w:id="289"/>
      <w:bookmarkEnd w:id="290"/>
    </w:p>
    <w:p w14:paraId="2133F398" w14:textId="54C07661" w:rsidR="006132DF" w:rsidRPr="00D913D6" w:rsidRDefault="006132DF" w:rsidP="00760D2E">
      <w:pPr>
        <w:spacing w:after="80"/>
      </w:pPr>
      <w:r w:rsidRPr="00D913D6">
        <w:t>Progress reports must</w:t>
      </w:r>
      <w:r w:rsidR="00825941" w:rsidRPr="00D913D6">
        <w:t>:</w:t>
      </w:r>
    </w:p>
    <w:p w14:paraId="6114DADE" w14:textId="730AF78B" w:rsidR="006132DF" w:rsidRPr="00D913D6" w:rsidRDefault="006132DF" w:rsidP="006132DF">
      <w:pPr>
        <w:pStyle w:val="ListBullet"/>
        <w:numPr>
          <w:ilvl w:val="0"/>
          <w:numId w:val="7"/>
        </w:numPr>
        <w:spacing w:before="60" w:after="60"/>
        <w:ind w:left="357" w:hanging="357"/>
      </w:pPr>
      <w:r w:rsidRPr="00D913D6">
        <w:t xml:space="preserve">include </w:t>
      </w:r>
      <w:r w:rsidR="00CE700D" w:rsidRPr="00D913D6">
        <w:t xml:space="preserve">details </w:t>
      </w:r>
      <w:r w:rsidR="00A71206" w:rsidRPr="00D913D6">
        <w:t xml:space="preserve">of your progress towards completion of </w:t>
      </w:r>
      <w:r w:rsidR="003E2A09" w:rsidRPr="00D913D6">
        <w:t xml:space="preserve">agreed </w:t>
      </w:r>
      <w:r w:rsidR="000D3F05" w:rsidRPr="00D913D6">
        <w:t>project activities</w:t>
      </w:r>
    </w:p>
    <w:p w14:paraId="781D6FE1" w14:textId="2693E15D" w:rsidR="006132DF" w:rsidRPr="00D913D6" w:rsidRDefault="006132DF" w:rsidP="006132DF">
      <w:pPr>
        <w:pStyle w:val="ListBullet"/>
        <w:numPr>
          <w:ilvl w:val="0"/>
          <w:numId w:val="7"/>
        </w:numPr>
        <w:spacing w:before="60" w:after="60"/>
        <w:ind w:left="357" w:hanging="357"/>
      </w:pPr>
      <w:r w:rsidRPr="00D913D6">
        <w:t xml:space="preserve">show the total </w:t>
      </w:r>
      <w:r w:rsidR="000D3F05" w:rsidRPr="00D913D6">
        <w:t xml:space="preserve">eligible expenditure </w:t>
      </w:r>
      <w:r w:rsidRPr="00D913D6">
        <w:t xml:space="preserve">incurred to </w:t>
      </w:r>
      <w:r w:rsidR="00A71206" w:rsidRPr="00D913D6">
        <w:t>date</w:t>
      </w:r>
    </w:p>
    <w:p w14:paraId="656B12CF" w14:textId="374C2B77" w:rsidR="00E50F98" w:rsidRPr="00D913D6" w:rsidRDefault="00535389" w:rsidP="006132DF">
      <w:pPr>
        <w:pStyle w:val="ListBullet"/>
        <w:numPr>
          <w:ilvl w:val="0"/>
          <w:numId w:val="7"/>
        </w:numPr>
        <w:spacing w:before="60" w:after="60"/>
        <w:ind w:left="357" w:hanging="357"/>
      </w:pPr>
      <w:r w:rsidRPr="00D913D6">
        <w:t>include evidence of expenditure</w:t>
      </w:r>
    </w:p>
    <w:p w14:paraId="1C5A06E6" w14:textId="302B5954" w:rsidR="006132DF" w:rsidRPr="00D913D6" w:rsidRDefault="006132DF" w:rsidP="00C72FE9">
      <w:pPr>
        <w:pStyle w:val="ListBullet"/>
        <w:numPr>
          <w:ilvl w:val="0"/>
          <w:numId w:val="7"/>
        </w:numPr>
        <w:spacing w:before="60" w:after="120"/>
        <w:ind w:left="357" w:hanging="357"/>
      </w:pPr>
      <w:proofErr w:type="gramStart"/>
      <w:r w:rsidRPr="00D913D6">
        <w:t>be</w:t>
      </w:r>
      <w:proofErr w:type="gramEnd"/>
      <w:r w:rsidRPr="00D913D6">
        <w:t xml:space="preserve"> submitted </w:t>
      </w:r>
      <w:r w:rsidR="00D77D54" w:rsidRPr="00D913D6">
        <w:t>by the report due date</w:t>
      </w:r>
      <w:r w:rsidRPr="00D913D6">
        <w:t xml:space="preserve"> (you can submit reports ahead of time if you have completed </w:t>
      </w:r>
      <w:r w:rsidR="00A71206" w:rsidRPr="00D913D6">
        <w:t>relevant project activities</w:t>
      </w:r>
      <w:r w:rsidRPr="00D913D6">
        <w:t>).</w:t>
      </w:r>
    </w:p>
    <w:p w14:paraId="44C75848" w14:textId="43FB0B43" w:rsidR="006132DF" w:rsidRPr="00D913D6" w:rsidRDefault="006132DF" w:rsidP="006132DF">
      <w:r w:rsidRPr="00D913D6">
        <w:t xml:space="preserve">We will only make grant payments when we receive satisfactory progress reports. </w:t>
      </w:r>
    </w:p>
    <w:p w14:paraId="2E929ADF" w14:textId="1E0E9177" w:rsidR="006132DF" w:rsidRPr="00D913D6" w:rsidRDefault="006132DF" w:rsidP="006132DF">
      <w:r w:rsidRPr="00D913D6">
        <w:t xml:space="preserve">You must discuss any project or milestone reporting delays with </w:t>
      </w:r>
      <w:r w:rsidR="00D77D54" w:rsidRPr="00D913D6">
        <w:t>us</w:t>
      </w:r>
      <w:r w:rsidRPr="00D913D6">
        <w:t xml:space="preserve"> as soon as you become aware of them. </w:t>
      </w:r>
    </w:p>
    <w:p w14:paraId="0C3D16BB" w14:textId="5F52D6C8" w:rsidR="006132DF" w:rsidRPr="00D913D6" w:rsidRDefault="002810E7" w:rsidP="00732A6E">
      <w:pPr>
        <w:pStyle w:val="Heading4"/>
      </w:pPr>
      <w:bookmarkStart w:id="291" w:name="_Toc496536689"/>
      <w:bookmarkStart w:id="292" w:name="_Toc531277521"/>
      <w:bookmarkStart w:id="293" w:name="_Toc955331"/>
      <w:bookmarkStart w:id="294" w:name="_Toc55298669"/>
      <w:bookmarkStart w:id="295" w:name="_Toc59102555"/>
      <w:bookmarkStart w:id="296" w:name="_Toc63944003"/>
      <w:r w:rsidRPr="00D913D6">
        <w:t>End of project</w:t>
      </w:r>
      <w:r w:rsidR="006132DF" w:rsidRPr="00D913D6">
        <w:t xml:space="preserve"> report</w:t>
      </w:r>
      <w:bookmarkEnd w:id="291"/>
      <w:bookmarkEnd w:id="292"/>
      <w:bookmarkEnd w:id="293"/>
      <w:bookmarkEnd w:id="294"/>
      <w:bookmarkEnd w:id="295"/>
      <w:bookmarkEnd w:id="296"/>
    </w:p>
    <w:p w14:paraId="5992497E" w14:textId="08069093" w:rsidR="00C53FC4" w:rsidRPr="00D913D6" w:rsidRDefault="00C53FC4" w:rsidP="006132DF">
      <w:r w:rsidRPr="00D913D6">
        <w:t>When you complete the project, you must submit a</w:t>
      </w:r>
      <w:r w:rsidR="002810E7" w:rsidRPr="00D913D6">
        <w:t>n end of project</w:t>
      </w:r>
      <w:r w:rsidRPr="00D913D6">
        <w:t xml:space="preserve"> report.</w:t>
      </w:r>
    </w:p>
    <w:p w14:paraId="0A4D005F" w14:textId="7EE509AD" w:rsidR="006132DF" w:rsidRPr="00D913D6" w:rsidRDefault="002810E7" w:rsidP="00760D2E">
      <w:pPr>
        <w:spacing w:after="80"/>
      </w:pPr>
      <w:r w:rsidRPr="00D913D6">
        <w:t>End of project</w:t>
      </w:r>
      <w:r w:rsidR="0091403C" w:rsidRPr="00D913D6">
        <w:t xml:space="preserve"> reports must</w:t>
      </w:r>
      <w:r w:rsidR="00825941" w:rsidRPr="00D913D6">
        <w:t>:</w:t>
      </w:r>
    </w:p>
    <w:p w14:paraId="4713E87C" w14:textId="4E3A5ED2" w:rsidR="006132DF" w:rsidRPr="00D913D6" w:rsidRDefault="006132DF" w:rsidP="006132DF">
      <w:pPr>
        <w:pStyle w:val="ListBullet"/>
        <w:numPr>
          <w:ilvl w:val="0"/>
          <w:numId w:val="7"/>
        </w:numPr>
        <w:spacing w:before="60" w:after="60"/>
        <w:ind w:left="357" w:hanging="357"/>
      </w:pPr>
      <w:r w:rsidRPr="00D913D6">
        <w:t>include the agreed evidence</w:t>
      </w:r>
      <w:r w:rsidR="003E2A09" w:rsidRPr="00D913D6">
        <w:t xml:space="preserve"> as specified in the grant agreement</w:t>
      </w:r>
    </w:p>
    <w:p w14:paraId="61CABF87" w14:textId="4F41B573" w:rsidR="006132DF" w:rsidRPr="00D913D6" w:rsidRDefault="006132DF" w:rsidP="006132DF">
      <w:pPr>
        <w:pStyle w:val="ListBullet"/>
        <w:numPr>
          <w:ilvl w:val="0"/>
          <w:numId w:val="7"/>
        </w:numPr>
        <w:spacing w:before="60" w:after="60"/>
        <w:ind w:left="357" w:hanging="357"/>
      </w:pPr>
      <w:r w:rsidRPr="00D913D6">
        <w:t xml:space="preserve">identify the total </w:t>
      </w:r>
      <w:r w:rsidR="000D3F05" w:rsidRPr="00D913D6">
        <w:t>eligible expenditure incurred for the project</w:t>
      </w:r>
    </w:p>
    <w:p w14:paraId="77589919" w14:textId="21703940" w:rsidR="00985817" w:rsidRPr="00D913D6" w:rsidRDefault="00985817" w:rsidP="006132DF">
      <w:pPr>
        <w:pStyle w:val="ListBullet"/>
        <w:numPr>
          <w:ilvl w:val="0"/>
          <w:numId w:val="7"/>
        </w:numPr>
        <w:spacing w:before="60" w:after="60"/>
        <w:ind w:left="357" w:hanging="357"/>
      </w:pPr>
      <w:r w:rsidRPr="00D913D6">
        <w:t>include a declaration that the grant money was spent in accordance with the grant agreement and to report on any underspends of the grant money</w:t>
      </w:r>
    </w:p>
    <w:p w14:paraId="5C5D1139" w14:textId="6D900FDF" w:rsidR="006132DF" w:rsidRPr="00D913D6" w:rsidRDefault="006132DF" w:rsidP="00613C48">
      <w:pPr>
        <w:pStyle w:val="ListBullet"/>
        <w:numPr>
          <w:ilvl w:val="0"/>
          <w:numId w:val="7"/>
        </w:numPr>
        <w:spacing w:before="60" w:after="60"/>
        <w:ind w:left="357" w:hanging="357"/>
      </w:pPr>
      <w:proofErr w:type="gramStart"/>
      <w:r w:rsidRPr="00D913D6">
        <w:t>be</w:t>
      </w:r>
      <w:proofErr w:type="gramEnd"/>
      <w:r w:rsidRPr="00D913D6">
        <w:t xml:space="preserve"> submitted </w:t>
      </w:r>
      <w:r w:rsidR="00C92BE0" w:rsidRPr="00D913D6">
        <w:t>by the report due date</w:t>
      </w:r>
      <w:r w:rsidR="007F013E" w:rsidRPr="00D913D6">
        <w:t>.</w:t>
      </w:r>
    </w:p>
    <w:p w14:paraId="796A98A9" w14:textId="0EE5DA06" w:rsidR="006132DF" w:rsidRPr="00D913D6" w:rsidRDefault="006132DF" w:rsidP="00732A6E">
      <w:pPr>
        <w:pStyle w:val="Heading4"/>
      </w:pPr>
      <w:bookmarkStart w:id="297" w:name="_Toc496536690"/>
      <w:bookmarkStart w:id="298" w:name="_Toc531277522"/>
      <w:bookmarkStart w:id="299" w:name="_Toc955332"/>
      <w:bookmarkStart w:id="300" w:name="_Toc55298670"/>
      <w:bookmarkStart w:id="301" w:name="_Toc59102556"/>
      <w:bookmarkStart w:id="302" w:name="_Toc63944004"/>
      <w:r w:rsidRPr="00D913D6">
        <w:t>Ad</w:t>
      </w:r>
      <w:r w:rsidR="007F013E" w:rsidRPr="00D913D6">
        <w:t>-</w:t>
      </w:r>
      <w:r w:rsidRPr="00D913D6">
        <w:t>hoc report</w:t>
      </w:r>
      <w:bookmarkEnd w:id="297"/>
      <w:bookmarkEnd w:id="298"/>
      <w:bookmarkEnd w:id="299"/>
      <w:r w:rsidR="009E1D7E" w:rsidRPr="00D913D6">
        <w:t>s</w:t>
      </w:r>
      <w:bookmarkEnd w:id="300"/>
      <w:bookmarkEnd w:id="301"/>
      <w:bookmarkEnd w:id="302"/>
    </w:p>
    <w:p w14:paraId="624EA7ED" w14:textId="3E5FAACF" w:rsidR="006132DF" w:rsidRPr="00D913D6" w:rsidRDefault="00146445" w:rsidP="006132DF">
      <w:r w:rsidRPr="00D913D6">
        <w:t>W</w:t>
      </w:r>
      <w:r w:rsidR="006132DF" w:rsidRPr="00D913D6">
        <w:t xml:space="preserve">e may </w:t>
      </w:r>
      <w:r w:rsidRPr="00D913D6">
        <w:t>as</w:t>
      </w:r>
      <w:r w:rsidR="008112C1" w:rsidRPr="00D913D6">
        <w:t>k</w:t>
      </w:r>
      <w:r w:rsidRPr="00D913D6">
        <w:t xml:space="preserve"> you for </w:t>
      </w:r>
      <w:r w:rsidR="006132DF" w:rsidRPr="00D913D6">
        <w:t>ad-hoc reports</w:t>
      </w:r>
      <w:r w:rsidRPr="00D913D6">
        <w:t xml:space="preserve"> on your</w:t>
      </w:r>
      <w:r w:rsidR="006132DF" w:rsidRPr="00D913D6">
        <w:t xml:space="preserve"> project</w:t>
      </w:r>
      <w:r w:rsidRPr="00D913D6">
        <w:t xml:space="preserve">. </w:t>
      </w:r>
      <w:r w:rsidR="0091403C" w:rsidRPr="00D913D6">
        <w:t xml:space="preserve">This may be </w:t>
      </w:r>
      <w:r w:rsidR="00130493" w:rsidRPr="00D913D6">
        <w:t xml:space="preserve">to </w:t>
      </w:r>
      <w:r w:rsidR="007F013E" w:rsidRPr="00D913D6">
        <w:t xml:space="preserve">provide an update on </w:t>
      </w:r>
      <w:r w:rsidRPr="00D913D6">
        <w:t>progress,</w:t>
      </w:r>
      <w:r w:rsidR="006132DF" w:rsidRPr="00D913D6">
        <w:t xml:space="preserve"> or any significant delays or difficulties in </w:t>
      </w:r>
      <w:r w:rsidRPr="00D913D6">
        <w:t>completing</w:t>
      </w:r>
      <w:r w:rsidR="006132DF" w:rsidRPr="00D913D6">
        <w:t xml:space="preserve"> the project.</w:t>
      </w:r>
    </w:p>
    <w:p w14:paraId="61033A46" w14:textId="6B01E0FA" w:rsidR="006132DF" w:rsidRPr="00D913D6" w:rsidRDefault="00A5354C" w:rsidP="00732A6E">
      <w:pPr>
        <w:pStyle w:val="Heading3"/>
      </w:pPr>
      <w:bookmarkStart w:id="303" w:name="_Toc531277523"/>
      <w:bookmarkStart w:id="304" w:name="_Toc496536691"/>
      <w:bookmarkStart w:id="305" w:name="_Toc955333"/>
      <w:bookmarkStart w:id="306" w:name="_Toc55298671"/>
      <w:bookmarkStart w:id="307" w:name="_Toc59102557"/>
      <w:bookmarkStart w:id="308" w:name="_Toc63944005"/>
      <w:r w:rsidRPr="00D913D6">
        <w:t>Independent audit</w:t>
      </w:r>
      <w:r w:rsidR="00985817" w:rsidRPr="00D913D6">
        <w:t>s</w:t>
      </w:r>
      <w:bookmarkEnd w:id="303"/>
      <w:bookmarkEnd w:id="304"/>
      <w:bookmarkEnd w:id="305"/>
      <w:bookmarkEnd w:id="306"/>
      <w:bookmarkEnd w:id="307"/>
      <w:bookmarkEnd w:id="308"/>
    </w:p>
    <w:p w14:paraId="29A4133E" w14:textId="6FB544BA" w:rsidR="006132DF" w:rsidRPr="00D913D6" w:rsidRDefault="009534A2" w:rsidP="006132DF">
      <w:r w:rsidRPr="00D913D6">
        <w:t>We</w:t>
      </w:r>
      <w:r w:rsidR="00146445" w:rsidRPr="00D913D6">
        <w:t xml:space="preserve"> </w:t>
      </w:r>
      <w:r w:rsidR="00130493" w:rsidRPr="00D913D6">
        <w:t xml:space="preserve">may ask you </w:t>
      </w:r>
      <w:r w:rsidR="00146445" w:rsidRPr="00D913D6">
        <w:t xml:space="preserve">to provide </w:t>
      </w:r>
      <w:r w:rsidR="006132DF" w:rsidRPr="00D913D6">
        <w:t>an independent audit report</w:t>
      </w:r>
      <w:r w:rsidR="00130493" w:rsidRPr="00D913D6">
        <w:t>.</w:t>
      </w:r>
      <w:r w:rsidR="006132DF" w:rsidRPr="00D913D6">
        <w:t xml:space="preserve"> A</w:t>
      </w:r>
      <w:r w:rsidR="00A5354C" w:rsidRPr="00D913D6">
        <w:t xml:space="preserve">n audit </w:t>
      </w:r>
      <w:r w:rsidR="006132DF" w:rsidRPr="00D913D6">
        <w:t xml:space="preserve">report will verify that </w:t>
      </w:r>
      <w:r w:rsidR="00826BA9" w:rsidRPr="00D913D6">
        <w:t xml:space="preserve">you spent </w:t>
      </w:r>
      <w:r w:rsidR="006132DF" w:rsidRPr="00D913D6">
        <w:t xml:space="preserve">the grant </w:t>
      </w:r>
      <w:r w:rsidR="00130493" w:rsidRPr="00D913D6">
        <w:t xml:space="preserve">in accordance with </w:t>
      </w:r>
      <w:r w:rsidR="006132DF" w:rsidRPr="00D913D6">
        <w:t xml:space="preserve">the </w:t>
      </w:r>
      <w:r w:rsidR="00402CA9" w:rsidRPr="00D913D6">
        <w:t>grant agreement</w:t>
      </w:r>
      <w:r w:rsidR="006132DF" w:rsidRPr="00D913D6">
        <w:t xml:space="preserve">. </w:t>
      </w:r>
      <w:r w:rsidR="006A12C7" w:rsidRPr="00D913D6">
        <w:t>T</w:t>
      </w:r>
      <w:r w:rsidR="006132DF" w:rsidRPr="00D913D6">
        <w:t xml:space="preserve">he </w:t>
      </w:r>
      <w:r w:rsidR="00A5354C" w:rsidRPr="00D913D6">
        <w:t>audit report requires you to prepare a statement of grant income and expenditure. The</w:t>
      </w:r>
      <w:r w:rsidR="006A12C7" w:rsidRPr="00D913D6">
        <w:t xml:space="preserve"> report </w:t>
      </w:r>
      <w:r w:rsidRPr="00D913D6">
        <w:t xml:space="preserve">template </w:t>
      </w:r>
      <w:r w:rsidR="006A12C7" w:rsidRPr="00D913D6">
        <w:t>is</w:t>
      </w:r>
      <w:r w:rsidR="006132DF" w:rsidRPr="00D913D6">
        <w:t xml:space="preserve"> </w:t>
      </w:r>
      <w:r w:rsidR="00613C48" w:rsidRPr="00D913D6">
        <w:t>available on business.gov.au and GrantConnect</w:t>
      </w:r>
      <w:r w:rsidR="006132DF" w:rsidRPr="00D913D6">
        <w:t>.</w:t>
      </w:r>
    </w:p>
    <w:p w14:paraId="2CBEEF32" w14:textId="391B0E61" w:rsidR="00254170" w:rsidRPr="00D913D6" w:rsidRDefault="00254170" w:rsidP="00732A6E">
      <w:pPr>
        <w:pStyle w:val="Heading3"/>
      </w:pPr>
      <w:bookmarkStart w:id="309" w:name="_Toc496536692"/>
      <w:bookmarkStart w:id="310" w:name="_Toc531277524"/>
      <w:bookmarkStart w:id="311" w:name="_Toc955334"/>
      <w:bookmarkStart w:id="312" w:name="_Toc55298672"/>
      <w:bookmarkStart w:id="313" w:name="_Toc59102558"/>
      <w:bookmarkStart w:id="314" w:name="_Toc63944006"/>
      <w:bookmarkStart w:id="315" w:name="_Toc383003276"/>
      <w:r w:rsidRPr="00D913D6">
        <w:lastRenderedPageBreak/>
        <w:t>Compliance visits</w:t>
      </w:r>
      <w:bookmarkEnd w:id="309"/>
      <w:bookmarkEnd w:id="310"/>
      <w:bookmarkEnd w:id="311"/>
      <w:bookmarkEnd w:id="312"/>
      <w:bookmarkEnd w:id="313"/>
      <w:bookmarkEnd w:id="314"/>
    </w:p>
    <w:p w14:paraId="18FA0867" w14:textId="4EA50927" w:rsidR="00254170" w:rsidRPr="00D913D6" w:rsidRDefault="00254170" w:rsidP="00254170">
      <w:r w:rsidRPr="00D913D6">
        <w:t xml:space="preserve">We may </w:t>
      </w:r>
      <w:r w:rsidR="004E43BF" w:rsidRPr="00D913D6">
        <w:t>visit you</w:t>
      </w:r>
      <w:r w:rsidRPr="00D913D6">
        <w:t xml:space="preserve"> </w:t>
      </w:r>
      <w:r w:rsidR="00146445" w:rsidRPr="00D913D6">
        <w:t>during</w:t>
      </w:r>
      <w:r w:rsidRPr="00D913D6">
        <w:t xml:space="preserve"> the project period</w:t>
      </w:r>
      <w:r w:rsidR="00E50F98" w:rsidRPr="00D913D6">
        <w:t xml:space="preserve">, or </w:t>
      </w:r>
      <w:r w:rsidR="004A16B4" w:rsidRPr="00D913D6">
        <w:t xml:space="preserve">at the completion of </w:t>
      </w:r>
      <w:r w:rsidR="00E50F98" w:rsidRPr="00D913D6">
        <w:t>your project</w:t>
      </w:r>
      <w:r w:rsidRPr="00D913D6">
        <w:t xml:space="preserve"> to review your compliance with the grant agreement. We may also inspect the records you are required to keep under the grant agreement. For large </w:t>
      </w:r>
      <w:r w:rsidR="00C72FE9" w:rsidRPr="00D913D6">
        <w:t>or</w:t>
      </w:r>
      <w:r w:rsidRPr="00D913D6">
        <w:t xml:space="preserve"> complex projects</w:t>
      </w:r>
      <w:r w:rsidR="00146445" w:rsidRPr="00D913D6">
        <w:t>,</w:t>
      </w:r>
      <w:r w:rsidRPr="00D913D6">
        <w:t xml:space="preserve"> </w:t>
      </w:r>
      <w:r w:rsidR="00146445" w:rsidRPr="00D913D6">
        <w:t>we may visit you</w:t>
      </w:r>
      <w:r w:rsidRPr="00D913D6">
        <w:t xml:space="preserve"> after </w:t>
      </w:r>
      <w:r w:rsidR="00146445" w:rsidRPr="00D913D6">
        <w:t>you finish</w:t>
      </w:r>
      <w:r w:rsidRPr="00D913D6">
        <w:t xml:space="preserve"> your project. We will provide you with reasonable notice of any compliance visit.</w:t>
      </w:r>
    </w:p>
    <w:p w14:paraId="25F652ED" w14:textId="4C7312D2" w:rsidR="00CE1A20" w:rsidRPr="00D913D6" w:rsidRDefault="0085511E" w:rsidP="00732A6E">
      <w:pPr>
        <w:pStyle w:val="Heading3"/>
      </w:pPr>
      <w:bookmarkStart w:id="316" w:name="_Toc496536693"/>
      <w:bookmarkStart w:id="317" w:name="_Toc531277525"/>
      <w:bookmarkStart w:id="318" w:name="_Toc955335"/>
      <w:bookmarkStart w:id="319" w:name="_Toc55298673"/>
      <w:bookmarkStart w:id="320" w:name="_Toc59102559"/>
      <w:bookmarkStart w:id="321" w:name="_Toc63944007"/>
      <w:r w:rsidRPr="00D913D6">
        <w:t xml:space="preserve">Grant agreement </w:t>
      </w:r>
      <w:r w:rsidR="00BF0BFC" w:rsidRPr="00D913D6">
        <w:t>v</w:t>
      </w:r>
      <w:r w:rsidR="00CE1A20" w:rsidRPr="00D913D6">
        <w:t>ariations</w:t>
      </w:r>
      <w:bookmarkEnd w:id="315"/>
      <w:bookmarkEnd w:id="316"/>
      <w:bookmarkEnd w:id="317"/>
      <w:bookmarkEnd w:id="318"/>
      <w:bookmarkEnd w:id="319"/>
      <w:bookmarkEnd w:id="320"/>
      <w:bookmarkEnd w:id="321"/>
    </w:p>
    <w:p w14:paraId="25F652EF" w14:textId="3B13091F" w:rsidR="00D100A1" w:rsidRPr="00D913D6" w:rsidRDefault="00D100A1" w:rsidP="00760D2E">
      <w:pPr>
        <w:keepNext/>
        <w:keepLines/>
        <w:spacing w:after="80"/>
      </w:pPr>
      <w:r w:rsidRPr="00D913D6">
        <w:t xml:space="preserve">We </w:t>
      </w:r>
      <w:r w:rsidR="00CE1A20" w:rsidRPr="00D913D6">
        <w:t xml:space="preserve">recognise that unexpected events </w:t>
      </w:r>
      <w:r w:rsidRPr="00D913D6">
        <w:t xml:space="preserve">may affect </w:t>
      </w:r>
      <w:r w:rsidR="00CE1A20" w:rsidRPr="00D913D6">
        <w:t xml:space="preserve">project progress. In these circumstances, </w:t>
      </w:r>
      <w:r w:rsidRPr="00D913D6">
        <w:t xml:space="preserve">you </w:t>
      </w:r>
      <w:r w:rsidR="00CE1A20" w:rsidRPr="00D913D6">
        <w:t xml:space="preserve">can </w:t>
      </w:r>
      <w:r w:rsidRPr="00D913D6">
        <w:t xml:space="preserve">request </w:t>
      </w:r>
      <w:r w:rsidR="00CE1A20" w:rsidRPr="00D913D6">
        <w:t>a variation</w:t>
      </w:r>
      <w:r w:rsidR="0085511E" w:rsidRPr="00D913D6">
        <w:t xml:space="preserve"> to your grant agreement</w:t>
      </w:r>
      <w:r w:rsidRPr="00D913D6">
        <w:t xml:space="preserve">, </w:t>
      </w:r>
      <w:r w:rsidR="00CE1A20" w:rsidRPr="00D913D6">
        <w:t>including</w:t>
      </w:r>
      <w:r w:rsidR="00414A64" w:rsidRPr="00D913D6">
        <w:t>:</w:t>
      </w:r>
    </w:p>
    <w:p w14:paraId="25F652F1" w14:textId="77777777" w:rsidR="00D100A1" w:rsidRPr="00D913D6" w:rsidRDefault="00CE1A20" w:rsidP="00F34E3C">
      <w:pPr>
        <w:pStyle w:val="ListBullet"/>
      </w:pPr>
      <w:r w:rsidRPr="00D913D6">
        <w:t>chang</w:t>
      </w:r>
      <w:r w:rsidR="00D100A1" w:rsidRPr="00D913D6">
        <w:t xml:space="preserve">ing </w:t>
      </w:r>
      <w:r w:rsidRPr="00D913D6">
        <w:t>project milestones</w:t>
      </w:r>
    </w:p>
    <w:p w14:paraId="25F652F2" w14:textId="1A586CD1" w:rsidR="00D100A1" w:rsidRPr="00D913D6" w:rsidRDefault="00D100A1" w:rsidP="00F34E3C">
      <w:pPr>
        <w:pStyle w:val="ListBullet"/>
      </w:pPr>
      <w:r w:rsidRPr="00D913D6">
        <w:t xml:space="preserve">extending </w:t>
      </w:r>
      <w:r w:rsidR="00CE1A20" w:rsidRPr="00D913D6">
        <w:t>the</w:t>
      </w:r>
      <w:r w:rsidR="0033741C" w:rsidRPr="00D913D6">
        <w:t xml:space="preserve"> timeframe for completing the</w:t>
      </w:r>
      <w:r w:rsidR="00CE1A20" w:rsidRPr="00D913D6">
        <w:t xml:space="preserve"> project </w:t>
      </w:r>
      <w:r w:rsidR="006D77A4" w:rsidRPr="00D913D6">
        <w:t xml:space="preserve">but within the </w:t>
      </w:r>
      <w:r w:rsidR="00CE1A20" w:rsidRPr="00D913D6">
        <w:t xml:space="preserve">maximum </w:t>
      </w:r>
      <w:r w:rsidR="00E54086" w:rsidRPr="00D913D6">
        <w:t xml:space="preserve">three </w:t>
      </w:r>
      <w:r w:rsidR="00CE1A20" w:rsidRPr="00D913D6">
        <w:t>year</w:t>
      </w:r>
      <w:r w:rsidR="006D77A4" w:rsidRPr="00D913D6">
        <w:t xml:space="preserve"> period</w:t>
      </w:r>
    </w:p>
    <w:p w14:paraId="25F652F3" w14:textId="77777777" w:rsidR="00EE50C7" w:rsidRPr="00D913D6" w:rsidRDefault="00EE50C7" w:rsidP="00F34E3C">
      <w:pPr>
        <w:pStyle w:val="ListBullet"/>
      </w:pPr>
      <w:r w:rsidRPr="00D913D6">
        <w:t>changing project activities</w:t>
      </w:r>
    </w:p>
    <w:p w14:paraId="25F652F5" w14:textId="168F53BE" w:rsidR="00526928" w:rsidRPr="00D913D6" w:rsidRDefault="00613C48" w:rsidP="00760D2E">
      <w:pPr>
        <w:spacing w:after="80"/>
      </w:pPr>
      <w:r w:rsidRPr="00D913D6">
        <w:t>T</w:t>
      </w:r>
      <w:r w:rsidR="00526928" w:rsidRPr="00D913D6">
        <w:t xml:space="preserve">he </w:t>
      </w:r>
      <w:r w:rsidR="00262481" w:rsidRPr="00D913D6">
        <w:t>program</w:t>
      </w:r>
      <w:r w:rsidR="00526928" w:rsidRPr="00D913D6">
        <w:t xml:space="preserve"> does not allow for</w:t>
      </w:r>
      <w:r w:rsidR="00414A64" w:rsidRPr="00D913D6">
        <w:t>:</w:t>
      </w:r>
    </w:p>
    <w:p w14:paraId="25F652F7" w14:textId="61B52856" w:rsidR="00526928" w:rsidRPr="00D913D6" w:rsidRDefault="00130493" w:rsidP="00760D2E">
      <w:pPr>
        <w:pStyle w:val="ListBullet"/>
        <w:spacing w:after="120"/>
      </w:pPr>
      <w:proofErr w:type="gramStart"/>
      <w:r w:rsidRPr="00D913D6">
        <w:t>an</w:t>
      </w:r>
      <w:proofErr w:type="gramEnd"/>
      <w:r w:rsidRPr="00D913D6">
        <w:t xml:space="preserve"> increase of </w:t>
      </w:r>
      <w:r w:rsidR="00526928" w:rsidRPr="00D913D6">
        <w:t>grant funds</w:t>
      </w:r>
      <w:r w:rsidR="00C53FC4" w:rsidRPr="00D913D6">
        <w:t>.</w:t>
      </w:r>
    </w:p>
    <w:p w14:paraId="25F652F9" w14:textId="10EB5A51" w:rsidR="0079793D" w:rsidRPr="00D913D6" w:rsidRDefault="0079793D" w:rsidP="0079793D">
      <w:r w:rsidRPr="00D913D6">
        <w:t xml:space="preserve">If you want to propose changes to the </w:t>
      </w:r>
      <w:r w:rsidR="0018250A" w:rsidRPr="00D913D6">
        <w:t>grant agreement</w:t>
      </w:r>
      <w:r w:rsidRPr="00D913D6">
        <w:t xml:space="preserve">, you must put them in writing before the </w:t>
      </w:r>
      <w:r w:rsidR="00985817" w:rsidRPr="00D913D6">
        <w:t xml:space="preserve">project </w:t>
      </w:r>
      <w:r w:rsidRPr="00D913D6">
        <w:t xml:space="preserve">end </w:t>
      </w:r>
      <w:r w:rsidR="0094135B" w:rsidRPr="00D913D6">
        <w:t xml:space="preserve">date. </w:t>
      </w:r>
      <w:r w:rsidR="00C53FC4" w:rsidRPr="00D913D6">
        <w:t>We</w:t>
      </w:r>
      <w:r w:rsidR="00C7593F" w:rsidRPr="00D913D6">
        <w:t xml:space="preserve"> can provide you with a variation request template.</w:t>
      </w:r>
    </w:p>
    <w:p w14:paraId="25F652FA" w14:textId="212AC391" w:rsidR="00CE1A20" w:rsidRPr="00D913D6" w:rsidRDefault="00D100A1" w:rsidP="00D100A1">
      <w:r w:rsidRPr="00D913D6">
        <w:t xml:space="preserve">If </w:t>
      </w:r>
      <w:r w:rsidR="00EC106D" w:rsidRPr="00D913D6">
        <w:t xml:space="preserve">a delay in the project </w:t>
      </w:r>
      <w:r w:rsidR="00CD42AF" w:rsidRPr="00D913D6">
        <w:t>causes</w:t>
      </w:r>
      <w:r w:rsidR="00EC106D" w:rsidRPr="00D913D6">
        <w:t xml:space="preserve"> </w:t>
      </w:r>
      <w:r w:rsidR="00CE1A20" w:rsidRPr="00D913D6">
        <w:t xml:space="preserve">milestone achievement </w:t>
      </w:r>
      <w:r w:rsidRPr="00D913D6">
        <w:t xml:space="preserve">and payment </w:t>
      </w:r>
      <w:r w:rsidR="00CE1A20" w:rsidRPr="00D913D6">
        <w:t xml:space="preserve">dates </w:t>
      </w:r>
      <w:r w:rsidR="00CD42AF" w:rsidRPr="00D913D6">
        <w:t xml:space="preserve">to move </w:t>
      </w:r>
      <w:r w:rsidRPr="00D913D6">
        <w:t xml:space="preserve">to a different financial year, you </w:t>
      </w:r>
      <w:r w:rsidR="00CE1A20" w:rsidRPr="00D913D6">
        <w:t xml:space="preserve">will </w:t>
      </w:r>
      <w:r w:rsidRPr="00D913D6">
        <w:t xml:space="preserve">need a </w:t>
      </w:r>
      <w:r w:rsidR="00CE1A20" w:rsidRPr="00D913D6">
        <w:t xml:space="preserve">variation to the </w:t>
      </w:r>
      <w:r w:rsidR="0018250A" w:rsidRPr="00D913D6">
        <w:t>grant agreement</w:t>
      </w:r>
      <w:r w:rsidR="00F01B33" w:rsidRPr="00D913D6">
        <w:t xml:space="preserve">. </w:t>
      </w:r>
      <w:r w:rsidRPr="00D913D6">
        <w:t>We can only m</w:t>
      </w:r>
      <w:r w:rsidR="00F01B33" w:rsidRPr="00D913D6">
        <w:t xml:space="preserve">ove funds between financial </w:t>
      </w:r>
      <w:r w:rsidR="00F37040" w:rsidRPr="00D913D6">
        <w:t xml:space="preserve">years </w:t>
      </w:r>
      <w:r w:rsidR="00CE1A20" w:rsidRPr="00D913D6">
        <w:t xml:space="preserve">if there </w:t>
      </w:r>
      <w:r w:rsidRPr="00D913D6">
        <w:t>is</w:t>
      </w:r>
      <w:r w:rsidR="00CE1A20" w:rsidRPr="00D913D6">
        <w:t xml:space="preserve"> </w:t>
      </w:r>
      <w:r w:rsidRPr="00D913D6">
        <w:t xml:space="preserve">enough </w:t>
      </w:r>
      <w:r w:rsidR="00262481" w:rsidRPr="00D913D6">
        <w:t>program</w:t>
      </w:r>
      <w:r w:rsidR="00C53FC4" w:rsidRPr="00D913D6">
        <w:t xml:space="preserve"> </w:t>
      </w:r>
      <w:r w:rsidR="00CE1A20" w:rsidRPr="00D913D6">
        <w:t>fund</w:t>
      </w:r>
      <w:r w:rsidRPr="00D913D6">
        <w:t>ing</w:t>
      </w:r>
      <w:r w:rsidR="00CE1A20" w:rsidRPr="00D913D6">
        <w:t xml:space="preserve"> in the relevant year to </w:t>
      </w:r>
      <w:r w:rsidR="004F75B8" w:rsidRPr="00D913D6">
        <w:t xml:space="preserve">allow for </w:t>
      </w:r>
      <w:r w:rsidR="00CE1A20" w:rsidRPr="00D913D6">
        <w:t>the revised payment schedule.</w:t>
      </w:r>
      <w:r w:rsidR="003E5B2A" w:rsidRPr="00D913D6">
        <w:t xml:space="preserve"> If we </w:t>
      </w:r>
      <w:r w:rsidR="00BE4CFA" w:rsidRPr="00D913D6">
        <w:t>cannot move the funds,</w:t>
      </w:r>
      <w:r w:rsidR="003E5B2A" w:rsidRPr="00D913D6">
        <w:t xml:space="preserve"> </w:t>
      </w:r>
      <w:r w:rsidR="00BE4CFA" w:rsidRPr="00D913D6">
        <w:t xml:space="preserve">you may lose some </w:t>
      </w:r>
      <w:r w:rsidR="003E5B2A" w:rsidRPr="00D913D6">
        <w:t>grant funding.</w:t>
      </w:r>
    </w:p>
    <w:p w14:paraId="25F652FB" w14:textId="4A583BB6" w:rsidR="00D100A1" w:rsidRPr="00D913D6" w:rsidRDefault="00D100A1" w:rsidP="00760D2E">
      <w:pPr>
        <w:keepNext/>
        <w:spacing w:after="80"/>
      </w:pPr>
      <w:r w:rsidRPr="00D913D6">
        <w:t xml:space="preserve">You </w:t>
      </w:r>
      <w:r w:rsidR="00236D85" w:rsidRPr="00D913D6">
        <w:t>should n</w:t>
      </w:r>
      <w:r w:rsidR="00CE1A20" w:rsidRPr="00D913D6">
        <w:t xml:space="preserve">ot assume that </w:t>
      </w:r>
      <w:r w:rsidR="00236D85" w:rsidRPr="00D913D6">
        <w:t xml:space="preserve">a </w:t>
      </w:r>
      <w:r w:rsidR="00CE1A20" w:rsidRPr="00D913D6">
        <w:t xml:space="preserve">variation request </w:t>
      </w:r>
      <w:proofErr w:type="gramStart"/>
      <w:r w:rsidR="00CE1A20" w:rsidRPr="00D913D6">
        <w:t>will</w:t>
      </w:r>
      <w:proofErr w:type="gramEnd"/>
      <w:r w:rsidR="00CE1A20" w:rsidRPr="00D913D6">
        <w:t xml:space="preserve"> be successful. </w:t>
      </w:r>
      <w:r w:rsidRPr="00D913D6">
        <w:t>We</w:t>
      </w:r>
      <w:r w:rsidR="00CE1A20" w:rsidRPr="00D913D6">
        <w:t xml:space="preserve"> will consider </w:t>
      </w:r>
      <w:r w:rsidR="004F75B8" w:rsidRPr="00D913D6">
        <w:t xml:space="preserve">your </w:t>
      </w:r>
      <w:r w:rsidR="00CE1A20" w:rsidRPr="00D913D6">
        <w:t xml:space="preserve">request </w:t>
      </w:r>
      <w:r w:rsidR="004F75B8" w:rsidRPr="00D913D6">
        <w:t>based on</w:t>
      </w:r>
      <w:r w:rsidR="0091403C" w:rsidRPr="00D913D6">
        <w:t xml:space="preserve"> factors such as</w:t>
      </w:r>
      <w:r w:rsidR="00414A64" w:rsidRPr="00D913D6">
        <w:t>:</w:t>
      </w:r>
    </w:p>
    <w:p w14:paraId="25F652FC" w14:textId="77777777" w:rsidR="00D100A1" w:rsidRPr="00D913D6" w:rsidRDefault="004F75B8" w:rsidP="00F34E3C">
      <w:pPr>
        <w:pStyle w:val="ListBullet"/>
      </w:pPr>
      <w:r w:rsidRPr="00D913D6">
        <w:t xml:space="preserve">how it </w:t>
      </w:r>
      <w:r w:rsidR="007E7F16" w:rsidRPr="00D913D6">
        <w:t xml:space="preserve">affects </w:t>
      </w:r>
      <w:r w:rsidR="00CE1A20" w:rsidRPr="00D913D6">
        <w:t>the project outcome</w:t>
      </w:r>
    </w:p>
    <w:p w14:paraId="25F652FD" w14:textId="12C2C736" w:rsidR="006B167D" w:rsidRPr="00D913D6" w:rsidRDefault="006B167D" w:rsidP="00F34E3C">
      <w:pPr>
        <w:pStyle w:val="ListBullet"/>
      </w:pPr>
      <w:r w:rsidRPr="00D913D6">
        <w:t xml:space="preserve">consistency with the </w:t>
      </w:r>
      <w:r w:rsidR="00262481" w:rsidRPr="00D913D6">
        <w:t>program</w:t>
      </w:r>
      <w:r w:rsidRPr="00D913D6">
        <w:t xml:space="preserve"> policy objective</w:t>
      </w:r>
      <w:r w:rsidR="00511BDD" w:rsidRPr="00D913D6">
        <w:t>, grant opportunity guidelines</w:t>
      </w:r>
      <w:r w:rsidRPr="00D913D6">
        <w:t xml:space="preserve"> and any relevant policies of the department</w:t>
      </w:r>
    </w:p>
    <w:p w14:paraId="6B21F06C" w14:textId="77777777" w:rsidR="0091403C" w:rsidRPr="00D913D6" w:rsidRDefault="0091403C" w:rsidP="00F34E3C">
      <w:pPr>
        <w:pStyle w:val="ListBullet"/>
      </w:pPr>
      <w:r w:rsidRPr="00D913D6">
        <w:t>changes to the timing of grant payments</w:t>
      </w:r>
    </w:p>
    <w:p w14:paraId="25F652FF" w14:textId="1011461D" w:rsidR="00CE1A20" w:rsidRPr="00D913D6" w:rsidRDefault="00CE1A20" w:rsidP="00760D2E">
      <w:pPr>
        <w:pStyle w:val="ListBullet"/>
        <w:spacing w:after="120"/>
      </w:pPr>
      <w:proofErr w:type="gramStart"/>
      <w:r w:rsidRPr="00D913D6">
        <w:t>availability</w:t>
      </w:r>
      <w:proofErr w:type="gramEnd"/>
      <w:r w:rsidRPr="00D913D6">
        <w:t xml:space="preserve"> of </w:t>
      </w:r>
      <w:r w:rsidR="00262481" w:rsidRPr="00D913D6">
        <w:t>program</w:t>
      </w:r>
      <w:r w:rsidRPr="00D913D6">
        <w:t xml:space="preserve"> funds.</w:t>
      </w:r>
    </w:p>
    <w:p w14:paraId="25F65300" w14:textId="77777777" w:rsidR="00E55FCC" w:rsidRPr="00D913D6" w:rsidRDefault="00F54561" w:rsidP="00732A6E">
      <w:pPr>
        <w:pStyle w:val="Heading3"/>
      </w:pPr>
      <w:bookmarkStart w:id="322" w:name="_Toc496536695"/>
      <w:bookmarkStart w:id="323" w:name="_Toc531277526"/>
      <w:bookmarkStart w:id="324" w:name="_Toc955336"/>
      <w:bookmarkStart w:id="325" w:name="_Toc55298674"/>
      <w:bookmarkStart w:id="326" w:name="_Toc59102560"/>
      <w:bookmarkStart w:id="327" w:name="_Toc63944008"/>
      <w:r w:rsidRPr="00D913D6">
        <w:t>Evaluation</w:t>
      </w:r>
      <w:bookmarkEnd w:id="322"/>
      <w:bookmarkEnd w:id="323"/>
      <w:bookmarkEnd w:id="324"/>
      <w:bookmarkEnd w:id="325"/>
      <w:bookmarkEnd w:id="326"/>
      <w:bookmarkEnd w:id="327"/>
    </w:p>
    <w:p w14:paraId="70BCABE7" w14:textId="148E69C2" w:rsidR="000B5218" w:rsidRPr="00D913D6" w:rsidRDefault="00011AA7" w:rsidP="00F54561">
      <w:r w:rsidRPr="00D913D6">
        <w:t xml:space="preserve">We </w:t>
      </w:r>
      <w:r w:rsidR="00670C9E" w:rsidRPr="00D913D6">
        <w:t>will</w:t>
      </w:r>
      <w:r w:rsidRPr="00D913D6">
        <w:t xml:space="preserve"> evaluat</w:t>
      </w:r>
      <w:r w:rsidR="000E11A2" w:rsidRPr="00D913D6">
        <w:t>e</w:t>
      </w:r>
      <w:r w:rsidRPr="00D913D6">
        <w:t xml:space="preserve"> the </w:t>
      </w:r>
      <w:r w:rsidR="00E54086" w:rsidRPr="00D913D6">
        <w:t>grant opportunity</w:t>
      </w:r>
      <w:r w:rsidRPr="00D913D6">
        <w:t xml:space="preserve"> to </w:t>
      </w:r>
      <w:r w:rsidR="000B5218" w:rsidRPr="00D913D6">
        <w:t xml:space="preserve">measure how well </w:t>
      </w:r>
      <w:r w:rsidRPr="00D913D6">
        <w:t xml:space="preserve">the </w:t>
      </w:r>
      <w:r w:rsidR="000B5218" w:rsidRPr="00D913D6">
        <w:t xml:space="preserve">outcomes and </w:t>
      </w:r>
      <w:r w:rsidRPr="00D913D6">
        <w:t xml:space="preserve">objectives </w:t>
      </w:r>
      <w:proofErr w:type="gramStart"/>
      <w:r w:rsidR="000B5218" w:rsidRPr="00D913D6">
        <w:t>have</w:t>
      </w:r>
      <w:r w:rsidR="00E54086" w:rsidRPr="00D913D6">
        <w:t xml:space="preserve"> </w:t>
      </w:r>
      <w:r w:rsidR="000B5218" w:rsidRPr="00D913D6">
        <w:t>been achieved</w:t>
      </w:r>
      <w:proofErr w:type="gramEnd"/>
      <w:r w:rsidRPr="00D913D6">
        <w:t>. We may use information from your application and project reports</w:t>
      </w:r>
      <w:r w:rsidR="00453537" w:rsidRPr="00D913D6">
        <w:t xml:space="preserve"> for this purpose</w:t>
      </w:r>
      <w:r w:rsidRPr="00D913D6">
        <w:t xml:space="preserve">. We may also interview you, or ask you for more information to help us understand how the grant </w:t>
      </w:r>
      <w:proofErr w:type="gramStart"/>
      <w:r w:rsidRPr="00D913D6">
        <w:t>impacted</w:t>
      </w:r>
      <w:proofErr w:type="gramEnd"/>
      <w:r w:rsidRPr="00D913D6">
        <w:t xml:space="preserve"> </w:t>
      </w:r>
      <w:r w:rsidR="00FF231B" w:rsidRPr="00D913D6">
        <w:t>you</w:t>
      </w:r>
      <w:r w:rsidRPr="00D913D6">
        <w:t xml:space="preserve"> and to evaluate how effective the </w:t>
      </w:r>
      <w:r w:rsidR="00262481" w:rsidRPr="00D913D6">
        <w:t>program</w:t>
      </w:r>
      <w:r w:rsidRPr="00D913D6">
        <w:t xml:space="preserve"> was in achieving its outcomes.</w:t>
      </w:r>
    </w:p>
    <w:p w14:paraId="25F65302" w14:textId="5A697527" w:rsidR="00011AA7" w:rsidRPr="00D913D6" w:rsidRDefault="00F9786A" w:rsidP="00F54561">
      <w:r w:rsidRPr="00D913D6">
        <w:t>We may contact you</w:t>
      </w:r>
      <w:r w:rsidR="003E5B2A" w:rsidRPr="00D913D6">
        <w:t xml:space="preserve"> up to </w:t>
      </w:r>
      <w:r w:rsidR="00CB7D56" w:rsidRPr="00D913D6">
        <w:t>two</w:t>
      </w:r>
      <w:r w:rsidR="003E5B2A" w:rsidRPr="00D913D6">
        <w:t xml:space="preserve"> year</w:t>
      </w:r>
      <w:r w:rsidR="00CB7D56" w:rsidRPr="00D913D6">
        <w:t>s</w:t>
      </w:r>
      <w:r w:rsidR="003E5B2A" w:rsidRPr="00D913D6">
        <w:t xml:space="preserve"> after </w:t>
      </w:r>
      <w:r w:rsidR="00797720" w:rsidRPr="00D913D6">
        <w:t>you finish</w:t>
      </w:r>
      <w:r w:rsidR="003E5B2A" w:rsidRPr="00D913D6">
        <w:t xml:space="preserve"> your project </w:t>
      </w:r>
      <w:r w:rsidR="00296C7A" w:rsidRPr="00D913D6">
        <w:t>for more</w:t>
      </w:r>
      <w:r w:rsidR="003E5B2A" w:rsidRPr="00D913D6">
        <w:t xml:space="preserve"> information to assist with this evaluation. </w:t>
      </w:r>
    </w:p>
    <w:p w14:paraId="303CDFDA" w14:textId="2E61110D" w:rsidR="00564DF1" w:rsidRPr="00D913D6" w:rsidRDefault="00564DF1" w:rsidP="00732A6E">
      <w:pPr>
        <w:pStyle w:val="Heading3"/>
      </w:pPr>
      <w:bookmarkStart w:id="328" w:name="_Toc496536697"/>
      <w:bookmarkStart w:id="329" w:name="_Toc531277527"/>
      <w:bookmarkStart w:id="330" w:name="_Toc955337"/>
      <w:bookmarkStart w:id="331" w:name="_Toc55298675"/>
      <w:bookmarkStart w:id="332" w:name="_Toc59102561"/>
      <w:bookmarkStart w:id="333" w:name="_Toc63944009"/>
      <w:bookmarkStart w:id="334" w:name="_Toc164844290"/>
      <w:bookmarkStart w:id="335" w:name="_Toc383003280"/>
      <w:r w:rsidRPr="00D913D6">
        <w:t>Grant acknowledgement</w:t>
      </w:r>
      <w:bookmarkEnd w:id="328"/>
      <w:bookmarkEnd w:id="329"/>
      <w:bookmarkEnd w:id="330"/>
      <w:bookmarkEnd w:id="331"/>
      <w:bookmarkEnd w:id="332"/>
      <w:bookmarkEnd w:id="333"/>
    </w:p>
    <w:p w14:paraId="2A648304" w14:textId="0FD047B2" w:rsidR="00564DF1" w:rsidRPr="00D913D6" w:rsidRDefault="00564DF1">
      <w:pPr>
        <w:rPr>
          <w:rFonts w:eastAsiaTheme="minorEastAsia"/>
        </w:rPr>
      </w:pPr>
      <w:r w:rsidRPr="00D913D6">
        <w:t xml:space="preserve">If you make a public statement about a project funded under the program, </w:t>
      </w:r>
      <w:r w:rsidR="002810E7" w:rsidRPr="00D913D6">
        <w:t xml:space="preserve">including in </w:t>
      </w:r>
      <w:r w:rsidR="005A61FE" w:rsidRPr="00D913D6">
        <w:t xml:space="preserve">a </w:t>
      </w:r>
      <w:r w:rsidR="002810E7" w:rsidRPr="00D913D6">
        <w:t xml:space="preserve">brochure or publication, </w:t>
      </w:r>
      <w:r w:rsidR="00850A22" w:rsidRPr="00D913D6">
        <w:t>you must</w:t>
      </w:r>
      <w:r w:rsidRPr="00D913D6">
        <w:t xml:space="preserve"> acknowledge the grant by using the following:</w:t>
      </w:r>
    </w:p>
    <w:p w14:paraId="6D02FB9B" w14:textId="77777777" w:rsidR="00564DF1" w:rsidRPr="00D913D6" w:rsidRDefault="00564DF1" w:rsidP="00564DF1">
      <w:r w:rsidRPr="00D913D6">
        <w:t>‘This project received grant funding from the Australian Government.’</w:t>
      </w:r>
    </w:p>
    <w:p w14:paraId="267B4A45" w14:textId="142257A0" w:rsidR="00564DF1" w:rsidRPr="00D913D6" w:rsidRDefault="00564DF1" w:rsidP="00564DF1">
      <w:r w:rsidRPr="00D913D6">
        <w:t>If you erect signage in relation to the project, the signage must contain a</w:t>
      </w:r>
      <w:r w:rsidR="00E54086" w:rsidRPr="00D913D6">
        <w:t>n acknowledgement of the grant.</w:t>
      </w:r>
    </w:p>
    <w:p w14:paraId="5BB8944A" w14:textId="3D6D9A6C" w:rsidR="000B5218" w:rsidRPr="00D913D6" w:rsidRDefault="000B5218" w:rsidP="00732A6E">
      <w:pPr>
        <w:pStyle w:val="Heading2"/>
      </w:pPr>
      <w:bookmarkStart w:id="336" w:name="_Toc531277528"/>
      <w:bookmarkStart w:id="337" w:name="_Toc955338"/>
      <w:bookmarkStart w:id="338" w:name="_Toc55298676"/>
      <w:bookmarkStart w:id="339" w:name="_Toc59102562"/>
      <w:bookmarkStart w:id="340" w:name="_Toc63944010"/>
      <w:bookmarkStart w:id="341" w:name="_Toc496536698"/>
      <w:r w:rsidRPr="00D913D6">
        <w:lastRenderedPageBreak/>
        <w:t>Probity</w:t>
      </w:r>
      <w:bookmarkEnd w:id="336"/>
      <w:bookmarkEnd w:id="337"/>
      <w:bookmarkEnd w:id="338"/>
      <w:bookmarkEnd w:id="339"/>
      <w:bookmarkEnd w:id="340"/>
    </w:p>
    <w:p w14:paraId="6805B13F" w14:textId="67380EEC" w:rsidR="000B5218" w:rsidRPr="00D913D6" w:rsidRDefault="00E26CE9" w:rsidP="00DF1F02">
      <w:r w:rsidRPr="00D913D6">
        <w:t>We</w:t>
      </w:r>
      <w:r w:rsidR="000B5218" w:rsidRPr="00D913D6">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Pr="00D913D6" w:rsidRDefault="003A270D" w:rsidP="00732A6E">
      <w:pPr>
        <w:pStyle w:val="Heading3"/>
      </w:pPr>
      <w:bookmarkStart w:id="342" w:name="_Toc531277529"/>
      <w:bookmarkStart w:id="343" w:name="_Toc955339"/>
      <w:bookmarkStart w:id="344" w:name="_Toc55298677"/>
      <w:bookmarkStart w:id="345" w:name="_Toc59102563"/>
      <w:bookmarkStart w:id="346" w:name="_Toc63944011"/>
      <w:r w:rsidRPr="00D913D6">
        <w:t>Conflicts of interest</w:t>
      </w:r>
      <w:bookmarkEnd w:id="341"/>
      <w:bookmarkEnd w:id="342"/>
      <w:bookmarkEnd w:id="343"/>
      <w:bookmarkEnd w:id="344"/>
      <w:bookmarkEnd w:id="345"/>
      <w:bookmarkEnd w:id="346"/>
    </w:p>
    <w:p w14:paraId="04A0B5E4" w14:textId="6B161FD7" w:rsidR="002662F6" w:rsidRPr="00D913D6" w:rsidRDefault="000B5218" w:rsidP="00007E4B">
      <w:bookmarkStart w:id="347" w:name="_Toc496536699"/>
      <w:r w:rsidRPr="00D913D6">
        <w:t>Any conflicts</w:t>
      </w:r>
      <w:r w:rsidR="002662F6" w:rsidRPr="00D913D6">
        <w:t xml:space="preserve"> of interest </w:t>
      </w:r>
      <w:bookmarkEnd w:id="347"/>
      <w:r w:rsidR="002662F6" w:rsidRPr="00D913D6">
        <w:t xml:space="preserve">could affect the performance of </w:t>
      </w:r>
      <w:r w:rsidRPr="00D913D6">
        <w:t xml:space="preserve">the grant opportunity or program. There may be a </w:t>
      </w:r>
      <w:hyperlink r:id="rId31" w:history="1">
        <w:r w:rsidRPr="00D913D6">
          <w:t>conflict of interest</w:t>
        </w:r>
      </w:hyperlink>
      <w:r w:rsidRPr="00D913D6">
        <w:t>, or perceived</w:t>
      </w:r>
      <w:r w:rsidR="00B20351" w:rsidRPr="00D913D6">
        <w:t xml:space="preserve"> conflict of interest</w:t>
      </w:r>
      <w:r w:rsidRPr="00D913D6">
        <w:t>, if our staff, any member of a committee or advisor and/or you or any of your personnel</w:t>
      </w:r>
      <w:r w:rsidR="00414A64" w:rsidRPr="00D913D6">
        <w:t>:</w:t>
      </w:r>
    </w:p>
    <w:p w14:paraId="2DA932D8" w14:textId="6ED87A71" w:rsidR="000B5218" w:rsidRPr="00D913D6" w:rsidRDefault="000B5218" w:rsidP="000B5218">
      <w:pPr>
        <w:pStyle w:val="ListBullet"/>
        <w:numPr>
          <w:ilvl w:val="0"/>
          <w:numId w:val="7"/>
        </w:numPr>
      </w:pPr>
      <w:r w:rsidRPr="00D913D6">
        <w:t>has a professional, commercial or personal relationship with a party who is able to influence the application selection process, such</w:t>
      </w:r>
      <w:r w:rsidR="002662F6" w:rsidRPr="00D913D6">
        <w:t xml:space="preserve"> as </w:t>
      </w:r>
      <w:r w:rsidRPr="00D913D6">
        <w:t xml:space="preserve">an Australian Government officer </w:t>
      </w:r>
      <w:r w:rsidR="00B2283B" w:rsidRPr="00D913D6">
        <w:t>or member of an external panel</w:t>
      </w:r>
    </w:p>
    <w:p w14:paraId="4F104DC7" w14:textId="77777777" w:rsidR="000B5218" w:rsidRPr="00D913D6" w:rsidRDefault="000B5218" w:rsidP="000B5218">
      <w:pPr>
        <w:pStyle w:val="ListBullet"/>
        <w:numPr>
          <w:ilvl w:val="0"/>
          <w:numId w:val="7"/>
        </w:numPr>
      </w:pPr>
      <w:r w:rsidRPr="00D913D6">
        <w:t>has a relationship with or interest in, an organisation, which is likely to interfere with or restrict the applicants from carrying out the proposed activities fairly and independently or</w:t>
      </w:r>
    </w:p>
    <w:p w14:paraId="3F84A5CF" w14:textId="77777777" w:rsidR="000B5218" w:rsidRPr="00D913D6" w:rsidRDefault="000B5218" w:rsidP="000B5218">
      <w:pPr>
        <w:pStyle w:val="ListBullet"/>
        <w:numPr>
          <w:ilvl w:val="0"/>
          <w:numId w:val="7"/>
        </w:numPr>
      </w:pPr>
      <w:proofErr w:type="gramStart"/>
      <w:r w:rsidRPr="00D913D6">
        <w:t>has</w:t>
      </w:r>
      <w:proofErr w:type="gramEnd"/>
      <w:r w:rsidRPr="00D913D6">
        <w:t xml:space="preserve"> a relationship with, or interest in, an organisation from which they will receive personal gain because the organisation receives a grant under the grant program/ grant opportunity.</w:t>
      </w:r>
    </w:p>
    <w:p w14:paraId="2CBF3BFA" w14:textId="54CBDA0B" w:rsidR="002662F6" w:rsidRPr="00D913D6" w:rsidRDefault="00E26CE9" w:rsidP="002662F6">
      <w:r w:rsidRPr="00D913D6">
        <w:t>A</w:t>
      </w:r>
      <w:r w:rsidR="000B5218" w:rsidRPr="00D913D6">
        <w:t xml:space="preserve">s </w:t>
      </w:r>
      <w:r w:rsidR="002662F6" w:rsidRPr="00D913D6">
        <w:t xml:space="preserve">part of your application, </w:t>
      </w:r>
      <w:r w:rsidRPr="00D913D6">
        <w:t>we will ask you to declare</w:t>
      </w:r>
      <w:r w:rsidR="000B5218" w:rsidRPr="00D913D6">
        <w:t xml:space="preserve"> </w:t>
      </w:r>
      <w:r w:rsidR="002662F6" w:rsidRPr="00D913D6">
        <w:t xml:space="preserve">any perceived or existing conflicts of interests or </w:t>
      </w:r>
      <w:r w:rsidR="006C3FE1" w:rsidRPr="00D913D6">
        <w:t xml:space="preserve">confirm </w:t>
      </w:r>
      <w:r w:rsidR="002662F6" w:rsidRPr="00D913D6">
        <w:t>that, to the best of your knowledge, there is no conflict of interest.</w:t>
      </w:r>
    </w:p>
    <w:p w14:paraId="3F6CBB64" w14:textId="3D45C9DF" w:rsidR="002662F6" w:rsidRPr="00D913D6" w:rsidRDefault="002662F6" w:rsidP="002662F6">
      <w:r w:rsidRPr="00D913D6">
        <w:t xml:space="preserve">If you later identify an actual, apparent, or </w:t>
      </w:r>
      <w:r w:rsidR="000B5218" w:rsidRPr="00D913D6">
        <w:t>perceived</w:t>
      </w:r>
      <w:r w:rsidRPr="00D913D6">
        <w:t xml:space="preserve"> conflict of interest, you must inform </w:t>
      </w:r>
      <w:r w:rsidR="00234A47" w:rsidRPr="00D913D6">
        <w:t xml:space="preserve">us </w:t>
      </w:r>
      <w:r w:rsidRPr="00D913D6">
        <w:t>in writing immediately.</w:t>
      </w:r>
      <w:r w:rsidR="000B5218" w:rsidRPr="00D913D6">
        <w:t xml:space="preserve"> </w:t>
      </w:r>
    </w:p>
    <w:p w14:paraId="057BD718" w14:textId="7C22268C" w:rsidR="000B5218" w:rsidRPr="00D913D6" w:rsidRDefault="000B5218" w:rsidP="000B5218">
      <w:r w:rsidRPr="00D913D6">
        <w:t xml:space="preserve">Conflicts of interest for Australian Government staff are handled as set out in the Australian </w:t>
      </w:r>
      <w:hyperlink r:id="rId32" w:history="1">
        <w:r w:rsidRPr="00D913D6">
          <w:rPr>
            <w:rStyle w:val="Hyperlink"/>
          </w:rPr>
          <w:t>Public Service Code of Conduct (Section 13(7))</w:t>
        </w:r>
      </w:hyperlink>
      <w:r w:rsidR="005A61FE" w:rsidRPr="00D913D6">
        <w:rPr>
          <w:rStyle w:val="FootnoteReference"/>
          <w:color w:val="3366CC"/>
          <w:u w:val="single"/>
        </w:rPr>
        <w:footnoteReference w:id="9"/>
      </w:r>
      <w:r w:rsidRPr="00D913D6">
        <w:t xml:space="preserve"> of the </w:t>
      </w:r>
      <w:r w:rsidRPr="00D913D6">
        <w:rPr>
          <w:i/>
        </w:rPr>
        <w:t>Public Service Act 1999</w:t>
      </w:r>
      <w:r w:rsidR="00EF7712" w:rsidRPr="00D913D6">
        <w:t xml:space="preserve"> (</w:t>
      </w:r>
      <w:proofErr w:type="spellStart"/>
      <w:r w:rsidR="00EF7712" w:rsidRPr="00D913D6">
        <w:t>Cth</w:t>
      </w:r>
      <w:proofErr w:type="spellEnd"/>
      <w:r w:rsidR="00EF7712" w:rsidRPr="00D913D6">
        <w:t>)</w:t>
      </w:r>
      <w:r w:rsidRPr="00D913D6">
        <w:t>. Committee members and other officials including the decision maker must also declare any conflicts of interest.</w:t>
      </w:r>
    </w:p>
    <w:p w14:paraId="17A9C217" w14:textId="77777777" w:rsidR="001A612B" w:rsidRPr="00D913D6" w:rsidRDefault="001A612B" w:rsidP="001A612B">
      <w:bookmarkStart w:id="348" w:name="_Toc530073069"/>
      <w:bookmarkStart w:id="349" w:name="_Toc530073070"/>
      <w:bookmarkStart w:id="350" w:name="_Toc530073074"/>
      <w:bookmarkStart w:id="351" w:name="_Toc530073075"/>
      <w:bookmarkStart w:id="352" w:name="_Toc530073076"/>
      <w:bookmarkStart w:id="353" w:name="_Toc530073078"/>
      <w:bookmarkStart w:id="354" w:name="_Toc530073079"/>
      <w:bookmarkStart w:id="355" w:name="_Toc530073080"/>
      <w:bookmarkStart w:id="356" w:name="_Toc496536701"/>
      <w:bookmarkStart w:id="357" w:name="_Toc531277530"/>
      <w:bookmarkStart w:id="358" w:name="_Toc955340"/>
      <w:bookmarkEnd w:id="334"/>
      <w:bookmarkEnd w:id="335"/>
      <w:bookmarkEnd w:id="348"/>
      <w:bookmarkEnd w:id="349"/>
      <w:bookmarkEnd w:id="350"/>
      <w:bookmarkEnd w:id="351"/>
      <w:bookmarkEnd w:id="352"/>
      <w:bookmarkEnd w:id="353"/>
      <w:bookmarkEnd w:id="354"/>
      <w:bookmarkEnd w:id="355"/>
      <w:r w:rsidRPr="00D913D6">
        <w:t xml:space="preserve">We publish our </w:t>
      </w:r>
      <w:hyperlink r:id="rId33" w:history="1">
        <w:r w:rsidRPr="00D913D6">
          <w:rPr>
            <w:rStyle w:val="Hyperlink"/>
          </w:rPr>
          <w:t>conflict of interest policy</w:t>
        </w:r>
      </w:hyperlink>
      <w:r w:rsidRPr="00D913D6">
        <w:rPr>
          <w:rStyle w:val="FootnoteReference"/>
        </w:rPr>
        <w:footnoteReference w:id="10"/>
      </w:r>
      <w:r w:rsidRPr="00D913D6">
        <w:t xml:space="preserve"> on the</w:t>
      </w:r>
      <w:r w:rsidRPr="00D913D6">
        <w:rPr>
          <w:b/>
          <w:bCs/>
          <w:color w:val="4F6228" w:themeColor="accent3" w:themeShade="80"/>
        </w:rPr>
        <w:t xml:space="preserve"> </w:t>
      </w:r>
      <w:r w:rsidRPr="00D913D6">
        <w:t>department’s website.</w:t>
      </w:r>
    </w:p>
    <w:p w14:paraId="25F6531A" w14:textId="7DB4ECE8" w:rsidR="001956C5" w:rsidRPr="00D913D6" w:rsidRDefault="001A612B" w:rsidP="00732A6E">
      <w:pPr>
        <w:pStyle w:val="Heading3"/>
      </w:pPr>
      <w:r w:rsidRPr="00D913D6">
        <w:t xml:space="preserve"> </w:t>
      </w:r>
      <w:bookmarkStart w:id="359" w:name="_Toc55298678"/>
      <w:bookmarkStart w:id="360" w:name="_Toc59102564"/>
      <w:bookmarkStart w:id="361" w:name="_Toc63944012"/>
      <w:r w:rsidR="004C37F5" w:rsidRPr="00D913D6">
        <w:t>How we use your information</w:t>
      </w:r>
      <w:bookmarkEnd w:id="356"/>
      <w:bookmarkEnd w:id="357"/>
      <w:bookmarkEnd w:id="358"/>
      <w:bookmarkEnd w:id="359"/>
      <w:bookmarkEnd w:id="360"/>
      <w:bookmarkEnd w:id="361"/>
    </w:p>
    <w:p w14:paraId="7609CC45" w14:textId="663A3D33" w:rsidR="00FA169E" w:rsidRPr="00D913D6" w:rsidRDefault="00FA169E" w:rsidP="00760D2E">
      <w:pPr>
        <w:spacing w:after="80"/>
      </w:pPr>
      <w:r w:rsidRPr="00D913D6">
        <w:t xml:space="preserve">Unless the information you provide to </w:t>
      </w:r>
      <w:r w:rsidR="00234A47" w:rsidRPr="00D913D6">
        <w:t xml:space="preserve">us </w:t>
      </w:r>
      <w:r w:rsidR="00B20351" w:rsidRPr="00D913D6">
        <w:t>is</w:t>
      </w:r>
      <w:r w:rsidR="00414A64" w:rsidRPr="00D913D6">
        <w:t>:</w:t>
      </w:r>
    </w:p>
    <w:p w14:paraId="72C0CB06" w14:textId="3237D468" w:rsidR="00FA169E" w:rsidRPr="00D913D6" w:rsidRDefault="005304C8" w:rsidP="005304C8">
      <w:pPr>
        <w:pStyle w:val="ListBullet"/>
      </w:pPr>
      <w:r w:rsidRPr="00D913D6">
        <w:t xml:space="preserve">confidential </w:t>
      </w:r>
      <w:r w:rsidR="00FA169E" w:rsidRPr="00D913D6">
        <w:t xml:space="preserve">information as per </w:t>
      </w:r>
      <w:r w:rsidR="00057E29" w:rsidRPr="00D913D6">
        <w:fldChar w:fldCharType="begin"/>
      </w:r>
      <w:r w:rsidR="00057E29" w:rsidRPr="00D913D6">
        <w:instrText xml:space="preserve"> REF _Ref468133654 \r \h </w:instrText>
      </w:r>
      <w:r w:rsidR="00D913D6">
        <w:instrText xml:space="preserve"> \* MERGEFORMAT </w:instrText>
      </w:r>
      <w:r w:rsidR="00057E29" w:rsidRPr="00D913D6">
        <w:fldChar w:fldCharType="separate"/>
      </w:r>
      <w:r w:rsidR="008573A5">
        <w:t>13.2.1</w:t>
      </w:r>
      <w:r w:rsidR="00057E29" w:rsidRPr="00D913D6">
        <w:fldChar w:fldCharType="end"/>
      </w:r>
      <w:r w:rsidR="00FA169E" w:rsidRPr="00D913D6">
        <w:t>, or</w:t>
      </w:r>
    </w:p>
    <w:p w14:paraId="48EE2F18" w14:textId="22DC5C9F" w:rsidR="00FA169E" w:rsidRPr="00D913D6" w:rsidRDefault="005304C8" w:rsidP="00760D2E">
      <w:pPr>
        <w:pStyle w:val="ListBullet"/>
        <w:spacing w:after="120"/>
      </w:pPr>
      <w:r w:rsidRPr="00D913D6">
        <w:t xml:space="preserve">personal </w:t>
      </w:r>
      <w:r w:rsidR="00FA169E" w:rsidRPr="00D913D6">
        <w:t xml:space="preserve">information as per </w:t>
      </w:r>
      <w:r w:rsidR="00057E29" w:rsidRPr="00D913D6">
        <w:fldChar w:fldCharType="begin"/>
      </w:r>
      <w:r w:rsidR="00057E29" w:rsidRPr="00D913D6">
        <w:instrText xml:space="preserve"> REF _Ref468133671 \r \h </w:instrText>
      </w:r>
      <w:r w:rsidR="00D913D6">
        <w:instrText xml:space="preserve"> \* MERGEFORMAT </w:instrText>
      </w:r>
      <w:r w:rsidR="00057E29" w:rsidRPr="00D913D6">
        <w:fldChar w:fldCharType="separate"/>
      </w:r>
      <w:r w:rsidR="008573A5">
        <w:t>13.2.3</w:t>
      </w:r>
      <w:r w:rsidR="00057E29" w:rsidRPr="00D913D6">
        <w:fldChar w:fldCharType="end"/>
      </w:r>
      <w:r w:rsidR="0079092D" w:rsidRPr="00D913D6">
        <w:t>,</w:t>
      </w:r>
    </w:p>
    <w:p w14:paraId="1C93EFF0" w14:textId="5D11CC8A" w:rsidR="00FA169E" w:rsidRPr="00D913D6" w:rsidRDefault="00C43A43" w:rsidP="00760D2E">
      <w:pPr>
        <w:spacing w:after="80"/>
      </w:pPr>
      <w:proofErr w:type="gramStart"/>
      <w:r w:rsidRPr="00D913D6">
        <w:t>w</w:t>
      </w:r>
      <w:r w:rsidR="00FA169E" w:rsidRPr="00D913D6">
        <w:t>e</w:t>
      </w:r>
      <w:proofErr w:type="gramEnd"/>
      <w:r w:rsidR="00FA169E" w:rsidRPr="00D913D6">
        <w:t xml:space="preserve"> may share the information with other government agencies </w:t>
      </w:r>
      <w:r w:rsidR="00A86209" w:rsidRPr="00D913D6">
        <w:t>for a relevant Commonwealth purpose such as</w:t>
      </w:r>
      <w:r w:rsidR="00414A64" w:rsidRPr="00D913D6">
        <w:t>:</w:t>
      </w:r>
    </w:p>
    <w:p w14:paraId="09DC68B2" w14:textId="631CADAB" w:rsidR="00FA169E" w:rsidRPr="00D913D6" w:rsidRDefault="00FA169E" w:rsidP="005304C8">
      <w:pPr>
        <w:pStyle w:val="ListBullet"/>
      </w:pPr>
      <w:r w:rsidRPr="00D913D6">
        <w:t xml:space="preserve">to improve the effective administration, monitoring and evaluation of Australian Government </w:t>
      </w:r>
      <w:r w:rsidR="00262481" w:rsidRPr="00D913D6">
        <w:t>program</w:t>
      </w:r>
      <w:r w:rsidRPr="00D913D6">
        <w:t>s</w:t>
      </w:r>
    </w:p>
    <w:p w14:paraId="2F1F639E" w14:textId="6C433A47" w:rsidR="00FA169E" w:rsidRPr="00D913D6" w:rsidRDefault="00FA169E" w:rsidP="005304C8">
      <w:pPr>
        <w:pStyle w:val="ListBullet"/>
      </w:pPr>
      <w:r w:rsidRPr="00D913D6">
        <w:t>for research</w:t>
      </w:r>
    </w:p>
    <w:p w14:paraId="623D7F23" w14:textId="283CCA89" w:rsidR="00FA169E" w:rsidRPr="00D913D6" w:rsidRDefault="00FA169E" w:rsidP="00760D2E">
      <w:pPr>
        <w:pStyle w:val="ListBullet"/>
        <w:spacing w:after="120"/>
      </w:pPr>
      <w:proofErr w:type="gramStart"/>
      <w:r w:rsidRPr="00D913D6">
        <w:t>to</w:t>
      </w:r>
      <w:proofErr w:type="gramEnd"/>
      <w:r w:rsidRPr="00D913D6">
        <w:t xml:space="preserve"> announce the awarding of grants</w:t>
      </w:r>
      <w:r w:rsidR="00A86209" w:rsidRPr="00D913D6">
        <w:t>.</w:t>
      </w:r>
    </w:p>
    <w:p w14:paraId="25F6531C" w14:textId="62D768B9" w:rsidR="004B44EC" w:rsidRPr="00D913D6" w:rsidRDefault="004B44EC" w:rsidP="00732A6E">
      <w:pPr>
        <w:pStyle w:val="Heading4"/>
      </w:pPr>
      <w:bookmarkStart w:id="362" w:name="_Ref468133654"/>
      <w:bookmarkStart w:id="363" w:name="_Toc496536702"/>
      <w:bookmarkStart w:id="364" w:name="_Toc531277531"/>
      <w:bookmarkStart w:id="365" w:name="_Toc955341"/>
      <w:bookmarkStart w:id="366" w:name="_Toc55298679"/>
      <w:bookmarkStart w:id="367" w:name="_Toc59102565"/>
      <w:bookmarkStart w:id="368" w:name="_Toc63944013"/>
      <w:r w:rsidRPr="00D913D6">
        <w:lastRenderedPageBreak/>
        <w:t xml:space="preserve">How we </w:t>
      </w:r>
      <w:r w:rsidR="00BB37A8" w:rsidRPr="00D913D6">
        <w:t>handle</w:t>
      </w:r>
      <w:r w:rsidRPr="00D913D6">
        <w:t xml:space="preserve"> your </w:t>
      </w:r>
      <w:r w:rsidR="00BB37A8" w:rsidRPr="00D913D6">
        <w:t xml:space="preserve">confidential </w:t>
      </w:r>
      <w:r w:rsidRPr="00D913D6">
        <w:t>information</w:t>
      </w:r>
      <w:bookmarkEnd w:id="362"/>
      <w:bookmarkEnd w:id="363"/>
      <w:bookmarkEnd w:id="364"/>
      <w:bookmarkEnd w:id="365"/>
      <w:bookmarkEnd w:id="366"/>
      <w:bookmarkEnd w:id="367"/>
      <w:bookmarkEnd w:id="368"/>
    </w:p>
    <w:p w14:paraId="25F6531D" w14:textId="070C37A2" w:rsidR="004B44EC" w:rsidRPr="00D913D6" w:rsidRDefault="004B44EC" w:rsidP="00760D2E">
      <w:pPr>
        <w:keepNext/>
        <w:spacing w:after="80"/>
      </w:pPr>
      <w:r w:rsidRPr="00D913D6">
        <w:t>We</w:t>
      </w:r>
      <w:r w:rsidR="00757E26" w:rsidRPr="00D913D6">
        <w:t xml:space="preserve"> will</w:t>
      </w:r>
      <w:r w:rsidRPr="00D913D6">
        <w:t xml:space="preserve"> treat the information you give us as sensitive and therefore confidential if it meets </w:t>
      </w:r>
      <w:r w:rsidR="00670C9E" w:rsidRPr="00D913D6">
        <w:t>all</w:t>
      </w:r>
      <w:r w:rsidR="008A0771" w:rsidRPr="00D913D6">
        <w:t xml:space="preserve"> </w:t>
      </w:r>
      <w:r w:rsidR="00B20351" w:rsidRPr="00D913D6">
        <w:t xml:space="preserve">of the </w:t>
      </w:r>
      <w:r w:rsidR="00F54BD4" w:rsidRPr="00D913D6">
        <w:t xml:space="preserve">following </w:t>
      </w:r>
      <w:r w:rsidR="00B20351" w:rsidRPr="00D913D6">
        <w:t>conditions</w:t>
      </w:r>
      <w:r w:rsidR="00414A64" w:rsidRPr="00D913D6">
        <w:t>:</w:t>
      </w:r>
    </w:p>
    <w:p w14:paraId="25F6531E" w14:textId="15F64E48" w:rsidR="004B44EC" w:rsidRPr="00D913D6" w:rsidRDefault="00A27E3A" w:rsidP="00670C9E">
      <w:pPr>
        <w:pStyle w:val="ListBullet"/>
      </w:pPr>
      <w:r w:rsidRPr="00D913D6">
        <w:t>you</w:t>
      </w:r>
      <w:r w:rsidR="004B44EC" w:rsidRPr="00D913D6">
        <w:t xml:space="preserve"> clearly identify the information as confidential and explain why we </w:t>
      </w:r>
      <w:r w:rsidR="00E124D7" w:rsidRPr="00D913D6">
        <w:t>should treat it as confidential</w:t>
      </w:r>
    </w:p>
    <w:p w14:paraId="25F6531F" w14:textId="48A1631D" w:rsidR="004B44EC" w:rsidRPr="00D913D6" w:rsidRDefault="00A27E3A" w:rsidP="00670C9E">
      <w:pPr>
        <w:pStyle w:val="ListBullet"/>
      </w:pPr>
      <w:r w:rsidRPr="00D913D6">
        <w:t>the</w:t>
      </w:r>
      <w:r w:rsidR="004B44EC" w:rsidRPr="00D913D6">
        <w:t xml:space="preserve"> inform</w:t>
      </w:r>
      <w:r w:rsidR="00E124D7" w:rsidRPr="00D913D6">
        <w:t>ation is commercially sensitive</w:t>
      </w:r>
    </w:p>
    <w:p w14:paraId="25F65320" w14:textId="625C1FE3" w:rsidR="004B44EC" w:rsidRPr="00D913D6" w:rsidRDefault="00A27E3A" w:rsidP="00670C9E">
      <w:pPr>
        <w:pStyle w:val="ListBullet"/>
      </w:pPr>
      <w:r w:rsidRPr="00D913D6">
        <w:t>disclosing</w:t>
      </w:r>
      <w:r w:rsidR="004B44EC" w:rsidRPr="00D913D6">
        <w:t xml:space="preserve"> the information would cause unreasonable harm to you or someone el</w:t>
      </w:r>
      <w:r w:rsidR="00E124D7" w:rsidRPr="00D913D6">
        <w:t>se</w:t>
      </w:r>
    </w:p>
    <w:p w14:paraId="25F65321" w14:textId="74573CAF" w:rsidR="004B44EC" w:rsidRPr="00D913D6" w:rsidRDefault="00A27E3A" w:rsidP="00760D2E">
      <w:pPr>
        <w:pStyle w:val="ListBullet"/>
        <w:spacing w:after="120"/>
      </w:pPr>
      <w:proofErr w:type="gramStart"/>
      <w:r w:rsidRPr="00D913D6">
        <w:t>you</w:t>
      </w:r>
      <w:proofErr w:type="gramEnd"/>
      <w:r w:rsidR="004B44EC" w:rsidRPr="00D913D6">
        <w:t xml:space="preserve"> provide the information with an understanding that it will stay confidential.</w:t>
      </w:r>
    </w:p>
    <w:p w14:paraId="25F65329" w14:textId="7CD96A07" w:rsidR="004B44EC" w:rsidRPr="00D913D6" w:rsidRDefault="004B44EC" w:rsidP="00732A6E">
      <w:pPr>
        <w:pStyle w:val="Heading4"/>
      </w:pPr>
      <w:bookmarkStart w:id="369" w:name="_Toc496536703"/>
      <w:bookmarkStart w:id="370" w:name="_Toc531277532"/>
      <w:bookmarkStart w:id="371" w:name="_Toc955342"/>
      <w:bookmarkStart w:id="372" w:name="_Toc55298680"/>
      <w:bookmarkStart w:id="373" w:name="_Toc59102566"/>
      <w:bookmarkStart w:id="374" w:name="_Toc63944014"/>
      <w:r w:rsidRPr="00D913D6">
        <w:t xml:space="preserve">When we may </w:t>
      </w:r>
      <w:r w:rsidR="00C43A43" w:rsidRPr="00D913D6">
        <w:t xml:space="preserve">disclose </w:t>
      </w:r>
      <w:r w:rsidRPr="00D913D6">
        <w:t>confidential information</w:t>
      </w:r>
      <w:bookmarkEnd w:id="369"/>
      <w:bookmarkEnd w:id="370"/>
      <w:bookmarkEnd w:id="371"/>
      <w:bookmarkEnd w:id="372"/>
      <w:bookmarkEnd w:id="373"/>
      <w:bookmarkEnd w:id="374"/>
    </w:p>
    <w:p w14:paraId="25F6532A" w14:textId="67F1871D" w:rsidR="004B44EC" w:rsidRPr="00D913D6" w:rsidRDefault="004B44EC" w:rsidP="00760D2E">
      <w:pPr>
        <w:spacing w:after="80"/>
      </w:pPr>
      <w:r w:rsidRPr="00D913D6">
        <w:t xml:space="preserve">We may </w:t>
      </w:r>
      <w:r w:rsidR="00551817" w:rsidRPr="00D913D6">
        <w:t xml:space="preserve">disclose </w:t>
      </w:r>
      <w:r w:rsidR="00B20351" w:rsidRPr="00D913D6">
        <w:t>confidential information</w:t>
      </w:r>
      <w:r w:rsidR="00414A64" w:rsidRPr="00D913D6">
        <w:t>:</w:t>
      </w:r>
    </w:p>
    <w:p w14:paraId="25F6532B" w14:textId="4360D00E" w:rsidR="004B44EC" w:rsidRPr="00D913D6" w:rsidRDefault="004B44EC" w:rsidP="004B44EC">
      <w:pPr>
        <w:pStyle w:val="ListBullet"/>
      </w:pPr>
      <w:r w:rsidRPr="00D913D6">
        <w:t xml:space="preserve">to the committee and </w:t>
      </w:r>
      <w:r w:rsidR="00BB37A8" w:rsidRPr="00D913D6">
        <w:t>our</w:t>
      </w:r>
      <w:r w:rsidRPr="00D913D6">
        <w:t xml:space="preserve"> Commonwealth employees and contractors, to help us manage the </w:t>
      </w:r>
      <w:r w:rsidR="00262481" w:rsidRPr="00D913D6">
        <w:t>program</w:t>
      </w:r>
      <w:r w:rsidR="00BB37A8" w:rsidRPr="00D913D6">
        <w:t xml:space="preserve"> effectively</w:t>
      </w:r>
    </w:p>
    <w:p w14:paraId="25F6532F" w14:textId="77777777" w:rsidR="004B44EC" w:rsidRPr="00D913D6" w:rsidRDefault="004B44EC" w:rsidP="004B44EC">
      <w:pPr>
        <w:pStyle w:val="ListBullet"/>
      </w:pPr>
      <w:r w:rsidRPr="00D913D6">
        <w:t>to the Auditor-General, Ombudsman or Privacy Commissioner</w:t>
      </w:r>
    </w:p>
    <w:p w14:paraId="25F65330" w14:textId="42553A68" w:rsidR="004B44EC" w:rsidRPr="00D913D6" w:rsidRDefault="004B44EC" w:rsidP="004B44EC">
      <w:pPr>
        <w:pStyle w:val="ListBullet"/>
      </w:pPr>
      <w:r w:rsidRPr="00D913D6">
        <w:t xml:space="preserve">to the responsible Minister or </w:t>
      </w:r>
      <w:r w:rsidR="00E04C95" w:rsidRPr="00D913D6">
        <w:t>Assistant Minister</w:t>
      </w:r>
    </w:p>
    <w:p w14:paraId="25F65331" w14:textId="77777777" w:rsidR="004B44EC" w:rsidRPr="00D913D6" w:rsidRDefault="004B44EC" w:rsidP="00670C9E">
      <w:pPr>
        <w:pStyle w:val="ListBullet"/>
        <w:spacing w:after="120"/>
      </w:pPr>
      <w:proofErr w:type="gramStart"/>
      <w:r w:rsidRPr="00D913D6">
        <w:t>to</w:t>
      </w:r>
      <w:proofErr w:type="gramEnd"/>
      <w:r w:rsidRPr="00D913D6">
        <w:t xml:space="preserve"> a House or a Committee of the Australian Parliament.</w:t>
      </w:r>
    </w:p>
    <w:p w14:paraId="25F65332" w14:textId="49DF2348" w:rsidR="004B44EC" w:rsidRPr="00D913D6" w:rsidRDefault="004B44EC" w:rsidP="00760D2E">
      <w:pPr>
        <w:spacing w:after="80"/>
      </w:pPr>
      <w:r w:rsidRPr="00D913D6">
        <w:t xml:space="preserve">We may also </w:t>
      </w:r>
      <w:r w:rsidR="00551817" w:rsidRPr="00D913D6">
        <w:t xml:space="preserve">disclose </w:t>
      </w:r>
      <w:r w:rsidR="00234A47" w:rsidRPr="00D913D6">
        <w:t>confidential information if</w:t>
      </w:r>
    </w:p>
    <w:p w14:paraId="25F65333" w14:textId="502CCCFD" w:rsidR="004B44EC" w:rsidRPr="00D913D6" w:rsidRDefault="004B44EC" w:rsidP="004B44EC">
      <w:pPr>
        <w:pStyle w:val="ListBullet"/>
      </w:pPr>
      <w:r w:rsidRPr="00D913D6">
        <w:t xml:space="preserve">we are required or </w:t>
      </w:r>
      <w:r w:rsidR="00551817" w:rsidRPr="00D913D6">
        <w:t xml:space="preserve">authorised </w:t>
      </w:r>
      <w:r w:rsidRPr="00D913D6">
        <w:t xml:space="preserve">by law to </w:t>
      </w:r>
      <w:r w:rsidR="00BB37A8" w:rsidRPr="00D913D6">
        <w:t>disclose</w:t>
      </w:r>
      <w:r w:rsidR="00234A47" w:rsidRPr="00D913D6">
        <w:t xml:space="preserve"> it</w:t>
      </w:r>
    </w:p>
    <w:p w14:paraId="25F65334" w14:textId="635399D7" w:rsidR="004B44EC" w:rsidRPr="00D913D6" w:rsidRDefault="004B44EC" w:rsidP="004B44EC">
      <w:pPr>
        <w:pStyle w:val="ListBullet"/>
      </w:pPr>
      <w:r w:rsidRPr="00D913D6">
        <w:t xml:space="preserve">you agree to the information being </w:t>
      </w:r>
      <w:r w:rsidR="00BB37A8" w:rsidRPr="00D913D6">
        <w:t>disclosed</w:t>
      </w:r>
      <w:r w:rsidRPr="00D913D6">
        <w:t>, or</w:t>
      </w:r>
    </w:p>
    <w:p w14:paraId="25F65335" w14:textId="77777777" w:rsidR="004B44EC" w:rsidRPr="00D913D6" w:rsidRDefault="004B44EC" w:rsidP="00760D2E">
      <w:pPr>
        <w:pStyle w:val="ListBullet"/>
        <w:spacing w:after="120"/>
      </w:pPr>
      <w:proofErr w:type="gramStart"/>
      <w:r w:rsidRPr="00D913D6">
        <w:t>someone</w:t>
      </w:r>
      <w:proofErr w:type="gramEnd"/>
      <w:r w:rsidRPr="00D913D6">
        <w:t xml:space="preserve"> other than us has made the confidential information public.</w:t>
      </w:r>
    </w:p>
    <w:p w14:paraId="25F65336" w14:textId="77777777" w:rsidR="004B44EC" w:rsidRPr="00D913D6" w:rsidRDefault="004B44EC" w:rsidP="00732A6E">
      <w:pPr>
        <w:pStyle w:val="Heading4"/>
      </w:pPr>
      <w:bookmarkStart w:id="375" w:name="_Ref468133671"/>
      <w:bookmarkStart w:id="376" w:name="_Toc496536704"/>
      <w:bookmarkStart w:id="377" w:name="_Toc531277533"/>
      <w:bookmarkStart w:id="378" w:name="_Toc955343"/>
      <w:bookmarkStart w:id="379" w:name="_Toc55298681"/>
      <w:bookmarkStart w:id="380" w:name="_Toc59102567"/>
      <w:bookmarkStart w:id="381" w:name="_Toc63944015"/>
      <w:r w:rsidRPr="00D913D6">
        <w:t>How we use your personal information</w:t>
      </w:r>
      <w:bookmarkEnd w:id="375"/>
      <w:bookmarkEnd w:id="376"/>
      <w:bookmarkEnd w:id="377"/>
      <w:bookmarkEnd w:id="378"/>
      <w:bookmarkEnd w:id="379"/>
      <w:bookmarkEnd w:id="380"/>
      <w:bookmarkEnd w:id="381"/>
    </w:p>
    <w:p w14:paraId="25F65337" w14:textId="6B2883D4" w:rsidR="004B44EC" w:rsidRPr="00D913D6" w:rsidRDefault="004B44EC" w:rsidP="00760D2E">
      <w:pPr>
        <w:spacing w:after="80"/>
      </w:pPr>
      <w:r w:rsidRPr="00D913D6">
        <w:t xml:space="preserve">We must treat your personal information according to the Australian Privacy Principles (APPs) and the </w:t>
      </w:r>
      <w:r w:rsidRPr="00D913D6">
        <w:rPr>
          <w:i/>
        </w:rPr>
        <w:t>Privacy Act 1988</w:t>
      </w:r>
      <w:r w:rsidR="00F95C1B" w:rsidRPr="00D913D6">
        <w:rPr>
          <w:i/>
        </w:rPr>
        <w:t xml:space="preserve"> </w:t>
      </w:r>
      <w:r w:rsidR="00F95C1B" w:rsidRPr="00D913D6">
        <w:t>(</w:t>
      </w:r>
      <w:proofErr w:type="spellStart"/>
      <w:r w:rsidR="00F95C1B" w:rsidRPr="00D913D6">
        <w:t>Cth</w:t>
      </w:r>
      <w:proofErr w:type="spellEnd"/>
      <w:r w:rsidR="00F95C1B" w:rsidRPr="00D913D6">
        <w:t>)</w:t>
      </w:r>
      <w:r w:rsidRPr="00D913D6">
        <w:t xml:space="preserve">. </w:t>
      </w:r>
      <w:r w:rsidR="00B20351" w:rsidRPr="00D913D6">
        <w:t>This includes letting you know</w:t>
      </w:r>
      <w:r w:rsidR="00414A64" w:rsidRPr="00D913D6">
        <w:t>:</w:t>
      </w:r>
    </w:p>
    <w:p w14:paraId="25F65338" w14:textId="77777777" w:rsidR="004B44EC" w:rsidRPr="00D913D6" w:rsidRDefault="004B44EC" w:rsidP="004B44EC">
      <w:pPr>
        <w:pStyle w:val="ListBullet"/>
        <w:numPr>
          <w:ilvl w:val="0"/>
          <w:numId w:val="7"/>
        </w:numPr>
        <w:ind w:left="357" w:hanging="357"/>
      </w:pPr>
      <w:r w:rsidRPr="00D913D6">
        <w:t>what personal information we collect</w:t>
      </w:r>
    </w:p>
    <w:p w14:paraId="25F65339" w14:textId="77777777" w:rsidR="004B44EC" w:rsidRPr="00D913D6" w:rsidRDefault="004B44EC" w:rsidP="004B44EC">
      <w:pPr>
        <w:pStyle w:val="ListBullet"/>
        <w:numPr>
          <w:ilvl w:val="0"/>
          <w:numId w:val="7"/>
        </w:numPr>
        <w:ind w:left="357" w:hanging="357"/>
      </w:pPr>
      <w:r w:rsidRPr="00D913D6">
        <w:t xml:space="preserve">why we collect your personal information </w:t>
      </w:r>
    </w:p>
    <w:p w14:paraId="25F6533A" w14:textId="1C22862E" w:rsidR="004B44EC" w:rsidRPr="00D913D6" w:rsidRDefault="00932796" w:rsidP="006C4678">
      <w:pPr>
        <w:pStyle w:val="ListBullet"/>
        <w:numPr>
          <w:ilvl w:val="0"/>
          <w:numId w:val="7"/>
        </w:numPr>
        <w:spacing w:after="120"/>
        <w:ind w:left="357" w:hanging="357"/>
      </w:pPr>
      <w:proofErr w:type="gramStart"/>
      <w:r w:rsidRPr="00D913D6">
        <w:t>to</w:t>
      </w:r>
      <w:proofErr w:type="gramEnd"/>
      <w:r w:rsidRPr="00D913D6">
        <w:t xml:space="preserve"> </w:t>
      </w:r>
      <w:r w:rsidR="004B44EC" w:rsidRPr="00D913D6">
        <w:t>who</w:t>
      </w:r>
      <w:r w:rsidRPr="00D913D6">
        <w:t>m</w:t>
      </w:r>
      <w:r w:rsidR="004B44EC" w:rsidRPr="00D913D6">
        <w:t xml:space="preserve"> we give your personal information.</w:t>
      </w:r>
    </w:p>
    <w:p w14:paraId="25F6533B" w14:textId="371252CD" w:rsidR="004B44EC" w:rsidRPr="00D913D6" w:rsidRDefault="00932796" w:rsidP="00760D2E">
      <w:pPr>
        <w:spacing w:after="80"/>
      </w:pPr>
      <w:r w:rsidRPr="00D913D6">
        <w:t xml:space="preserve">We </w:t>
      </w:r>
      <w:r w:rsidR="004B44EC" w:rsidRPr="00D913D6">
        <w:t xml:space="preserve">may give </w:t>
      </w:r>
      <w:r w:rsidRPr="00D913D6">
        <w:t xml:space="preserve">the personal information we collect from you </w:t>
      </w:r>
      <w:r w:rsidR="004B44EC" w:rsidRPr="00D913D6">
        <w:t>to our employees and contractors, the committee, and other Commonwealth employees and contr</w:t>
      </w:r>
      <w:r w:rsidR="00B20351" w:rsidRPr="00D913D6">
        <w:t>actors, so we can</w:t>
      </w:r>
      <w:r w:rsidR="00414A64" w:rsidRPr="00D913D6">
        <w:t>:</w:t>
      </w:r>
    </w:p>
    <w:p w14:paraId="25F6533C" w14:textId="2CBCE1E8" w:rsidR="004B44EC" w:rsidRPr="00D913D6" w:rsidRDefault="004B44EC" w:rsidP="004B44EC">
      <w:pPr>
        <w:pStyle w:val="ListBullet"/>
        <w:numPr>
          <w:ilvl w:val="0"/>
          <w:numId w:val="7"/>
        </w:numPr>
        <w:ind w:left="357" w:hanging="357"/>
      </w:pPr>
      <w:r w:rsidRPr="00D913D6">
        <w:t xml:space="preserve">manage the </w:t>
      </w:r>
      <w:r w:rsidR="00262481" w:rsidRPr="00D913D6">
        <w:t>program</w:t>
      </w:r>
    </w:p>
    <w:p w14:paraId="25F6533D" w14:textId="7E1347BE" w:rsidR="004B44EC" w:rsidRPr="00D913D6" w:rsidRDefault="004B44EC" w:rsidP="00760D2E">
      <w:pPr>
        <w:pStyle w:val="ListBullet"/>
        <w:numPr>
          <w:ilvl w:val="0"/>
          <w:numId w:val="7"/>
        </w:numPr>
        <w:spacing w:after="120"/>
        <w:ind w:left="357" w:hanging="357"/>
      </w:pPr>
      <w:proofErr w:type="gramStart"/>
      <w:r w:rsidRPr="00D913D6">
        <w:t>research</w:t>
      </w:r>
      <w:proofErr w:type="gramEnd"/>
      <w:r w:rsidRPr="00D913D6">
        <w:t xml:space="preserve">, assess, monitor and analyse our </w:t>
      </w:r>
      <w:r w:rsidR="00262481" w:rsidRPr="00D913D6">
        <w:t>program</w:t>
      </w:r>
      <w:r w:rsidRPr="00D913D6">
        <w:t>s and activities.</w:t>
      </w:r>
    </w:p>
    <w:p w14:paraId="25F6533E" w14:textId="13D87CF6" w:rsidR="004B44EC" w:rsidRPr="00D913D6" w:rsidRDefault="004B44EC" w:rsidP="00760D2E">
      <w:pPr>
        <w:spacing w:after="80"/>
      </w:pPr>
      <w:r w:rsidRPr="00D913D6">
        <w:t xml:space="preserve">We, or </w:t>
      </w:r>
      <w:r w:rsidR="00551817" w:rsidRPr="00D913D6">
        <w:t xml:space="preserve">the </w:t>
      </w:r>
      <w:r w:rsidR="00B20351" w:rsidRPr="00D913D6">
        <w:t>Minister, may</w:t>
      </w:r>
      <w:r w:rsidR="00414A64" w:rsidRPr="00D913D6">
        <w:t>:</w:t>
      </w:r>
    </w:p>
    <w:p w14:paraId="25F6533F" w14:textId="77777777" w:rsidR="004B44EC" w:rsidRPr="00D913D6" w:rsidRDefault="004B44EC" w:rsidP="004B44EC">
      <w:pPr>
        <w:pStyle w:val="ListBullet"/>
        <w:numPr>
          <w:ilvl w:val="0"/>
          <w:numId w:val="7"/>
        </w:numPr>
        <w:ind w:left="357" w:hanging="357"/>
      </w:pPr>
      <w:r w:rsidRPr="00D913D6">
        <w:t>announce the names of successful applicants to the public</w:t>
      </w:r>
    </w:p>
    <w:p w14:paraId="25F65340" w14:textId="77777777" w:rsidR="004B44EC" w:rsidRPr="00D913D6" w:rsidRDefault="004B44EC" w:rsidP="00760D2E">
      <w:pPr>
        <w:pStyle w:val="ListBullet"/>
        <w:numPr>
          <w:ilvl w:val="0"/>
          <w:numId w:val="7"/>
        </w:numPr>
        <w:spacing w:after="120"/>
        <w:ind w:left="357" w:hanging="357"/>
      </w:pPr>
      <w:proofErr w:type="gramStart"/>
      <w:r w:rsidRPr="00D913D6">
        <w:t>publish</w:t>
      </w:r>
      <w:proofErr w:type="gramEnd"/>
      <w:r w:rsidRPr="00D913D6">
        <w:t xml:space="preserve"> personal information on the department’s websites.</w:t>
      </w:r>
    </w:p>
    <w:p w14:paraId="25F65341" w14:textId="60B45378" w:rsidR="004B44EC" w:rsidRPr="00D913D6" w:rsidRDefault="00EC61D9" w:rsidP="00760D2E">
      <w:pPr>
        <w:spacing w:after="80"/>
      </w:pPr>
      <w:r w:rsidRPr="00D913D6">
        <w:t xml:space="preserve">You may </w:t>
      </w:r>
      <w:r w:rsidR="004B44EC" w:rsidRPr="00D913D6">
        <w:t xml:space="preserve">read our </w:t>
      </w:r>
      <w:hyperlink r:id="rId34" w:history="1">
        <w:r w:rsidR="004B44EC" w:rsidRPr="00D913D6">
          <w:rPr>
            <w:rStyle w:val="Hyperlink"/>
          </w:rPr>
          <w:t>Privacy Policy</w:t>
        </w:r>
      </w:hyperlink>
      <w:r w:rsidR="004B44EC" w:rsidRPr="00D913D6">
        <w:rPr>
          <w:rStyle w:val="FootnoteReference"/>
        </w:rPr>
        <w:footnoteReference w:id="11"/>
      </w:r>
      <w:r w:rsidR="004B44EC" w:rsidRPr="00D913D6">
        <w:t xml:space="preserve"> on the </w:t>
      </w:r>
      <w:r w:rsidR="00551817" w:rsidRPr="00D913D6">
        <w:t xml:space="preserve">department’s </w:t>
      </w:r>
      <w:r w:rsidR="00B20351" w:rsidRPr="00D913D6">
        <w:t>website for more information on</w:t>
      </w:r>
      <w:r w:rsidR="00414A64" w:rsidRPr="00D913D6">
        <w:t>:</w:t>
      </w:r>
    </w:p>
    <w:p w14:paraId="25F65342" w14:textId="77777777" w:rsidR="004B44EC" w:rsidRPr="00D913D6" w:rsidRDefault="004B44EC" w:rsidP="00195D42">
      <w:pPr>
        <w:pStyle w:val="ListBullet"/>
      </w:pPr>
      <w:r w:rsidRPr="00D913D6">
        <w:t>what is personal information</w:t>
      </w:r>
    </w:p>
    <w:p w14:paraId="25F65343" w14:textId="1B74A35A" w:rsidR="004B44EC" w:rsidRPr="00D913D6" w:rsidRDefault="004B44EC" w:rsidP="00195D42">
      <w:pPr>
        <w:pStyle w:val="ListBullet"/>
      </w:pPr>
      <w:r w:rsidRPr="00D913D6">
        <w:t>how we collect, use,</w:t>
      </w:r>
      <w:r w:rsidR="00EC61D9" w:rsidRPr="00D913D6">
        <w:t xml:space="preserve"> disclose and</w:t>
      </w:r>
      <w:r w:rsidRPr="00D913D6">
        <w:t xml:space="preserve"> store your personal information</w:t>
      </w:r>
    </w:p>
    <w:p w14:paraId="25F65344" w14:textId="77777777" w:rsidR="004B44EC" w:rsidRPr="00D913D6" w:rsidRDefault="004B44EC" w:rsidP="00760D2E">
      <w:pPr>
        <w:pStyle w:val="ListBullet"/>
        <w:spacing w:after="120"/>
      </w:pPr>
      <w:proofErr w:type="gramStart"/>
      <w:r w:rsidRPr="00D913D6">
        <w:t>how</w:t>
      </w:r>
      <w:proofErr w:type="gramEnd"/>
      <w:r w:rsidRPr="00D913D6">
        <w:t xml:space="preserve"> you can access and correct your personal information.</w:t>
      </w:r>
    </w:p>
    <w:p w14:paraId="4887AD51" w14:textId="719D6C88" w:rsidR="00082C2C" w:rsidRPr="00D913D6" w:rsidRDefault="00082C2C" w:rsidP="00732A6E">
      <w:pPr>
        <w:pStyle w:val="Heading4"/>
      </w:pPr>
      <w:bookmarkStart w:id="382" w:name="_Toc496536705"/>
      <w:bookmarkStart w:id="383" w:name="_Toc489952724"/>
      <w:bookmarkStart w:id="384" w:name="_Toc496536706"/>
      <w:bookmarkStart w:id="385" w:name="_Toc531277534"/>
      <w:bookmarkStart w:id="386" w:name="_Toc955344"/>
      <w:bookmarkStart w:id="387" w:name="_Toc55298682"/>
      <w:bookmarkStart w:id="388" w:name="_Toc59102568"/>
      <w:bookmarkStart w:id="389" w:name="_Toc63944016"/>
      <w:bookmarkEnd w:id="382"/>
      <w:r w:rsidRPr="00D913D6">
        <w:lastRenderedPageBreak/>
        <w:t>Freedom of information</w:t>
      </w:r>
      <w:bookmarkEnd w:id="383"/>
      <w:bookmarkEnd w:id="384"/>
      <w:bookmarkEnd w:id="385"/>
      <w:bookmarkEnd w:id="386"/>
      <w:bookmarkEnd w:id="387"/>
      <w:bookmarkEnd w:id="388"/>
      <w:bookmarkEnd w:id="389"/>
    </w:p>
    <w:p w14:paraId="1810E182" w14:textId="67922F57" w:rsidR="00082C2C" w:rsidRPr="00D913D6" w:rsidRDefault="00082C2C" w:rsidP="00082C2C">
      <w:r w:rsidRPr="00D913D6">
        <w:t xml:space="preserve">All documents in the possession of the Australian Government, including those about the program, are subject to the </w:t>
      </w:r>
      <w:r w:rsidRPr="00D913D6">
        <w:rPr>
          <w:i/>
        </w:rPr>
        <w:t>Freedom of Information Act 1982</w:t>
      </w:r>
      <w:r w:rsidRPr="00D913D6">
        <w:t xml:space="preserve"> </w:t>
      </w:r>
      <w:r w:rsidR="00F95C1B" w:rsidRPr="00D913D6">
        <w:t>(</w:t>
      </w:r>
      <w:proofErr w:type="spellStart"/>
      <w:r w:rsidR="00F95C1B" w:rsidRPr="00D913D6">
        <w:t>Cth</w:t>
      </w:r>
      <w:proofErr w:type="spellEnd"/>
      <w:r w:rsidR="00F95C1B" w:rsidRPr="00D913D6">
        <w:t xml:space="preserve">) </w:t>
      </w:r>
      <w:r w:rsidRPr="00D913D6">
        <w:t>(FOI Act)</w:t>
      </w:r>
      <w:r w:rsidRPr="00D913D6">
        <w:rPr>
          <w:i/>
        </w:rPr>
        <w:t>.</w:t>
      </w:r>
    </w:p>
    <w:p w14:paraId="5AA7ECFA" w14:textId="77777777" w:rsidR="00082C2C" w:rsidRPr="00D913D6" w:rsidRDefault="00082C2C" w:rsidP="00082C2C">
      <w:r w:rsidRPr="00D913D6">
        <w:t xml:space="preserve">The purpose of the FOI Act is to give members of the public rights of access to information held by the Australian Government and its entities. Under the FOI Act, members of the public can seek access to documents held by the Australian Government. This right of access </w:t>
      </w:r>
      <w:proofErr w:type="gramStart"/>
      <w:r w:rsidRPr="00D913D6">
        <w:t>is limited</w:t>
      </w:r>
      <w:proofErr w:type="gramEnd"/>
      <w:r w:rsidRPr="00D913D6">
        <w:t xml:space="preserve"> only by the exceptions and exemptions necessary to protect essential public interests and private and business affairs of persons in respect of whom the information relates.</w:t>
      </w:r>
    </w:p>
    <w:p w14:paraId="4634F8D9" w14:textId="77777777" w:rsidR="00E2495E" w:rsidRPr="00D913D6" w:rsidRDefault="00E2495E" w:rsidP="00E2495E">
      <w:pPr>
        <w:pStyle w:val="Heading4"/>
        <w:spacing w:before="240"/>
      </w:pPr>
      <w:bookmarkStart w:id="390" w:name="_Toc54090133"/>
      <w:bookmarkStart w:id="391" w:name="_Toc55813094"/>
      <w:bookmarkStart w:id="392" w:name="_Toc55814013"/>
      <w:bookmarkStart w:id="393" w:name="_Toc55814105"/>
      <w:bookmarkStart w:id="394" w:name="_Toc58951607"/>
      <w:bookmarkStart w:id="395" w:name="_Toc59102569"/>
      <w:bookmarkStart w:id="396" w:name="_Toc63944017"/>
      <w:r w:rsidRPr="00D913D6">
        <w:t>National Security</w:t>
      </w:r>
      <w:bookmarkEnd w:id="390"/>
      <w:bookmarkEnd w:id="391"/>
      <w:bookmarkEnd w:id="392"/>
      <w:bookmarkEnd w:id="393"/>
      <w:bookmarkEnd w:id="394"/>
      <w:bookmarkEnd w:id="395"/>
      <w:bookmarkEnd w:id="396"/>
    </w:p>
    <w:p w14:paraId="793B88BA" w14:textId="77777777" w:rsidR="00E2495E" w:rsidRPr="00D913D6" w:rsidRDefault="00E2495E" w:rsidP="00E2495E">
      <w:r w:rsidRPr="00D913D6">
        <w:t>You and any individuals participating in the project must disclose all foreign ownership (including foreign government ownership), affiliations with foreign governments, organisations, institutions or companies, or membership of foreign government talent programs. You must report any material changes in the nature of the activity or key personnel involved, including affiliations/links with foreign governments or companies.</w:t>
      </w:r>
    </w:p>
    <w:p w14:paraId="7BF936FC" w14:textId="77777777" w:rsidR="00E2495E" w:rsidRPr="00D913D6" w:rsidRDefault="00E2495E" w:rsidP="00E2495E">
      <w:r w:rsidRPr="00D913D6">
        <w:t>If you have acknowledged in the declaration that, you can appropriately manage national security risks, we may ask you to provide a satisfactory risk assessment plan outlining your approach as a condition of funding.</w:t>
      </w:r>
    </w:p>
    <w:p w14:paraId="22BF65A6" w14:textId="77777777" w:rsidR="00E2495E" w:rsidRPr="00D913D6" w:rsidRDefault="00E2495E" w:rsidP="00E2495E">
      <w:pPr>
        <w:pStyle w:val="Heading4"/>
        <w:spacing w:before="240"/>
      </w:pPr>
      <w:bookmarkStart w:id="397" w:name="_Toc55813095"/>
      <w:bookmarkStart w:id="398" w:name="_Toc55814014"/>
      <w:bookmarkStart w:id="399" w:name="_Toc55814106"/>
      <w:bookmarkStart w:id="400" w:name="_Toc58951608"/>
      <w:bookmarkStart w:id="401" w:name="_Toc59102570"/>
      <w:bookmarkStart w:id="402" w:name="_Toc63944018"/>
      <w:r w:rsidRPr="00D913D6">
        <w:t>Disclosure of financial penalties</w:t>
      </w:r>
      <w:bookmarkEnd w:id="397"/>
      <w:bookmarkEnd w:id="398"/>
      <w:bookmarkEnd w:id="399"/>
      <w:bookmarkEnd w:id="400"/>
      <w:bookmarkEnd w:id="401"/>
      <w:bookmarkEnd w:id="402"/>
    </w:p>
    <w:p w14:paraId="23AB4DC6" w14:textId="77777777" w:rsidR="00E2495E" w:rsidRPr="00D913D6" w:rsidRDefault="00E2495E" w:rsidP="00E2495E">
      <w:r w:rsidRPr="00D913D6">
        <w:t>You must disclose whether any of your board members, management or persons of authority have been subject to any pecuniary penalty, whether civil, criminal or administrative, imposed by a Commonwealth, State, or Territory court or a Commonwealth, State, or Territory entity. If this is the case, you must provide advice to the department regarding the matter for consideration.</w:t>
      </w:r>
    </w:p>
    <w:p w14:paraId="25F65350" w14:textId="583EFC62" w:rsidR="001956C5" w:rsidRPr="00D913D6" w:rsidRDefault="004B44EC" w:rsidP="001956C5">
      <w:r w:rsidRPr="00D913D6">
        <w:t>If someone requests a document under the FOI Act, we will release it (though we may need to consult with you and/or other parties first) unless it meets one of the exemptions set out in the FOI Act.</w:t>
      </w:r>
    </w:p>
    <w:p w14:paraId="25F65351" w14:textId="77777777" w:rsidR="001956C5" w:rsidRPr="00D913D6" w:rsidRDefault="00956979" w:rsidP="00732A6E">
      <w:pPr>
        <w:pStyle w:val="Heading3"/>
      </w:pPr>
      <w:bookmarkStart w:id="403" w:name="_Toc496536707"/>
      <w:bookmarkStart w:id="404" w:name="_Toc531277535"/>
      <w:bookmarkStart w:id="405" w:name="_Toc955345"/>
      <w:bookmarkStart w:id="406" w:name="_Toc55298683"/>
      <w:bookmarkStart w:id="407" w:name="_Toc59102571"/>
      <w:bookmarkStart w:id="408" w:name="_Toc63944019"/>
      <w:r w:rsidRPr="00D913D6">
        <w:t>Enquiries and f</w:t>
      </w:r>
      <w:r w:rsidR="001956C5" w:rsidRPr="00D913D6">
        <w:t>eedback</w:t>
      </w:r>
      <w:bookmarkEnd w:id="403"/>
      <w:bookmarkEnd w:id="404"/>
      <w:bookmarkEnd w:id="405"/>
      <w:bookmarkEnd w:id="406"/>
      <w:bookmarkEnd w:id="407"/>
      <w:bookmarkEnd w:id="408"/>
    </w:p>
    <w:p w14:paraId="25F65353" w14:textId="350940C0" w:rsidR="00956979" w:rsidRPr="00D913D6" w:rsidRDefault="00956979" w:rsidP="001956C5">
      <w:r w:rsidRPr="00D913D6">
        <w:t>For further information or clarification</w:t>
      </w:r>
      <w:r w:rsidR="00757E26" w:rsidRPr="00D913D6">
        <w:t>,</w:t>
      </w:r>
      <w:r w:rsidRPr="00D913D6">
        <w:t xml:space="preserve"> you can </w:t>
      </w:r>
      <w:r w:rsidR="001D513B" w:rsidRPr="00D913D6">
        <w:t>contact us</w:t>
      </w:r>
      <w:r w:rsidRPr="00D913D6">
        <w:t xml:space="preserve"> on 13 28 46 or by </w:t>
      </w:r>
      <w:hyperlink r:id="rId35" w:history="1">
        <w:r w:rsidRPr="00D913D6">
          <w:rPr>
            <w:rStyle w:val="Hyperlink"/>
          </w:rPr>
          <w:t>web chat</w:t>
        </w:r>
      </w:hyperlink>
      <w:r w:rsidRPr="00D913D6">
        <w:t xml:space="preserve"> or</w:t>
      </w:r>
      <w:r w:rsidR="008863EB" w:rsidRPr="00D913D6">
        <w:t xml:space="preserve"> through</w:t>
      </w:r>
      <w:r w:rsidRPr="00D913D6">
        <w:t xml:space="preserve"> our </w:t>
      </w:r>
      <w:hyperlink r:id="rId36" w:history="1">
        <w:r w:rsidRPr="00D913D6">
          <w:rPr>
            <w:rStyle w:val="Hyperlink"/>
          </w:rPr>
          <w:t>online enquiry form</w:t>
        </w:r>
      </w:hyperlink>
      <w:r w:rsidR="00CE5824" w:rsidRPr="00D913D6">
        <w:t xml:space="preserve"> </w:t>
      </w:r>
      <w:r w:rsidR="004142C1" w:rsidRPr="00D913D6">
        <w:t xml:space="preserve">on </w:t>
      </w:r>
      <w:r w:rsidR="00CE5824" w:rsidRPr="00D913D6">
        <w:t>business.gov.au</w:t>
      </w:r>
      <w:r w:rsidR="00B20351" w:rsidRPr="00D913D6">
        <w:t>.</w:t>
      </w:r>
    </w:p>
    <w:p w14:paraId="25F65354" w14:textId="218B12FB" w:rsidR="00130F17" w:rsidRPr="00D913D6" w:rsidRDefault="004142C1" w:rsidP="001956C5">
      <w:r w:rsidRPr="00D913D6">
        <w:t xml:space="preserve">We may publish </w:t>
      </w:r>
      <w:r w:rsidR="009E45B8" w:rsidRPr="00D913D6">
        <w:t xml:space="preserve">answers to your </w:t>
      </w:r>
      <w:r w:rsidRPr="00D913D6">
        <w:t>q</w:t>
      </w:r>
      <w:r w:rsidR="00130F17" w:rsidRPr="00D913D6">
        <w:t>uestions on our website as Frequently Asked Questions.</w:t>
      </w:r>
    </w:p>
    <w:p w14:paraId="25F65355" w14:textId="12276255" w:rsidR="001956C5" w:rsidRPr="00D913D6" w:rsidRDefault="00F54BD4" w:rsidP="001956C5">
      <w:r w:rsidRPr="00D913D6">
        <w:t>Our</w:t>
      </w:r>
      <w:r w:rsidR="001956C5" w:rsidRPr="00D913D6">
        <w:t xml:space="preserve"> </w:t>
      </w:r>
      <w:hyperlink r:id="rId37" w:history="1">
        <w:r w:rsidR="00B50A70" w:rsidRPr="00D913D6">
          <w:rPr>
            <w:rStyle w:val="Hyperlink"/>
          </w:rPr>
          <w:t>Customer Service Charter</w:t>
        </w:r>
      </w:hyperlink>
      <w:r w:rsidR="00B50A70" w:rsidRPr="00D913D6">
        <w:t xml:space="preserve"> </w:t>
      </w:r>
      <w:r w:rsidR="001956C5" w:rsidRPr="00D913D6">
        <w:t xml:space="preserve">is available </w:t>
      </w:r>
      <w:r w:rsidR="009E3CD9" w:rsidRPr="00D913D6">
        <w:t>at</w:t>
      </w:r>
      <w:r w:rsidR="00A15AC7" w:rsidRPr="00D913D6">
        <w:t xml:space="preserve"> </w:t>
      </w:r>
      <w:hyperlink r:id="rId38" w:history="1">
        <w:r w:rsidR="00A15AC7" w:rsidRPr="00D913D6">
          <w:t>business.gov.au</w:t>
        </w:r>
      </w:hyperlink>
      <w:r w:rsidR="00A15AC7" w:rsidRPr="00D913D6">
        <w:t>.</w:t>
      </w:r>
      <w:r w:rsidR="009E3CD9" w:rsidRPr="00D913D6">
        <w:t xml:space="preserve"> </w:t>
      </w:r>
      <w:r w:rsidRPr="00D913D6">
        <w:t xml:space="preserve">We </w:t>
      </w:r>
      <w:r w:rsidR="001956C5" w:rsidRPr="00D913D6">
        <w:t xml:space="preserve">use customer satisfaction surveys to improve </w:t>
      </w:r>
      <w:r w:rsidRPr="00D913D6">
        <w:t xml:space="preserve">our </w:t>
      </w:r>
      <w:r w:rsidR="001956C5" w:rsidRPr="00D913D6">
        <w:t>business operations and service.</w:t>
      </w:r>
    </w:p>
    <w:p w14:paraId="25F65356" w14:textId="77777777" w:rsidR="001956C5" w:rsidRPr="00D913D6" w:rsidRDefault="00A15AC7" w:rsidP="001956C5">
      <w:r w:rsidRPr="00D913D6">
        <w:t xml:space="preserve">If you have a complaint, call </w:t>
      </w:r>
      <w:r w:rsidR="001D513B" w:rsidRPr="00D913D6">
        <w:t>us</w:t>
      </w:r>
      <w:r w:rsidR="001956C5" w:rsidRPr="00D913D6">
        <w:t xml:space="preserve"> on 13 28 46</w:t>
      </w:r>
      <w:r w:rsidR="00B50A70" w:rsidRPr="00D913D6">
        <w:t>.</w:t>
      </w:r>
      <w:r w:rsidR="00C50364" w:rsidRPr="00D913D6">
        <w:t xml:space="preserve"> </w:t>
      </w:r>
      <w:r w:rsidR="00DB1F2B" w:rsidRPr="00D913D6">
        <w:t>We will refer your complaint</w:t>
      </w:r>
      <w:r w:rsidR="001956C5" w:rsidRPr="00D913D6">
        <w:t xml:space="preserve"> to the appropriate manager.</w:t>
      </w:r>
    </w:p>
    <w:p w14:paraId="25F65357" w14:textId="77777777" w:rsidR="001956C5" w:rsidRPr="00D913D6" w:rsidRDefault="001956C5" w:rsidP="001956C5">
      <w:r w:rsidRPr="00D913D6">
        <w:t xml:space="preserve">If </w:t>
      </w:r>
      <w:r w:rsidR="00A15AC7" w:rsidRPr="00D913D6">
        <w:t>you are</w:t>
      </w:r>
      <w:r w:rsidRPr="00D913D6">
        <w:t xml:space="preserve"> not satisfied with the</w:t>
      </w:r>
      <w:r w:rsidR="00A15AC7" w:rsidRPr="00D913D6">
        <w:t xml:space="preserve"> way </w:t>
      </w:r>
      <w:r w:rsidR="00DB1F2B" w:rsidRPr="00D913D6">
        <w:t xml:space="preserve">we handle your </w:t>
      </w:r>
      <w:r w:rsidR="00A15AC7" w:rsidRPr="00D913D6">
        <w:t xml:space="preserve">complaint, you </w:t>
      </w:r>
      <w:r w:rsidRPr="00D913D6">
        <w:t xml:space="preserve">can contact: </w:t>
      </w:r>
    </w:p>
    <w:p w14:paraId="29C69250" w14:textId="1C188843" w:rsidR="00414A64" w:rsidRPr="00D913D6" w:rsidRDefault="001956C5" w:rsidP="00EB3EF4">
      <w:pPr>
        <w:spacing w:after="0"/>
      </w:pPr>
      <w:r w:rsidRPr="00D913D6">
        <w:t>Head of Division</w:t>
      </w:r>
      <w:r w:rsidRPr="00D913D6">
        <w:rPr>
          <w:b/>
          <w:bCs/>
        </w:rPr>
        <w:t xml:space="preserve"> </w:t>
      </w:r>
      <w:r w:rsidRPr="00D913D6">
        <w:br/>
      </w:r>
      <w:r w:rsidR="00B2283B" w:rsidRPr="00D913D6">
        <w:t>AusIndustry</w:t>
      </w:r>
    </w:p>
    <w:p w14:paraId="14B41A12" w14:textId="2E5B9FCB" w:rsidR="004452CD" w:rsidRPr="00D913D6" w:rsidRDefault="004452CD" w:rsidP="00EB3EF4">
      <w:pPr>
        <w:spacing w:after="0"/>
      </w:pPr>
      <w:r w:rsidRPr="00D913D6">
        <w:t>Department of Industry, Science</w:t>
      </w:r>
      <w:r w:rsidR="0044516B" w:rsidRPr="00D913D6">
        <w:t>, Energy and Resources</w:t>
      </w:r>
    </w:p>
    <w:p w14:paraId="25F65358" w14:textId="60D28534" w:rsidR="001956C5" w:rsidRPr="00D913D6" w:rsidRDefault="001956C5" w:rsidP="001956C5">
      <w:r w:rsidRPr="00D913D6">
        <w:t xml:space="preserve">GPO Box </w:t>
      </w:r>
      <w:r w:rsidR="004452CD" w:rsidRPr="00D913D6">
        <w:t>2013</w:t>
      </w:r>
      <w:r w:rsidR="007610F4" w:rsidRPr="00D913D6">
        <w:br/>
      </w:r>
      <w:r w:rsidRPr="00D913D6">
        <w:t>CANBERRA ACT 2601</w:t>
      </w:r>
    </w:p>
    <w:p w14:paraId="25F65359" w14:textId="4306F3A8" w:rsidR="00CF5B97" w:rsidRPr="00D913D6" w:rsidRDefault="00A15AC7" w:rsidP="009E7919">
      <w:r w:rsidRPr="00D913D6">
        <w:lastRenderedPageBreak/>
        <w:t>You can also</w:t>
      </w:r>
      <w:r w:rsidR="001956C5" w:rsidRPr="00D913D6">
        <w:t xml:space="preserve"> contact the </w:t>
      </w:r>
      <w:hyperlink r:id="rId39" w:history="1">
        <w:r w:rsidR="001956C5" w:rsidRPr="00D913D6">
          <w:rPr>
            <w:rStyle w:val="Hyperlink"/>
          </w:rPr>
          <w:t>Commonwealth Ombudsman</w:t>
        </w:r>
      </w:hyperlink>
      <w:r w:rsidR="006D49B3" w:rsidRPr="00D913D6">
        <w:rPr>
          <w:rStyle w:val="FootnoteReference"/>
          <w:color w:val="3366CC"/>
          <w:u w:val="single"/>
        </w:rPr>
        <w:footnoteReference w:id="12"/>
      </w:r>
      <w:r w:rsidRPr="00D913D6">
        <w:t xml:space="preserve"> with your complaint (call 1300 362 072)</w:t>
      </w:r>
      <w:r w:rsidR="001956C5" w:rsidRPr="00D913D6">
        <w:t>. There is no fee for making a complaint, and the Ombudsman may conduct an independent investigation.</w:t>
      </w:r>
    </w:p>
    <w:p w14:paraId="7CBE5C7A" w14:textId="77777777" w:rsidR="00CF5B97" w:rsidRPr="00D913D6" w:rsidRDefault="00CF5B97">
      <w:pPr>
        <w:spacing w:before="0" w:after="0" w:line="240" w:lineRule="auto"/>
      </w:pPr>
      <w:r w:rsidRPr="00D913D6">
        <w:br w:type="page"/>
      </w:r>
    </w:p>
    <w:p w14:paraId="25F6535B" w14:textId="13DD728A" w:rsidR="00D96D08" w:rsidRPr="00D913D6" w:rsidRDefault="00BB5EF3" w:rsidP="00732A6E">
      <w:pPr>
        <w:pStyle w:val="Heading2"/>
      </w:pPr>
      <w:bookmarkStart w:id="409" w:name="_Ref17466953"/>
      <w:bookmarkStart w:id="410" w:name="_Toc55298684"/>
      <w:bookmarkStart w:id="411" w:name="_Toc59102572"/>
      <w:bookmarkStart w:id="412" w:name="_Toc63944020"/>
      <w:r w:rsidRPr="00D913D6">
        <w:lastRenderedPageBreak/>
        <w:t>Glossary</w:t>
      </w:r>
      <w:bookmarkEnd w:id="409"/>
      <w:bookmarkEnd w:id="410"/>
      <w:bookmarkEnd w:id="411"/>
      <w:bookmarkEnd w:id="412"/>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D913D6" w14:paraId="61A2BA67" w14:textId="77777777" w:rsidTr="647984E2">
        <w:trPr>
          <w:cantSplit/>
          <w:tblHeader/>
        </w:trPr>
        <w:tc>
          <w:tcPr>
            <w:tcW w:w="1843" w:type="pct"/>
            <w:shd w:val="clear" w:color="auto" w:fill="264F90"/>
          </w:tcPr>
          <w:p w14:paraId="6BBE3A20" w14:textId="77777777" w:rsidR="002A7660" w:rsidRPr="00D913D6" w:rsidRDefault="002A7660">
            <w:pPr>
              <w:keepNext/>
              <w:rPr>
                <w:b/>
                <w:color w:val="FFFFFF" w:themeColor="background1"/>
              </w:rPr>
            </w:pPr>
            <w:r w:rsidRPr="00D913D6">
              <w:rPr>
                <w:b/>
                <w:bCs/>
                <w:color w:val="FFFFFF" w:themeColor="background1"/>
              </w:rPr>
              <w:t>Term</w:t>
            </w:r>
          </w:p>
        </w:tc>
        <w:tc>
          <w:tcPr>
            <w:tcW w:w="3157" w:type="pct"/>
            <w:shd w:val="clear" w:color="auto" w:fill="264F90"/>
          </w:tcPr>
          <w:p w14:paraId="7BC8CE64" w14:textId="77777777" w:rsidR="002A7660" w:rsidRPr="00D913D6" w:rsidRDefault="002A7660">
            <w:pPr>
              <w:keepNext/>
              <w:rPr>
                <w:b/>
                <w:color w:val="FFFFFF" w:themeColor="background1"/>
              </w:rPr>
            </w:pPr>
            <w:r w:rsidRPr="00D913D6">
              <w:rPr>
                <w:b/>
                <w:bCs/>
                <w:color w:val="FFFFFF" w:themeColor="background1"/>
              </w:rPr>
              <w:t>Definition</w:t>
            </w:r>
          </w:p>
        </w:tc>
      </w:tr>
      <w:tr w:rsidR="002A7660" w:rsidRPr="00D913D6" w14:paraId="213720DC" w14:textId="77777777" w:rsidTr="647984E2">
        <w:trPr>
          <w:cantSplit/>
        </w:trPr>
        <w:tc>
          <w:tcPr>
            <w:tcW w:w="1843" w:type="pct"/>
          </w:tcPr>
          <w:p w14:paraId="3AD5E6CC" w14:textId="77777777" w:rsidR="002A7660" w:rsidRPr="00D913D6" w:rsidRDefault="002A7660" w:rsidP="008E215B">
            <w:r w:rsidRPr="00D913D6">
              <w:t>Application form</w:t>
            </w:r>
          </w:p>
        </w:tc>
        <w:tc>
          <w:tcPr>
            <w:tcW w:w="3157" w:type="pct"/>
          </w:tcPr>
          <w:p w14:paraId="3B03F0BC" w14:textId="6B1912A5" w:rsidR="002A7660" w:rsidRPr="00D913D6" w:rsidRDefault="002A7660" w:rsidP="00A83F48">
            <w:pPr>
              <w:rPr>
                <w:color w:val="000000"/>
              </w:rPr>
            </w:pPr>
            <w:r w:rsidRPr="00D913D6">
              <w:rPr>
                <w:color w:val="000000"/>
                <w:w w:val="0"/>
              </w:rPr>
              <w:t xml:space="preserve">The document issued by the </w:t>
            </w:r>
            <w:r w:rsidR="00262481" w:rsidRPr="00D913D6">
              <w:rPr>
                <w:color w:val="000000"/>
                <w:w w:val="0"/>
              </w:rPr>
              <w:t>Program</w:t>
            </w:r>
            <w:r w:rsidRPr="00D913D6">
              <w:rPr>
                <w:color w:val="000000"/>
                <w:w w:val="0"/>
              </w:rPr>
              <w:t xml:space="preserve"> Delegate that applicants use to apply for funding under the </w:t>
            </w:r>
            <w:r w:rsidR="00DD0810" w:rsidRPr="00D913D6">
              <w:rPr>
                <w:color w:val="000000"/>
                <w:w w:val="0"/>
              </w:rPr>
              <w:t>program</w:t>
            </w:r>
            <w:r w:rsidRPr="00D913D6">
              <w:rPr>
                <w:color w:val="000000"/>
                <w:w w:val="0"/>
              </w:rPr>
              <w:t>.</w:t>
            </w:r>
          </w:p>
        </w:tc>
      </w:tr>
      <w:tr w:rsidR="002A7660" w:rsidRPr="00D913D6" w14:paraId="38BCA8B3" w14:textId="77777777" w:rsidTr="647984E2">
        <w:trPr>
          <w:cantSplit/>
        </w:trPr>
        <w:tc>
          <w:tcPr>
            <w:tcW w:w="1843" w:type="pct"/>
          </w:tcPr>
          <w:p w14:paraId="5AF4531D" w14:textId="0E9340E8" w:rsidR="002A7660" w:rsidRPr="00D913D6" w:rsidRDefault="006C4678" w:rsidP="008E215B">
            <w:r w:rsidRPr="00D913D6">
              <w:t>AusIndustry</w:t>
            </w:r>
          </w:p>
        </w:tc>
        <w:tc>
          <w:tcPr>
            <w:tcW w:w="3157" w:type="pct"/>
          </w:tcPr>
          <w:p w14:paraId="6A256C67" w14:textId="708DCD0D" w:rsidR="002A7660" w:rsidRPr="00D913D6" w:rsidRDefault="002A7660" w:rsidP="008E215B">
            <w:r w:rsidRPr="00D913D6">
              <w:rPr>
                <w:color w:val="000000"/>
              </w:rPr>
              <w:t xml:space="preserve">The division of the same name within the </w:t>
            </w:r>
            <w:r w:rsidR="00176EF8" w:rsidRPr="00D913D6">
              <w:rPr>
                <w:color w:val="000000"/>
              </w:rPr>
              <w:t>department</w:t>
            </w:r>
            <w:r w:rsidRPr="00D913D6">
              <w:rPr>
                <w:color w:val="000000"/>
              </w:rPr>
              <w:t>.</w:t>
            </w:r>
          </w:p>
        </w:tc>
      </w:tr>
      <w:tr w:rsidR="00706C60" w:rsidRPr="00D913D6" w14:paraId="356BAFFA" w14:textId="77777777" w:rsidTr="647984E2">
        <w:trPr>
          <w:cantSplit/>
        </w:trPr>
        <w:tc>
          <w:tcPr>
            <w:tcW w:w="1843" w:type="pct"/>
          </w:tcPr>
          <w:p w14:paraId="297E54D9" w14:textId="4C12B2A5" w:rsidR="00706C60" w:rsidRPr="00D913D6" w:rsidRDefault="00706C60" w:rsidP="00176EF8">
            <w:r w:rsidRPr="00D913D6">
              <w:t>Department</w:t>
            </w:r>
            <w:r w:rsidR="00176EF8" w:rsidRPr="00D913D6">
              <w:t xml:space="preserve"> </w:t>
            </w:r>
          </w:p>
        </w:tc>
        <w:tc>
          <w:tcPr>
            <w:tcW w:w="3157" w:type="pct"/>
          </w:tcPr>
          <w:p w14:paraId="6E89BEDA" w14:textId="27CF77A1" w:rsidR="00706C60" w:rsidRPr="00D913D6" w:rsidRDefault="00706C60" w:rsidP="0044516B">
            <w:r w:rsidRPr="00D913D6">
              <w:t>The Department of Industry, Science</w:t>
            </w:r>
            <w:r w:rsidR="0044516B" w:rsidRPr="00D913D6">
              <w:t>, Energy and Resources</w:t>
            </w:r>
            <w:r w:rsidRPr="00D913D6">
              <w:t>.</w:t>
            </w:r>
          </w:p>
        </w:tc>
      </w:tr>
      <w:tr w:rsidR="008D5C33" w:rsidRPr="00D913D6" w14:paraId="6BBCF5CF" w14:textId="77777777" w:rsidTr="647984E2">
        <w:trPr>
          <w:cantSplit/>
        </w:trPr>
        <w:tc>
          <w:tcPr>
            <w:tcW w:w="1843" w:type="pct"/>
          </w:tcPr>
          <w:p w14:paraId="4BBEC1A8" w14:textId="23B0A277" w:rsidR="008D5C33" w:rsidRPr="00D913D6" w:rsidRDefault="00B2283B" w:rsidP="005F2A4B">
            <w:r w:rsidRPr="00D913D6">
              <w:t>CCUS Development Fund Program Committee</w:t>
            </w:r>
          </w:p>
        </w:tc>
        <w:tc>
          <w:tcPr>
            <w:tcW w:w="3157" w:type="pct"/>
          </w:tcPr>
          <w:p w14:paraId="7018352D" w14:textId="2AC62C76" w:rsidR="008D5C33" w:rsidRPr="00D913D6" w:rsidRDefault="00B2283B" w:rsidP="005F2A4B">
            <w:pPr>
              <w:rPr>
                <w:color w:val="000000"/>
                <w:w w:val="0"/>
              </w:rPr>
            </w:pPr>
            <w:r w:rsidRPr="00D913D6">
              <w:t>A panel that provides advice to the Delegate in regards to the program guidelines and eligible applications under the program.</w:t>
            </w:r>
          </w:p>
        </w:tc>
      </w:tr>
      <w:tr w:rsidR="00706C60" w:rsidRPr="00D913D6" w14:paraId="393507DC" w14:textId="77777777" w:rsidTr="647984E2">
        <w:trPr>
          <w:cantSplit/>
        </w:trPr>
        <w:tc>
          <w:tcPr>
            <w:tcW w:w="1843" w:type="pct"/>
          </w:tcPr>
          <w:p w14:paraId="04E6D937" w14:textId="1736FA03" w:rsidR="00706C60" w:rsidRPr="00D913D6" w:rsidRDefault="00706C60" w:rsidP="008E215B">
            <w:r w:rsidRPr="00D913D6">
              <w:t xml:space="preserve">Eligible </w:t>
            </w:r>
            <w:r w:rsidR="006C4678" w:rsidRPr="00D913D6">
              <w:t>activities</w:t>
            </w:r>
          </w:p>
        </w:tc>
        <w:tc>
          <w:tcPr>
            <w:tcW w:w="3157" w:type="pct"/>
          </w:tcPr>
          <w:p w14:paraId="2727B41A" w14:textId="7AD9F422" w:rsidR="00706C60" w:rsidRPr="00D913D6" w:rsidRDefault="00706C60" w:rsidP="00490C48">
            <w:r w:rsidRPr="00D913D6">
              <w:t xml:space="preserve">The activities undertaken by a </w:t>
            </w:r>
            <w:r w:rsidR="00176EF8" w:rsidRPr="00D913D6">
              <w:t xml:space="preserve">grantee </w:t>
            </w:r>
            <w:r w:rsidRPr="00D913D6">
              <w:t xml:space="preserve">in relation to a </w:t>
            </w:r>
            <w:r w:rsidR="006C4678" w:rsidRPr="00D913D6">
              <w:t xml:space="preserve">project </w:t>
            </w:r>
            <w:r w:rsidRPr="00D913D6">
              <w:t>that are eligible for funding support</w:t>
            </w:r>
            <w:r w:rsidR="00AF1D9D" w:rsidRPr="00D913D6">
              <w:t xml:space="preserve"> as set out in </w:t>
            </w:r>
            <w:r w:rsidR="00AF1D9D" w:rsidRPr="00D913D6">
              <w:fldChar w:fldCharType="begin"/>
            </w:r>
            <w:r w:rsidR="00AF1D9D" w:rsidRPr="00D913D6">
              <w:instrText xml:space="preserve"> REF _Ref468355814 \r \h </w:instrText>
            </w:r>
            <w:r w:rsidR="00D913D6">
              <w:instrText xml:space="preserve"> \* MERGEFORMAT </w:instrText>
            </w:r>
            <w:r w:rsidR="00AF1D9D" w:rsidRPr="00D913D6">
              <w:fldChar w:fldCharType="separate"/>
            </w:r>
            <w:r w:rsidR="008573A5">
              <w:t>5.1</w:t>
            </w:r>
            <w:r w:rsidR="00AF1D9D" w:rsidRPr="00D913D6">
              <w:fldChar w:fldCharType="end"/>
            </w:r>
            <w:r w:rsidRPr="00D913D6">
              <w:t>.</w:t>
            </w:r>
          </w:p>
        </w:tc>
      </w:tr>
      <w:tr w:rsidR="00706C60" w:rsidRPr="00D913D6" w14:paraId="1D1A29E0" w14:textId="77777777" w:rsidTr="647984E2">
        <w:trPr>
          <w:cantSplit/>
        </w:trPr>
        <w:tc>
          <w:tcPr>
            <w:tcW w:w="1843" w:type="pct"/>
          </w:tcPr>
          <w:p w14:paraId="5287969A" w14:textId="456AC81A" w:rsidR="00706C60" w:rsidRPr="00D913D6" w:rsidRDefault="00706C60" w:rsidP="008E215B">
            <w:r w:rsidRPr="00D913D6">
              <w:t xml:space="preserve">Eligible </w:t>
            </w:r>
            <w:r w:rsidR="006C4678" w:rsidRPr="00D913D6">
              <w:t>application</w:t>
            </w:r>
          </w:p>
        </w:tc>
        <w:tc>
          <w:tcPr>
            <w:tcW w:w="3157" w:type="pct"/>
          </w:tcPr>
          <w:p w14:paraId="36A96F28" w14:textId="44FB051A" w:rsidR="00706C60" w:rsidRPr="00D913D6" w:rsidRDefault="00706C60" w:rsidP="008E215B">
            <w:r w:rsidRPr="00D913D6">
              <w:t xml:space="preserve">An application or proposal for [services or grant funding] under the </w:t>
            </w:r>
            <w:r w:rsidR="00DD0810" w:rsidRPr="00D913D6">
              <w:rPr>
                <w:color w:val="000000"/>
                <w:w w:val="0"/>
              </w:rPr>
              <w:t xml:space="preserve">program </w:t>
            </w:r>
            <w:r w:rsidRPr="00D913D6">
              <w:t xml:space="preserve">that the </w:t>
            </w:r>
            <w:r w:rsidR="00262481" w:rsidRPr="00D913D6">
              <w:t>Program</w:t>
            </w:r>
            <w:r w:rsidRPr="00D913D6">
              <w:t xml:space="preserve"> Delegate has determined is eligible for assessment in accordance with these </w:t>
            </w:r>
            <w:r w:rsidR="006C4678" w:rsidRPr="00D913D6">
              <w:t>guidelines</w:t>
            </w:r>
            <w:r w:rsidRPr="00D913D6">
              <w:t>.</w:t>
            </w:r>
          </w:p>
        </w:tc>
      </w:tr>
      <w:tr w:rsidR="00271FAE" w:rsidRPr="00D913D6" w14:paraId="23D16098" w14:textId="77777777" w:rsidTr="647984E2">
        <w:trPr>
          <w:cantSplit/>
        </w:trPr>
        <w:tc>
          <w:tcPr>
            <w:tcW w:w="1843" w:type="pct"/>
          </w:tcPr>
          <w:p w14:paraId="0908F7C1" w14:textId="3EEE7278" w:rsidR="00271FAE" w:rsidRPr="00D913D6" w:rsidRDefault="00271FAE" w:rsidP="008E215B">
            <w:r w:rsidRPr="00D913D6">
              <w:t xml:space="preserve">Eligible </w:t>
            </w:r>
            <w:r w:rsidR="006C4678" w:rsidRPr="00D913D6">
              <w:t>expenditure</w:t>
            </w:r>
          </w:p>
        </w:tc>
        <w:tc>
          <w:tcPr>
            <w:tcW w:w="3157" w:type="pct"/>
          </w:tcPr>
          <w:p w14:paraId="38154A55" w14:textId="1677BB48" w:rsidR="00271FAE" w:rsidRPr="00D913D6" w:rsidRDefault="0052054C" w:rsidP="00490C48">
            <w:r w:rsidRPr="00D913D6">
              <w:t xml:space="preserve">The expenditure incurred by a </w:t>
            </w:r>
            <w:r w:rsidR="006C4678" w:rsidRPr="00D913D6">
              <w:t xml:space="preserve">grantee </w:t>
            </w:r>
            <w:r w:rsidRPr="00D913D6">
              <w:t xml:space="preserve">on a </w:t>
            </w:r>
            <w:r w:rsidR="004C6F6D" w:rsidRPr="00D913D6">
              <w:t xml:space="preserve">project </w:t>
            </w:r>
            <w:r w:rsidRPr="00D913D6">
              <w:t>and which is eligible for funding support</w:t>
            </w:r>
            <w:r w:rsidR="00AF1D9D" w:rsidRPr="00D913D6">
              <w:t xml:space="preserve"> as set out in </w:t>
            </w:r>
            <w:r w:rsidR="00AF1D9D" w:rsidRPr="00D913D6">
              <w:fldChar w:fldCharType="begin"/>
            </w:r>
            <w:r w:rsidR="00AF1D9D" w:rsidRPr="00D913D6">
              <w:instrText xml:space="preserve"> REF _Ref468355804 \r \h </w:instrText>
            </w:r>
            <w:r w:rsidR="00D913D6">
              <w:instrText xml:space="preserve"> \* MERGEFORMAT </w:instrText>
            </w:r>
            <w:r w:rsidR="00AF1D9D" w:rsidRPr="00D913D6">
              <w:fldChar w:fldCharType="separate"/>
            </w:r>
            <w:r w:rsidR="008573A5">
              <w:t>5.2</w:t>
            </w:r>
            <w:r w:rsidR="00AF1D9D" w:rsidRPr="00D913D6">
              <w:fldChar w:fldCharType="end"/>
            </w:r>
            <w:r w:rsidRPr="00D913D6">
              <w:t>.</w:t>
            </w:r>
          </w:p>
        </w:tc>
      </w:tr>
      <w:tr w:rsidR="0052054C" w:rsidRPr="00D913D6" w14:paraId="12F76143" w14:textId="77777777" w:rsidTr="647984E2">
        <w:trPr>
          <w:cantSplit/>
        </w:trPr>
        <w:tc>
          <w:tcPr>
            <w:tcW w:w="1843" w:type="pct"/>
          </w:tcPr>
          <w:p w14:paraId="06506668" w14:textId="7FC80DCC" w:rsidR="0052054C" w:rsidRPr="00D913D6" w:rsidRDefault="0052054C" w:rsidP="008E215B">
            <w:r w:rsidRPr="00D913D6">
              <w:t xml:space="preserve">Eligible </w:t>
            </w:r>
            <w:r w:rsidR="004C6F6D" w:rsidRPr="00D913D6">
              <w:t xml:space="preserve">expenditure </w:t>
            </w:r>
            <w:r w:rsidR="00464353" w:rsidRPr="00D913D6">
              <w:t>guidance</w:t>
            </w:r>
          </w:p>
        </w:tc>
        <w:tc>
          <w:tcPr>
            <w:tcW w:w="3157" w:type="pct"/>
          </w:tcPr>
          <w:p w14:paraId="5575602C" w14:textId="1B38A7B1" w:rsidR="0052054C" w:rsidRPr="00D913D6" w:rsidRDefault="0052054C" w:rsidP="008D433F">
            <w:r w:rsidRPr="00D913D6">
              <w:t xml:space="preserve">The </w:t>
            </w:r>
            <w:r w:rsidR="00464353" w:rsidRPr="00D913D6">
              <w:t>guidance</w:t>
            </w:r>
            <w:r w:rsidRPr="00D913D6">
              <w:t xml:space="preserve"> </w:t>
            </w:r>
            <w:r w:rsidR="009E45B8" w:rsidRPr="00D913D6">
              <w:t>that</w:t>
            </w:r>
            <w:r w:rsidRPr="00D913D6">
              <w:t xml:space="preserve"> </w:t>
            </w:r>
            <w:r w:rsidR="00464353" w:rsidRPr="00D913D6">
              <w:t>is provided</w:t>
            </w:r>
            <w:r w:rsidR="00082460" w:rsidRPr="00D913D6">
              <w:t xml:space="preserve"> at Appendix A</w:t>
            </w:r>
            <w:r w:rsidR="008D433F" w:rsidRPr="00D913D6">
              <w:t>.</w:t>
            </w:r>
          </w:p>
        </w:tc>
      </w:tr>
      <w:tr w:rsidR="00920B82" w:rsidRPr="00D913D6" w14:paraId="43E9E043" w14:textId="77777777" w:rsidTr="00272494">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cantSplit/>
        </w:trPr>
        <w:tc>
          <w:tcPr>
            <w:tcW w:w="184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DC84D8A" w14:textId="77777777" w:rsidR="00920B82" w:rsidRPr="00D913D6" w:rsidRDefault="00920B82" w:rsidP="00875C53">
            <w:r w:rsidRPr="00D913D6">
              <w:t>In-kind contribution</w:t>
            </w:r>
          </w:p>
        </w:tc>
        <w:tc>
          <w:tcPr>
            <w:tcW w:w="315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8536F83" w14:textId="77777777" w:rsidR="00920B82" w:rsidRPr="00D913D6" w:rsidRDefault="00920B82" w:rsidP="00875C53">
            <w:pPr>
              <w:rPr>
                <w:color w:val="000000"/>
                <w:w w:val="0"/>
              </w:rPr>
            </w:pPr>
            <w:r w:rsidRPr="00D913D6">
              <w:t xml:space="preserve">In-kind contribution refers to </w:t>
            </w:r>
            <w:proofErr w:type="gramStart"/>
            <w:r w:rsidRPr="00D913D6">
              <w:t>goods,</w:t>
            </w:r>
            <w:proofErr w:type="gramEnd"/>
            <w:r w:rsidRPr="00D913D6">
              <w:t xml:space="preserve"> services and labour provided to deliver your project that have a monetary value, but do not involve a payment. For the purposes of the program, it does not include the cost of employees, volunteers or service delivery after project completion.</w:t>
            </w:r>
          </w:p>
        </w:tc>
      </w:tr>
      <w:tr w:rsidR="0052054C" w:rsidRPr="00D913D6" w14:paraId="2F8F0253" w14:textId="77777777" w:rsidTr="647984E2">
        <w:trPr>
          <w:cantSplit/>
        </w:trPr>
        <w:tc>
          <w:tcPr>
            <w:tcW w:w="1843" w:type="pct"/>
          </w:tcPr>
          <w:p w14:paraId="7CC23C09" w14:textId="601375CB" w:rsidR="0052054C" w:rsidRPr="00D913D6" w:rsidRDefault="0052054C" w:rsidP="008E215B">
            <w:r w:rsidRPr="00D913D6">
              <w:t>Grant agreement</w:t>
            </w:r>
          </w:p>
        </w:tc>
        <w:tc>
          <w:tcPr>
            <w:tcW w:w="3157" w:type="pct"/>
          </w:tcPr>
          <w:p w14:paraId="428626E5" w14:textId="22BAF495" w:rsidR="0052054C" w:rsidRPr="00D913D6" w:rsidRDefault="0052054C">
            <w:pPr>
              <w:rPr>
                <w:i/>
              </w:rPr>
            </w:pPr>
            <w:r w:rsidRPr="00D913D6">
              <w:rPr>
                <w:rStyle w:val="Emphasis"/>
                <w:i w:val="0"/>
              </w:rPr>
              <w:t xml:space="preserve">A legally binding contract between the Commonwealth and a </w:t>
            </w:r>
            <w:r w:rsidR="004C6F6D" w:rsidRPr="00D913D6">
              <w:rPr>
                <w:rStyle w:val="Emphasis"/>
                <w:i w:val="0"/>
              </w:rPr>
              <w:t xml:space="preserve">grantee </w:t>
            </w:r>
            <w:r w:rsidRPr="00D913D6">
              <w:rPr>
                <w:rStyle w:val="Emphasis"/>
                <w:i w:val="0"/>
              </w:rPr>
              <w:t xml:space="preserve">for </w:t>
            </w:r>
            <w:r w:rsidR="008D433F" w:rsidRPr="00D913D6">
              <w:rPr>
                <w:rStyle w:val="Emphasis"/>
                <w:i w:val="0"/>
              </w:rPr>
              <w:t xml:space="preserve">the </w:t>
            </w:r>
            <w:r w:rsidRPr="00D913D6">
              <w:rPr>
                <w:rStyle w:val="Emphasis"/>
                <w:i w:val="0"/>
              </w:rPr>
              <w:t>grant funding</w:t>
            </w:r>
            <w:r w:rsidR="009E1D7E" w:rsidRPr="00D913D6">
              <w:rPr>
                <w:rStyle w:val="Emphasis"/>
                <w:i w:val="0"/>
              </w:rPr>
              <w:t>.</w:t>
            </w:r>
          </w:p>
        </w:tc>
      </w:tr>
      <w:tr w:rsidR="0052054C" w:rsidRPr="00D913D6" w14:paraId="2B9667D4" w14:textId="77777777" w:rsidTr="647984E2">
        <w:trPr>
          <w:cantSplit/>
        </w:trPr>
        <w:tc>
          <w:tcPr>
            <w:tcW w:w="1843" w:type="pct"/>
          </w:tcPr>
          <w:p w14:paraId="62D02C0A" w14:textId="79527B81" w:rsidR="0052054C" w:rsidRPr="00D913D6" w:rsidRDefault="0052054C" w:rsidP="008E215B">
            <w:r w:rsidRPr="00D913D6">
              <w:t>Grant funding or grant funds</w:t>
            </w:r>
          </w:p>
        </w:tc>
        <w:tc>
          <w:tcPr>
            <w:tcW w:w="3157" w:type="pct"/>
          </w:tcPr>
          <w:p w14:paraId="67365CE3" w14:textId="1BB4033A" w:rsidR="0052054C" w:rsidRPr="00D913D6" w:rsidRDefault="0052054C" w:rsidP="009E45B8">
            <w:r w:rsidRPr="00D913D6">
              <w:t xml:space="preserve">The funding made available by the Commonwealth to </w:t>
            </w:r>
            <w:r w:rsidR="004C6F6D" w:rsidRPr="00D913D6">
              <w:t xml:space="preserve">grantees </w:t>
            </w:r>
            <w:r w:rsidRPr="00D913D6">
              <w:t xml:space="preserve">under the </w:t>
            </w:r>
            <w:r w:rsidR="00262481" w:rsidRPr="00D913D6">
              <w:rPr>
                <w:color w:val="000000"/>
                <w:w w:val="0"/>
              </w:rPr>
              <w:t>program</w:t>
            </w:r>
            <w:r w:rsidRPr="00D913D6">
              <w:t>.</w:t>
            </w:r>
          </w:p>
        </w:tc>
      </w:tr>
      <w:tr w:rsidR="00464353" w:rsidRPr="00D913D6" w14:paraId="0191E927" w14:textId="77777777" w:rsidTr="647984E2">
        <w:trPr>
          <w:cantSplit/>
        </w:trPr>
        <w:tc>
          <w:tcPr>
            <w:tcW w:w="1843" w:type="pct"/>
          </w:tcPr>
          <w:p w14:paraId="56BB0FA8" w14:textId="77777777" w:rsidR="00464353" w:rsidRPr="00D913D6" w:rsidRDefault="008573A5" w:rsidP="009564E7">
            <w:hyperlink r:id="rId40" w:history="1">
              <w:r w:rsidR="00464353" w:rsidRPr="00D913D6">
                <w:rPr>
                  <w:rStyle w:val="Hyperlink"/>
                </w:rPr>
                <w:t>GrantConnect</w:t>
              </w:r>
            </w:hyperlink>
          </w:p>
        </w:tc>
        <w:tc>
          <w:tcPr>
            <w:tcW w:w="3157" w:type="pct"/>
          </w:tcPr>
          <w:p w14:paraId="61547ED0" w14:textId="0B632861" w:rsidR="00464353" w:rsidRPr="00D913D6" w:rsidRDefault="00464353" w:rsidP="00CB7D56">
            <w:r w:rsidRPr="00D913D6">
              <w:t>The Australian Government’s whole-of-government grants information system, which centralises the publication and reporting of Commonwealth grants in accordance with the CGRGs</w:t>
            </w:r>
            <w:r w:rsidR="009E1D7E" w:rsidRPr="00D913D6">
              <w:t>.</w:t>
            </w:r>
          </w:p>
        </w:tc>
      </w:tr>
      <w:tr w:rsidR="00C166EB" w:rsidRPr="00D913D6" w14:paraId="504A6426" w14:textId="77777777" w:rsidTr="647984E2">
        <w:trPr>
          <w:cantSplit/>
        </w:trPr>
        <w:tc>
          <w:tcPr>
            <w:tcW w:w="1843" w:type="pct"/>
          </w:tcPr>
          <w:p w14:paraId="41D079E4" w14:textId="56B7CE41" w:rsidR="00C166EB" w:rsidRPr="00D913D6" w:rsidRDefault="00C166EB" w:rsidP="008E215B">
            <w:r w:rsidRPr="00D913D6">
              <w:t>Grantee</w:t>
            </w:r>
          </w:p>
        </w:tc>
        <w:tc>
          <w:tcPr>
            <w:tcW w:w="3157" w:type="pct"/>
          </w:tcPr>
          <w:p w14:paraId="75E0E8A8" w14:textId="11E2F1AD" w:rsidR="00C166EB" w:rsidRPr="00D913D6" w:rsidRDefault="008D433F" w:rsidP="008D433F">
            <w:r w:rsidRPr="00D913D6">
              <w:t xml:space="preserve">The recipient of grant funding under </w:t>
            </w:r>
            <w:r w:rsidR="00C166EB" w:rsidRPr="00D913D6">
              <w:t xml:space="preserve">a </w:t>
            </w:r>
            <w:r w:rsidR="004C6F6D" w:rsidRPr="00D913D6">
              <w:t>grant agreement</w:t>
            </w:r>
            <w:r w:rsidR="00C166EB" w:rsidRPr="00D913D6">
              <w:t>.</w:t>
            </w:r>
          </w:p>
        </w:tc>
      </w:tr>
      <w:tr w:rsidR="008D433F" w:rsidRPr="00D913D6" w14:paraId="56B29FF6" w14:textId="77777777" w:rsidTr="647984E2">
        <w:trPr>
          <w:cantSplit/>
        </w:trPr>
        <w:tc>
          <w:tcPr>
            <w:tcW w:w="1843" w:type="pct"/>
          </w:tcPr>
          <w:p w14:paraId="2CB80D24" w14:textId="77777777" w:rsidR="008D433F" w:rsidRPr="00D913D6" w:rsidRDefault="008D433F" w:rsidP="00FE1A01">
            <w:r w:rsidRPr="00D913D6">
              <w:t>Guidelines</w:t>
            </w:r>
          </w:p>
        </w:tc>
        <w:tc>
          <w:tcPr>
            <w:tcW w:w="3157" w:type="pct"/>
          </w:tcPr>
          <w:p w14:paraId="2BDCF513" w14:textId="26B51B37" w:rsidR="008D433F" w:rsidRPr="00D913D6" w:rsidRDefault="00DD0810" w:rsidP="5468CD9D">
            <w:pPr>
              <w:rPr>
                <w:bCs/>
              </w:rPr>
            </w:pPr>
            <w:r w:rsidRPr="00D913D6">
              <w:rPr>
                <w:color w:val="000000"/>
                <w:w w:val="0"/>
              </w:rPr>
              <w:t xml:space="preserve">Guidelines </w:t>
            </w:r>
            <w:r w:rsidR="008D433F" w:rsidRPr="00D913D6">
              <w:rPr>
                <w:color w:val="000000"/>
                <w:w w:val="0"/>
              </w:rPr>
              <w:t xml:space="preserve">that the Minister </w:t>
            </w:r>
            <w:r w:rsidR="00B20351" w:rsidRPr="00D913D6">
              <w:rPr>
                <w:color w:val="000000"/>
                <w:w w:val="0"/>
              </w:rPr>
              <w:t xml:space="preserve">gives </w:t>
            </w:r>
            <w:r w:rsidR="008D433F" w:rsidRPr="00D913D6">
              <w:rPr>
                <w:color w:val="000000"/>
                <w:w w:val="0"/>
              </w:rPr>
              <w:t xml:space="preserve">to the </w:t>
            </w:r>
            <w:r w:rsidR="00176EF8" w:rsidRPr="00D913D6">
              <w:rPr>
                <w:color w:val="000000"/>
                <w:w w:val="0"/>
              </w:rPr>
              <w:t xml:space="preserve">department </w:t>
            </w:r>
            <w:r w:rsidR="008D433F" w:rsidRPr="00D913D6">
              <w:rPr>
                <w:color w:val="000000"/>
                <w:w w:val="0"/>
              </w:rPr>
              <w:t>to provide the framework for the administration of the program, as in force from time to time.</w:t>
            </w:r>
          </w:p>
        </w:tc>
      </w:tr>
      <w:tr w:rsidR="00C166EB" w:rsidRPr="00D913D6" w14:paraId="0372C9DD" w14:textId="77777777" w:rsidTr="647984E2">
        <w:trPr>
          <w:cantSplit/>
        </w:trPr>
        <w:tc>
          <w:tcPr>
            <w:tcW w:w="1843" w:type="pct"/>
          </w:tcPr>
          <w:p w14:paraId="5DE12575" w14:textId="60FE8094" w:rsidR="00C166EB" w:rsidRPr="00D913D6" w:rsidRDefault="00975F29" w:rsidP="008E215B">
            <w:r w:rsidRPr="00D913D6">
              <w:t>Innovation and Science Australia</w:t>
            </w:r>
          </w:p>
        </w:tc>
        <w:tc>
          <w:tcPr>
            <w:tcW w:w="3157" w:type="pct"/>
          </w:tcPr>
          <w:p w14:paraId="2166E52E" w14:textId="31776F19" w:rsidR="00C166EB" w:rsidRPr="00D913D6" w:rsidRDefault="00975F29" w:rsidP="002F3A4F">
            <w:r w:rsidRPr="00D913D6">
              <w:t xml:space="preserve">The statutory board established by the </w:t>
            </w:r>
            <w:r w:rsidRPr="00D913D6">
              <w:rPr>
                <w:i/>
              </w:rPr>
              <w:t>Industry Research and Development Act 1986</w:t>
            </w:r>
            <w:r w:rsidRPr="00D913D6">
              <w:t xml:space="preserve"> (</w:t>
            </w:r>
            <w:proofErr w:type="spellStart"/>
            <w:r w:rsidRPr="00D913D6">
              <w:t>Cth</w:t>
            </w:r>
            <w:proofErr w:type="spellEnd"/>
            <w:r w:rsidRPr="00D913D6">
              <w:t xml:space="preserve">) and </w:t>
            </w:r>
            <w:r w:rsidR="008D433F" w:rsidRPr="00D913D6">
              <w:t>named in that Act as Innovation and Science Australia.</w:t>
            </w:r>
          </w:p>
        </w:tc>
      </w:tr>
      <w:tr w:rsidR="00975F29" w:rsidRPr="00D913D6" w14:paraId="320812CC" w14:textId="77777777" w:rsidTr="647984E2">
        <w:trPr>
          <w:cantSplit/>
        </w:trPr>
        <w:tc>
          <w:tcPr>
            <w:tcW w:w="1843" w:type="pct"/>
          </w:tcPr>
          <w:p w14:paraId="1B0F3510" w14:textId="70A93D51" w:rsidR="00975F29" w:rsidRPr="00D913D6" w:rsidRDefault="00C60E0F" w:rsidP="008E215B">
            <w:r w:rsidRPr="00D913D6">
              <w:lastRenderedPageBreak/>
              <w:t>Minister</w:t>
            </w:r>
          </w:p>
        </w:tc>
        <w:tc>
          <w:tcPr>
            <w:tcW w:w="3157" w:type="pct"/>
          </w:tcPr>
          <w:p w14:paraId="31735EC9" w14:textId="26E47C81" w:rsidR="005013E0" w:rsidRPr="00D913D6" w:rsidRDefault="005013E0" w:rsidP="005013E0">
            <w:r w:rsidRPr="00D913D6">
              <w:rPr>
                <w:rStyle w:val="hgkelc"/>
                <w:rFonts w:cs="Arial"/>
                <w:color w:val="222222"/>
                <w:sz w:val="21"/>
                <w:szCs w:val="21"/>
              </w:rPr>
              <w:t>The Minister for Energy and Emissions Reduction</w:t>
            </w:r>
          </w:p>
        </w:tc>
      </w:tr>
      <w:tr w:rsidR="00C60E0F" w:rsidRPr="00D913D6" w14:paraId="7FFB65F9" w14:textId="77777777" w:rsidTr="647984E2">
        <w:trPr>
          <w:cantSplit/>
        </w:trPr>
        <w:tc>
          <w:tcPr>
            <w:tcW w:w="1843" w:type="pct"/>
          </w:tcPr>
          <w:p w14:paraId="3BB2F432" w14:textId="61536D28" w:rsidR="00C60E0F" w:rsidRPr="00D913D6" w:rsidRDefault="00C60E0F" w:rsidP="008E215B">
            <w:r w:rsidRPr="00D913D6">
              <w:t>Non-</w:t>
            </w:r>
            <w:r w:rsidR="00864C31" w:rsidRPr="00D913D6">
              <w:t>i</w:t>
            </w:r>
            <w:r w:rsidRPr="00D913D6">
              <w:t>ncome-</w:t>
            </w:r>
            <w:r w:rsidR="00864C31" w:rsidRPr="00D913D6">
              <w:t>t</w:t>
            </w:r>
            <w:r w:rsidRPr="00D913D6">
              <w:t>ax-</w:t>
            </w:r>
            <w:r w:rsidR="00864C31" w:rsidRPr="00D913D6">
              <w:t>e</w:t>
            </w:r>
            <w:r w:rsidRPr="00D913D6">
              <w:t>xempt</w:t>
            </w:r>
          </w:p>
        </w:tc>
        <w:tc>
          <w:tcPr>
            <w:tcW w:w="3157" w:type="pct"/>
          </w:tcPr>
          <w:p w14:paraId="5B4EFAE1" w14:textId="608C6A41" w:rsidR="00C60E0F" w:rsidRPr="00D913D6" w:rsidRDefault="008D433F" w:rsidP="008D433F">
            <w:r w:rsidRPr="00D913D6">
              <w:t xml:space="preserve">Not </w:t>
            </w:r>
            <w:r w:rsidR="00C60E0F" w:rsidRPr="00D913D6">
              <w:t xml:space="preserve">exempt </w:t>
            </w:r>
            <w:r w:rsidR="00C60E0F" w:rsidRPr="00D913D6">
              <w:rPr>
                <w:color w:val="000000"/>
                <w:w w:val="0"/>
              </w:rPr>
              <w:t xml:space="preserve">from income tax under Division 50 of the </w:t>
            </w:r>
            <w:r w:rsidR="00C60E0F" w:rsidRPr="00D913D6">
              <w:rPr>
                <w:i/>
                <w:color w:val="000000"/>
                <w:w w:val="0"/>
              </w:rPr>
              <w:t>Income Tax Assessment Act 1997</w:t>
            </w:r>
            <w:r w:rsidR="00C60E0F" w:rsidRPr="00D913D6">
              <w:rPr>
                <w:color w:val="000000"/>
                <w:w w:val="0"/>
              </w:rPr>
              <w:t xml:space="preserve"> (</w:t>
            </w:r>
            <w:proofErr w:type="spellStart"/>
            <w:r w:rsidR="00C60E0F" w:rsidRPr="00D913D6">
              <w:rPr>
                <w:color w:val="000000"/>
                <w:w w:val="0"/>
              </w:rPr>
              <w:t>Cth</w:t>
            </w:r>
            <w:proofErr w:type="spellEnd"/>
            <w:r w:rsidR="00C60E0F" w:rsidRPr="00D913D6">
              <w:rPr>
                <w:color w:val="000000"/>
                <w:w w:val="0"/>
              </w:rPr>
              <w:t xml:space="preserve">) or under Division 1AB of Part III of the </w:t>
            </w:r>
            <w:r w:rsidR="00C60E0F" w:rsidRPr="00D913D6">
              <w:rPr>
                <w:i/>
                <w:color w:val="000000"/>
                <w:w w:val="0"/>
              </w:rPr>
              <w:t>Income Tax Assessment Act 1936</w:t>
            </w:r>
            <w:r w:rsidR="00C60E0F" w:rsidRPr="00D913D6">
              <w:rPr>
                <w:color w:val="000000"/>
                <w:w w:val="0"/>
              </w:rPr>
              <w:t xml:space="preserve"> (</w:t>
            </w:r>
            <w:proofErr w:type="spellStart"/>
            <w:r w:rsidR="00C60E0F" w:rsidRPr="00D913D6">
              <w:rPr>
                <w:color w:val="000000"/>
                <w:w w:val="0"/>
              </w:rPr>
              <w:t>Cth</w:t>
            </w:r>
            <w:proofErr w:type="spellEnd"/>
            <w:r w:rsidR="00C60E0F" w:rsidRPr="00D913D6">
              <w:rPr>
                <w:color w:val="000000"/>
                <w:w w:val="0"/>
              </w:rPr>
              <w:t>).</w:t>
            </w:r>
          </w:p>
        </w:tc>
      </w:tr>
      <w:tr w:rsidR="00C60E0F" w:rsidRPr="00D913D6" w14:paraId="78315B9D" w14:textId="77777777" w:rsidTr="647984E2">
        <w:trPr>
          <w:cantSplit/>
        </w:trPr>
        <w:tc>
          <w:tcPr>
            <w:tcW w:w="1843" w:type="pct"/>
          </w:tcPr>
          <w:p w14:paraId="5387D1AB" w14:textId="0802380C" w:rsidR="00C60E0F" w:rsidRPr="00D913D6" w:rsidRDefault="00C60E0F" w:rsidP="008E215B">
            <w:r w:rsidRPr="00D913D6">
              <w:t>Personal information</w:t>
            </w:r>
          </w:p>
        </w:tc>
        <w:tc>
          <w:tcPr>
            <w:tcW w:w="3157" w:type="pct"/>
          </w:tcPr>
          <w:p w14:paraId="6270CFB9" w14:textId="6D35DCC9" w:rsidR="00680B92" w:rsidRPr="00D913D6" w:rsidRDefault="00C60E0F" w:rsidP="00680B92">
            <w:pPr>
              <w:rPr>
                <w:color w:val="000000"/>
                <w:w w:val="0"/>
              </w:rPr>
            </w:pPr>
            <w:r w:rsidRPr="00D913D6">
              <w:rPr>
                <w:color w:val="000000"/>
                <w:w w:val="0"/>
              </w:rPr>
              <w:t xml:space="preserve">Has the same meaning as in the </w:t>
            </w:r>
            <w:r w:rsidRPr="00D913D6">
              <w:rPr>
                <w:i/>
                <w:color w:val="000000"/>
                <w:w w:val="0"/>
              </w:rPr>
              <w:t>Privacy Act 1988</w:t>
            </w:r>
            <w:r w:rsidRPr="00D913D6">
              <w:rPr>
                <w:color w:val="000000"/>
                <w:w w:val="0"/>
              </w:rPr>
              <w:t xml:space="preserve"> (</w:t>
            </w:r>
            <w:proofErr w:type="spellStart"/>
            <w:r w:rsidRPr="00D913D6">
              <w:rPr>
                <w:color w:val="000000"/>
                <w:w w:val="0"/>
              </w:rPr>
              <w:t>Cth</w:t>
            </w:r>
            <w:proofErr w:type="spellEnd"/>
            <w:r w:rsidR="008D433F" w:rsidRPr="00D913D6">
              <w:rPr>
                <w:color w:val="000000"/>
                <w:w w:val="0"/>
              </w:rPr>
              <w:t>)</w:t>
            </w:r>
            <w:r w:rsidR="002F3A4F" w:rsidRPr="00D913D6">
              <w:rPr>
                <w:color w:val="000000"/>
                <w:w w:val="0"/>
              </w:rPr>
              <w:t xml:space="preserve"> which </w:t>
            </w:r>
            <w:r w:rsidR="00680B92" w:rsidRPr="00D913D6">
              <w:rPr>
                <w:color w:val="000000"/>
                <w:w w:val="0"/>
              </w:rPr>
              <w:t>is:</w:t>
            </w:r>
          </w:p>
          <w:p w14:paraId="0726CB59" w14:textId="7444A9F3" w:rsidR="00680B92" w:rsidRPr="00D913D6" w:rsidRDefault="00680B92" w:rsidP="00680B92">
            <w:pPr>
              <w:ind w:left="338"/>
              <w:rPr>
                <w:color w:val="000000"/>
                <w:w w:val="0"/>
              </w:rPr>
            </w:pPr>
            <w:r w:rsidRPr="00D913D6">
              <w:rPr>
                <w:color w:val="000000"/>
                <w:w w:val="0"/>
              </w:rPr>
              <w:t>Information or an opinion about an identified individual, or an individual who is reasonably identifiable:</w:t>
            </w:r>
          </w:p>
          <w:p w14:paraId="24DB1D81" w14:textId="463A8E07" w:rsidR="00680B92" w:rsidRPr="00D913D6" w:rsidRDefault="00680B92" w:rsidP="00164BE7">
            <w:pPr>
              <w:pStyle w:val="ListParagraph"/>
              <w:numPr>
                <w:ilvl w:val="7"/>
                <w:numId w:val="10"/>
              </w:numPr>
              <w:ind w:left="720" w:hanging="382"/>
            </w:pPr>
            <w:r w:rsidRPr="00D913D6">
              <w:t>whether the information or opinion is true or not; and</w:t>
            </w:r>
          </w:p>
          <w:p w14:paraId="1C8367C9" w14:textId="056B4E7F" w:rsidR="00C60E0F" w:rsidRPr="00D913D6" w:rsidRDefault="00680B92" w:rsidP="00164BE7">
            <w:pPr>
              <w:pStyle w:val="ListParagraph"/>
              <w:numPr>
                <w:ilvl w:val="7"/>
                <w:numId w:val="10"/>
              </w:numPr>
              <w:ind w:left="720" w:hanging="382"/>
            </w:pPr>
            <w:proofErr w:type="gramStart"/>
            <w:r w:rsidRPr="00D913D6">
              <w:t>whether</w:t>
            </w:r>
            <w:proofErr w:type="gramEnd"/>
            <w:r w:rsidRPr="00D913D6">
              <w:t xml:space="preserve"> the information or opinion is recorded in a material form or not.</w:t>
            </w:r>
          </w:p>
        </w:tc>
      </w:tr>
      <w:tr w:rsidR="00F95C1B" w:rsidRPr="00D913D6" w14:paraId="1929BDB2" w14:textId="77777777" w:rsidTr="647984E2">
        <w:trPr>
          <w:cantSplit/>
        </w:trPr>
        <w:tc>
          <w:tcPr>
            <w:tcW w:w="1843" w:type="pct"/>
          </w:tcPr>
          <w:p w14:paraId="2B61CA3A" w14:textId="0507B3BC" w:rsidR="00F95C1B" w:rsidRPr="00D913D6" w:rsidRDefault="00F95C1B" w:rsidP="008E215B">
            <w:r w:rsidRPr="00D913D6">
              <w:t>Program Delegate</w:t>
            </w:r>
          </w:p>
        </w:tc>
        <w:tc>
          <w:tcPr>
            <w:tcW w:w="3157" w:type="pct"/>
          </w:tcPr>
          <w:p w14:paraId="6197D741" w14:textId="53F92B95" w:rsidR="00F95C1B" w:rsidRPr="00D913D6" w:rsidRDefault="00F95C1B" w:rsidP="647984E2">
            <w:pPr>
              <w:rPr>
                <w:bCs/>
              </w:rPr>
            </w:pPr>
            <w:r w:rsidRPr="00D913D6">
              <w:t>An AusIndustry general manager within the department with responsibility for the program</w:t>
            </w:r>
            <w:r w:rsidR="00847491" w:rsidRPr="00D913D6">
              <w:t>.</w:t>
            </w:r>
          </w:p>
        </w:tc>
      </w:tr>
      <w:tr w:rsidR="00C60E0F" w:rsidRPr="00D913D6" w14:paraId="0C182300" w14:textId="77777777" w:rsidTr="647984E2">
        <w:trPr>
          <w:cantSplit/>
        </w:trPr>
        <w:tc>
          <w:tcPr>
            <w:tcW w:w="1843" w:type="pct"/>
          </w:tcPr>
          <w:p w14:paraId="04FBEB43" w14:textId="1CA7D021" w:rsidR="00C60E0F" w:rsidRPr="00D913D6" w:rsidRDefault="00262481" w:rsidP="008E215B">
            <w:r w:rsidRPr="00D913D6">
              <w:t>Program</w:t>
            </w:r>
            <w:r w:rsidR="00C60E0F" w:rsidRPr="00D913D6">
              <w:t xml:space="preserve"> </w:t>
            </w:r>
            <w:r w:rsidR="00CD2CCD" w:rsidRPr="00D913D6">
              <w:t xml:space="preserve">funding </w:t>
            </w:r>
            <w:r w:rsidR="00C60E0F" w:rsidRPr="00D913D6">
              <w:t xml:space="preserve">or </w:t>
            </w:r>
            <w:r w:rsidRPr="00D913D6">
              <w:t>Program</w:t>
            </w:r>
            <w:r w:rsidR="00C60E0F" w:rsidRPr="00D913D6">
              <w:t xml:space="preserve"> </w:t>
            </w:r>
            <w:r w:rsidR="00CD2CCD" w:rsidRPr="00D913D6">
              <w:t>funds</w:t>
            </w:r>
          </w:p>
        </w:tc>
        <w:tc>
          <w:tcPr>
            <w:tcW w:w="3157" w:type="pct"/>
          </w:tcPr>
          <w:p w14:paraId="4F7D1193" w14:textId="7D8196F1" w:rsidR="00C60E0F" w:rsidRPr="00D913D6" w:rsidRDefault="00C60E0F" w:rsidP="008D433F">
            <w:r w:rsidRPr="00D913D6">
              <w:t xml:space="preserve">The funding made available by the Commonwealth for the </w:t>
            </w:r>
            <w:r w:rsidR="00262481" w:rsidRPr="00D913D6">
              <w:t>program</w:t>
            </w:r>
            <w:r w:rsidRPr="00D913D6">
              <w:t>.</w:t>
            </w:r>
          </w:p>
        </w:tc>
      </w:tr>
      <w:tr w:rsidR="00C60E0F" w:rsidRPr="00D913D6" w14:paraId="1444536A" w14:textId="77777777" w:rsidTr="647984E2">
        <w:trPr>
          <w:cantSplit/>
        </w:trPr>
        <w:tc>
          <w:tcPr>
            <w:tcW w:w="1843" w:type="pct"/>
          </w:tcPr>
          <w:p w14:paraId="1C273EAF" w14:textId="13522AD0" w:rsidR="00C60E0F" w:rsidRPr="00D913D6" w:rsidRDefault="00C60E0F" w:rsidP="008E215B">
            <w:r w:rsidRPr="00D913D6">
              <w:t>Project</w:t>
            </w:r>
          </w:p>
        </w:tc>
        <w:tc>
          <w:tcPr>
            <w:tcW w:w="3157" w:type="pct"/>
          </w:tcPr>
          <w:p w14:paraId="289C6E68" w14:textId="6ADA08CB" w:rsidR="00C60E0F" w:rsidRPr="00D913D6" w:rsidRDefault="00C60E0F">
            <w:pPr>
              <w:rPr>
                <w:color w:val="000000"/>
                <w:w w:val="0"/>
              </w:rPr>
            </w:pPr>
            <w:r w:rsidRPr="00D913D6">
              <w:t xml:space="preserve">A project described in an application for </w:t>
            </w:r>
            <w:r w:rsidR="004C6F6D" w:rsidRPr="00D913D6">
              <w:t>grant fun</w:t>
            </w:r>
            <w:r w:rsidR="00DD0810" w:rsidRPr="00D913D6">
              <w:t>ding under the program</w:t>
            </w:r>
            <w:r w:rsidRPr="00D913D6">
              <w:t>.</w:t>
            </w:r>
          </w:p>
        </w:tc>
      </w:tr>
    </w:tbl>
    <w:p w14:paraId="25F65377" w14:textId="77777777" w:rsidR="00230A2B" w:rsidRPr="00D913D6" w:rsidRDefault="00230A2B" w:rsidP="00230A2B"/>
    <w:p w14:paraId="25F65378" w14:textId="77777777" w:rsidR="00230A2B" w:rsidRPr="00D913D6" w:rsidRDefault="00230A2B" w:rsidP="00230A2B">
      <w:pPr>
        <w:sectPr w:rsidR="00230A2B" w:rsidRPr="00D913D6" w:rsidSect="0002331D">
          <w:pgSz w:w="11907" w:h="16840" w:code="9"/>
          <w:pgMar w:top="1418" w:right="1418" w:bottom="1276" w:left="1701" w:header="709" w:footer="709" w:gutter="0"/>
          <w:cols w:space="720"/>
          <w:docGrid w:linePitch="360"/>
        </w:sectPr>
      </w:pPr>
    </w:p>
    <w:p w14:paraId="25F65379" w14:textId="68D2D68D" w:rsidR="00230A2B" w:rsidRPr="00D913D6" w:rsidRDefault="004E0184" w:rsidP="00164BE7">
      <w:pPr>
        <w:pStyle w:val="Heading2Appendix"/>
        <w:numPr>
          <w:ilvl w:val="0"/>
          <w:numId w:val="14"/>
        </w:numPr>
      </w:pPr>
      <w:bookmarkStart w:id="413" w:name="_Toc496536709"/>
      <w:bookmarkStart w:id="414" w:name="_Toc531277537"/>
      <w:bookmarkStart w:id="415" w:name="_Toc955347"/>
      <w:bookmarkStart w:id="416" w:name="_Toc55298685"/>
      <w:bookmarkStart w:id="417" w:name="_Toc59102573"/>
      <w:bookmarkStart w:id="418" w:name="_Toc63944021"/>
      <w:r w:rsidRPr="00D913D6">
        <w:lastRenderedPageBreak/>
        <w:t>Eligible expenditure</w:t>
      </w:r>
      <w:bookmarkEnd w:id="413"/>
      <w:bookmarkEnd w:id="414"/>
      <w:bookmarkEnd w:id="415"/>
      <w:bookmarkEnd w:id="416"/>
      <w:bookmarkEnd w:id="417"/>
      <w:bookmarkEnd w:id="418"/>
    </w:p>
    <w:p w14:paraId="25F6537B" w14:textId="61188DB3" w:rsidR="00D96D08" w:rsidRPr="00D913D6" w:rsidRDefault="00D96D08" w:rsidP="00D96D08">
      <w:r w:rsidRPr="00D913D6">
        <w:t>This section provides guid</w:t>
      </w:r>
      <w:r w:rsidR="00442B03" w:rsidRPr="00D913D6">
        <w:t>ance</w:t>
      </w:r>
      <w:r w:rsidRPr="00D913D6">
        <w:t xml:space="preserve"> on the eligibility of expenditure. </w:t>
      </w:r>
      <w:r w:rsidR="00DB1F2B" w:rsidRPr="00D913D6">
        <w:t xml:space="preserve">We </w:t>
      </w:r>
      <w:r w:rsidR="005A6D76" w:rsidRPr="00D913D6">
        <w:t xml:space="preserve">may </w:t>
      </w:r>
      <w:r w:rsidR="00DB1F2B" w:rsidRPr="00D913D6">
        <w:t xml:space="preserve">update </w:t>
      </w:r>
      <w:r w:rsidR="009A0976" w:rsidRPr="00D913D6">
        <w:t>this guidance</w:t>
      </w:r>
      <w:r w:rsidRPr="00D913D6">
        <w:t xml:space="preserve"> from time to time, so you should make sure you have the current version from the </w:t>
      </w:r>
      <w:hyperlink r:id="rId41" w:history="1">
        <w:r w:rsidRPr="00D913D6">
          <w:rPr>
            <w:rStyle w:val="Hyperlink"/>
          </w:rPr>
          <w:t>business.gov.au</w:t>
        </w:r>
      </w:hyperlink>
      <w:r w:rsidRPr="00D913D6">
        <w:t xml:space="preserve"> website before preparing your application.</w:t>
      </w:r>
    </w:p>
    <w:p w14:paraId="25F6537C" w14:textId="55CE8086" w:rsidR="00D96D08" w:rsidRPr="00D913D6" w:rsidRDefault="00D96D08" w:rsidP="00D96D08">
      <w:r w:rsidRPr="00D913D6">
        <w:t xml:space="preserve">The </w:t>
      </w:r>
      <w:r w:rsidR="00262481" w:rsidRPr="00D913D6">
        <w:t>Program</w:t>
      </w:r>
      <w:r w:rsidRPr="00D913D6">
        <w:t xml:space="preserve"> Delegate makes the final decision on what is eligible expenditure and may </w:t>
      </w:r>
      <w:r w:rsidR="00B10D58" w:rsidRPr="00D913D6">
        <w:t xml:space="preserve">give </w:t>
      </w:r>
      <w:r w:rsidRPr="00D913D6">
        <w:t>additional guidance on eligible expenditure if required.</w:t>
      </w:r>
    </w:p>
    <w:p w14:paraId="25F6537D" w14:textId="77777777" w:rsidR="00D96D08" w:rsidRPr="00D913D6" w:rsidRDefault="00D96D08" w:rsidP="00D96D08">
      <w:r w:rsidRPr="00D913D6">
        <w:t>To be eligible</w:t>
      </w:r>
      <w:r w:rsidR="0022578C" w:rsidRPr="00D913D6">
        <w:t>,</w:t>
      </w:r>
      <w:r w:rsidRPr="00D913D6">
        <w:t xml:space="preserve"> expenditure must:</w:t>
      </w:r>
    </w:p>
    <w:p w14:paraId="25F6537E" w14:textId="7C917A93" w:rsidR="00D96D08" w:rsidRPr="00D913D6" w:rsidRDefault="00D96D08" w:rsidP="00F34E3C">
      <w:pPr>
        <w:pStyle w:val="ListBullet"/>
      </w:pPr>
      <w:r w:rsidRPr="00D913D6">
        <w:t xml:space="preserve">be incurred by </w:t>
      </w:r>
      <w:r w:rsidR="00741240" w:rsidRPr="00D913D6">
        <w:t>you</w:t>
      </w:r>
      <w:r w:rsidR="004855A0" w:rsidRPr="00D913D6">
        <w:t xml:space="preserve"> within the project period</w:t>
      </w:r>
    </w:p>
    <w:p w14:paraId="25F6537F" w14:textId="3C530DB3" w:rsidR="00D96D08" w:rsidRPr="00D913D6" w:rsidRDefault="00D96D08" w:rsidP="00F34E3C">
      <w:pPr>
        <w:pStyle w:val="ListBullet"/>
      </w:pPr>
      <w:r w:rsidRPr="00D913D6">
        <w:t xml:space="preserve">be a direct cost </w:t>
      </w:r>
      <w:r w:rsidR="004C6F6D" w:rsidRPr="00D913D6">
        <w:t>of</w:t>
      </w:r>
      <w:r w:rsidRPr="00D913D6">
        <w:t xml:space="preserve"> the project </w:t>
      </w:r>
    </w:p>
    <w:p w14:paraId="25F65380" w14:textId="11415FBD" w:rsidR="00AF0858" w:rsidRPr="00D913D6" w:rsidRDefault="00C96D1E" w:rsidP="00F34E3C">
      <w:pPr>
        <w:pStyle w:val="ListBullet"/>
      </w:pPr>
      <w:r w:rsidRPr="00D913D6">
        <w:t>be incurred by you to undertake required project audit activities</w:t>
      </w:r>
    </w:p>
    <w:p w14:paraId="25F65381" w14:textId="77777777" w:rsidR="00D96D08" w:rsidRPr="00D913D6" w:rsidRDefault="00D96D08" w:rsidP="00F34E3C">
      <w:pPr>
        <w:pStyle w:val="ListBullet"/>
      </w:pPr>
      <w:proofErr w:type="gramStart"/>
      <w:r w:rsidRPr="00D913D6">
        <w:t>meet</w:t>
      </w:r>
      <w:proofErr w:type="gramEnd"/>
      <w:r w:rsidRPr="00D913D6">
        <w:t xml:space="preserve"> the eligible expenditure guidelines.</w:t>
      </w:r>
    </w:p>
    <w:p w14:paraId="25F65382" w14:textId="77777777" w:rsidR="00D96D08" w:rsidRPr="00D913D6" w:rsidRDefault="00D96D08" w:rsidP="00732A6E">
      <w:pPr>
        <w:pStyle w:val="Heading3Appendix"/>
      </w:pPr>
      <w:bookmarkStart w:id="419" w:name="_Toc496536710"/>
      <w:bookmarkStart w:id="420" w:name="_Toc531277538"/>
      <w:bookmarkStart w:id="421" w:name="_Toc955348"/>
      <w:bookmarkStart w:id="422" w:name="_Toc55298686"/>
      <w:bookmarkStart w:id="423" w:name="_Toc59102574"/>
      <w:bookmarkStart w:id="424" w:name="_Toc63944022"/>
      <w:r w:rsidRPr="00D913D6">
        <w:t>How</w:t>
      </w:r>
      <w:r w:rsidR="00DA182E" w:rsidRPr="00D913D6">
        <w:t xml:space="preserve"> we verify</w:t>
      </w:r>
      <w:r w:rsidRPr="00D913D6">
        <w:t xml:space="preserve"> eligible expenditure</w:t>
      </w:r>
      <w:bookmarkEnd w:id="419"/>
      <w:bookmarkEnd w:id="420"/>
      <w:bookmarkEnd w:id="421"/>
      <w:bookmarkEnd w:id="422"/>
      <w:bookmarkEnd w:id="423"/>
      <w:bookmarkEnd w:id="424"/>
    </w:p>
    <w:p w14:paraId="25F65383" w14:textId="77777777" w:rsidR="00D96D08" w:rsidRPr="00D913D6" w:rsidRDefault="00D96D08" w:rsidP="004E0184">
      <w:r w:rsidRPr="00D913D6">
        <w:t xml:space="preserve">If your application is successful, </w:t>
      </w:r>
      <w:r w:rsidR="00DA182E" w:rsidRPr="00D913D6">
        <w:t>we will ask you</w:t>
      </w:r>
      <w:r w:rsidRPr="00D913D6">
        <w:t xml:space="preserve"> to verify the project budget that you provided in your application when </w:t>
      </w:r>
      <w:r w:rsidR="009C3F2F" w:rsidRPr="00D913D6">
        <w:t xml:space="preserve">we negotiate </w:t>
      </w:r>
      <w:r w:rsidRPr="00D913D6">
        <w:t xml:space="preserve">your </w:t>
      </w:r>
      <w:r w:rsidR="0018250A" w:rsidRPr="00D913D6">
        <w:t>grant agreement</w:t>
      </w:r>
      <w:r w:rsidRPr="00D913D6">
        <w:t xml:space="preserve">. You </w:t>
      </w:r>
      <w:r w:rsidR="004855A0" w:rsidRPr="00D913D6">
        <w:t>may</w:t>
      </w:r>
      <w:r w:rsidRPr="00D913D6">
        <w:t xml:space="preserve"> need to provide evidence</w:t>
      </w:r>
      <w:r w:rsidR="009C3F2F" w:rsidRPr="00D913D6">
        <w:t xml:space="preserve"> such as quotes</w:t>
      </w:r>
      <w:r w:rsidRPr="00D913D6">
        <w:t xml:space="preserve"> for major cost</w:t>
      </w:r>
      <w:r w:rsidR="00C603E8" w:rsidRPr="00D913D6">
        <w:t>s.</w:t>
      </w:r>
      <w:r w:rsidRPr="00D913D6">
        <w:t xml:space="preserve"> </w:t>
      </w:r>
    </w:p>
    <w:p w14:paraId="25F65384" w14:textId="47AFF92E" w:rsidR="00D96D08" w:rsidRPr="00D913D6" w:rsidRDefault="00D96D08" w:rsidP="004E0184">
      <w:r w:rsidRPr="00D913D6">
        <w:t xml:space="preserve">The </w:t>
      </w:r>
      <w:r w:rsidR="0018250A" w:rsidRPr="00D913D6">
        <w:t>grant agreement</w:t>
      </w:r>
      <w:r w:rsidRPr="00D913D6">
        <w:t xml:space="preserve"> will include details of the evidence you may need to provide </w:t>
      </w:r>
      <w:r w:rsidR="00DA182E" w:rsidRPr="00D913D6">
        <w:t xml:space="preserve">when you achieve </w:t>
      </w:r>
      <w:r w:rsidRPr="00D913D6">
        <w:t>certain milestones in your project. This may include evidence related to eligible expenditure</w:t>
      </w:r>
      <w:r w:rsidR="00944130" w:rsidRPr="00D913D6">
        <w:t>.</w:t>
      </w:r>
    </w:p>
    <w:p w14:paraId="25F65385" w14:textId="72D79DC9" w:rsidR="00D96D08" w:rsidRPr="00D913D6" w:rsidRDefault="00D96D08" w:rsidP="00D96D08">
      <w:r w:rsidRPr="00D913D6">
        <w:t xml:space="preserve">If requested, you will need to provide the agreed evidence along with your </w:t>
      </w:r>
      <w:r w:rsidR="00B4323A" w:rsidRPr="00D913D6">
        <w:t>progress</w:t>
      </w:r>
      <w:r w:rsidRPr="00D913D6">
        <w:t xml:space="preserve"> reports</w:t>
      </w:r>
      <w:r w:rsidR="008539BF" w:rsidRPr="00D913D6">
        <w:t>.</w:t>
      </w:r>
    </w:p>
    <w:p w14:paraId="25F65386" w14:textId="30E6A97C" w:rsidR="00D96D08" w:rsidRPr="00D913D6" w:rsidRDefault="00D96D08" w:rsidP="00D96D08">
      <w:r w:rsidRPr="00D913D6">
        <w:t xml:space="preserve">You must keep </w:t>
      </w:r>
      <w:r w:rsidR="00DA182E" w:rsidRPr="00D913D6">
        <w:t xml:space="preserve">payment </w:t>
      </w:r>
      <w:r w:rsidRPr="00D913D6">
        <w:t xml:space="preserve">records of all eligible expenditure, and be able to explain how the costs relate to </w:t>
      </w:r>
      <w:r w:rsidR="0022578C" w:rsidRPr="00D913D6">
        <w:t xml:space="preserve">the </w:t>
      </w:r>
      <w:r w:rsidRPr="00D913D6">
        <w:t xml:space="preserve">agreed project activities. At any time, </w:t>
      </w:r>
      <w:r w:rsidR="00DA182E" w:rsidRPr="00D913D6">
        <w:t xml:space="preserve">we may ask </w:t>
      </w:r>
      <w:r w:rsidRPr="00D913D6">
        <w:t xml:space="preserve">you to provide records of </w:t>
      </w:r>
      <w:r w:rsidR="0022578C" w:rsidRPr="00D913D6">
        <w:t>the</w:t>
      </w:r>
      <w:r w:rsidRPr="00D913D6">
        <w:t xml:space="preserve"> expenditure</w:t>
      </w:r>
      <w:r w:rsidR="0022578C" w:rsidRPr="00D913D6">
        <w:t xml:space="preserve"> you have paid</w:t>
      </w:r>
      <w:r w:rsidRPr="00D913D6">
        <w:t>. If</w:t>
      </w:r>
      <w:r w:rsidR="00DA182E" w:rsidRPr="00D913D6">
        <w:t xml:space="preserve"> you do not provide</w:t>
      </w:r>
      <w:r w:rsidRPr="00D913D6">
        <w:t xml:space="preserve"> these records when requested, the expense may not qualify as eligible expenditure. </w:t>
      </w:r>
    </w:p>
    <w:p w14:paraId="25F65388" w14:textId="6C31FEA6" w:rsidR="00D96D08" w:rsidRPr="00D913D6" w:rsidRDefault="00D96D08" w:rsidP="00D96D08">
      <w:r w:rsidRPr="00D913D6">
        <w:t>At the end of the project, you will be required to provide an independent financial audit of all eligible expenditure from the project.</w:t>
      </w:r>
    </w:p>
    <w:p w14:paraId="25F653C9" w14:textId="77777777" w:rsidR="00D96D08" w:rsidRPr="00D913D6" w:rsidRDefault="00D96D08" w:rsidP="00732A6E">
      <w:pPr>
        <w:pStyle w:val="Heading3Appendix"/>
      </w:pPr>
      <w:bookmarkStart w:id="425" w:name="_Toc408383082"/>
      <w:bookmarkStart w:id="426" w:name="_Toc400542293"/>
      <w:bookmarkStart w:id="427" w:name="_Toc496536718"/>
      <w:bookmarkStart w:id="428" w:name="_Toc531277546"/>
      <w:bookmarkStart w:id="429" w:name="_Toc955356"/>
      <w:bookmarkStart w:id="430" w:name="_Toc55298687"/>
      <w:bookmarkStart w:id="431" w:name="_Toc59102575"/>
      <w:bookmarkStart w:id="432" w:name="_Toc63944023"/>
      <w:bookmarkEnd w:id="425"/>
      <w:bookmarkEnd w:id="426"/>
      <w:r w:rsidRPr="00D913D6">
        <w:t>Labour expenditure</w:t>
      </w:r>
      <w:bookmarkEnd w:id="427"/>
      <w:bookmarkEnd w:id="428"/>
      <w:bookmarkEnd w:id="429"/>
      <w:bookmarkEnd w:id="430"/>
      <w:bookmarkEnd w:id="431"/>
      <w:bookmarkEnd w:id="432"/>
    </w:p>
    <w:p w14:paraId="25F653CA" w14:textId="1A1F8E8E" w:rsidR="00D96D08" w:rsidRPr="00D913D6" w:rsidRDefault="00D96D08" w:rsidP="00D96D08">
      <w:r w:rsidRPr="00D913D6">
        <w:t xml:space="preserve">Eligible labour expenditure for the grant covers the direct labour costs of employees </w:t>
      </w:r>
      <w:r w:rsidR="00FE4BCF" w:rsidRPr="00D913D6">
        <w:t>you directly employ</w:t>
      </w:r>
      <w:r w:rsidRPr="00D913D6">
        <w:t xml:space="preserve"> on the core elements of the project. </w:t>
      </w:r>
      <w:r w:rsidR="00FE4BCF" w:rsidRPr="00D913D6">
        <w:t>We consider a</w:t>
      </w:r>
      <w:r w:rsidRPr="00D913D6">
        <w:t xml:space="preserve"> person an employee when </w:t>
      </w:r>
      <w:r w:rsidR="00441028" w:rsidRPr="00D913D6">
        <w:t>you pay them</w:t>
      </w:r>
      <w:r w:rsidRPr="00D913D6">
        <w:t xml:space="preserve"> a regular salary or wage, out of which </w:t>
      </w:r>
      <w:r w:rsidR="00441028" w:rsidRPr="00D913D6">
        <w:t xml:space="preserve">you make </w:t>
      </w:r>
      <w:r w:rsidRPr="00D913D6">
        <w:t>regular tax instalment</w:t>
      </w:r>
      <w:r w:rsidR="009B6938" w:rsidRPr="00D913D6">
        <w:t xml:space="preserve"> deductions.</w:t>
      </w:r>
    </w:p>
    <w:p w14:paraId="25F653CB" w14:textId="45176406" w:rsidR="00D96D08" w:rsidRPr="00D913D6" w:rsidRDefault="00441028" w:rsidP="00D96D08">
      <w:r w:rsidRPr="00D913D6">
        <w:t>We consider c</w:t>
      </w:r>
      <w:r w:rsidR="00D96D08" w:rsidRPr="00D913D6">
        <w:t xml:space="preserve">osts for technical, but not administrative, project management activities eligible labour expenditure. However, </w:t>
      </w:r>
      <w:r w:rsidR="0009683F" w:rsidRPr="00D913D6">
        <w:t xml:space="preserve">we limit </w:t>
      </w:r>
      <w:r w:rsidR="00D96D08" w:rsidRPr="00D913D6">
        <w:t>these costs to 10 per cent of the total amount of eligible labour expenditure claimed</w:t>
      </w:r>
      <w:r w:rsidR="00BE3786" w:rsidRPr="00D913D6">
        <w:t>.</w:t>
      </w:r>
    </w:p>
    <w:p w14:paraId="25F653CC" w14:textId="77777777" w:rsidR="00D96D08" w:rsidRPr="00D913D6" w:rsidRDefault="00F716A4" w:rsidP="00D96D08">
      <w:r w:rsidRPr="00D913D6">
        <w:t>We do not consider l</w:t>
      </w:r>
      <w:r w:rsidR="00D96D08" w:rsidRPr="00D913D6">
        <w:t xml:space="preserve">abour expenditure for leadership or administrative staff (such as CEOs, CFOs, accountants and lawyers) </w:t>
      </w:r>
      <w:r w:rsidRPr="00D913D6">
        <w:t>as</w:t>
      </w:r>
      <w:r w:rsidR="00D96D08" w:rsidRPr="00D913D6">
        <w:t xml:space="preserve"> eligible expenditure, even if they are doing project management tasks</w:t>
      </w:r>
      <w:r w:rsidR="00BE3786" w:rsidRPr="00D913D6">
        <w:t>.</w:t>
      </w:r>
    </w:p>
    <w:p w14:paraId="25F653CD" w14:textId="19E333CF" w:rsidR="00D96D08" w:rsidRPr="00D913D6" w:rsidRDefault="00D96D08" w:rsidP="00D96D08">
      <w:r w:rsidRPr="00D913D6">
        <w:t xml:space="preserve">Eligible salary expenditure includes an employee’s total remuneration package as stated on their Pay As You Go (PAYG) Annual Payment Summary submitted to the ATO. </w:t>
      </w:r>
      <w:r w:rsidR="00F716A4" w:rsidRPr="00D913D6">
        <w:t>We consider s</w:t>
      </w:r>
      <w:r w:rsidRPr="00D913D6">
        <w:t xml:space="preserve">alary-sacrificed superannuation contributions </w:t>
      </w:r>
      <w:r w:rsidR="00F716A4" w:rsidRPr="00D913D6">
        <w:t>as</w:t>
      </w:r>
      <w:r w:rsidRPr="00D913D6">
        <w:t xml:space="preserve"> part of an employee’s salary package if the amount is more than what the Superannuation Guarantee</w:t>
      </w:r>
      <w:r w:rsidR="00F716A4" w:rsidRPr="00D913D6">
        <w:t xml:space="preserve"> requires</w:t>
      </w:r>
      <w:r w:rsidRPr="00D913D6">
        <w:t>.</w:t>
      </w:r>
    </w:p>
    <w:p w14:paraId="25F653CE" w14:textId="319C593F" w:rsidR="00D96D08" w:rsidRPr="00D913D6" w:rsidRDefault="00D96D08" w:rsidP="00D96D08">
      <w:r w:rsidRPr="00D913D6">
        <w:t xml:space="preserve">The maximum salary for an employee, director or shareholder, including packaged </w:t>
      </w:r>
      <w:r w:rsidR="006B468C" w:rsidRPr="00D913D6">
        <w:t>components that you can claim through the grant</w:t>
      </w:r>
      <w:r w:rsidRPr="00D913D6">
        <w:t xml:space="preserve"> is $1</w:t>
      </w:r>
      <w:r w:rsidR="00E92882" w:rsidRPr="00D913D6">
        <w:t>7</w:t>
      </w:r>
      <w:r w:rsidRPr="00D913D6">
        <w:t xml:space="preserve">5,000 </w:t>
      </w:r>
      <w:r w:rsidR="00AE2DD9" w:rsidRPr="00D913D6">
        <w:t xml:space="preserve">per financial </w:t>
      </w:r>
      <w:r w:rsidRPr="00D913D6">
        <w:t xml:space="preserve">year. </w:t>
      </w:r>
    </w:p>
    <w:p w14:paraId="25F653CF" w14:textId="2C3A8F6B" w:rsidR="00D96D08" w:rsidRPr="00D913D6" w:rsidRDefault="00D96D08" w:rsidP="00D96D08">
      <w:r w:rsidRPr="00D913D6">
        <w:lastRenderedPageBreak/>
        <w:t>For periods of the project that do not make a full financial year,</w:t>
      </w:r>
      <w:r w:rsidR="0009683F" w:rsidRPr="00D913D6">
        <w:t xml:space="preserve"> you must reduce</w:t>
      </w:r>
      <w:r w:rsidRPr="00D913D6">
        <w:t xml:space="preserve"> the maximum salary amount you claim </w:t>
      </w:r>
      <w:r w:rsidR="0009683F" w:rsidRPr="00D913D6">
        <w:t>proportionally.</w:t>
      </w:r>
    </w:p>
    <w:p w14:paraId="25F653D0" w14:textId="77777777" w:rsidR="00D96D08" w:rsidRPr="00D913D6" w:rsidRDefault="00AE2DD9" w:rsidP="00D96D08">
      <w:r w:rsidRPr="00D913D6">
        <w:t>You can only claim e</w:t>
      </w:r>
      <w:r w:rsidR="00D96D08" w:rsidRPr="00D913D6">
        <w:t xml:space="preserve">ligible salary costs when an employee is working directly on agreed project activities during the agreed project period. </w:t>
      </w:r>
    </w:p>
    <w:p w14:paraId="25F653D1" w14:textId="77777777" w:rsidR="00D96D08" w:rsidRPr="00D913D6" w:rsidRDefault="00D96D08" w:rsidP="00732A6E">
      <w:pPr>
        <w:pStyle w:val="Heading3Appendix"/>
      </w:pPr>
      <w:bookmarkStart w:id="433" w:name="_Toc496536719"/>
      <w:bookmarkStart w:id="434" w:name="_Toc531277547"/>
      <w:bookmarkStart w:id="435" w:name="_Toc955357"/>
      <w:bookmarkStart w:id="436" w:name="_Toc55298688"/>
      <w:bookmarkStart w:id="437" w:name="_Toc59102576"/>
      <w:bookmarkStart w:id="438" w:name="_Toc63944024"/>
      <w:r w:rsidRPr="00D913D6">
        <w:t>Labour on-costs and administrative overhead</w:t>
      </w:r>
      <w:bookmarkEnd w:id="433"/>
      <w:bookmarkEnd w:id="434"/>
      <w:bookmarkEnd w:id="435"/>
      <w:bookmarkEnd w:id="436"/>
      <w:bookmarkEnd w:id="437"/>
      <w:bookmarkEnd w:id="438"/>
    </w:p>
    <w:p w14:paraId="25F653D2" w14:textId="2B7C754D" w:rsidR="00D96D08" w:rsidRPr="00D913D6" w:rsidRDefault="0009683F" w:rsidP="00D96D08">
      <w:r w:rsidRPr="00D913D6">
        <w:t>You may increase</w:t>
      </w:r>
      <w:r w:rsidR="007615E3" w:rsidRPr="00D913D6">
        <w:t xml:space="preserve"> e</w:t>
      </w:r>
      <w:r w:rsidR="00D96D08" w:rsidRPr="00D913D6">
        <w:t>ligible salary costs by an additional 30% allowance to cover on-costs such as employer paid superannuation, payroll tax</w:t>
      </w:r>
      <w:r w:rsidR="007615E3" w:rsidRPr="00D913D6">
        <w:t>,</w:t>
      </w:r>
      <w:r w:rsidR="00D96D08" w:rsidRPr="00D913D6">
        <w:t xml:space="preserve"> workers compensation insurance, and overheads such as office rent and the provision of computers. </w:t>
      </w:r>
      <w:bookmarkStart w:id="439" w:name="OLE_LINK17"/>
      <w:bookmarkStart w:id="440" w:name="OLE_LINK16"/>
      <w:bookmarkEnd w:id="439"/>
      <w:bookmarkEnd w:id="440"/>
    </w:p>
    <w:p w14:paraId="25F653D3" w14:textId="77777777" w:rsidR="00D96D08" w:rsidRPr="00D913D6" w:rsidRDefault="00AE2DD9" w:rsidP="00D96D08">
      <w:r w:rsidRPr="00D913D6">
        <w:t>You should calculate e</w:t>
      </w:r>
      <w:r w:rsidR="00D96D08" w:rsidRPr="00D913D6">
        <w:t>ligible salary costs using the formula below:</w:t>
      </w:r>
    </w:p>
    <w:p w14:paraId="25F653D4" w14:textId="5F0D2832" w:rsidR="00D96D08" w:rsidRPr="00D913D6" w:rsidRDefault="006E42EC" w:rsidP="009B6938">
      <w:r w:rsidRPr="00D913D6">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2">
                      <a:extLst>
                        <a:ext uri="{28A0092B-C50C-407E-A947-70E740481C1C}">
                          <a14:useLocalDpi xmlns:a14="http://schemas.microsoft.com/office/drawing/2010/main" val="0"/>
                        </a:ext>
                      </a:extLst>
                    </a:blip>
                    <a:srcRect/>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rsidRPr="00D913D6">
        <w:t xml:space="preserve">You cannot </w:t>
      </w:r>
      <w:r w:rsidR="007615E3" w:rsidRPr="00D913D6">
        <w:t xml:space="preserve">calculate </w:t>
      </w:r>
      <w:r w:rsidR="00AE2DD9" w:rsidRPr="00D913D6">
        <w:t>l</w:t>
      </w:r>
      <w:r w:rsidR="00D96D08" w:rsidRPr="00D913D6">
        <w:t xml:space="preserve">abour costs </w:t>
      </w:r>
      <w:r w:rsidR="007615E3" w:rsidRPr="00D913D6">
        <w:t>by estimating</w:t>
      </w:r>
      <w:r w:rsidR="00D96D08" w:rsidRPr="00D913D6">
        <w:t xml:space="preserve"> the employee’s worth. If </w:t>
      </w:r>
      <w:r w:rsidR="00AE2DD9" w:rsidRPr="00D913D6">
        <w:t xml:space="preserve">you have not </w:t>
      </w:r>
      <w:r w:rsidR="00EF126B" w:rsidRPr="00D913D6">
        <w:t>exchanged money</w:t>
      </w:r>
      <w:r w:rsidR="00D96D08" w:rsidRPr="00D913D6">
        <w:t xml:space="preserve"> (</w:t>
      </w:r>
      <w:proofErr w:type="gramStart"/>
      <w:r w:rsidR="00D96D08" w:rsidRPr="00D913D6">
        <w:t>either by cash or bank</w:t>
      </w:r>
      <w:proofErr w:type="gramEnd"/>
      <w:r w:rsidR="00D96D08" w:rsidRPr="00D913D6">
        <w:t xml:space="preserve"> transactions) we will not consider the cost eligible. </w:t>
      </w:r>
    </w:p>
    <w:p w14:paraId="25F653D6" w14:textId="77777777" w:rsidR="00D96D08" w:rsidRPr="00D913D6" w:rsidRDefault="00D96D08" w:rsidP="009B6938">
      <w:r w:rsidRPr="00D913D6">
        <w:t>Evidence you will need to provide can include:</w:t>
      </w:r>
    </w:p>
    <w:p w14:paraId="25F653D7" w14:textId="77777777" w:rsidR="00D96D08" w:rsidRPr="00D913D6" w:rsidRDefault="00D96D08" w:rsidP="00F34E3C">
      <w:pPr>
        <w:pStyle w:val="ListBullet"/>
      </w:pPr>
      <w:bookmarkStart w:id="441" w:name="OLE_LINK22"/>
      <w:r w:rsidRPr="00D913D6">
        <w:t>details of all personnel working on the project, including name, title, function, time spent on the project and salary</w:t>
      </w:r>
    </w:p>
    <w:bookmarkEnd w:id="441"/>
    <w:p w14:paraId="25F653D8" w14:textId="77777777" w:rsidR="00D96D08" w:rsidRPr="00D913D6" w:rsidRDefault="00D96D08" w:rsidP="00F34E3C">
      <w:pPr>
        <w:pStyle w:val="ListBullet"/>
      </w:pPr>
      <w:r w:rsidRPr="00D913D6">
        <w:t>ATO payment summaries, pay slips and employment contracts.</w:t>
      </w:r>
    </w:p>
    <w:p w14:paraId="25F653D9" w14:textId="77777777" w:rsidR="00D96D08" w:rsidRPr="00D913D6" w:rsidRDefault="00D96D08" w:rsidP="00732A6E">
      <w:pPr>
        <w:pStyle w:val="Heading3Appendix"/>
      </w:pPr>
      <w:bookmarkStart w:id="442" w:name="_Toc496536720"/>
      <w:bookmarkStart w:id="443" w:name="_Toc531277548"/>
      <w:bookmarkStart w:id="444" w:name="_Toc955358"/>
      <w:bookmarkStart w:id="445" w:name="_Toc55298689"/>
      <w:bookmarkStart w:id="446" w:name="_Toc59102577"/>
      <w:bookmarkStart w:id="447" w:name="_Toc63944025"/>
      <w:r w:rsidRPr="00D913D6">
        <w:t>Contract expenditure</w:t>
      </w:r>
      <w:bookmarkEnd w:id="442"/>
      <w:bookmarkEnd w:id="443"/>
      <w:bookmarkEnd w:id="444"/>
      <w:bookmarkEnd w:id="445"/>
      <w:bookmarkEnd w:id="446"/>
      <w:bookmarkEnd w:id="447"/>
    </w:p>
    <w:p w14:paraId="25F653DA" w14:textId="4FFCCB63" w:rsidR="00D96D08" w:rsidRPr="00D913D6" w:rsidRDefault="00D96D08" w:rsidP="009B6938">
      <w:r w:rsidRPr="00D913D6">
        <w:t>Eligible contract expenditure is the cost of any agreed project activities that you contract others to do. These can include contracting</w:t>
      </w:r>
      <w:r w:rsidR="003B0568" w:rsidRPr="00D913D6">
        <w:t>:</w:t>
      </w:r>
    </w:p>
    <w:p w14:paraId="25F653DB" w14:textId="1DAD12C8" w:rsidR="00D96D08" w:rsidRPr="00D913D6" w:rsidRDefault="003B0568" w:rsidP="00F34E3C">
      <w:pPr>
        <w:pStyle w:val="ListBullet"/>
      </w:pPr>
      <w:r w:rsidRPr="00D913D6">
        <w:t>another organisation</w:t>
      </w:r>
    </w:p>
    <w:p w14:paraId="25F653DC" w14:textId="1E8540B1" w:rsidR="00D96D08" w:rsidRPr="00D913D6" w:rsidRDefault="00D96D08" w:rsidP="00E92882">
      <w:pPr>
        <w:pStyle w:val="ListBullet"/>
        <w:spacing w:after="120"/>
      </w:pPr>
      <w:proofErr w:type="gramStart"/>
      <w:r w:rsidRPr="00D913D6">
        <w:t>an</w:t>
      </w:r>
      <w:proofErr w:type="gramEnd"/>
      <w:r w:rsidRPr="00D913D6">
        <w:t xml:space="preserve"> individual who is not an employee, but engaged under a separate contract.</w:t>
      </w:r>
    </w:p>
    <w:p w14:paraId="25F653DD" w14:textId="77777777" w:rsidR="00D96D08" w:rsidRPr="00D913D6" w:rsidRDefault="00D96D08" w:rsidP="00D96D08">
      <w:r w:rsidRPr="00D913D6">
        <w:t>All contractor</w:t>
      </w:r>
      <w:r w:rsidR="00AE2DD9" w:rsidRPr="00D913D6">
        <w:t xml:space="preserve">s </w:t>
      </w:r>
      <w:r w:rsidRPr="00D913D6">
        <w:t xml:space="preserve">must have a written contract prior to </w:t>
      </w:r>
      <w:r w:rsidR="00AE2DD9" w:rsidRPr="00D913D6">
        <w:t>starting any</w:t>
      </w:r>
      <w:r w:rsidRPr="00D913D6">
        <w:t xml:space="preserve"> </w:t>
      </w:r>
      <w:r w:rsidR="00AE2DD9" w:rsidRPr="00D913D6">
        <w:t xml:space="preserve">project </w:t>
      </w:r>
      <w:r w:rsidRPr="00D913D6">
        <w:t>work—for example, a formal agreement, letter or purchase order which specifies:</w:t>
      </w:r>
    </w:p>
    <w:p w14:paraId="25F653DE" w14:textId="790F7654" w:rsidR="00D96D08" w:rsidRPr="00D913D6" w:rsidRDefault="00D96D08" w:rsidP="00F34E3C">
      <w:pPr>
        <w:pStyle w:val="ListBullet"/>
      </w:pPr>
      <w:r w:rsidRPr="00D913D6">
        <w:t xml:space="preserve">the nature of the work </w:t>
      </w:r>
      <w:r w:rsidR="007615E3" w:rsidRPr="00D913D6">
        <w:t>they perform</w:t>
      </w:r>
      <w:r w:rsidRPr="00D913D6">
        <w:t xml:space="preserve"> </w:t>
      </w:r>
    </w:p>
    <w:p w14:paraId="25F653DF" w14:textId="77777777" w:rsidR="00D96D08" w:rsidRPr="00D913D6" w:rsidRDefault="00D96D08" w:rsidP="003B0568">
      <w:pPr>
        <w:pStyle w:val="ListBullet"/>
        <w:spacing w:after="120"/>
      </w:pPr>
      <w:proofErr w:type="gramStart"/>
      <w:r w:rsidRPr="00D913D6">
        <w:t>the</w:t>
      </w:r>
      <w:proofErr w:type="gramEnd"/>
      <w:r w:rsidRPr="00D913D6">
        <w:t xml:space="preserve"> applicable fees, charges and other costs payable.</w:t>
      </w:r>
    </w:p>
    <w:p w14:paraId="25F653E0" w14:textId="77777777" w:rsidR="00D96D08" w:rsidRPr="00D913D6" w:rsidRDefault="00D96D08" w:rsidP="00E92882">
      <w:pPr>
        <w:spacing w:after="80"/>
      </w:pPr>
      <w:r w:rsidRPr="00D913D6">
        <w:t>Invoices from contractors must contain:</w:t>
      </w:r>
    </w:p>
    <w:p w14:paraId="25F653E1" w14:textId="77777777" w:rsidR="00D96D08" w:rsidRPr="00D913D6" w:rsidRDefault="00D96D08" w:rsidP="00F34E3C">
      <w:pPr>
        <w:pStyle w:val="ListBullet"/>
      </w:pPr>
      <w:r w:rsidRPr="00D913D6">
        <w:t>a detailed description of the nature of the work</w:t>
      </w:r>
    </w:p>
    <w:p w14:paraId="25F653E2" w14:textId="77777777" w:rsidR="00D96D08" w:rsidRPr="00D913D6" w:rsidRDefault="00D96D08" w:rsidP="00F34E3C">
      <w:pPr>
        <w:pStyle w:val="ListBullet"/>
      </w:pPr>
      <w:r w:rsidRPr="00D913D6">
        <w:t>the hours and hourly rates involved</w:t>
      </w:r>
    </w:p>
    <w:p w14:paraId="25F653E3" w14:textId="77777777" w:rsidR="00D96D08" w:rsidRPr="00D913D6" w:rsidRDefault="00D96D08" w:rsidP="003B0568">
      <w:pPr>
        <w:pStyle w:val="ListBullet"/>
        <w:spacing w:after="120"/>
      </w:pPr>
      <w:proofErr w:type="gramStart"/>
      <w:r w:rsidRPr="00D913D6">
        <w:t>any</w:t>
      </w:r>
      <w:proofErr w:type="gramEnd"/>
      <w:r w:rsidRPr="00D913D6">
        <w:t xml:space="preserve"> specific plant expenses paid. </w:t>
      </w:r>
    </w:p>
    <w:p w14:paraId="25F653E4" w14:textId="5618A69E" w:rsidR="00D96D08" w:rsidRPr="00D913D6" w:rsidRDefault="00D96D08" w:rsidP="00D96D08">
      <w:r w:rsidRPr="00D913D6">
        <w:t>Invoices must directly relate to the agreed project, and the work must qualify as an eligible expense. The costs must also be reasonable and appropriate for the activities performed.</w:t>
      </w:r>
    </w:p>
    <w:p w14:paraId="25F653E5" w14:textId="77777777" w:rsidR="00D96D08" w:rsidRPr="00D913D6" w:rsidRDefault="00AE2DD9" w:rsidP="00D96D08">
      <w:r w:rsidRPr="00D913D6">
        <w:t>We will require e</w:t>
      </w:r>
      <w:r w:rsidR="00D96D08" w:rsidRPr="00D913D6">
        <w:t xml:space="preserve">vidence </w:t>
      </w:r>
      <w:r w:rsidRPr="00D913D6">
        <w:t>of contractor expenditure that</w:t>
      </w:r>
      <w:r w:rsidR="00D96D08" w:rsidRPr="00D913D6">
        <w:t xml:space="preserve"> may include:</w:t>
      </w:r>
    </w:p>
    <w:p w14:paraId="25F653E6" w14:textId="77777777" w:rsidR="00D96D08" w:rsidRPr="00D913D6" w:rsidRDefault="00D96D08" w:rsidP="00F34E3C">
      <w:pPr>
        <w:pStyle w:val="ListBullet"/>
      </w:pPr>
      <w:r w:rsidRPr="00D913D6">
        <w:t>an exchange of letters (including email) setting out the terms and conditions of the proposed contract work</w:t>
      </w:r>
    </w:p>
    <w:p w14:paraId="25F653E7" w14:textId="77777777" w:rsidR="00D96D08" w:rsidRPr="00D913D6" w:rsidRDefault="00D96D08" w:rsidP="00F34E3C">
      <w:pPr>
        <w:pStyle w:val="ListBullet"/>
      </w:pPr>
      <w:r w:rsidRPr="00D913D6">
        <w:t>purchase order</w:t>
      </w:r>
      <w:r w:rsidR="00AE2DD9" w:rsidRPr="00D913D6">
        <w:t>s</w:t>
      </w:r>
    </w:p>
    <w:p w14:paraId="25F653E8" w14:textId="77777777" w:rsidR="00D96D08" w:rsidRPr="00D913D6" w:rsidRDefault="00D96D08" w:rsidP="00F34E3C">
      <w:pPr>
        <w:pStyle w:val="ListBullet"/>
      </w:pPr>
      <w:r w:rsidRPr="00D913D6">
        <w:t>supply agreements</w:t>
      </w:r>
    </w:p>
    <w:p w14:paraId="25F653E9" w14:textId="77777777" w:rsidR="00D96D08" w:rsidRPr="00D913D6" w:rsidRDefault="00D96D08" w:rsidP="00E92882">
      <w:pPr>
        <w:pStyle w:val="ListBullet"/>
        <w:spacing w:after="120"/>
      </w:pPr>
      <w:proofErr w:type="gramStart"/>
      <w:r w:rsidRPr="00D913D6">
        <w:t>invoices</w:t>
      </w:r>
      <w:proofErr w:type="gramEnd"/>
      <w:r w:rsidRPr="00D913D6">
        <w:t xml:space="preserve"> and payment documents.</w:t>
      </w:r>
    </w:p>
    <w:p w14:paraId="25F653EA" w14:textId="353B165D" w:rsidR="00D96D08" w:rsidRPr="00D913D6" w:rsidRDefault="00207A20" w:rsidP="00D96D08">
      <w:r w:rsidRPr="00D913D6">
        <w:lastRenderedPageBreak/>
        <w:t>Y</w:t>
      </w:r>
      <w:r w:rsidR="00D96D08" w:rsidRPr="00D913D6">
        <w:t xml:space="preserve">ou </w:t>
      </w:r>
      <w:r w:rsidR="007615E3" w:rsidRPr="00D913D6">
        <w:t>must</w:t>
      </w:r>
      <w:r w:rsidR="00D96D08" w:rsidRPr="00D913D6">
        <w:t xml:space="preserve"> ensure all project contractors keep a record of the costs of their work on the project. </w:t>
      </w:r>
      <w:r w:rsidR="007615E3" w:rsidRPr="00D913D6">
        <w:t>We may require you</w:t>
      </w:r>
      <w:r w:rsidR="00D96D08" w:rsidRPr="00D913D6">
        <w:t xml:space="preserve"> to provide a contractor’s records of </w:t>
      </w:r>
      <w:r w:rsidR="00165CA8" w:rsidRPr="00D913D6">
        <w:t xml:space="preserve">their </w:t>
      </w:r>
      <w:r w:rsidR="00D96D08" w:rsidRPr="00D913D6">
        <w:t xml:space="preserve">costs of doing project work. If </w:t>
      </w:r>
      <w:r w:rsidR="00AE2DD9" w:rsidRPr="00D913D6">
        <w:t xml:space="preserve">you </w:t>
      </w:r>
      <w:r w:rsidR="00165CA8" w:rsidRPr="00D913D6">
        <w:t>cannot</w:t>
      </w:r>
      <w:r w:rsidR="00AE2DD9" w:rsidRPr="00D913D6">
        <w:t xml:space="preserve"> provide </w:t>
      </w:r>
      <w:r w:rsidR="00165CA8" w:rsidRPr="00D913D6">
        <w:t xml:space="preserve">these </w:t>
      </w:r>
      <w:r w:rsidR="00D96D08" w:rsidRPr="00D913D6">
        <w:t>records, the relevant contract expense may not qualify as eligible expenditure.</w:t>
      </w:r>
    </w:p>
    <w:p w14:paraId="25F653EB" w14:textId="77777777" w:rsidR="00D96D08" w:rsidRPr="00D913D6" w:rsidRDefault="00D96D08" w:rsidP="00732A6E">
      <w:pPr>
        <w:pStyle w:val="Heading3Appendix"/>
      </w:pPr>
      <w:bookmarkStart w:id="448" w:name="_Toc496536722"/>
      <w:bookmarkStart w:id="449" w:name="_Toc531277550"/>
      <w:bookmarkStart w:id="450" w:name="_Toc955360"/>
      <w:bookmarkStart w:id="451" w:name="_Toc55298690"/>
      <w:bookmarkStart w:id="452" w:name="_Toc59102578"/>
      <w:bookmarkStart w:id="453" w:name="_Toc63944026"/>
      <w:r w:rsidRPr="00D913D6">
        <w:t>Other eligible expenditure</w:t>
      </w:r>
      <w:bookmarkEnd w:id="448"/>
      <w:bookmarkEnd w:id="449"/>
      <w:bookmarkEnd w:id="450"/>
      <w:bookmarkEnd w:id="451"/>
      <w:bookmarkEnd w:id="452"/>
      <w:bookmarkEnd w:id="453"/>
    </w:p>
    <w:p w14:paraId="25F653EC" w14:textId="77777777" w:rsidR="00D96D08" w:rsidRPr="00D913D6" w:rsidRDefault="00D96D08" w:rsidP="00D96D08">
      <w:r w:rsidRPr="00D913D6">
        <w:t>Other eligible expenditures for the project may include:</w:t>
      </w:r>
    </w:p>
    <w:p w14:paraId="55D63048" w14:textId="752D1575" w:rsidR="00AC550B" w:rsidRPr="00D913D6" w:rsidRDefault="00136107" w:rsidP="00F34E3C">
      <w:pPr>
        <w:pStyle w:val="ListBullet"/>
      </w:pPr>
      <w:r w:rsidRPr="00D913D6">
        <w:t>r</w:t>
      </w:r>
      <w:r w:rsidR="00AC550B" w:rsidRPr="00D913D6">
        <w:t xml:space="preserve">esearch and development costs where you can demonstrate that this will </w:t>
      </w:r>
      <w:r w:rsidRPr="00D913D6">
        <w:t>complement</w:t>
      </w:r>
      <w:r w:rsidR="00AC550B" w:rsidRPr="00D913D6">
        <w:t xml:space="preserve"> the development of an existing pilot project</w:t>
      </w:r>
    </w:p>
    <w:p w14:paraId="25F653EE" w14:textId="7C543AD5" w:rsidR="00D96D08" w:rsidRPr="00D913D6" w:rsidRDefault="00D96D08" w:rsidP="00F34E3C">
      <w:pPr>
        <w:pStyle w:val="ListBullet"/>
      </w:pPr>
      <w:r w:rsidRPr="00D913D6">
        <w:t>building modifications</w:t>
      </w:r>
      <w:r w:rsidR="007867AB" w:rsidRPr="00D913D6">
        <w:t xml:space="preserve"> where </w:t>
      </w:r>
      <w:r w:rsidR="006B468C" w:rsidRPr="00D913D6">
        <w:t>you own the modified asset</w:t>
      </w:r>
      <w:r w:rsidR="005D4C93" w:rsidRPr="00D913D6">
        <w:t xml:space="preserve"> and the modification is required to undertake the project</w:t>
      </w:r>
    </w:p>
    <w:p w14:paraId="25F653EF" w14:textId="77777777" w:rsidR="00D96D08" w:rsidRPr="00D913D6" w:rsidRDefault="00D96D08" w:rsidP="00F34E3C">
      <w:pPr>
        <w:pStyle w:val="ListBullet"/>
      </w:pPr>
      <w:r w:rsidRPr="00D913D6">
        <w:t>staff training that directly supports the achievement of project outcomes</w:t>
      </w:r>
    </w:p>
    <w:p w14:paraId="25F653F2" w14:textId="274C1571" w:rsidR="00D96D08" w:rsidRPr="00D913D6" w:rsidRDefault="00D96D08" w:rsidP="00F34E3C">
      <w:pPr>
        <w:pStyle w:val="ListBullet"/>
      </w:pPr>
      <w:proofErr w:type="gramStart"/>
      <w:r w:rsidRPr="00D913D6">
        <w:t>costs</w:t>
      </w:r>
      <w:proofErr w:type="gramEnd"/>
      <w:r w:rsidRPr="00D913D6">
        <w:t xml:space="preserve"> you incur in</w:t>
      </w:r>
      <w:r w:rsidR="009C7395" w:rsidRPr="00D913D6">
        <w:t xml:space="preserve"> </w:t>
      </w:r>
      <w:r w:rsidR="00114993" w:rsidRPr="00D913D6">
        <w:t xml:space="preserve">planning </w:t>
      </w:r>
      <w:r w:rsidR="005C64D0" w:rsidRPr="00D913D6">
        <w:t xml:space="preserve">or developing </w:t>
      </w:r>
      <w:r w:rsidR="00114993" w:rsidRPr="00D913D6">
        <w:t xml:space="preserve">sites or transport routes, </w:t>
      </w:r>
      <w:r w:rsidR="006D6D78" w:rsidRPr="00D913D6">
        <w:t>or the</w:t>
      </w:r>
      <w:r w:rsidR="00B233F1" w:rsidRPr="00D913D6">
        <w:t xml:space="preserve"> design of engineering processes or facilities</w:t>
      </w:r>
      <w:r w:rsidR="009C7395" w:rsidRPr="00D913D6">
        <w:t xml:space="preserve">. </w:t>
      </w:r>
      <w:r w:rsidRPr="00D913D6">
        <w:t xml:space="preserve">However, associated </w:t>
      </w:r>
      <w:r w:rsidR="003C001C" w:rsidRPr="00D913D6">
        <w:t>fees paid to the Commonwealth, state, territory and l</w:t>
      </w:r>
      <w:r w:rsidRPr="00D913D6">
        <w:t>oc</w:t>
      </w:r>
      <w:r w:rsidR="00DE60BA" w:rsidRPr="00D913D6">
        <w:t>al governments are not eligible</w:t>
      </w:r>
    </w:p>
    <w:p w14:paraId="25F653F3" w14:textId="77777777" w:rsidR="00D96D08" w:rsidRPr="00D913D6" w:rsidRDefault="00D96D08" w:rsidP="00F34E3C">
      <w:pPr>
        <w:pStyle w:val="ListBullet"/>
      </w:pPr>
      <w:proofErr w:type="gramStart"/>
      <w:r w:rsidRPr="00D913D6">
        <w:t>contingency</w:t>
      </w:r>
      <w:proofErr w:type="gramEnd"/>
      <w:r w:rsidRPr="00D913D6">
        <w:t xml:space="preserve"> costs up to a maximum of 10% of the eligible project costs. Note that </w:t>
      </w:r>
      <w:r w:rsidR="00D8714D" w:rsidRPr="00D913D6">
        <w:t xml:space="preserve">we make </w:t>
      </w:r>
      <w:r w:rsidRPr="00D913D6">
        <w:t>payments based on actual costs incurred.</w:t>
      </w:r>
    </w:p>
    <w:p w14:paraId="25F653F4" w14:textId="7B6F3317" w:rsidR="00D96D08" w:rsidRPr="00D913D6" w:rsidRDefault="00D96D08" w:rsidP="00D96D08">
      <w:r w:rsidRPr="00D913D6">
        <w:t xml:space="preserve">Other specific expenditures may be eligible as determined by the </w:t>
      </w:r>
      <w:r w:rsidR="00262481" w:rsidRPr="00D913D6">
        <w:t>Program</w:t>
      </w:r>
      <w:r w:rsidRPr="00D913D6">
        <w:t xml:space="preserve"> Delegate.</w:t>
      </w:r>
    </w:p>
    <w:p w14:paraId="25F653F5" w14:textId="77777777" w:rsidR="009B6938" w:rsidRPr="00D913D6" w:rsidRDefault="00D96D08" w:rsidP="00D96D08">
      <w:r w:rsidRPr="00D913D6">
        <w:t>Evidence you need to supply can include supplier contracts, purchase orders, invoices and supplier confirmation of payments.</w:t>
      </w:r>
    </w:p>
    <w:p w14:paraId="1F2C3009" w14:textId="77777777" w:rsidR="00DE60BA" w:rsidRPr="00D913D6" w:rsidRDefault="00DE60BA" w:rsidP="00D96D08">
      <w:pPr>
        <w:sectPr w:rsidR="00DE60BA" w:rsidRPr="00D913D6" w:rsidSect="0002331D">
          <w:pgSz w:w="11907" w:h="16840" w:code="9"/>
          <w:pgMar w:top="1418" w:right="1418" w:bottom="1276" w:left="1701" w:header="709" w:footer="709" w:gutter="0"/>
          <w:cols w:space="720"/>
          <w:docGrid w:linePitch="360"/>
        </w:sectPr>
      </w:pPr>
    </w:p>
    <w:p w14:paraId="25F653F6" w14:textId="39DA6B01" w:rsidR="00D96D08" w:rsidRPr="00D913D6" w:rsidRDefault="00D96D08" w:rsidP="00732A6E">
      <w:pPr>
        <w:pStyle w:val="Heading2Appendix"/>
      </w:pPr>
      <w:bookmarkStart w:id="454" w:name="_Toc383003259"/>
      <w:bookmarkStart w:id="455" w:name="_Toc496536723"/>
      <w:bookmarkStart w:id="456" w:name="_Toc531277551"/>
      <w:bookmarkStart w:id="457" w:name="_Toc955361"/>
      <w:bookmarkStart w:id="458" w:name="_Toc55298691"/>
      <w:bookmarkStart w:id="459" w:name="_Toc59102579"/>
      <w:bookmarkStart w:id="460" w:name="_Toc63944027"/>
      <w:r w:rsidRPr="00D913D6">
        <w:lastRenderedPageBreak/>
        <w:t>Ineligible expenditure</w:t>
      </w:r>
      <w:bookmarkEnd w:id="454"/>
      <w:bookmarkEnd w:id="455"/>
      <w:bookmarkEnd w:id="456"/>
      <w:bookmarkEnd w:id="457"/>
      <w:bookmarkEnd w:id="458"/>
      <w:bookmarkEnd w:id="459"/>
      <w:bookmarkEnd w:id="460"/>
    </w:p>
    <w:p w14:paraId="25F653F8" w14:textId="29436E3B" w:rsidR="00AE62D8" w:rsidRPr="00D913D6" w:rsidRDefault="00AE62D8" w:rsidP="00AE62D8">
      <w:r w:rsidRPr="00D913D6">
        <w:t xml:space="preserve">This section provides </w:t>
      </w:r>
      <w:r w:rsidR="009A0976" w:rsidRPr="00D913D6">
        <w:t>guidance</w:t>
      </w:r>
      <w:r w:rsidRPr="00D913D6">
        <w:t xml:space="preserve"> on </w:t>
      </w:r>
      <w:r w:rsidR="005E3700" w:rsidRPr="00D913D6">
        <w:t xml:space="preserve">what we consider </w:t>
      </w:r>
      <w:r w:rsidRPr="00D913D6">
        <w:t xml:space="preserve">ineligible expenditure. We </w:t>
      </w:r>
      <w:r w:rsidR="005A6D76" w:rsidRPr="00D913D6">
        <w:t xml:space="preserve">may </w:t>
      </w:r>
      <w:r w:rsidRPr="00D913D6">
        <w:t xml:space="preserve">update </w:t>
      </w:r>
      <w:r w:rsidR="009A0976" w:rsidRPr="00D913D6">
        <w:t>this guidance</w:t>
      </w:r>
      <w:r w:rsidRPr="00D913D6">
        <w:t xml:space="preserve"> from time to time, so you should make sure you have the current version from the business.gov.au website before preparing your application.</w:t>
      </w:r>
    </w:p>
    <w:p w14:paraId="25F653F9" w14:textId="64F7BB68" w:rsidR="00AE62D8" w:rsidRPr="00D913D6" w:rsidRDefault="00AE62D8" w:rsidP="00AE62D8">
      <w:r w:rsidRPr="00D913D6">
        <w:t xml:space="preserve">The </w:t>
      </w:r>
      <w:r w:rsidR="00262481" w:rsidRPr="00D913D6">
        <w:t>Program</w:t>
      </w:r>
      <w:r w:rsidRPr="00D913D6">
        <w:t xml:space="preserve"> Delegate may impose limitations or exclude expenditure, or further include some ineligible expenditure listed in these guidelines in a grant agreement or otherwise by notice to you.</w:t>
      </w:r>
    </w:p>
    <w:p w14:paraId="25F653FA" w14:textId="77777777" w:rsidR="00D96D08" w:rsidRPr="00D913D6" w:rsidRDefault="00D96D08" w:rsidP="00D96D08">
      <w:r w:rsidRPr="00D913D6">
        <w:t>Examples of ineligible expenditure include:</w:t>
      </w:r>
    </w:p>
    <w:p w14:paraId="30EB5E09" w14:textId="77777777" w:rsidR="00450A97" w:rsidRPr="00D913D6" w:rsidRDefault="00450A97" w:rsidP="00450A97">
      <w:pPr>
        <w:pStyle w:val="ListBullet"/>
      </w:pPr>
      <w:r w:rsidRPr="00D913D6">
        <w:t>research not directly supporting eligible activities or Projects that are primarily directed towards research and development activities</w:t>
      </w:r>
    </w:p>
    <w:p w14:paraId="50834939" w14:textId="257BD731" w:rsidR="00450A97" w:rsidRPr="00D913D6" w:rsidRDefault="00450A97" w:rsidP="00450A97">
      <w:pPr>
        <w:pStyle w:val="ListBullet"/>
      </w:pPr>
      <w:r w:rsidRPr="00D913D6">
        <w:t xml:space="preserve">activities that the local, state, </w:t>
      </w:r>
      <w:r w:rsidR="006B17E2" w:rsidRPr="00D913D6">
        <w:t>territory</w:t>
      </w:r>
      <w:r w:rsidRPr="00D913D6">
        <w:t xml:space="preserve"> or Australian </w:t>
      </w:r>
      <w:r w:rsidR="006B17E2" w:rsidRPr="00D913D6">
        <w:t>Government</w:t>
      </w:r>
      <w:r w:rsidRPr="00D913D6">
        <w:t xml:space="preserve"> agency has the responsibility to undertake</w:t>
      </w:r>
    </w:p>
    <w:p w14:paraId="579CF442" w14:textId="1CFB56C4" w:rsidR="00450A97" w:rsidRPr="00D913D6" w:rsidRDefault="00450A97" w:rsidP="00450A97">
      <w:pPr>
        <w:pStyle w:val="ListBullet"/>
      </w:pPr>
      <w:r w:rsidRPr="00D913D6">
        <w:t>activities that the proponent must perform to comply with legislation</w:t>
      </w:r>
      <w:r w:rsidR="002D261E" w:rsidRPr="00D913D6">
        <w:t>, including costs incurred in order to obtain environmental or other regulatory appr</w:t>
      </w:r>
      <w:r w:rsidR="00732A6E" w:rsidRPr="00D913D6">
        <w:t>ovals during the project period</w:t>
      </w:r>
    </w:p>
    <w:p w14:paraId="3B537F0A" w14:textId="77777777" w:rsidR="00450A97" w:rsidRPr="00D913D6" w:rsidRDefault="00450A97" w:rsidP="00450A97">
      <w:pPr>
        <w:pStyle w:val="ListBullet"/>
      </w:pPr>
      <w:r w:rsidRPr="00D913D6">
        <w:t>activities, equipment or supplies that are already being supported through other sources</w:t>
      </w:r>
    </w:p>
    <w:p w14:paraId="0D3D6E2A" w14:textId="77777777" w:rsidR="00450A97" w:rsidRPr="00D913D6" w:rsidRDefault="00450A97" w:rsidP="00450A97">
      <w:pPr>
        <w:pStyle w:val="ListBullet"/>
      </w:pPr>
      <w:r w:rsidRPr="00D913D6">
        <w:t xml:space="preserve">costs incurred prior to us notifying you that the application is eligible and complete </w:t>
      </w:r>
    </w:p>
    <w:p w14:paraId="14BE9BC4" w14:textId="77777777" w:rsidR="00450A97" w:rsidRPr="00D913D6" w:rsidRDefault="00450A97" w:rsidP="00450A97">
      <w:pPr>
        <w:pStyle w:val="ListBullet"/>
      </w:pPr>
      <w:r w:rsidRPr="00D913D6">
        <w:t>financing costs, including interest</w:t>
      </w:r>
    </w:p>
    <w:p w14:paraId="6F6A5B3C" w14:textId="77777777" w:rsidR="00450A97" w:rsidRPr="00D913D6" w:rsidRDefault="00450A97" w:rsidP="00450A97">
      <w:pPr>
        <w:pStyle w:val="ListBullet"/>
      </w:pPr>
      <w:r w:rsidRPr="00D913D6">
        <w:t>capital expenditure for the purchase of assets such as office furniture and equipment, motor vehicles, computers, printers or photocopiers and the construction, renovation or extension of facilities such as buildings and laboratories</w:t>
      </w:r>
    </w:p>
    <w:p w14:paraId="5E3AED01" w14:textId="77777777" w:rsidR="00450A97" w:rsidRPr="00D913D6" w:rsidRDefault="00450A97" w:rsidP="00450A97">
      <w:pPr>
        <w:pStyle w:val="ListBullet"/>
      </w:pPr>
      <w:r w:rsidRPr="00D913D6">
        <w:t>costs involved in the purchase or upgrade/hire of software (including user licences) and ICT hardware (unless it directly relates to the project)</w:t>
      </w:r>
    </w:p>
    <w:p w14:paraId="15A321E6" w14:textId="77777777" w:rsidR="00450A97" w:rsidRPr="00D913D6" w:rsidRDefault="00450A97" w:rsidP="00450A97">
      <w:pPr>
        <w:pStyle w:val="ListBullet"/>
      </w:pPr>
      <w:r w:rsidRPr="00D913D6">
        <w:t>costs such as rental, renovations and utilities</w:t>
      </w:r>
    </w:p>
    <w:p w14:paraId="2E582290" w14:textId="77777777" w:rsidR="00450A97" w:rsidRPr="00D913D6" w:rsidRDefault="00450A97" w:rsidP="00450A97">
      <w:pPr>
        <w:pStyle w:val="ListBullet"/>
      </w:pPr>
      <w:r w:rsidRPr="00D913D6">
        <w:t>non-project-related staff training and development costs</w:t>
      </w:r>
    </w:p>
    <w:p w14:paraId="0632B606" w14:textId="77777777" w:rsidR="00450A97" w:rsidRPr="00D913D6" w:rsidRDefault="00450A97" w:rsidP="00450A97">
      <w:pPr>
        <w:pStyle w:val="ListBullet"/>
      </w:pPr>
      <w:r w:rsidRPr="00D913D6">
        <w:t>insurance costs (the participants must effect and maintain adequate insurance or similar coverage for any liability arising as a result of its participation in funded activities)</w:t>
      </w:r>
    </w:p>
    <w:p w14:paraId="627DB123" w14:textId="77777777" w:rsidR="00450A97" w:rsidRPr="00D913D6" w:rsidRDefault="00450A97" w:rsidP="00450A97">
      <w:pPr>
        <w:pStyle w:val="ListBullet"/>
      </w:pPr>
      <w:r w:rsidRPr="00D913D6">
        <w:t>debt financing</w:t>
      </w:r>
    </w:p>
    <w:p w14:paraId="0B0164F5" w14:textId="77777777" w:rsidR="00450A97" w:rsidRPr="00D913D6" w:rsidRDefault="00450A97" w:rsidP="00450A97">
      <w:pPr>
        <w:pStyle w:val="ListBullet"/>
      </w:pPr>
      <w:r w:rsidRPr="00D913D6">
        <w:t>costs related to obtaining resources used on the project, raising funds, including interest on loans, job advertising and recruiting, and contract negotiations</w:t>
      </w:r>
    </w:p>
    <w:p w14:paraId="4F8ACB4B" w14:textId="77777777" w:rsidR="00450A97" w:rsidRPr="00D913D6" w:rsidRDefault="00450A97" w:rsidP="00450A97">
      <w:pPr>
        <w:pStyle w:val="ListBullet"/>
      </w:pPr>
      <w:r w:rsidRPr="00D913D6">
        <w:t>depreciation of plant and equipment beyond the life of the project</w:t>
      </w:r>
    </w:p>
    <w:p w14:paraId="1AA5D03E" w14:textId="77777777" w:rsidR="00450A97" w:rsidRPr="00D913D6" w:rsidRDefault="00450A97" w:rsidP="00450A97">
      <w:pPr>
        <w:pStyle w:val="ListBullet"/>
      </w:pPr>
      <w:r w:rsidRPr="00D913D6">
        <w:t>maintenance costs</w:t>
      </w:r>
    </w:p>
    <w:p w14:paraId="6632A5C0" w14:textId="77777777" w:rsidR="00450A97" w:rsidRPr="00D913D6" w:rsidRDefault="00450A97" w:rsidP="00450A97">
      <w:pPr>
        <w:pStyle w:val="ListBullet"/>
      </w:pPr>
      <w:r w:rsidRPr="00D913D6">
        <w:t>costs of purchasing, leasing, depreciation of, or development of land</w:t>
      </w:r>
    </w:p>
    <w:p w14:paraId="400D9EAD" w14:textId="77777777" w:rsidR="00450A97" w:rsidRPr="00D913D6" w:rsidRDefault="00450A97" w:rsidP="00450A97">
      <w:pPr>
        <w:pStyle w:val="ListBullet"/>
      </w:pPr>
      <w:r w:rsidRPr="00D913D6">
        <w:t>infrastructure development costs, including development of road, rail, port or fuel delivery networks beyond the manufacturing site</w:t>
      </w:r>
    </w:p>
    <w:p w14:paraId="658D2A36" w14:textId="77777777" w:rsidR="00450A97" w:rsidRPr="00D913D6" w:rsidRDefault="00450A97" w:rsidP="00450A97">
      <w:pPr>
        <w:pStyle w:val="ListBullet"/>
      </w:pPr>
      <w:r w:rsidRPr="00D913D6">
        <w:t>site preparation activities which are not directly related to, or for, the main purpose of transitioning to higher value and/or niche manufacturing</w:t>
      </w:r>
    </w:p>
    <w:p w14:paraId="739951E0" w14:textId="77777777" w:rsidR="00450A97" w:rsidRPr="00D913D6" w:rsidRDefault="00450A97" w:rsidP="00450A97">
      <w:pPr>
        <w:pStyle w:val="ListBullet"/>
      </w:pPr>
      <w:r w:rsidRPr="00D913D6">
        <w:t>opportunity costs relating to any production losses due to allocating resources to the agreed grant project</w:t>
      </w:r>
    </w:p>
    <w:p w14:paraId="5BE6ECAB" w14:textId="77777777" w:rsidR="00450A97" w:rsidRPr="00D913D6" w:rsidRDefault="00450A97" w:rsidP="00450A97">
      <w:pPr>
        <w:pStyle w:val="ListBullet"/>
      </w:pPr>
      <w:r w:rsidRPr="00D913D6">
        <w:t>costs of manufacturing production inputs</w:t>
      </w:r>
    </w:p>
    <w:p w14:paraId="45124459" w14:textId="77777777" w:rsidR="00450A97" w:rsidRPr="00D913D6" w:rsidRDefault="00450A97" w:rsidP="00450A97">
      <w:pPr>
        <w:pStyle w:val="ListBullet"/>
      </w:pPr>
      <w:r w:rsidRPr="00D913D6">
        <w:t>donations</w:t>
      </w:r>
    </w:p>
    <w:p w14:paraId="1F70FCCE" w14:textId="77777777" w:rsidR="00450A97" w:rsidRPr="00D913D6" w:rsidRDefault="00450A97" w:rsidP="00450A97">
      <w:pPr>
        <w:pStyle w:val="ListBullet"/>
        <w:numPr>
          <w:ilvl w:val="0"/>
          <w:numId w:val="7"/>
        </w:numPr>
        <w:spacing w:after="120"/>
        <w:ind w:left="357" w:hanging="357"/>
      </w:pPr>
      <w:r w:rsidRPr="00D913D6">
        <w:t>project proponent’s salaries</w:t>
      </w:r>
    </w:p>
    <w:p w14:paraId="4C9F27FA" w14:textId="77777777" w:rsidR="00450A97" w:rsidRPr="00D913D6" w:rsidRDefault="00450A97" w:rsidP="00450A97">
      <w:pPr>
        <w:pStyle w:val="ListBullet"/>
        <w:numPr>
          <w:ilvl w:val="0"/>
          <w:numId w:val="7"/>
        </w:numPr>
        <w:spacing w:after="120"/>
        <w:ind w:left="357" w:hanging="357"/>
      </w:pPr>
      <w:r w:rsidRPr="00D913D6">
        <w:t>sales promotion activities</w:t>
      </w:r>
    </w:p>
    <w:p w14:paraId="10CD840E" w14:textId="77777777" w:rsidR="00450A97" w:rsidRPr="00D913D6" w:rsidRDefault="00450A97" w:rsidP="00450A97">
      <w:pPr>
        <w:pStyle w:val="ListBullet"/>
        <w:numPr>
          <w:ilvl w:val="0"/>
          <w:numId w:val="7"/>
        </w:numPr>
        <w:spacing w:after="120"/>
        <w:ind w:left="357" w:hanging="357"/>
      </w:pPr>
      <w:r w:rsidRPr="00D913D6">
        <w:lastRenderedPageBreak/>
        <w:t>routine operational expenses, including communications, accommodation, office computing facilities, printing and stationery, postage, legal and accounting fees and bank charges</w:t>
      </w:r>
    </w:p>
    <w:p w14:paraId="374FC595" w14:textId="77777777" w:rsidR="00450A97" w:rsidRPr="00D913D6" w:rsidRDefault="00450A97" w:rsidP="00450A97">
      <w:pPr>
        <w:pStyle w:val="ListBullet"/>
        <w:numPr>
          <w:ilvl w:val="0"/>
          <w:numId w:val="7"/>
        </w:numPr>
        <w:spacing w:after="120"/>
        <w:ind w:left="357" w:hanging="357"/>
      </w:pPr>
      <w:r w:rsidRPr="00D913D6">
        <w:t>costs related to preparing the grant application, preparing any project reports (except costs of independent audit reports we require) and preparing any project variation requests</w:t>
      </w:r>
    </w:p>
    <w:p w14:paraId="0A5BBD53" w14:textId="4E968AB2" w:rsidR="00450A97" w:rsidRPr="00D913D6" w:rsidRDefault="00450A97" w:rsidP="00450A97">
      <w:pPr>
        <w:pStyle w:val="ListBullet"/>
        <w:numPr>
          <w:ilvl w:val="0"/>
          <w:numId w:val="7"/>
        </w:numPr>
        <w:spacing w:after="120"/>
        <w:ind w:left="357" w:hanging="357"/>
      </w:pPr>
      <w:proofErr w:type="gramStart"/>
      <w:r w:rsidRPr="00D913D6">
        <w:t>travel</w:t>
      </w:r>
      <w:proofErr w:type="gramEnd"/>
      <w:r w:rsidRPr="00D913D6">
        <w:t xml:space="preserve"> that exceeds 10% of total project costs except where otherwise approved by the Program Delegate.</w:t>
      </w:r>
    </w:p>
    <w:p w14:paraId="4FFD6DDF" w14:textId="77777777" w:rsidR="00DE60BA" w:rsidRPr="00D913D6" w:rsidRDefault="009F5482" w:rsidP="004938CD">
      <w:r w:rsidRPr="00D913D6">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rsidRPr="00D913D6">
        <w:t>program</w:t>
      </w:r>
      <w:r w:rsidR="00DE60BA" w:rsidRPr="00D913D6">
        <w:t>.</w:t>
      </w:r>
    </w:p>
    <w:p w14:paraId="25F65412" w14:textId="486CD742" w:rsidR="00D96D08" w:rsidRPr="00B308C1" w:rsidRDefault="004E0184" w:rsidP="004938CD">
      <w:r w:rsidRPr="00D913D6">
        <w:t>You</w:t>
      </w:r>
      <w:r w:rsidR="009F5482" w:rsidRPr="00D913D6">
        <w:t xml:space="preserve"> must ensure </w:t>
      </w:r>
      <w:r w:rsidRPr="00D913D6">
        <w:t>you have</w:t>
      </w:r>
      <w:r w:rsidR="009F5482" w:rsidRPr="00D913D6">
        <w:t xml:space="preserve"> adequate funds to meet the costs of any ineligible expenditure associated with the project</w:t>
      </w:r>
      <w:r w:rsidR="00754A60" w:rsidRPr="00D913D6">
        <w:t>.</w:t>
      </w:r>
    </w:p>
    <w:sectPr w:rsidR="00D96D08" w:rsidRPr="00B308C1" w:rsidSect="003A6909">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1E000" w14:textId="77777777" w:rsidR="00D562B6" w:rsidRDefault="00D562B6" w:rsidP="00077C3D">
      <w:r>
        <w:separator/>
      </w:r>
    </w:p>
  </w:endnote>
  <w:endnote w:type="continuationSeparator" w:id="0">
    <w:p w14:paraId="651CAE47" w14:textId="77777777" w:rsidR="00D562B6" w:rsidRDefault="00D562B6" w:rsidP="00077C3D">
      <w:r>
        <w:continuationSeparator/>
      </w:r>
    </w:p>
  </w:endnote>
  <w:endnote w:type="continuationNotice" w:id="1">
    <w:p w14:paraId="5543D0D6" w14:textId="77777777" w:rsidR="00D562B6" w:rsidRDefault="00D562B6"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Interstate Black"/>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39B6D472" w:rsidR="00D562B6" w:rsidRPr="0059733A" w:rsidRDefault="00D562B6" w:rsidP="0059733A">
    <w:pPr>
      <w:pStyle w:val="Footer"/>
      <w:tabs>
        <w:tab w:val="clear" w:pos="8306"/>
        <w:tab w:val="right" w:pos="8788"/>
      </w:tabs>
      <w:rPr>
        <w:sz w:val="12"/>
        <w:szCs w:val="12"/>
      </w:rPr>
    </w:pPr>
    <w:r>
      <w:tab/>
    </w:r>
    <w:r>
      <w:tab/>
    </w:r>
    <w:r>
      <w:rPr>
        <w:sz w:val="12"/>
        <w:szCs w:val="12"/>
      </w:rPr>
      <w:t>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9F776" w14:textId="77777777" w:rsidR="00D562B6" w:rsidRDefault="00D562B6" w:rsidP="00E963B8">
    <w:pPr>
      <w:pStyle w:val="Footer"/>
      <w:tabs>
        <w:tab w:val="clear" w:pos="4153"/>
        <w:tab w:val="clear" w:pos="8306"/>
        <w:tab w:val="center" w:pos="4962"/>
        <w:tab w:val="right" w:pos="8789"/>
      </w:tabs>
    </w:pPr>
    <w:r w:rsidRPr="00874E71">
      <w:t>Carbon Capture, Use and Storage Development Fund</w:t>
    </w:r>
    <w:r>
      <w:t xml:space="preserve"> </w:t>
    </w:r>
  </w:p>
  <w:p w14:paraId="0B280E19" w14:textId="5845696C" w:rsidR="00D562B6" w:rsidRDefault="00D562B6" w:rsidP="00E963B8">
    <w:pPr>
      <w:pStyle w:val="Footer"/>
      <w:tabs>
        <w:tab w:val="clear" w:pos="4153"/>
        <w:tab w:val="clear" w:pos="8306"/>
        <w:tab w:val="center" w:pos="4962"/>
        <w:tab w:val="right" w:pos="8789"/>
      </w:tabs>
      <w:rPr>
        <w:noProof/>
      </w:rPr>
    </w:pPr>
    <w:r>
      <w:t>Grant opportunity guidelines</w:t>
    </w:r>
    <w:r>
      <w:tab/>
      <w:t>December 2020</w:t>
    </w:r>
    <w:r w:rsidRPr="005B72F4">
      <w:tab/>
      <w:t xml:space="preserve">Page </w:t>
    </w:r>
    <w:r w:rsidRPr="003F67C1">
      <w:fldChar w:fldCharType="begin"/>
    </w:r>
    <w:r w:rsidRPr="005B72F4">
      <w:instrText xml:space="preserve"> PAGE </w:instrText>
    </w:r>
    <w:r w:rsidRPr="003F67C1">
      <w:fldChar w:fldCharType="separate"/>
    </w:r>
    <w:r w:rsidR="008573A5">
      <w:rPr>
        <w:noProof/>
      </w:rPr>
      <w:t>21</w:t>
    </w:r>
    <w:r w:rsidRPr="003F67C1">
      <w:fldChar w:fldCharType="end"/>
    </w:r>
    <w:r w:rsidRPr="005B72F4">
      <w:t xml:space="preserve"> of </w:t>
    </w:r>
    <w:r>
      <w:rPr>
        <w:noProof/>
      </w:rPr>
      <w:fldChar w:fldCharType="begin"/>
    </w:r>
    <w:r>
      <w:rPr>
        <w:noProof/>
      </w:rPr>
      <w:instrText xml:space="preserve"> NUMPAGES </w:instrText>
    </w:r>
    <w:r>
      <w:rPr>
        <w:noProof/>
      </w:rPr>
      <w:fldChar w:fldCharType="separate"/>
    </w:r>
    <w:r w:rsidR="008573A5">
      <w:rPr>
        <w:noProof/>
      </w:rPr>
      <w:t>27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D562B6" w:rsidRDefault="00D562B6"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5B788" w14:textId="77777777" w:rsidR="00D562B6" w:rsidRDefault="00D562B6" w:rsidP="00077C3D">
      <w:r>
        <w:separator/>
      </w:r>
    </w:p>
  </w:footnote>
  <w:footnote w:type="continuationSeparator" w:id="0">
    <w:p w14:paraId="0B34CD8B" w14:textId="77777777" w:rsidR="00D562B6" w:rsidRDefault="00D562B6" w:rsidP="00077C3D">
      <w:r>
        <w:continuationSeparator/>
      </w:r>
    </w:p>
  </w:footnote>
  <w:footnote w:type="continuationNotice" w:id="1">
    <w:p w14:paraId="2D68A8E9" w14:textId="77777777" w:rsidR="00D562B6" w:rsidRDefault="00D562B6" w:rsidP="00077C3D"/>
  </w:footnote>
  <w:footnote w:id="2">
    <w:p w14:paraId="6085264B" w14:textId="77777777" w:rsidR="00D562B6" w:rsidRDefault="00D562B6" w:rsidP="00505FE8">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4F0FE941" w14:textId="71CEB6D6" w:rsidR="00D562B6" w:rsidRDefault="00D562B6">
      <w:pPr>
        <w:pStyle w:val="FootnoteText"/>
      </w:pPr>
      <w:r>
        <w:rPr>
          <w:rStyle w:val="FootnoteReference"/>
        </w:rPr>
        <w:footnoteRef/>
      </w:r>
      <w:r>
        <w:t xml:space="preserve"> </w:t>
      </w:r>
      <w:hyperlink r:id="rId2" w:history="1">
        <w:r w:rsidRPr="00663BB2">
          <w:rPr>
            <w:rStyle w:val="Hyperlink"/>
          </w:rPr>
          <w:t>https://www.dfat.gov.au/international-relations/security/sanctions/Pages/consolidated-list</w:t>
        </w:r>
      </w:hyperlink>
      <w:r>
        <w:t xml:space="preserve"> </w:t>
      </w:r>
    </w:p>
  </w:footnote>
  <w:footnote w:id="4">
    <w:p w14:paraId="3D007C74" w14:textId="77777777" w:rsidR="00D562B6" w:rsidRDefault="00D562B6" w:rsidP="0071709C">
      <w:pPr>
        <w:pStyle w:val="FootnoteText"/>
      </w:pPr>
      <w:r>
        <w:rPr>
          <w:rStyle w:val="FootnoteReference"/>
        </w:rPr>
        <w:footnoteRef/>
      </w:r>
      <w:r>
        <w:t xml:space="preserve"> </w:t>
      </w:r>
      <w:hyperlink r:id="rId3" w:history="1">
        <w:r>
          <w:rPr>
            <w:rStyle w:val="Hyperlink"/>
            <w:rFonts w:eastAsia="MS Mincho"/>
          </w:rPr>
          <w:t>https://www.abcc.gov.au/building-code/building-code-2016</w:t>
        </w:r>
      </w:hyperlink>
      <w:r>
        <w:t xml:space="preserve"> </w:t>
      </w:r>
    </w:p>
  </w:footnote>
  <w:footnote w:id="5">
    <w:p w14:paraId="56B34069" w14:textId="77777777" w:rsidR="00D562B6" w:rsidRDefault="00D562B6" w:rsidP="0071709C">
      <w:pPr>
        <w:pStyle w:val="FootnoteText"/>
      </w:pPr>
      <w:r>
        <w:rPr>
          <w:rStyle w:val="FootnoteReference"/>
        </w:rPr>
        <w:footnoteRef/>
      </w:r>
      <w:r>
        <w:t xml:space="preserve"> </w:t>
      </w:r>
      <w:hyperlink r:id="rId4" w:history="1">
        <w:r>
          <w:rPr>
            <w:rStyle w:val="Hyperlink"/>
            <w:rFonts w:eastAsia="MS Mincho"/>
          </w:rPr>
          <w:t>http://www.fsc.gov.au/sites/fsc/needaccredited/accreditationscheme/pages/theaccreditationscheme</w:t>
        </w:r>
      </w:hyperlink>
      <w:r>
        <w:t xml:space="preserve"> </w:t>
      </w:r>
    </w:p>
  </w:footnote>
  <w:footnote w:id="6">
    <w:p w14:paraId="5FBBCFAE" w14:textId="77777777" w:rsidR="00D562B6" w:rsidRDefault="00D562B6" w:rsidP="0071709C">
      <w:pPr>
        <w:pStyle w:val="FootnoteText"/>
      </w:pPr>
      <w:r>
        <w:rPr>
          <w:rStyle w:val="FootnoteReference"/>
        </w:rPr>
        <w:footnoteRef/>
      </w:r>
      <w:r>
        <w:t xml:space="preserve"> </w:t>
      </w:r>
      <w:hyperlink r:id="rId5" w:history="1">
        <w:r>
          <w:rPr>
            <w:rStyle w:val="Hyperlink"/>
            <w:rFonts w:eastAsia="MS Mincho"/>
          </w:rPr>
          <w:t>https://www.abcc.gov.au/</w:t>
        </w:r>
      </w:hyperlink>
      <w:r>
        <w:t xml:space="preserve"> </w:t>
      </w:r>
    </w:p>
  </w:footnote>
  <w:footnote w:id="7">
    <w:p w14:paraId="6C77677D" w14:textId="0B7A7347" w:rsidR="00D562B6" w:rsidRDefault="00D562B6" w:rsidP="00843FB0">
      <w:pPr>
        <w:pStyle w:val="FootnoteText"/>
      </w:pPr>
      <w:r>
        <w:rPr>
          <w:rStyle w:val="FootnoteReference"/>
        </w:rPr>
        <w:footnoteRef/>
      </w:r>
      <w:r>
        <w:t xml:space="preserve"> </w:t>
      </w:r>
      <w:hyperlink r:id="rId6" w:history="1">
        <w:r w:rsidRPr="009C1154">
          <w:rPr>
            <w:rStyle w:val="Hyperlink"/>
          </w:rPr>
          <w:t>http://www.fsc.gov.au/sites/FSC</w:t>
        </w:r>
      </w:hyperlink>
      <w:r>
        <w:t xml:space="preserve">  </w:t>
      </w:r>
    </w:p>
  </w:footnote>
  <w:footnote w:id="8">
    <w:p w14:paraId="708B450F" w14:textId="43DA09FD" w:rsidR="00D562B6" w:rsidRPr="007C453D" w:rsidRDefault="00D562B6">
      <w:pPr>
        <w:pStyle w:val="FootnoteText"/>
      </w:pPr>
      <w:r>
        <w:rPr>
          <w:rStyle w:val="FootnoteReference"/>
        </w:rPr>
        <w:footnoteRef/>
      </w:r>
      <w:r>
        <w:t xml:space="preserve"> See </w:t>
      </w:r>
      <w:r w:rsidRPr="007941D7">
        <w:t>Australian Taxation Office ruling GSTR 2012/2</w:t>
      </w:r>
      <w:r>
        <w:t xml:space="preserve"> available at ato.gov.au</w:t>
      </w:r>
    </w:p>
  </w:footnote>
  <w:footnote w:id="9">
    <w:p w14:paraId="2E39A532" w14:textId="39AB946F" w:rsidR="00D562B6" w:rsidRPr="005A61FE" w:rsidRDefault="00D562B6">
      <w:pPr>
        <w:pStyle w:val="FootnoteText"/>
        <w:rPr>
          <w:lang w:val="en-US"/>
        </w:rPr>
      </w:pPr>
      <w:r>
        <w:rPr>
          <w:rStyle w:val="FootnoteReference"/>
        </w:rPr>
        <w:footnoteRef/>
      </w:r>
      <w:r>
        <w:t xml:space="preserve"> </w:t>
      </w:r>
      <w:r w:rsidRPr="001D1072">
        <w:rPr>
          <w:rStyle w:val="Hyperlink"/>
        </w:rPr>
        <w:t>https://www.legislation.gov.au/Details/C2019C00057</w:t>
      </w:r>
    </w:p>
  </w:footnote>
  <w:footnote w:id="10">
    <w:p w14:paraId="6687AAEB" w14:textId="4B7CC142" w:rsidR="00D562B6" w:rsidRDefault="00D562B6" w:rsidP="001A612B">
      <w:pPr>
        <w:pStyle w:val="FootnoteText"/>
      </w:pPr>
      <w:r>
        <w:rPr>
          <w:rStyle w:val="FootnoteReference"/>
        </w:rPr>
        <w:footnoteRef/>
      </w:r>
      <w:r>
        <w:t xml:space="preserve"> </w:t>
      </w:r>
      <w:hyperlink r:id="rId7" w:history="1">
        <w:r w:rsidRPr="006622A1">
          <w:rPr>
            <w:rStyle w:val="Hyperlink"/>
          </w:rPr>
          <w:t>https://www.industry.gov.au/sites/default/files/July%202018/document/pdf/conflict-of-interest-and-insider-trading-policy.pdf?acsf_files_redirect</w:t>
        </w:r>
      </w:hyperlink>
      <w:r>
        <w:t xml:space="preserve"> </w:t>
      </w:r>
    </w:p>
  </w:footnote>
  <w:footnote w:id="11">
    <w:p w14:paraId="25F65426" w14:textId="58D6FD49" w:rsidR="00D562B6" w:rsidRDefault="00D562B6" w:rsidP="00E462A3">
      <w:pPr>
        <w:pStyle w:val="FootnoteText"/>
      </w:pPr>
      <w:r>
        <w:rPr>
          <w:rStyle w:val="FootnoteReference"/>
        </w:rPr>
        <w:footnoteRef/>
      </w:r>
      <w:r>
        <w:t xml:space="preserve"> </w:t>
      </w:r>
      <w:hyperlink r:id="rId8" w:history="1">
        <w:r w:rsidRPr="006622A1">
          <w:rPr>
            <w:rStyle w:val="Hyperlink"/>
          </w:rPr>
          <w:t>https://www.industry.gov.au/data-and-publications/privacy-policy</w:t>
        </w:r>
      </w:hyperlink>
      <w:r>
        <w:t xml:space="preserve"> </w:t>
      </w:r>
    </w:p>
  </w:footnote>
  <w:footnote w:id="12">
    <w:p w14:paraId="25F65429" w14:textId="642D7651" w:rsidR="00D562B6" w:rsidRDefault="00D562B6" w:rsidP="00E462A3">
      <w:pPr>
        <w:pStyle w:val="FootnoteText"/>
      </w:pPr>
      <w:r>
        <w:rPr>
          <w:rStyle w:val="FootnoteReference"/>
        </w:rPr>
        <w:footnoteRef/>
      </w:r>
      <w:r>
        <w:t xml:space="preserve"> </w:t>
      </w:r>
      <w:hyperlink r:id="rId9"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468A2" w14:textId="4B218F87" w:rsidR="00D562B6" w:rsidRDefault="00D562B6" w:rsidP="007C69B6">
    <w:pPr>
      <w:pStyle w:val="Header"/>
      <w:tabs>
        <w:tab w:val="left" w:pos="2304"/>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6AE2" w14:textId="0373FE2F" w:rsidR="00D562B6" w:rsidRPr="005326A9" w:rsidRDefault="00D562B6" w:rsidP="0041698F">
    <w:pPr>
      <w:pStyle w:val="NoSpacing"/>
    </w:pPr>
    <w:r>
      <w:rPr>
        <w:noProof/>
        <w:lang w:eastAsia="en-AU"/>
      </w:rPr>
      <w:drawing>
        <wp:inline distT="0" distB="0" distL="0" distR="0" wp14:anchorId="13EB01DB" wp14:editId="136C00F0">
          <wp:extent cx="5580380" cy="670560"/>
          <wp:effectExtent l="0" t="0" r="1270" b="0"/>
          <wp:docPr id="2" name="Picture 2" descr="Australian Government, Department of Industry, Science, Energy and Resources. Business.gov.au 132846 Delivered by Aus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R_AusIndustry-132846.png"/>
                  <pic:cNvPicPr/>
                </pic:nvPicPr>
                <pic:blipFill>
                  <a:blip r:embed="rId1">
                    <a:extLst>
                      <a:ext uri="{28A0092B-C50C-407E-A947-70E740481C1C}">
                        <a14:useLocalDpi xmlns:a14="http://schemas.microsoft.com/office/drawing/2010/main" val="0"/>
                      </a:ext>
                    </a:extLst>
                  </a:blip>
                  <a:stretch>
                    <a:fillRect/>
                  </a:stretch>
                </pic:blipFill>
                <pic:spPr>
                  <a:xfrm>
                    <a:off x="0" y="0"/>
                    <a:ext cx="5580380" cy="670560"/>
                  </a:xfrm>
                  <a:prstGeom prst="rect">
                    <a:avLst/>
                  </a:prstGeom>
                </pic:spPr>
              </pic:pic>
            </a:graphicData>
          </a:graphic>
        </wp:inline>
      </w:drawing>
    </w:r>
  </w:p>
  <w:p w14:paraId="281F5982" w14:textId="24910B05" w:rsidR="00D562B6" w:rsidRPr="005326A9" w:rsidRDefault="00D562B6" w:rsidP="0041698F">
    <w:pPr>
      <w:pStyle w:val="NoSpacing"/>
    </w:pPr>
  </w:p>
  <w:p w14:paraId="55B98D24" w14:textId="05BF7BEA" w:rsidR="00D562B6" w:rsidRPr="002B3327" w:rsidRDefault="00D562B6"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C5A84004"/>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AFE1C9B"/>
    <w:multiLevelType w:val="hybridMultilevel"/>
    <w:tmpl w:val="2CEA5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8" w15:restartNumberingAfterBreak="0">
    <w:nsid w:val="40D3306D"/>
    <w:multiLevelType w:val="hybridMultilevel"/>
    <w:tmpl w:val="0284EC02"/>
    <w:lvl w:ilvl="0" w:tplc="0E0427D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AE3C7B"/>
    <w:multiLevelType w:val="hybridMultilevel"/>
    <w:tmpl w:val="0284EC02"/>
    <w:lvl w:ilvl="0" w:tplc="0E0427D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2BF0C31"/>
    <w:multiLevelType w:val="multilevel"/>
    <w:tmpl w:val="946A3AFE"/>
    <w:styleLink w:val="TableHeadingNumbers"/>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ED6D2A"/>
    <w:multiLevelType w:val="hybridMultilevel"/>
    <w:tmpl w:val="0B18D55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3"/>
  </w:num>
  <w:num w:numId="2">
    <w:abstractNumId w:val="0"/>
  </w:num>
  <w:num w:numId="3">
    <w:abstractNumId w:val="7"/>
  </w:num>
  <w:num w:numId="4">
    <w:abstractNumId w:val="10"/>
  </w:num>
  <w:num w:numId="5">
    <w:abstractNumId w:val="15"/>
  </w:num>
  <w:num w:numId="6">
    <w:abstractNumId w:val="14"/>
  </w:num>
  <w:num w:numId="7">
    <w:abstractNumId w:val="5"/>
  </w:num>
  <w:num w:numId="8">
    <w:abstractNumId w:val="4"/>
  </w:num>
  <w:num w:numId="9">
    <w:abstractNumId w:val="5"/>
  </w:num>
  <w:num w:numId="10">
    <w:abstractNumId w:val="11"/>
  </w:num>
  <w:num w:numId="11">
    <w:abstractNumId w:val="3"/>
  </w:num>
  <w:num w:numId="12">
    <w:abstractNumId w:val="12"/>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9"/>
  </w:num>
  <w:num w:numId="18">
    <w:abstractNumId w:val="6"/>
  </w:num>
  <w:num w:numId="19">
    <w:abstractNumId w:val="4"/>
  </w:num>
  <w:num w:numId="20">
    <w:abstractNumId w:val="1"/>
  </w:num>
  <w:num w:numId="2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5724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3577"/>
    <w:rsid w:val="000035D8"/>
    <w:rsid w:val="00005E68"/>
    <w:rsid w:val="000062D1"/>
    <w:rsid w:val="000071CC"/>
    <w:rsid w:val="00007715"/>
    <w:rsid w:val="00007E4B"/>
    <w:rsid w:val="00010CF8"/>
    <w:rsid w:val="00011AA7"/>
    <w:rsid w:val="0001685F"/>
    <w:rsid w:val="00016E51"/>
    <w:rsid w:val="000170CF"/>
    <w:rsid w:val="00017238"/>
    <w:rsid w:val="00017503"/>
    <w:rsid w:val="000175F3"/>
    <w:rsid w:val="000176B7"/>
    <w:rsid w:val="000207D9"/>
    <w:rsid w:val="000216F2"/>
    <w:rsid w:val="00023115"/>
    <w:rsid w:val="0002331D"/>
    <w:rsid w:val="00024C55"/>
    <w:rsid w:val="00025467"/>
    <w:rsid w:val="00026672"/>
    <w:rsid w:val="00026A96"/>
    <w:rsid w:val="00027157"/>
    <w:rsid w:val="000304CF"/>
    <w:rsid w:val="00030E0C"/>
    <w:rsid w:val="00031075"/>
    <w:rsid w:val="0003165D"/>
    <w:rsid w:val="00033AEF"/>
    <w:rsid w:val="00036078"/>
    <w:rsid w:val="00036549"/>
    <w:rsid w:val="00037556"/>
    <w:rsid w:val="00040A03"/>
    <w:rsid w:val="00041716"/>
    <w:rsid w:val="00042438"/>
    <w:rsid w:val="00043E26"/>
    <w:rsid w:val="00044DC0"/>
    <w:rsid w:val="00044EF8"/>
    <w:rsid w:val="000450C4"/>
    <w:rsid w:val="00046C67"/>
    <w:rsid w:val="00046DBC"/>
    <w:rsid w:val="00047E28"/>
    <w:rsid w:val="00052E3E"/>
    <w:rsid w:val="00055101"/>
    <w:rsid w:val="000553F2"/>
    <w:rsid w:val="00057E29"/>
    <w:rsid w:val="00060AD3"/>
    <w:rsid w:val="00060F83"/>
    <w:rsid w:val="00062B2E"/>
    <w:rsid w:val="000635B2"/>
    <w:rsid w:val="0006399E"/>
    <w:rsid w:val="00064105"/>
    <w:rsid w:val="00065626"/>
    <w:rsid w:val="00065F24"/>
    <w:rsid w:val="000668C5"/>
    <w:rsid w:val="00066A84"/>
    <w:rsid w:val="00067F97"/>
    <w:rsid w:val="00071088"/>
    <w:rsid w:val="000710C0"/>
    <w:rsid w:val="00071CC0"/>
    <w:rsid w:val="00072BA2"/>
    <w:rsid w:val="00072E6C"/>
    <w:rsid w:val="000741DE"/>
    <w:rsid w:val="00074457"/>
    <w:rsid w:val="00076648"/>
    <w:rsid w:val="00077C3D"/>
    <w:rsid w:val="000805C4"/>
    <w:rsid w:val="000805FC"/>
    <w:rsid w:val="00081199"/>
    <w:rsid w:val="00081379"/>
    <w:rsid w:val="00082460"/>
    <w:rsid w:val="0008289E"/>
    <w:rsid w:val="00082C2C"/>
    <w:rsid w:val="000833DF"/>
    <w:rsid w:val="000837CF"/>
    <w:rsid w:val="00083CC7"/>
    <w:rsid w:val="0008697C"/>
    <w:rsid w:val="000906E4"/>
    <w:rsid w:val="0009133F"/>
    <w:rsid w:val="00093BA1"/>
    <w:rsid w:val="000959EB"/>
    <w:rsid w:val="00096575"/>
    <w:rsid w:val="0009683F"/>
    <w:rsid w:val="000A19FD"/>
    <w:rsid w:val="000A1A63"/>
    <w:rsid w:val="000A2011"/>
    <w:rsid w:val="000A4261"/>
    <w:rsid w:val="000A4490"/>
    <w:rsid w:val="000B1184"/>
    <w:rsid w:val="000B1988"/>
    <w:rsid w:val="000B1991"/>
    <w:rsid w:val="000B2D39"/>
    <w:rsid w:val="000B2DAA"/>
    <w:rsid w:val="000B3A19"/>
    <w:rsid w:val="000B4088"/>
    <w:rsid w:val="000B418C"/>
    <w:rsid w:val="000B44F5"/>
    <w:rsid w:val="000B5218"/>
    <w:rsid w:val="000B522C"/>
    <w:rsid w:val="000B597B"/>
    <w:rsid w:val="000B7C0B"/>
    <w:rsid w:val="000B7ECD"/>
    <w:rsid w:val="000C07C6"/>
    <w:rsid w:val="000C1800"/>
    <w:rsid w:val="000C1E9C"/>
    <w:rsid w:val="000C31F3"/>
    <w:rsid w:val="000C34D6"/>
    <w:rsid w:val="000C3B35"/>
    <w:rsid w:val="000C4E64"/>
    <w:rsid w:val="000C5F08"/>
    <w:rsid w:val="000C63AD"/>
    <w:rsid w:val="000C6786"/>
    <w:rsid w:val="000C6A52"/>
    <w:rsid w:val="000C6B5E"/>
    <w:rsid w:val="000C798B"/>
    <w:rsid w:val="000C7D03"/>
    <w:rsid w:val="000D0903"/>
    <w:rsid w:val="000D0E47"/>
    <w:rsid w:val="000D1B5E"/>
    <w:rsid w:val="000D1F5F"/>
    <w:rsid w:val="000D2D51"/>
    <w:rsid w:val="000D3F05"/>
    <w:rsid w:val="000D4257"/>
    <w:rsid w:val="000D452F"/>
    <w:rsid w:val="000D6D35"/>
    <w:rsid w:val="000D7322"/>
    <w:rsid w:val="000E0C56"/>
    <w:rsid w:val="000E11A2"/>
    <w:rsid w:val="000E23A5"/>
    <w:rsid w:val="000E3917"/>
    <w:rsid w:val="000E4061"/>
    <w:rsid w:val="000E4B9F"/>
    <w:rsid w:val="000E4CD5"/>
    <w:rsid w:val="000E620A"/>
    <w:rsid w:val="000E70D4"/>
    <w:rsid w:val="000F027E"/>
    <w:rsid w:val="000F0D93"/>
    <w:rsid w:val="000F1412"/>
    <w:rsid w:val="000F18DD"/>
    <w:rsid w:val="000F7174"/>
    <w:rsid w:val="00100216"/>
    <w:rsid w:val="0010200A"/>
    <w:rsid w:val="00102271"/>
    <w:rsid w:val="00103E5C"/>
    <w:rsid w:val="001045B6"/>
    <w:rsid w:val="00104854"/>
    <w:rsid w:val="0010490E"/>
    <w:rsid w:val="00106980"/>
    <w:rsid w:val="00106B83"/>
    <w:rsid w:val="00107697"/>
    <w:rsid w:val="00107A22"/>
    <w:rsid w:val="00110DF4"/>
    <w:rsid w:val="00110F7F"/>
    <w:rsid w:val="00111506"/>
    <w:rsid w:val="00111ABB"/>
    <w:rsid w:val="00112457"/>
    <w:rsid w:val="00113AD7"/>
    <w:rsid w:val="00114993"/>
    <w:rsid w:val="00115BFE"/>
    <w:rsid w:val="00115C6B"/>
    <w:rsid w:val="0011628A"/>
    <w:rsid w:val="0011744A"/>
    <w:rsid w:val="00122F67"/>
    <w:rsid w:val="0012305A"/>
    <w:rsid w:val="00123A91"/>
    <w:rsid w:val="00123A99"/>
    <w:rsid w:val="00125733"/>
    <w:rsid w:val="001267B5"/>
    <w:rsid w:val="0012743B"/>
    <w:rsid w:val="00127536"/>
    <w:rsid w:val="001279B3"/>
    <w:rsid w:val="001302B7"/>
    <w:rsid w:val="00130493"/>
    <w:rsid w:val="00130554"/>
    <w:rsid w:val="00130CBB"/>
    <w:rsid w:val="00130F17"/>
    <w:rsid w:val="00130FCE"/>
    <w:rsid w:val="001315FB"/>
    <w:rsid w:val="00132444"/>
    <w:rsid w:val="00133367"/>
    <w:rsid w:val="001339E8"/>
    <w:rsid w:val="001339F4"/>
    <w:rsid w:val="0013463F"/>
    <w:rsid w:val="001347F8"/>
    <w:rsid w:val="00134D40"/>
    <w:rsid w:val="0013514F"/>
    <w:rsid w:val="0013564A"/>
    <w:rsid w:val="00136107"/>
    <w:rsid w:val="00137190"/>
    <w:rsid w:val="0013734A"/>
    <w:rsid w:val="0014016C"/>
    <w:rsid w:val="00141149"/>
    <w:rsid w:val="001432F9"/>
    <w:rsid w:val="00144380"/>
    <w:rsid w:val="001450BD"/>
    <w:rsid w:val="001452A7"/>
    <w:rsid w:val="00145DF4"/>
    <w:rsid w:val="00146445"/>
    <w:rsid w:val="00146D15"/>
    <w:rsid w:val="001475D6"/>
    <w:rsid w:val="00147E5A"/>
    <w:rsid w:val="00151417"/>
    <w:rsid w:val="00151BFB"/>
    <w:rsid w:val="0015405F"/>
    <w:rsid w:val="00155480"/>
    <w:rsid w:val="00155A1F"/>
    <w:rsid w:val="00156DF7"/>
    <w:rsid w:val="00160DFD"/>
    <w:rsid w:val="00162CF7"/>
    <w:rsid w:val="001642EF"/>
    <w:rsid w:val="00164BE7"/>
    <w:rsid w:val="0016512C"/>
    <w:rsid w:val="001659C7"/>
    <w:rsid w:val="00165CA8"/>
    <w:rsid w:val="00166584"/>
    <w:rsid w:val="00170249"/>
    <w:rsid w:val="00170EC3"/>
    <w:rsid w:val="00172328"/>
    <w:rsid w:val="00172BA3"/>
    <w:rsid w:val="00172F7F"/>
    <w:rsid w:val="001737AC"/>
    <w:rsid w:val="0017423B"/>
    <w:rsid w:val="00176E7F"/>
    <w:rsid w:val="00176EF8"/>
    <w:rsid w:val="00180B0E"/>
    <w:rsid w:val="001817F4"/>
    <w:rsid w:val="001819C7"/>
    <w:rsid w:val="0018250A"/>
    <w:rsid w:val="001844D5"/>
    <w:rsid w:val="0018511E"/>
    <w:rsid w:val="00185AC4"/>
    <w:rsid w:val="001867EC"/>
    <w:rsid w:val="001875DA"/>
    <w:rsid w:val="001907F9"/>
    <w:rsid w:val="00193926"/>
    <w:rsid w:val="0019423A"/>
    <w:rsid w:val="001948A9"/>
    <w:rsid w:val="00194ACD"/>
    <w:rsid w:val="001956C5"/>
    <w:rsid w:val="00195BF5"/>
    <w:rsid w:val="00195D42"/>
    <w:rsid w:val="00196194"/>
    <w:rsid w:val="0019706B"/>
    <w:rsid w:val="0019759F"/>
    <w:rsid w:val="00197A10"/>
    <w:rsid w:val="001A06E1"/>
    <w:rsid w:val="001A20AF"/>
    <w:rsid w:val="001A46FB"/>
    <w:rsid w:val="001A51FA"/>
    <w:rsid w:val="001A5D9B"/>
    <w:rsid w:val="001A612B"/>
    <w:rsid w:val="001A6862"/>
    <w:rsid w:val="001B1C0B"/>
    <w:rsid w:val="001B2A5D"/>
    <w:rsid w:val="001B3F03"/>
    <w:rsid w:val="001B43D0"/>
    <w:rsid w:val="001B46AD"/>
    <w:rsid w:val="001B4F1E"/>
    <w:rsid w:val="001B6C85"/>
    <w:rsid w:val="001B79A9"/>
    <w:rsid w:val="001B7CE1"/>
    <w:rsid w:val="001C02DF"/>
    <w:rsid w:val="001C0967"/>
    <w:rsid w:val="001C1B5B"/>
    <w:rsid w:val="001C2830"/>
    <w:rsid w:val="001C3976"/>
    <w:rsid w:val="001C53D3"/>
    <w:rsid w:val="001C6603"/>
    <w:rsid w:val="001C6ACC"/>
    <w:rsid w:val="001C7328"/>
    <w:rsid w:val="001C7F1A"/>
    <w:rsid w:val="001D0EC9"/>
    <w:rsid w:val="001D102E"/>
    <w:rsid w:val="001D1072"/>
    <w:rsid w:val="001D1340"/>
    <w:rsid w:val="001D1782"/>
    <w:rsid w:val="001D201F"/>
    <w:rsid w:val="001D24CA"/>
    <w:rsid w:val="001D27BB"/>
    <w:rsid w:val="001D4DA5"/>
    <w:rsid w:val="001D513B"/>
    <w:rsid w:val="001E00D9"/>
    <w:rsid w:val="001E282D"/>
    <w:rsid w:val="001E2A46"/>
    <w:rsid w:val="001E42D1"/>
    <w:rsid w:val="001E465D"/>
    <w:rsid w:val="001E659F"/>
    <w:rsid w:val="001E6901"/>
    <w:rsid w:val="001F1566"/>
    <w:rsid w:val="001F1B51"/>
    <w:rsid w:val="001F215C"/>
    <w:rsid w:val="001F2424"/>
    <w:rsid w:val="001F24BD"/>
    <w:rsid w:val="001F2618"/>
    <w:rsid w:val="001F2ED0"/>
    <w:rsid w:val="001F3068"/>
    <w:rsid w:val="001F32A5"/>
    <w:rsid w:val="001F6A22"/>
    <w:rsid w:val="001F6C64"/>
    <w:rsid w:val="00200152"/>
    <w:rsid w:val="00200348"/>
    <w:rsid w:val="002007FC"/>
    <w:rsid w:val="0020114E"/>
    <w:rsid w:val="00201ACE"/>
    <w:rsid w:val="00201F02"/>
    <w:rsid w:val="00202552"/>
    <w:rsid w:val="00202DFC"/>
    <w:rsid w:val="00203F73"/>
    <w:rsid w:val="002056AC"/>
    <w:rsid w:val="002067C9"/>
    <w:rsid w:val="00207A20"/>
    <w:rsid w:val="00207AD6"/>
    <w:rsid w:val="0021021D"/>
    <w:rsid w:val="00211AB8"/>
    <w:rsid w:val="00211D5D"/>
    <w:rsid w:val="00211D98"/>
    <w:rsid w:val="00215E3C"/>
    <w:rsid w:val="002162FB"/>
    <w:rsid w:val="00217440"/>
    <w:rsid w:val="00220627"/>
    <w:rsid w:val="0022081B"/>
    <w:rsid w:val="00221230"/>
    <w:rsid w:val="002227D6"/>
    <w:rsid w:val="00222C72"/>
    <w:rsid w:val="00223A1A"/>
    <w:rsid w:val="00224E34"/>
    <w:rsid w:val="0022578C"/>
    <w:rsid w:val="00226A9A"/>
    <w:rsid w:val="00226C2F"/>
    <w:rsid w:val="00227080"/>
    <w:rsid w:val="00227BC2"/>
    <w:rsid w:val="00227D98"/>
    <w:rsid w:val="0023055D"/>
    <w:rsid w:val="00230A2B"/>
    <w:rsid w:val="00231B61"/>
    <w:rsid w:val="00234A47"/>
    <w:rsid w:val="00235894"/>
    <w:rsid w:val="00235CA2"/>
    <w:rsid w:val="00236D85"/>
    <w:rsid w:val="00236EC5"/>
    <w:rsid w:val="00237F2F"/>
    <w:rsid w:val="00240385"/>
    <w:rsid w:val="0024056E"/>
    <w:rsid w:val="00240AD7"/>
    <w:rsid w:val="00242EEE"/>
    <w:rsid w:val="002442FE"/>
    <w:rsid w:val="00244DC5"/>
    <w:rsid w:val="00245131"/>
    <w:rsid w:val="00245338"/>
    <w:rsid w:val="00245C4E"/>
    <w:rsid w:val="00246B7A"/>
    <w:rsid w:val="00247D27"/>
    <w:rsid w:val="00250C11"/>
    <w:rsid w:val="00250CF5"/>
    <w:rsid w:val="00251541"/>
    <w:rsid w:val="00251F63"/>
    <w:rsid w:val="00251F90"/>
    <w:rsid w:val="002535EA"/>
    <w:rsid w:val="00254170"/>
    <w:rsid w:val="00254F96"/>
    <w:rsid w:val="002566AB"/>
    <w:rsid w:val="00260111"/>
    <w:rsid w:val="002611CF"/>
    <w:rsid w:val="002612BF"/>
    <w:rsid w:val="002618D4"/>
    <w:rsid w:val="002619F0"/>
    <w:rsid w:val="00261D7F"/>
    <w:rsid w:val="00262382"/>
    <w:rsid w:val="00262481"/>
    <w:rsid w:val="002629C0"/>
    <w:rsid w:val="00265BC2"/>
    <w:rsid w:val="002662F6"/>
    <w:rsid w:val="00270215"/>
    <w:rsid w:val="00271A72"/>
    <w:rsid w:val="00271FAE"/>
    <w:rsid w:val="00272494"/>
    <w:rsid w:val="00272F10"/>
    <w:rsid w:val="00276D9D"/>
    <w:rsid w:val="00277135"/>
    <w:rsid w:val="002779EE"/>
    <w:rsid w:val="00277A56"/>
    <w:rsid w:val="002810E7"/>
    <w:rsid w:val="00281521"/>
    <w:rsid w:val="00282312"/>
    <w:rsid w:val="0028417F"/>
    <w:rsid w:val="00284DC7"/>
    <w:rsid w:val="00285F58"/>
    <w:rsid w:val="002866EB"/>
    <w:rsid w:val="002873F2"/>
    <w:rsid w:val="00287AC7"/>
    <w:rsid w:val="00290F12"/>
    <w:rsid w:val="0029287F"/>
    <w:rsid w:val="00293904"/>
    <w:rsid w:val="00294019"/>
    <w:rsid w:val="00294F98"/>
    <w:rsid w:val="0029541E"/>
    <w:rsid w:val="002957EE"/>
    <w:rsid w:val="00295E95"/>
    <w:rsid w:val="00295FD6"/>
    <w:rsid w:val="00296AC5"/>
    <w:rsid w:val="00296C7A"/>
    <w:rsid w:val="00297193"/>
    <w:rsid w:val="00297657"/>
    <w:rsid w:val="00297C9D"/>
    <w:rsid w:val="00297EFD"/>
    <w:rsid w:val="002A0E03"/>
    <w:rsid w:val="002A1C6B"/>
    <w:rsid w:val="002A2DA9"/>
    <w:rsid w:val="002A3E4D"/>
    <w:rsid w:val="002A3E56"/>
    <w:rsid w:val="002A45C1"/>
    <w:rsid w:val="002A4C60"/>
    <w:rsid w:val="002A51EB"/>
    <w:rsid w:val="002A6142"/>
    <w:rsid w:val="002A6C6D"/>
    <w:rsid w:val="002A7660"/>
    <w:rsid w:val="002B0099"/>
    <w:rsid w:val="002B05E0"/>
    <w:rsid w:val="002B09ED"/>
    <w:rsid w:val="002B1325"/>
    <w:rsid w:val="002B2742"/>
    <w:rsid w:val="002B3327"/>
    <w:rsid w:val="002B54E3"/>
    <w:rsid w:val="002B5660"/>
    <w:rsid w:val="002B5850"/>
    <w:rsid w:val="002B5B15"/>
    <w:rsid w:val="002C00A0"/>
    <w:rsid w:val="002C0A35"/>
    <w:rsid w:val="002C14B0"/>
    <w:rsid w:val="002C1BCD"/>
    <w:rsid w:val="002C1F96"/>
    <w:rsid w:val="002C471C"/>
    <w:rsid w:val="002C5AE5"/>
    <w:rsid w:val="002C5FE4"/>
    <w:rsid w:val="002C621C"/>
    <w:rsid w:val="002C62AA"/>
    <w:rsid w:val="002C7A6F"/>
    <w:rsid w:val="002D0581"/>
    <w:rsid w:val="002D0F24"/>
    <w:rsid w:val="002D261E"/>
    <w:rsid w:val="002D2DC7"/>
    <w:rsid w:val="002D4B89"/>
    <w:rsid w:val="002D6748"/>
    <w:rsid w:val="002D696F"/>
    <w:rsid w:val="002D720E"/>
    <w:rsid w:val="002E18F3"/>
    <w:rsid w:val="002E2BEC"/>
    <w:rsid w:val="002E367A"/>
    <w:rsid w:val="002E3A5A"/>
    <w:rsid w:val="002E3CA8"/>
    <w:rsid w:val="002E428E"/>
    <w:rsid w:val="002E5380"/>
    <w:rsid w:val="002E5556"/>
    <w:rsid w:val="002F28CA"/>
    <w:rsid w:val="002F2933"/>
    <w:rsid w:val="002F3A4F"/>
    <w:rsid w:val="002F4F82"/>
    <w:rsid w:val="002F65BC"/>
    <w:rsid w:val="002F71EC"/>
    <w:rsid w:val="002F7F38"/>
    <w:rsid w:val="003001C7"/>
    <w:rsid w:val="00302AF5"/>
    <w:rsid w:val="003038C5"/>
    <w:rsid w:val="00303AD5"/>
    <w:rsid w:val="003052EE"/>
    <w:rsid w:val="00305B58"/>
    <w:rsid w:val="00306D75"/>
    <w:rsid w:val="003102D7"/>
    <w:rsid w:val="00310ED2"/>
    <w:rsid w:val="003133FB"/>
    <w:rsid w:val="00313FA2"/>
    <w:rsid w:val="00314DCA"/>
    <w:rsid w:val="00315FF2"/>
    <w:rsid w:val="003206C6"/>
    <w:rsid w:val="003211B4"/>
    <w:rsid w:val="0032143E"/>
    <w:rsid w:val="00321B06"/>
    <w:rsid w:val="00322126"/>
    <w:rsid w:val="0032256A"/>
    <w:rsid w:val="00325582"/>
    <w:rsid w:val="003259F6"/>
    <w:rsid w:val="0032729D"/>
    <w:rsid w:val="003317E7"/>
    <w:rsid w:val="003322E9"/>
    <w:rsid w:val="00332F58"/>
    <w:rsid w:val="00335B3C"/>
    <w:rsid w:val="003364E6"/>
    <w:rsid w:val="003370B0"/>
    <w:rsid w:val="0033741C"/>
    <w:rsid w:val="0034027B"/>
    <w:rsid w:val="00343643"/>
    <w:rsid w:val="0034447B"/>
    <w:rsid w:val="003444BE"/>
    <w:rsid w:val="00350664"/>
    <w:rsid w:val="0035099A"/>
    <w:rsid w:val="00350FD0"/>
    <w:rsid w:val="00352EA5"/>
    <w:rsid w:val="00353428"/>
    <w:rsid w:val="00353CBF"/>
    <w:rsid w:val="00353E4D"/>
    <w:rsid w:val="003543E1"/>
    <w:rsid w:val="00354604"/>
    <w:rsid w:val="003549A0"/>
    <w:rsid w:val="003552BD"/>
    <w:rsid w:val="003560E1"/>
    <w:rsid w:val="003565D1"/>
    <w:rsid w:val="00356ED2"/>
    <w:rsid w:val="003576AB"/>
    <w:rsid w:val="0036055C"/>
    <w:rsid w:val="00360A9E"/>
    <w:rsid w:val="00361EAC"/>
    <w:rsid w:val="0036333A"/>
    <w:rsid w:val="00363657"/>
    <w:rsid w:val="00363FFC"/>
    <w:rsid w:val="00365CF4"/>
    <w:rsid w:val="003703B2"/>
    <w:rsid w:val="00374A77"/>
    <w:rsid w:val="00376CFC"/>
    <w:rsid w:val="00383297"/>
    <w:rsid w:val="003836AF"/>
    <w:rsid w:val="00383A3A"/>
    <w:rsid w:val="00386902"/>
    <w:rsid w:val="003871B6"/>
    <w:rsid w:val="00387369"/>
    <w:rsid w:val="003900DB"/>
    <w:rsid w:val="003903AE"/>
    <w:rsid w:val="003911CF"/>
    <w:rsid w:val="00394EB3"/>
    <w:rsid w:val="0039610D"/>
    <w:rsid w:val="003A055C"/>
    <w:rsid w:val="003A0BCC"/>
    <w:rsid w:val="003A270D"/>
    <w:rsid w:val="003A2E8D"/>
    <w:rsid w:val="003A48C0"/>
    <w:rsid w:val="003A4A83"/>
    <w:rsid w:val="003A5D94"/>
    <w:rsid w:val="003A6909"/>
    <w:rsid w:val="003A79AD"/>
    <w:rsid w:val="003B02D8"/>
    <w:rsid w:val="003B0568"/>
    <w:rsid w:val="003B18C7"/>
    <w:rsid w:val="003B29BA"/>
    <w:rsid w:val="003B3F0B"/>
    <w:rsid w:val="003B4A52"/>
    <w:rsid w:val="003B6AC4"/>
    <w:rsid w:val="003B6D53"/>
    <w:rsid w:val="003B7EC2"/>
    <w:rsid w:val="003C001C"/>
    <w:rsid w:val="003C0A75"/>
    <w:rsid w:val="003C280B"/>
    <w:rsid w:val="003C2AB0"/>
    <w:rsid w:val="003C2F23"/>
    <w:rsid w:val="003C30E5"/>
    <w:rsid w:val="003C3144"/>
    <w:rsid w:val="003C3AC3"/>
    <w:rsid w:val="003C451C"/>
    <w:rsid w:val="003C55C5"/>
    <w:rsid w:val="003C6C0A"/>
    <w:rsid w:val="003C6EA3"/>
    <w:rsid w:val="003D061B"/>
    <w:rsid w:val="003D09C5"/>
    <w:rsid w:val="003D3AE8"/>
    <w:rsid w:val="003D521B"/>
    <w:rsid w:val="003D5C41"/>
    <w:rsid w:val="003D62EE"/>
    <w:rsid w:val="003D635D"/>
    <w:rsid w:val="003D7548"/>
    <w:rsid w:val="003D7F5C"/>
    <w:rsid w:val="003E0690"/>
    <w:rsid w:val="003E0C6C"/>
    <w:rsid w:val="003E2735"/>
    <w:rsid w:val="003E2A09"/>
    <w:rsid w:val="003E2C3B"/>
    <w:rsid w:val="003E339B"/>
    <w:rsid w:val="003E38D5"/>
    <w:rsid w:val="003E4693"/>
    <w:rsid w:val="003E4BF0"/>
    <w:rsid w:val="003E5B2A"/>
    <w:rsid w:val="003E639F"/>
    <w:rsid w:val="003E6E52"/>
    <w:rsid w:val="003F01DE"/>
    <w:rsid w:val="003F0BEC"/>
    <w:rsid w:val="003F1A84"/>
    <w:rsid w:val="003F3392"/>
    <w:rsid w:val="003F385C"/>
    <w:rsid w:val="003F5453"/>
    <w:rsid w:val="003F67C1"/>
    <w:rsid w:val="003F7220"/>
    <w:rsid w:val="003F745B"/>
    <w:rsid w:val="00402CA9"/>
    <w:rsid w:val="00405C0C"/>
    <w:rsid w:val="00405D85"/>
    <w:rsid w:val="0040627F"/>
    <w:rsid w:val="00407403"/>
    <w:rsid w:val="004102B0"/>
    <w:rsid w:val="004108DC"/>
    <w:rsid w:val="00412CCA"/>
    <w:rsid w:val="00412E92"/>
    <w:rsid w:val="004131EC"/>
    <w:rsid w:val="004142C1"/>
    <w:rsid w:val="004143F3"/>
    <w:rsid w:val="00414A64"/>
    <w:rsid w:val="0041683C"/>
    <w:rsid w:val="0041698F"/>
    <w:rsid w:val="004207E5"/>
    <w:rsid w:val="00421CBC"/>
    <w:rsid w:val="00423435"/>
    <w:rsid w:val="004234A1"/>
    <w:rsid w:val="00423CC4"/>
    <w:rsid w:val="0042480C"/>
    <w:rsid w:val="00425052"/>
    <w:rsid w:val="00425E6B"/>
    <w:rsid w:val="00427819"/>
    <w:rsid w:val="00427AC0"/>
    <w:rsid w:val="004307A1"/>
    <w:rsid w:val="00430ADC"/>
    <w:rsid w:val="00430D2E"/>
    <w:rsid w:val="00431870"/>
    <w:rsid w:val="0043581E"/>
    <w:rsid w:val="00437174"/>
    <w:rsid w:val="00437CDA"/>
    <w:rsid w:val="00441028"/>
    <w:rsid w:val="00441195"/>
    <w:rsid w:val="00442B03"/>
    <w:rsid w:val="00442B55"/>
    <w:rsid w:val="004433AD"/>
    <w:rsid w:val="004436AA"/>
    <w:rsid w:val="00443A18"/>
    <w:rsid w:val="00444339"/>
    <w:rsid w:val="0044516B"/>
    <w:rsid w:val="004452CD"/>
    <w:rsid w:val="00445978"/>
    <w:rsid w:val="00445D92"/>
    <w:rsid w:val="0044703A"/>
    <w:rsid w:val="004475CF"/>
    <w:rsid w:val="0045042A"/>
    <w:rsid w:val="00450A97"/>
    <w:rsid w:val="00451246"/>
    <w:rsid w:val="00452841"/>
    <w:rsid w:val="00453537"/>
    <w:rsid w:val="00453E77"/>
    <w:rsid w:val="00453EFC"/>
    <w:rsid w:val="00453F62"/>
    <w:rsid w:val="004552D7"/>
    <w:rsid w:val="00455AC0"/>
    <w:rsid w:val="00460C3B"/>
    <w:rsid w:val="00461AAE"/>
    <w:rsid w:val="00462537"/>
    <w:rsid w:val="004639AD"/>
    <w:rsid w:val="00464353"/>
    <w:rsid w:val="00464A2E"/>
    <w:rsid w:val="00464E2C"/>
    <w:rsid w:val="0046577F"/>
    <w:rsid w:val="00466F9B"/>
    <w:rsid w:val="004678C6"/>
    <w:rsid w:val="00467D89"/>
    <w:rsid w:val="004710B7"/>
    <w:rsid w:val="004714FC"/>
    <w:rsid w:val="004748CD"/>
    <w:rsid w:val="00476546"/>
    <w:rsid w:val="00476A36"/>
    <w:rsid w:val="00480CC8"/>
    <w:rsid w:val="004826CF"/>
    <w:rsid w:val="00484088"/>
    <w:rsid w:val="0048485A"/>
    <w:rsid w:val="004855A0"/>
    <w:rsid w:val="00486156"/>
    <w:rsid w:val="00486D9C"/>
    <w:rsid w:val="004875E4"/>
    <w:rsid w:val="00490004"/>
    <w:rsid w:val="004906BE"/>
    <w:rsid w:val="00490C48"/>
    <w:rsid w:val="00491015"/>
    <w:rsid w:val="004918B1"/>
    <w:rsid w:val="0049193A"/>
    <w:rsid w:val="00491A16"/>
    <w:rsid w:val="00491C6B"/>
    <w:rsid w:val="00492077"/>
    <w:rsid w:val="004927C4"/>
    <w:rsid w:val="00492CD2"/>
    <w:rsid w:val="00492E66"/>
    <w:rsid w:val="004938CD"/>
    <w:rsid w:val="0049491D"/>
    <w:rsid w:val="00495971"/>
    <w:rsid w:val="00495B49"/>
    <w:rsid w:val="00496465"/>
    <w:rsid w:val="00496FF5"/>
    <w:rsid w:val="00497929"/>
    <w:rsid w:val="00497AEC"/>
    <w:rsid w:val="004A168F"/>
    <w:rsid w:val="004A169C"/>
    <w:rsid w:val="004A16B4"/>
    <w:rsid w:val="004A1DC4"/>
    <w:rsid w:val="004A238A"/>
    <w:rsid w:val="004A2CCD"/>
    <w:rsid w:val="004A500A"/>
    <w:rsid w:val="004A5FCD"/>
    <w:rsid w:val="004A619D"/>
    <w:rsid w:val="004B0ACE"/>
    <w:rsid w:val="004B248B"/>
    <w:rsid w:val="004B43E7"/>
    <w:rsid w:val="004B44EC"/>
    <w:rsid w:val="004C0140"/>
    <w:rsid w:val="004C0313"/>
    <w:rsid w:val="004C0867"/>
    <w:rsid w:val="004C0932"/>
    <w:rsid w:val="004C1646"/>
    <w:rsid w:val="004C1795"/>
    <w:rsid w:val="004C1C42"/>
    <w:rsid w:val="004C1FCF"/>
    <w:rsid w:val="004C368D"/>
    <w:rsid w:val="004C37F5"/>
    <w:rsid w:val="004C4D0B"/>
    <w:rsid w:val="004C6F6D"/>
    <w:rsid w:val="004D033A"/>
    <w:rsid w:val="004D0704"/>
    <w:rsid w:val="004D0CF5"/>
    <w:rsid w:val="004D19FC"/>
    <w:rsid w:val="004D2CBD"/>
    <w:rsid w:val="004D3155"/>
    <w:rsid w:val="004D58AC"/>
    <w:rsid w:val="004D5A91"/>
    <w:rsid w:val="004D5BB6"/>
    <w:rsid w:val="004D61B0"/>
    <w:rsid w:val="004D6A7F"/>
    <w:rsid w:val="004E0184"/>
    <w:rsid w:val="004E0B0A"/>
    <w:rsid w:val="004E17E8"/>
    <w:rsid w:val="004E1DDF"/>
    <w:rsid w:val="004E31D8"/>
    <w:rsid w:val="004E4327"/>
    <w:rsid w:val="004E43BF"/>
    <w:rsid w:val="004E5976"/>
    <w:rsid w:val="004E75D4"/>
    <w:rsid w:val="004F15AC"/>
    <w:rsid w:val="004F1B41"/>
    <w:rsid w:val="004F264D"/>
    <w:rsid w:val="004F2FAF"/>
    <w:rsid w:val="004F3523"/>
    <w:rsid w:val="004F38FB"/>
    <w:rsid w:val="004F3D4A"/>
    <w:rsid w:val="004F4C5B"/>
    <w:rsid w:val="004F75B8"/>
    <w:rsid w:val="004F76F0"/>
    <w:rsid w:val="00500467"/>
    <w:rsid w:val="00501068"/>
    <w:rsid w:val="005013E0"/>
    <w:rsid w:val="0050156B"/>
    <w:rsid w:val="00501C36"/>
    <w:rsid w:val="00502558"/>
    <w:rsid w:val="00502B43"/>
    <w:rsid w:val="00503D13"/>
    <w:rsid w:val="00505FE8"/>
    <w:rsid w:val="0050723E"/>
    <w:rsid w:val="00510062"/>
    <w:rsid w:val="005101A8"/>
    <w:rsid w:val="00511003"/>
    <w:rsid w:val="00511BDD"/>
    <w:rsid w:val="00512453"/>
    <w:rsid w:val="00512583"/>
    <w:rsid w:val="00512597"/>
    <w:rsid w:val="005132DC"/>
    <w:rsid w:val="0051430B"/>
    <w:rsid w:val="005158AD"/>
    <w:rsid w:val="00517162"/>
    <w:rsid w:val="00517A79"/>
    <w:rsid w:val="00517B97"/>
    <w:rsid w:val="00520403"/>
    <w:rsid w:val="0052054C"/>
    <w:rsid w:val="00520830"/>
    <w:rsid w:val="00521250"/>
    <w:rsid w:val="005224BF"/>
    <w:rsid w:val="0052269A"/>
    <w:rsid w:val="005242BA"/>
    <w:rsid w:val="00525943"/>
    <w:rsid w:val="005259E8"/>
    <w:rsid w:val="00526928"/>
    <w:rsid w:val="00527787"/>
    <w:rsid w:val="005277BC"/>
    <w:rsid w:val="005304C8"/>
    <w:rsid w:val="0053262C"/>
    <w:rsid w:val="00532CF2"/>
    <w:rsid w:val="0053412C"/>
    <w:rsid w:val="00534248"/>
    <w:rsid w:val="00534B4C"/>
    <w:rsid w:val="00534B77"/>
    <w:rsid w:val="00535389"/>
    <w:rsid w:val="00535C47"/>
    <w:rsid w:val="00535DC6"/>
    <w:rsid w:val="005379FB"/>
    <w:rsid w:val="0054009F"/>
    <w:rsid w:val="00540694"/>
    <w:rsid w:val="00541D84"/>
    <w:rsid w:val="0054218F"/>
    <w:rsid w:val="00543A6A"/>
    <w:rsid w:val="00544033"/>
    <w:rsid w:val="0054403B"/>
    <w:rsid w:val="00544300"/>
    <w:rsid w:val="00544899"/>
    <w:rsid w:val="00545737"/>
    <w:rsid w:val="0054620D"/>
    <w:rsid w:val="0054745E"/>
    <w:rsid w:val="00547699"/>
    <w:rsid w:val="00551817"/>
    <w:rsid w:val="0055197D"/>
    <w:rsid w:val="00552570"/>
    <w:rsid w:val="00553DBD"/>
    <w:rsid w:val="00555308"/>
    <w:rsid w:val="00557045"/>
    <w:rsid w:val="00557246"/>
    <w:rsid w:val="005579F8"/>
    <w:rsid w:val="00557E0C"/>
    <w:rsid w:val="0056165C"/>
    <w:rsid w:val="005624ED"/>
    <w:rsid w:val="005632D8"/>
    <w:rsid w:val="005642CA"/>
    <w:rsid w:val="00564DF1"/>
    <w:rsid w:val="00565C7A"/>
    <w:rsid w:val="00567AC9"/>
    <w:rsid w:val="005716C1"/>
    <w:rsid w:val="00571845"/>
    <w:rsid w:val="00572707"/>
    <w:rsid w:val="00572E54"/>
    <w:rsid w:val="0057327E"/>
    <w:rsid w:val="00573821"/>
    <w:rsid w:val="00577C6C"/>
    <w:rsid w:val="00577D3F"/>
    <w:rsid w:val="0058001F"/>
    <w:rsid w:val="0058223D"/>
    <w:rsid w:val="00583750"/>
    <w:rsid w:val="00583D45"/>
    <w:rsid w:val="005842A6"/>
    <w:rsid w:val="00584325"/>
    <w:rsid w:val="00585EB2"/>
    <w:rsid w:val="0058635E"/>
    <w:rsid w:val="00587034"/>
    <w:rsid w:val="00587FEF"/>
    <w:rsid w:val="0059126E"/>
    <w:rsid w:val="00591C33"/>
    <w:rsid w:val="00591E81"/>
    <w:rsid w:val="00592DF7"/>
    <w:rsid w:val="00592E1B"/>
    <w:rsid w:val="00593911"/>
    <w:rsid w:val="00594E1F"/>
    <w:rsid w:val="00596607"/>
    <w:rsid w:val="0059733A"/>
    <w:rsid w:val="005973B1"/>
    <w:rsid w:val="00597881"/>
    <w:rsid w:val="005A38E6"/>
    <w:rsid w:val="005A4513"/>
    <w:rsid w:val="005A4714"/>
    <w:rsid w:val="005A5E9D"/>
    <w:rsid w:val="005A61FE"/>
    <w:rsid w:val="005A670D"/>
    <w:rsid w:val="005A6D76"/>
    <w:rsid w:val="005A7550"/>
    <w:rsid w:val="005A7864"/>
    <w:rsid w:val="005B04D9"/>
    <w:rsid w:val="005B0E5E"/>
    <w:rsid w:val="005B150A"/>
    <w:rsid w:val="005B1696"/>
    <w:rsid w:val="005B3206"/>
    <w:rsid w:val="005B45DB"/>
    <w:rsid w:val="005B4720"/>
    <w:rsid w:val="005B4ADF"/>
    <w:rsid w:val="005B52E7"/>
    <w:rsid w:val="005B5B57"/>
    <w:rsid w:val="005B5CC5"/>
    <w:rsid w:val="005B72F4"/>
    <w:rsid w:val="005B7D70"/>
    <w:rsid w:val="005B7F37"/>
    <w:rsid w:val="005C0699"/>
    <w:rsid w:val="005C06AF"/>
    <w:rsid w:val="005C0971"/>
    <w:rsid w:val="005C09CB"/>
    <w:rsid w:val="005C1BFA"/>
    <w:rsid w:val="005C20A0"/>
    <w:rsid w:val="005C2D7A"/>
    <w:rsid w:val="005C2EDB"/>
    <w:rsid w:val="005C315B"/>
    <w:rsid w:val="005C3519"/>
    <w:rsid w:val="005C3CC7"/>
    <w:rsid w:val="005C585A"/>
    <w:rsid w:val="005C64D0"/>
    <w:rsid w:val="005C7680"/>
    <w:rsid w:val="005D11BE"/>
    <w:rsid w:val="005D2418"/>
    <w:rsid w:val="005D2AC3"/>
    <w:rsid w:val="005D3AD3"/>
    <w:rsid w:val="005D4023"/>
    <w:rsid w:val="005D4C93"/>
    <w:rsid w:val="005D6C54"/>
    <w:rsid w:val="005E3700"/>
    <w:rsid w:val="005E37A8"/>
    <w:rsid w:val="005E4944"/>
    <w:rsid w:val="005E49EA"/>
    <w:rsid w:val="005E5C46"/>
    <w:rsid w:val="005E5E12"/>
    <w:rsid w:val="005E6248"/>
    <w:rsid w:val="005F1F5A"/>
    <w:rsid w:val="005F2A4B"/>
    <w:rsid w:val="005F2E39"/>
    <w:rsid w:val="005F48E9"/>
    <w:rsid w:val="005F69D2"/>
    <w:rsid w:val="005F7B45"/>
    <w:rsid w:val="005F7B79"/>
    <w:rsid w:val="00601244"/>
    <w:rsid w:val="00602264"/>
    <w:rsid w:val="00602898"/>
    <w:rsid w:val="00603548"/>
    <w:rsid w:val="00604330"/>
    <w:rsid w:val="0060558A"/>
    <w:rsid w:val="00605BCD"/>
    <w:rsid w:val="0060644E"/>
    <w:rsid w:val="0060722F"/>
    <w:rsid w:val="0060785D"/>
    <w:rsid w:val="00610900"/>
    <w:rsid w:val="00610DAB"/>
    <w:rsid w:val="006110D2"/>
    <w:rsid w:val="0061167C"/>
    <w:rsid w:val="00611D8C"/>
    <w:rsid w:val="006126D0"/>
    <w:rsid w:val="00612D70"/>
    <w:rsid w:val="00612D8F"/>
    <w:rsid w:val="006132DF"/>
    <w:rsid w:val="0061338A"/>
    <w:rsid w:val="00613909"/>
    <w:rsid w:val="00613C48"/>
    <w:rsid w:val="00613CBB"/>
    <w:rsid w:val="0061673A"/>
    <w:rsid w:val="00616DFE"/>
    <w:rsid w:val="006171E3"/>
    <w:rsid w:val="00617411"/>
    <w:rsid w:val="00620033"/>
    <w:rsid w:val="0062275D"/>
    <w:rsid w:val="006227D6"/>
    <w:rsid w:val="006253FF"/>
    <w:rsid w:val="00626268"/>
    <w:rsid w:val="00626B4F"/>
    <w:rsid w:val="006323DB"/>
    <w:rsid w:val="0063357A"/>
    <w:rsid w:val="00634BA5"/>
    <w:rsid w:val="00635E8B"/>
    <w:rsid w:val="006409CA"/>
    <w:rsid w:val="00640E4A"/>
    <w:rsid w:val="006416B1"/>
    <w:rsid w:val="00645360"/>
    <w:rsid w:val="00646D7B"/>
    <w:rsid w:val="00646E26"/>
    <w:rsid w:val="006476DB"/>
    <w:rsid w:val="00651083"/>
    <w:rsid w:val="00651302"/>
    <w:rsid w:val="00653895"/>
    <w:rsid w:val="00654036"/>
    <w:rsid w:val="006544BC"/>
    <w:rsid w:val="006560D2"/>
    <w:rsid w:val="00656393"/>
    <w:rsid w:val="00660F26"/>
    <w:rsid w:val="006614B2"/>
    <w:rsid w:val="006622BE"/>
    <w:rsid w:val="0066445B"/>
    <w:rsid w:val="00664C5F"/>
    <w:rsid w:val="00665793"/>
    <w:rsid w:val="00665A7A"/>
    <w:rsid w:val="00665FC5"/>
    <w:rsid w:val="006660F9"/>
    <w:rsid w:val="00666A5E"/>
    <w:rsid w:val="00670C9E"/>
    <w:rsid w:val="00671E17"/>
    <w:rsid w:val="00671F7E"/>
    <w:rsid w:val="0067213F"/>
    <w:rsid w:val="0067309B"/>
    <w:rsid w:val="006730BC"/>
    <w:rsid w:val="00676423"/>
    <w:rsid w:val="00676EF2"/>
    <w:rsid w:val="00677B36"/>
    <w:rsid w:val="00677DA9"/>
    <w:rsid w:val="00680B92"/>
    <w:rsid w:val="006816EA"/>
    <w:rsid w:val="00684E39"/>
    <w:rsid w:val="00686047"/>
    <w:rsid w:val="006908DF"/>
    <w:rsid w:val="00690D15"/>
    <w:rsid w:val="006914AE"/>
    <w:rsid w:val="006934C3"/>
    <w:rsid w:val="00694003"/>
    <w:rsid w:val="00694946"/>
    <w:rsid w:val="00694E49"/>
    <w:rsid w:val="00695346"/>
    <w:rsid w:val="00696A50"/>
    <w:rsid w:val="00696B00"/>
    <w:rsid w:val="006A089A"/>
    <w:rsid w:val="006A12C7"/>
    <w:rsid w:val="006A1491"/>
    <w:rsid w:val="006A35FC"/>
    <w:rsid w:val="006A3ABC"/>
    <w:rsid w:val="006A3D2E"/>
    <w:rsid w:val="006A4B3B"/>
    <w:rsid w:val="006B0C94"/>
    <w:rsid w:val="006B0D0E"/>
    <w:rsid w:val="006B167D"/>
    <w:rsid w:val="006B17E2"/>
    <w:rsid w:val="006B1989"/>
    <w:rsid w:val="006B1F62"/>
    <w:rsid w:val="006B2631"/>
    <w:rsid w:val="006B3737"/>
    <w:rsid w:val="006B3A15"/>
    <w:rsid w:val="006B3CDC"/>
    <w:rsid w:val="006B418F"/>
    <w:rsid w:val="006B468C"/>
    <w:rsid w:val="006B6AFA"/>
    <w:rsid w:val="006B7934"/>
    <w:rsid w:val="006C13FD"/>
    <w:rsid w:val="006C27C3"/>
    <w:rsid w:val="006C3A33"/>
    <w:rsid w:val="006C3FE1"/>
    <w:rsid w:val="006C4678"/>
    <w:rsid w:val="006C4CF9"/>
    <w:rsid w:val="006C6EDB"/>
    <w:rsid w:val="006C79BB"/>
    <w:rsid w:val="006D1E31"/>
    <w:rsid w:val="006D29A7"/>
    <w:rsid w:val="006D3729"/>
    <w:rsid w:val="006D49B3"/>
    <w:rsid w:val="006D604A"/>
    <w:rsid w:val="006D660C"/>
    <w:rsid w:val="006D6D78"/>
    <w:rsid w:val="006D6F93"/>
    <w:rsid w:val="006D77A4"/>
    <w:rsid w:val="006E0363"/>
    <w:rsid w:val="006E05A8"/>
    <w:rsid w:val="006E0602"/>
    <w:rsid w:val="006E0800"/>
    <w:rsid w:val="006E2818"/>
    <w:rsid w:val="006E42EC"/>
    <w:rsid w:val="006E5B8B"/>
    <w:rsid w:val="006E5D2D"/>
    <w:rsid w:val="006E6377"/>
    <w:rsid w:val="006E641F"/>
    <w:rsid w:val="006E7664"/>
    <w:rsid w:val="006E7694"/>
    <w:rsid w:val="006E7FF6"/>
    <w:rsid w:val="006F0EF0"/>
    <w:rsid w:val="006F1108"/>
    <w:rsid w:val="006F1F74"/>
    <w:rsid w:val="006F4968"/>
    <w:rsid w:val="006F4EE0"/>
    <w:rsid w:val="006F50D9"/>
    <w:rsid w:val="006F6212"/>
    <w:rsid w:val="006F6426"/>
    <w:rsid w:val="0070068E"/>
    <w:rsid w:val="00701557"/>
    <w:rsid w:val="00701E38"/>
    <w:rsid w:val="007028A9"/>
    <w:rsid w:val="00706C60"/>
    <w:rsid w:val="00707565"/>
    <w:rsid w:val="00707A83"/>
    <w:rsid w:val="00710F12"/>
    <w:rsid w:val="00712F06"/>
    <w:rsid w:val="00714386"/>
    <w:rsid w:val="007152A4"/>
    <w:rsid w:val="0071709C"/>
    <w:rsid w:val="00717725"/>
    <w:rsid w:val="007178EC"/>
    <w:rsid w:val="00717D3A"/>
    <w:rsid w:val="00717E7A"/>
    <w:rsid w:val="00720006"/>
    <w:rsid w:val="007203A0"/>
    <w:rsid w:val="00722B13"/>
    <w:rsid w:val="00722C48"/>
    <w:rsid w:val="007239C7"/>
    <w:rsid w:val="007256F7"/>
    <w:rsid w:val="00726963"/>
    <w:rsid w:val="007279B3"/>
    <w:rsid w:val="00730311"/>
    <w:rsid w:val="0073066C"/>
    <w:rsid w:val="0073101F"/>
    <w:rsid w:val="007321FE"/>
    <w:rsid w:val="00732A6E"/>
    <w:rsid w:val="00735E74"/>
    <w:rsid w:val="00736E53"/>
    <w:rsid w:val="00737DEE"/>
    <w:rsid w:val="00737E3A"/>
    <w:rsid w:val="0074068B"/>
    <w:rsid w:val="00741240"/>
    <w:rsid w:val="00743AC0"/>
    <w:rsid w:val="007441B8"/>
    <w:rsid w:val="0074444D"/>
    <w:rsid w:val="00744DC9"/>
    <w:rsid w:val="00747060"/>
    <w:rsid w:val="00747674"/>
    <w:rsid w:val="00747B26"/>
    <w:rsid w:val="00750459"/>
    <w:rsid w:val="0075058D"/>
    <w:rsid w:val="00751049"/>
    <w:rsid w:val="007512E6"/>
    <w:rsid w:val="0075131E"/>
    <w:rsid w:val="007514E0"/>
    <w:rsid w:val="00751645"/>
    <w:rsid w:val="00751815"/>
    <w:rsid w:val="00751F59"/>
    <w:rsid w:val="00752E32"/>
    <w:rsid w:val="00753B54"/>
    <w:rsid w:val="00754A60"/>
    <w:rsid w:val="00755EFE"/>
    <w:rsid w:val="00757E26"/>
    <w:rsid w:val="00760012"/>
    <w:rsid w:val="0076055F"/>
    <w:rsid w:val="007607C6"/>
    <w:rsid w:val="00760D2E"/>
    <w:rsid w:val="007610F4"/>
    <w:rsid w:val="007615E3"/>
    <w:rsid w:val="00761876"/>
    <w:rsid w:val="00762BB3"/>
    <w:rsid w:val="00763925"/>
    <w:rsid w:val="00766829"/>
    <w:rsid w:val="00767028"/>
    <w:rsid w:val="00767262"/>
    <w:rsid w:val="00770559"/>
    <w:rsid w:val="00770AC9"/>
    <w:rsid w:val="00772DF6"/>
    <w:rsid w:val="0077382A"/>
    <w:rsid w:val="0077410E"/>
    <w:rsid w:val="00774604"/>
    <w:rsid w:val="0077505B"/>
    <w:rsid w:val="007766DC"/>
    <w:rsid w:val="00776A2B"/>
    <w:rsid w:val="00776E9C"/>
    <w:rsid w:val="007772E4"/>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86D61"/>
    <w:rsid w:val="00786FED"/>
    <w:rsid w:val="0078759F"/>
    <w:rsid w:val="00790516"/>
    <w:rsid w:val="0079092D"/>
    <w:rsid w:val="00791684"/>
    <w:rsid w:val="00794E6D"/>
    <w:rsid w:val="00795995"/>
    <w:rsid w:val="0079748A"/>
    <w:rsid w:val="00797720"/>
    <w:rsid w:val="0079793D"/>
    <w:rsid w:val="00797EB2"/>
    <w:rsid w:val="007A102A"/>
    <w:rsid w:val="007A1BD6"/>
    <w:rsid w:val="007A2076"/>
    <w:rsid w:val="007A239B"/>
    <w:rsid w:val="007A2BC8"/>
    <w:rsid w:val="007A4B6D"/>
    <w:rsid w:val="007A5777"/>
    <w:rsid w:val="007A5E58"/>
    <w:rsid w:val="007A60F8"/>
    <w:rsid w:val="007B1548"/>
    <w:rsid w:val="007B1A28"/>
    <w:rsid w:val="007B1AE7"/>
    <w:rsid w:val="007B4083"/>
    <w:rsid w:val="007B6464"/>
    <w:rsid w:val="007B6EED"/>
    <w:rsid w:val="007C0282"/>
    <w:rsid w:val="007C05FC"/>
    <w:rsid w:val="007C0720"/>
    <w:rsid w:val="007C0E7B"/>
    <w:rsid w:val="007C183A"/>
    <w:rsid w:val="007C18FC"/>
    <w:rsid w:val="007C453D"/>
    <w:rsid w:val="007C69B6"/>
    <w:rsid w:val="007D363A"/>
    <w:rsid w:val="007D3D36"/>
    <w:rsid w:val="007D4984"/>
    <w:rsid w:val="007D59A6"/>
    <w:rsid w:val="007D715A"/>
    <w:rsid w:val="007D71FE"/>
    <w:rsid w:val="007E27EC"/>
    <w:rsid w:val="007E568E"/>
    <w:rsid w:val="007E636F"/>
    <w:rsid w:val="007E6992"/>
    <w:rsid w:val="007E6F62"/>
    <w:rsid w:val="007E735B"/>
    <w:rsid w:val="007E76B1"/>
    <w:rsid w:val="007E7CEF"/>
    <w:rsid w:val="007E7F16"/>
    <w:rsid w:val="007F013E"/>
    <w:rsid w:val="007F079B"/>
    <w:rsid w:val="007F1DF4"/>
    <w:rsid w:val="007F2FB3"/>
    <w:rsid w:val="007F3CDB"/>
    <w:rsid w:val="007F4549"/>
    <w:rsid w:val="007F4CA5"/>
    <w:rsid w:val="007F57C6"/>
    <w:rsid w:val="007F5BD1"/>
    <w:rsid w:val="007F6708"/>
    <w:rsid w:val="007F7294"/>
    <w:rsid w:val="007F749D"/>
    <w:rsid w:val="0080138B"/>
    <w:rsid w:val="00801787"/>
    <w:rsid w:val="0080207B"/>
    <w:rsid w:val="00802265"/>
    <w:rsid w:val="0080232A"/>
    <w:rsid w:val="00803E02"/>
    <w:rsid w:val="008043C1"/>
    <w:rsid w:val="008045BB"/>
    <w:rsid w:val="0080599F"/>
    <w:rsid w:val="00805F6E"/>
    <w:rsid w:val="00807290"/>
    <w:rsid w:val="008112C1"/>
    <w:rsid w:val="00811E36"/>
    <w:rsid w:val="00812A2F"/>
    <w:rsid w:val="00812A90"/>
    <w:rsid w:val="00821D5F"/>
    <w:rsid w:val="00824B45"/>
    <w:rsid w:val="00825941"/>
    <w:rsid w:val="00826BA9"/>
    <w:rsid w:val="0082724F"/>
    <w:rsid w:val="008274BA"/>
    <w:rsid w:val="00831451"/>
    <w:rsid w:val="008314DD"/>
    <w:rsid w:val="00831FB0"/>
    <w:rsid w:val="0083336F"/>
    <w:rsid w:val="008334C2"/>
    <w:rsid w:val="00835746"/>
    <w:rsid w:val="0084009C"/>
    <w:rsid w:val="0084041F"/>
    <w:rsid w:val="0084226A"/>
    <w:rsid w:val="008432E2"/>
    <w:rsid w:val="00843FB0"/>
    <w:rsid w:val="008445B9"/>
    <w:rsid w:val="0084513A"/>
    <w:rsid w:val="008454F0"/>
    <w:rsid w:val="00846EBE"/>
    <w:rsid w:val="00847491"/>
    <w:rsid w:val="00847B44"/>
    <w:rsid w:val="00847CA7"/>
    <w:rsid w:val="00850A22"/>
    <w:rsid w:val="00851674"/>
    <w:rsid w:val="0085313E"/>
    <w:rsid w:val="0085315A"/>
    <w:rsid w:val="008539BF"/>
    <w:rsid w:val="00853EB9"/>
    <w:rsid w:val="0085511E"/>
    <w:rsid w:val="0085525B"/>
    <w:rsid w:val="00855366"/>
    <w:rsid w:val="008561B5"/>
    <w:rsid w:val="008573A5"/>
    <w:rsid w:val="0086014A"/>
    <w:rsid w:val="00861ABF"/>
    <w:rsid w:val="00862339"/>
    <w:rsid w:val="00863265"/>
    <w:rsid w:val="00864C31"/>
    <w:rsid w:val="00866F83"/>
    <w:rsid w:val="00870579"/>
    <w:rsid w:val="008705F3"/>
    <w:rsid w:val="00870894"/>
    <w:rsid w:val="008718E5"/>
    <w:rsid w:val="008744C5"/>
    <w:rsid w:val="00874C65"/>
    <w:rsid w:val="00874E71"/>
    <w:rsid w:val="00875229"/>
    <w:rsid w:val="00875A72"/>
    <w:rsid w:val="00875C53"/>
    <w:rsid w:val="00877D77"/>
    <w:rsid w:val="008815E1"/>
    <w:rsid w:val="00881AFF"/>
    <w:rsid w:val="0088307E"/>
    <w:rsid w:val="008863EB"/>
    <w:rsid w:val="008900FD"/>
    <w:rsid w:val="00890421"/>
    <w:rsid w:val="0089043E"/>
    <w:rsid w:val="008922D3"/>
    <w:rsid w:val="00892698"/>
    <w:rsid w:val="00893CBF"/>
    <w:rsid w:val="00893EB2"/>
    <w:rsid w:val="008940F7"/>
    <w:rsid w:val="00894461"/>
    <w:rsid w:val="00895FD7"/>
    <w:rsid w:val="008974DE"/>
    <w:rsid w:val="0089753F"/>
    <w:rsid w:val="008A010C"/>
    <w:rsid w:val="008A0771"/>
    <w:rsid w:val="008A139B"/>
    <w:rsid w:val="008A18B2"/>
    <w:rsid w:val="008A1AF9"/>
    <w:rsid w:val="008A2BDB"/>
    <w:rsid w:val="008A34DB"/>
    <w:rsid w:val="008A4010"/>
    <w:rsid w:val="008A405F"/>
    <w:rsid w:val="008A416C"/>
    <w:rsid w:val="008A4288"/>
    <w:rsid w:val="008A48A2"/>
    <w:rsid w:val="008A5CD2"/>
    <w:rsid w:val="008A6130"/>
    <w:rsid w:val="008A650B"/>
    <w:rsid w:val="008A6CA5"/>
    <w:rsid w:val="008B07C1"/>
    <w:rsid w:val="008B0BAD"/>
    <w:rsid w:val="008B21BE"/>
    <w:rsid w:val="008B6764"/>
    <w:rsid w:val="008B7895"/>
    <w:rsid w:val="008B7C4B"/>
    <w:rsid w:val="008C119E"/>
    <w:rsid w:val="008C11EE"/>
    <w:rsid w:val="008C180E"/>
    <w:rsid w:val="008C2492"/>
    <w:rsid w:val="008C2578"/>
    <w:rsid w:val="008C2AD3"/>
    <w:rsid w:val="008C363F"/>
    <w:rsid w:val="008C3B2B"/>
    <w:rsid w:val="008C3F33"/>
    <w:rsid w:val="008C5560"/>
    <w:rsid w:val="008C6462"/>
    <w:rsid w:val="008C7276"/>
    <w:rsid w:val="008D0294"/>
    <w:rsid w:val="008D3E94"/>
    <w:rsid w:val="008D433F"/>
    <w:rsid w:val="008D4AED"/>
    <w:rsid w:val="008D5C33"/>
    <w:rsid w:val="008D7225"/>
    <w:rsid w:val="008E04C9"/>
    <w:rsid w:val="008E0A14"/>
    <w:rsid w:val="008E10A8"/>
    <w:rsid w:val="008E1654"/>
    <w:rsid w:val="008E215B"/>
    <w:rsid w:val="008E2958"/>
    <w:rsid w:val="008E3209"/>
    <w:rsid w:val="008E3C5C"/>
    <w:rsid w:val="008E4722"/>
    <w:rsid w:val="008E4D86"/>
    <w:rsid w:val="008E567E"/>
    <w:rsid w:val="008E5C07"/>
    <w:rsid w:val="008E63DD"/>
    <w:rsid w:val="008F09BF"/>
    <w:rsid w:val="008F3B2B"/>
    <w:rsid w:val="008F4F41"/>
    <w:rsid w:val="008F61B1"/>
    <w:rsid w:val="008F74E2"/>
    <w:rsid w:val="009017AF"/>
    <w:rsid w:val="00901F31"/>
    <w:rsid w:val="009022E8"/>
    <w:rsid w:val="00903AB8"/>
    <w:rsid w:val="00904953"/>
    <w:rsid w:val="009049DE"/>
    <w:rsid w:val="00906BA9"/>
    <w:rsid w:val="00907E0D"/>
    <w:rsid w:val="00910BB8"/>
    <w:rsid w:val="00913087"/>
    <w:rsid w:val="0091403C"/>
    <w:rsid w:val="00914E04"/>
    <w:rsid w:val="00915E73"/>
    <w:rsid w:val="0091651F"/>
    <w:rsid w:val="009165EC"/>
    <w:rsid w:val="0091685B"/>
    <w:rsid w:val="00916C21"/>
    <w:rsid w:val="00917A23"/>
    <w:rsid w:val="009201EA"/>
    <w:rsid w:val="009203ED"/>
    <w:rsid w:val="00920448"/>
    <w:rsid w:val="009206D4"/>
    <w:rsid w:val="00920B82"/>
    <w:rsid w:val="00920C72"/>
    <w:rsid w:val="0092390C"/>
    <w:rsid w:val="00924419"/>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47EC"/>
    <w:rsid w:val="0093646D"/>
    <w:rsid w:val="00936819"/>
    <w:rsid w:val="00936DAA"/>
    <w:rsid w:val="009374D6"/>
    <w:rsid w:val="009379A7"/>
    <w:rsid w:val="00940134"/>
    <w:rsid w:val="0094135B"/>
    <w:rsid w:val="00941B47"/>
    <w:rsid w:val="00941E10"/>
    <w:rsid w:val="009429C7"/>
    <w:rsid w:val="00944130"/>
    <w:rsid w:val="00944CED"/>
    <w:rsid w:val="00946D8E"/>
    <w:rsid w:val="00950E19"/>
    <w:rsid w:val="009534A2"/>
    <w:rsid w:val="00954932"/>
    <w:rsid w:val="00954A9B"/>
    <w:rsid w:val="009557AD"/>
    <w:rsid w:val="009564E7"/>
    <w:rsid w:val="00956979"/>
    <w:rsid w:val="009627CE"/>
    <w:rsid w:val="009630DC"/>
    <w:rsid w:val="00965F52"/>
    <w:rsid w:val="00966535"/>
    <w:rsid w:val="00966811"/>
    <w:rsid w:val="00966F25"/>
    <w:rsid w:val="009677F8"/>
    <w:rsid w:val="00971AA6"/>
    <w:rsid w:val="009746E2"/>
    <w:rsid w:val="00975501"/>
    <w:rsid w:val="00975F29"/>
    <w:rsid w:val="009760E2"/>
    <w:rsid w:val="00977334"/>
    <w:rsid w:val="0097736B"/>
    <w:rsid w:val="009810C5"/>
    <w:rsid w:val="009820BB"/>
    <w:rsid w:val="009823AA"/>
    <w:rsid w:val="009824E3"/>
    <w:rsid w:val="00982D45"/>
    <w:rsid w:val="00982D64"/>
    <w:rsid w:val="009830CD"/>
    <w:rsid w:val="00983E4A"/>
    <w:rsid w:val="00985817"/>
    <w:rsid w:val="00985BEF"/>
    <w:rsid w:val="0098645C"/>
    <w:rsid w:val="00987802"/>
    <w:rsid w:val="00987A7F"/>
    <w:rsid w:val="0099035D"/>
    <w:rsid w:val="009904D7"/>
    <w:rsid w:val="00991D4F"/>
    <w:rsid w:val="00992C4C"/>
    <w:rsid w:val="00992F8E"/>
    <w:rsid w:val="00993B6E"/>
    <w:rsid w:val="0099624F"/>
    <w:rsid w:val="00996D67"/>
    <w:rsid w:val="009974F3"/>
    <w:rsid w:val="00997DEE"/>
    <w:rsid w:val="009A014B"/>
    <w:rsid w:val="009A0976"/>
    <w:rsid w:val="009A0990"/>
    <w:rsid w:val="009A0D24"/>
    <w:rsid w:val="009A4319"/>
    <w:rsid w:val="009A4524"/>
    <w:rsid w:val="009A51AE"/>
    <w:rsid w:val="009A52BE"/>
    <w:rsid w:val="009A6162"/>
    <w:rsid w:val="009A6AE9"/>
    <w:rsid w:val="009B0082"/>
    <w:rsid w:val="009B103B"/>
    <w:rsid w:val="009B1EB3"/>
    <w:rsid w:val="009B3C90"/>
    <w:rsid w:val="009B4329"/>
    <w:rsid w:val="009B449D"/>
    <w:rsid w:val="009B58E1"/>
    <w:rsid w:val="009B5B56"/>
    <w:rsid w:val="009B6938"/>
    <w:rsid w:val="009B7628"/>
    <w:rsid w:val="009C047C"/>
    <w:rsid w:val="009C115B"/>
    <w:rsid w:val="009C3F2F"/>
    <w:rsid w:val="009C45AF"/>
    <w:rsid w:val="009C525F"/>
    <w:rsid w:val="009C7395"/>
    <w:rsid w:val="009C7D9F"/>
    <w:rsid w:val="009D11E3"/>
    <w:rsid w:val="009D20BA"/>
    <w:rsid w:val="009D2A43"/>
    <w:rsid w:val="009D2B88"/>
    <w:rsid w:val="009D33F3"/>
    <w:rsid w:val="009D3692"/>
    <w:rsid w:val="009E06DB"/>
    <w:rsid w:val="009E0C1C"/>
    <w:rsid w:val="009E1D7E"/>
    <w:rsid w:val="009E3860"/>
    <w:rsid w:val="009E3CD9"/>
    <w:rsid w:val="009E45B8"/>
    <w:rsid w:val="009E563D"/>
    <w:rsid w:val="009E7919"/>
    <w:rsid w:val="009F0323"/>
    <w:rsid w:val="009F1030"/>
    <w:rsid w:val="009F15D2"/>
    <w:rsid w:val="009F17C7"/>
    <w:rsid w:val="009F1C65"/>
    <w:rsid w:val="009F4261"/>
    <w:rsid w:val="009F5482"/>
    <w:rsid w:val="009F55DE"/>
    <w:rsid w:val="009F5A19"/>
    <w:rsid w:val="009F5D4A"/>
    <w:rsid w:val="009F604C"/>
    <w:rsid w:val="009F628E"/>
    <w:rsid w:val="009F79C4"/>
    <w:rsid w:val="009F7B46"/>
    <w:rsid w:val="009F7F9A"/>
    <w:rsid w:val="009F7FCB"/>
    <w:rsid w:val="00A01BAF"/>
    <w:rsid w:val="00A035A5"/>
    <w:rsid w:val="00A04B6E"/>
    <w:rsid w:val="00A04E7B"/>
    <w:rsid w:val="00A05313"/>
    <w:rsid w:val="00A05932"/>
    <w:rsid w:val="00A06DFE"/>
    <w:rsid w:val="00A07FAC"/>
    <w:rsid w:val="00A12251"/>
    <w:rsid w:val="00A12913"/>
    <w:rsid w:val="00A1430F"/>
    <w:rsid w:val="00A14BA0"/>
    <w:rsid w:val="00A14BD6"/>
    <w:rsid w:val="00A14D4B"/>
    <w:rsid w:val="00A15AC7"/>
    <w:rsid w:val="00A16576"/>
    <w:rsid w:val="00A17624"/>
    <w:rsid w:val="00A2004F"/>
    <w:rsid w:val="00A20087"/>
    <w:rsid w:val="00A229B7"/>
    <w:rsid w:val="00A22E55"/>
    <w:rsid w:val="00A239BB"/>
    <w:rsid w:val="00A246C4"/>
    <w:rsid w:val="00A2711B"/>
    <w:rsid w:val="00A27E3A"/>
    <w:rsid w:val="00A30B20"/>
    <w:rsid w:val="00A30CD6"/>
    <w:rsid w:val="00A318C7"/>
    <w:rsid w:val="00A31FCA"/>
    <w:rsid w:val="00A32896"/>
    <w:rsid w:val="00A33B32"/>
    <w:rsid w:val="00A3437C"/>
    <w:rsid w:val="00A35DB3"/>
    <w:rsid w:val="00A35F51"/>
    <w:rsid w:val="00A41212"/>
    <w:rsid w:val="00A41528"/>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1547"/>
    <w:rsid w:val="00A516F0"/>
    <w:rsid w:val="00A5354C"/>
    <w:rsid w:val="00A546B0"/>
    <w:rsid w:val="00A5557D"/>
    <w:rsid w:val="00A5594F"/>
    <w:rsid w:val="00A572EB"/>
    <w:rsid w:val="00A6379E"/>
    <w:rsid w:val="00A65A2A"/>
    <w:rsid w:val="00A664B4"/>
    <w:rsid w:val="00A66F26"/>
    <w:rsid w:val="00A67D30"/>
    <w:rsid w:val="00A7038C"/>
    <w:rsid w:val="00A706A8"/>
    <w:rsid w:val="00A71134"/>
    <w:rsid w:val="00A71206"/>
    <w:rsid w:val="00A71806"/>
    <w:rsid w:val="00A71A06"/>
    <w:rsid w:val="00A71A81"/>
    <w:rsid w:val="00A71B4A"/>
    <w:rsid w:val="00A7228F"/>
    <w:rsid w:val="00A7453E"/>
    <w:rsid w:val="00A74B88"/>
    <w:rsid w:val="00A75841"/>
    <w:rsid w:val="00A764BA"/>
    <w:rsid w:val="00A776EB"/>
    <w:rsid w:val="00A80296"/>
    <w:rsid w:val="00A80E36"/>
    <w:rsid w:val="00A82234"/>
    <w:rsid w:val="00A828A4"/>
    <w:rsid w:val="00A8299A"/>
    <w:rsid w:val="00A82BFB"/>
    <w:rsid w:val="00A83393"/>
    <w:rsid w:val="00A83F48"/>
    <w:rsid w:val="00A84734"/>
    <w:rsid w:val="00A86209"/>
    <w:rsid w:val="00A8668D"/>
    <w:rsid w:val="00A8754E"/>
    <w:rsid w:val="00A87569"/>
    <w:rsid w:val="00A87758"/>
    <w:rsid w:val="00A9087E"/>
    <w:rsid w:val="00A90C8A"/>
    <w:rsid w:val="00A90DDC"/>
    <w:rsid w:val="00A93901"/>
    <w:rsid w:val="00A952FF"/>
    <w:rsid w:val="00A95AC8"/>
    <w:rsid w:val="00A974A1"/>
    <w:rsid w:val="00AA0145"/>
    <w:rsid w:val="00AA0EFA"/>
    <w:rsid w:val="00AA1213"/>
    <w:rsid w:val="00AA2DD3"/>
    <w:rsid w:val="00AA39A8"/>
    <w:rsid w:val="00AA59BE"/>
    <w:rsid w:val="00AA6599"/>
    <w:rsid w:val="00AA65A9"/>
    <w:rsid w:val="00AA6B64"/>
    <w:rsid w:val="00AA73C5"/>
    <w:rsid w:val="00AA7A87"/>
    <w:rsid w:val="00AB0259"/>
    <w:rsid w:val="00AB11EB"/>
    <w:rsid w:val="00AB1646"/>
    <w:rsid w:val="00AB1D77"/>
    <w:rsid w:val="00AB2245"/>
    <w:rsid w:val="00AB2460"/>
    <w:rsid w:val="00AB3499"/>
    <w:rsid w:val="00AB415C"/>
    <w:rsid w:val="00AB46C4"/>
    <w:rsid w:val="00AB4977"/>
    <w:rsid w:val="00AB7D85"/>
    <w:rsid w:val="00AC1D76"/>
    <w:rsid w:val="00AC3A64"/>
    <w:rsid w:val="00AC4004"/>
    <w:rsid w:val="00AC498F"/>
    <w:rsid w:val="00AC550B"/>
    <w:rsid w:val="00AD06D5"/>
    <w:rsid w:val="00AD0896"/>
    <w:rsid w:val="00AD2074"/>
    <w:rsid w:val="00AD222B"/>
    <w:rsid w:val="00AD24B5"/>
    <w:rsid w:val="00AD31F2"/>
    <w:rsid w:val="00AD5C93"/>
    <w:rsid w:val="00AD6230"/>
    <w:rsid w:val="00AD742E"/>
    <w:rsid w:val="00AE051F"/>
    <w:rsid w:val="00AE0706"/>
    <w:rsid w:val="00AE2DD9"/>
    <w:rsid w:val="00AE4370"/>
    <w:rsid w:val="00AE6176"/>
    <w:rsid w:val="00AE62D8"/>
    <w:rsid w:val="00AE67FB"/>
    <w:rsid w:val="00AE78D4"/>
    <w:rsid w:val="00AE7B16"/>
    <w:rsid w:val="00AE7FA5"/>
    <w:rsid w:val="00AE7FE3"/>
    <w:rsid w:val="00AF0076"/>
    <w:rsid w:val="00AF0142"/>
    <w:rsid w:val="00AF05EF"/>
    <w:rsid w:val="00AF0858"/>
    <w:rsid w:val="00AF1D9D"/>
    <w:rsid w:val="00AF367E"/>
    <w:rsid w:val="00AF405F"/>
    <w:rsid w:val="00AF54B7"/>
    <w:rsid w:val="00AF5606"/>
    <w:rsid w:val="00AF587F"/>
    <w:rsid w:val="00AF74BF"/>
    <w:rsid w:val="00AF758E"/>
    <w:rsid w:val="00B019CB"/>
    <w:rsid w:val="00B01F98"/>
    <w:rsid w:val="00B02339"/>
    <w:rsid w:val="00B02D63"/>
    <w:rsid w:val="00B04F97"/>
    <w:rsid w:val="00B051A1"/>
    <w:rsid w:val="00B060EE"/>
    <w:rsid w:val="00B070DB"/>
    <w:rsid w:val="00B10A26"/>
    <w:rsid w:val="00B10D58"/>
    <w:rsid w:val="00B117A9"/>
    <w:rsid w:val="00B149A3"/>
    <w:rsid w:val="00B14B16"/>
    <w:rsid w:val="00B17C0C"/>
    <w:rsid w:val="00B20351"/>
    <w:rsid w:val="00B2101F"/>
    <w:rsid w:val="00B2190D"/>
    <w:rsid w:val="00B224B3"/>
    <w:rsid w:val="00B2283B"/>
    <w:rsid w:val="00B233F1"/>
    <w:rsid w:val="00B23AF1"/>
    <w:rsid w:val="00B23FBA"/>
    <w:rsid w:val="00B247C1"/>
    <w:rsid w:val="00B24CFF"/>
    <w:rsid w:val="00B25F37"/>
    <w:rsid w:val="00B27335"/>
    <w:rsid w:val="00B3156F"/>
    <w:rsid w:val="00B31ABF"/>
    <w:rsid w:val="00B321C1"/>
    <w:rsid w:val="00B351C1"/>
    <w:rsid w:val="00B365F1"/>
    <w:rsid w:val="00B37885"/>
    <w:rsid w:val="00B37D10"/>
    <w:rsid w:val="00B37F95"/>
    <w:rsid w:val="00B400E6"/>
    <w:rsid w:val="00B41A58"/>
    <w:rsid w:val="00B41FD0"/>
    <w:rsid w:val="00B42860"/>
    <w:rsid w:val="00B42B6E"/>
    <w:rsid w:val="00B4323A"/>
    <w:rsid w:val="00B43AA2"/>
    <w:rsid w:val="00B4509C"/>
    <w:rsid w:val="00B45117"/>
    <w:rsid w:val="00B45B39"/>
    <w:rsid w:val="00B46B9A"/>
    <w:rsid w:val="00B50288"/>
    <w:rsid w:val="00B5090F"/>
    <w:rsid w:val="00B50A70"/>
    <w:rsid w:val="00B5130F"/>
    <w:rsid w:val="00B54BD6"/>
    <w:rsid w:val="00B54D23"/>
    <w:rsid w:val="00B54F94"/>
    <w:rsid w:val="00B565AE"/>
    <w:rsid w:val="00B57017"/>
    <w:rsid w:val="00B57155"/>
    <w:rsid w:val="00B57775"/>
    <w:rsid w:val="00B602AA"/>
    <w:rsid w:val="00B617C2"/>
    <w:rsid w:val="00B61DC3"/>
    <w:rsid w:val="00B62EA7"/>
    <w:rsid w:val="00B6306B"/>
    <w:rsid w:val="00B6358A"/>
    <w:rsid w:val="00B6591E"/>
    <w:rsid w:val="00B65B51"/>
    <w:rsid w:val="00B65DC6"/>
    <w:rsid w:val="00B65FAD"/>
    <w:rsid w:val="00B67172"/>
    <w:rsid w:val="00B673BF"/>
    <w:rsid w:val="00B673CC"/>
    <w:rsid w:val="00B7103B"/>
    <w:rsid w:val="00B71626"/>
    <w:rsid w:val="00B7178E"/>
    <w:rsid w:val="00B71A38"/>
    <w:rsid w:val="00B72EBB"/>
    <w:rsid w:val="00B737FE"/>
    <w:rsid w:val="00B73FC0"/>
    <w:rsid w:val="00B76552"/>
    <w:rsid w:val="00B767AA"/>
    <w:rsid w:val="00B77507"/>
    <w:rsid w:val="00B7786C"/>
    <w:rsid w:val="00B802F8"/>
    <w:rsid w:val="00B80A92"/>
    <w:rsid w:val="00B815A5"/>
    <w:rsid w:val="00B81DBB"/>
    <w:rsid w:val="00B81DFB"/>
    <w:rsid w:val="00B82734"/>
    <w:rsid w:val="00B82F10"/>
    <w:rsid w:val="00B82FF9"/>
    <w:rsid w:val="00B83C1C"/>
    <w:rsid w:val="00B83CD5"/>
    <w:rsid w:val="00B8451B"/>
    <w:rsid w:val="00B85676"/>
    <w:rsid w:val="00B85896"/>
    <w:rsid w:val="00B859B3"/>
    <w:rsid w:val="00B908B0"/>
    <w:rsid w:val="00B90D14"/>
    <w:rsid w:val="00B93615"/>
    <w:rsid w:val="00B94CE2"/>
    <w:rsid w:val="00B95568"/>
    <w:rsid w:val="00B95849"/>
    <w:rsid w:val="00BA0498"/>
    <w:rsid w:val="00BA0B99"/>
    <w:rsid w:val="00BA4B75"/>
    <w:rsid w:val="00BA53C3"/>
    <w:rsid w:val="00BA60DC"/>
    <w:rsid w:val="00BA6872"/>
    <w:rsid w:val="00BA6D16"/>
    <w:rsid w:val="00BA795C"/>
    <w:rsid w:val="00BA7DEA"/>
    <w:rsid w:val="00BB00DE"/>
    <w:rsid w:val="00BB29F6"/>
    <w:rsid w:val="00BB30F0"/>
    <w:rsid w:val="00BB37A8"/>
    <w:rsid w:val="00BB3854"/>
    <w:rsid w:val="00BB3A85"/>
    <w:rsid w:val="00BB45EB"/>
    <w:rsid w:val="00BB54E0"/>
    <w:rsid w:val="00BB5EF3"/>
    <w:rsid w:val="00BB69A7"/>
    <w:rsid w:val="00BB6B5E"/>
    <w:rsid w:val="00BB708D"/>
    <w:rsid w:val="00BB785B"/>
    <w:rsid w:val="00BB7DD5"/>
    <w:rsid w:val="00BC2C2A"/>
    <w:rsid w:val="00BC33A2"/>
    <w:rsid w:val="00BC7279"/>
    <w:rsid w:val="00BC76AF"/>
    <w:rsid w:val="00BD046B"/>
    <w:rsid w:val="00BD09F0"/>
    <w:rsid w:val="00BD0E31"/>
    <w:rsid w:val="00BD0ECE"/>
    <w:rsid w:val="00BD0FD5"/>
    <w:rsid w:val="00BD20AF"/>
    <w:rsid w:val="00BD2D66"/>
    <w:rsid w:val="00BD39BE"/>
    <w:rsid w:val="00BD3A35"/>
    <w:rsid w:val="00BD48E4"/>
    <w:rsid w:val="00BD6C2C"/>
    <w:rsid w:val="00BD7B7E"/>
    <w:rsid w:val="00BE2107"/>
    <w:rsid w:val="00BE279E"/>
    <w:rsid w:val="00BE27CA"/>
    <w:rsid w:val="00BE3005"/>
    <w:rsid w:val="00BE3786"/>
    <w:rsid w:val="00BE4CFA"/>
    <w:rsid w:val="00BE5AD5"/>
    <w:rsid w:val="00BE67A7"/>
    <w:rsid w:val="00BE6B47"/>
    <w:rsid w:val="00BE7DED"/>
    <w:rsid w:val="00BF084D"/>
    <w:rsid w:val="00BF0BFC"/>
    <w:rsid w:val="00BF0D05"/>
    <w:rsid w:val="00BF2D8B"/>
    <w:rsid w:val="00BF37AE"/>
    <w:rsid w:val="00BF382B"/>
    <w:rsid w:val="00BF484B"/>
    <w:rsid w:val="00BF49BD"/>
    <w:rsid w:val="00BF5118"/>
    <w:rsid w:val="00BF5228"/>
    <w:rsid w:val="00BF59DF"/>
    <w:rsid w:val="00C004CC"/>
    <w:rsid w:val="00C0257D"/>
    <w:rsid w:val="00C03D6D"/>
    <w:rsid w:val="00C06276"/>
    <w:rsid w:val="00C06B9E"/>
    <w:rsid w:val="00C07D29"/>
    <w:rsid w:val="00C108BC"/>
    <w:rsid w:val="00C11475"/>
    <w:rsid w:val="00C116D9"/>
    <w:rsid w:val="00C124EC"/>
    <w:rsid w:val="00C128FE"/>
    <w:rsid w:val="00C12EDE"/>
    <w:rsid w:val="00C15AD1"/>
    <w:rsid w:val="00C166EB"/>
    <w:rsid w:val="00C16986"/>
    <w:rsid w:val="00C169A2"/>
    <w:rsid w:val="00C16E57"/>
    <w:rsid w:val="00C17209"/>
    <w:rsid w:val="00C17E72"/>
    <w:rsid w:val="00C20488"/>
    <w:rsid w:val="00C20F83"/>
    <w:rsid w:val="00C2211B"/>
    <w:rsid w:val="00C239E1"/>
    <w:rsid w:val="00C24973"/>
    <w:rsid w:val="00C25891"/>
    <w:rsid w:val="00C2590B"/>
    <w:rsid w:val="00C25AE9"/>
    <w:rsid w:val="00C265CF"/>
    <w:rsid w:val="00C26B2A"/>
    <w:rsid w:val="00C3177F"/>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B36"/>
    <w:rsid w:val="00C42FBE"/>
    <w:rsid w:val="00C43123"/>
    <w:rsid w:val="00C43785"/>
    <w:rsid w:val="00C43A43"/>
    <w:rsid w:val="00C44DAD"/>
    <w:rsid w:val="00C44E18"/>
    <w:rsid w:val="00C44E78"/>
    <w:rsid w:val="00C4573F"/>
    <w:rsid w:val="00C46F57"/>
    <w:rsid w:val="00C474FD"/>
    <w:rsid w:val="00C50364"/>
    <w:rsid w:val="00C504F3"/>
    <w:rsid w:val="00C511F7"/>
    <w:rsid w:val="00C51968"/>
    <w:rsid w:val="00C52233"/>
    <w:rsid w:val="00C52BA3"/>
    <w:rsid w:val="00C5336F"/>
    <w:rsid w:val="00C53D03"/>
    <w:rsid w:val="00C53FC4"/>
    <w:rsid w:val="00C5423A"/>
    <w:rsid w:val="00C546FD"/>
    <w:rsid w:val="00C56F6A"/>
    <w:rsid w:val="00C572BF"/>
    <w:rsid w:val="00C57831"/>
    <w:rsid w:val="00C6012D"/>
    <w:rsid w:val="00C603E8"/>
    <w:rsid w:val="00C60E0F"/>
    <w:rsid w:val="00C6103E"/>
    <w:rsid w:val="00C628C6"/>
    <w:rsid w:val="00C62C59"/>
    <w:rsid w:val="00C639F1"/>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80C05"/>
    <w:rsid w:val="00C815CB"/>
    <w:rsid w:val="00C826F3"/>
    <w:rsid w:val="00C836BF"/>
    <w:rsid w:val="00C84490"/>
    <w:rsid w:val="00C8466C"/>
    <w:rsid w:val="00C84E84"/>
    <w:rsid w:val="00C86224"/>
    <w:rsid w:val="00C86E8A"/>
    <w:rsid w:val="00C878B0"/>
    <w:rsid w:val="00C919CE"/>
    <w:rsid w:val="00C92BE0"/>
    <w:rsid w:val="00C93561"/>
    <w:rsid w:val="00C944FB"/>
    <w:rsid w:val="00C94785"/>
    <w:rsid w:val="00C96333"/>
    <w:rsid w:val="00C96D1E"/>
    <w:rsid w:val="00C96DAB"/>
    <w:rsid w:val="00CA1CFF"/>
    <w:rsid w:val="00CA2537"/>
    <w:rsid w:val="00CA4014"/>
    <w:rsid w:val="00CA49E6"/>
    <w:rsid w:val="00CA4ADF"/>
    <w:rsid w:val="00CA5C20"/>
    <w:rsid w:val="00CA70A1"/>
    <w:rsid w:val="00CB1500"/>
    <w:rsid w:val="00CB2374"/>
    <w:rsid w:val="00CB2888"/>
    <w:rsid w:val="00CB3A14"/>
    <w:rsid w:val="00CB4EC9"/>
    <w:rsid w:val="00CB58C7"/>
    <w:rsid w:val="00CB5F85"/>
    <w:rsid w:val="00CB6D41"/>
    <w:rsid w:val="00CB7D56"/>
    <w:rsid w:val="00CC0269"/>
    <w:rsid w:val="00CC084C"/>
    <w:rsid w:val="00CC1475"/>
    <w:rsid w:val="00CC3253"/>
    <w:rsid w:val="00CC3AA3"/>
    <w:rsid w:val="00CC4422"/>
    <w:rsid w:val="00CC5634"/>
    <w:rsid w:val="00CC5F62"/>
    <w:rsid w:val="00CC6169"/>
    <w:rsid w:val="00CC767D"/>
    <w:rsid w:val="00CD0A0F"/>
    <w:rsid w:val="00CD0B22"/>
    <w:rsid w:val="00CD1995"/>
    <w:rsid w:val="00CD1F17"/>
    <w:rsid w:val="00CD2AE1"/>
    <w:rsid w:val="00CD2CCD"/>
    <w:rsid w:val="00CD2EF6"/>
    <w:rsid w:val="00CD42AF"/>
    <w:rsid w:val="00CD4BB5"/>
    <w:rsid w:val="00CD6D9D"/>
    <w:rsid w:val="00CD6DC1"/>
    <w:rsid w:val="00CD7533"/>
    <w:rsid w:val="00CD75B8"/>
    <w:rsid w:val="00CE056C"/>
    <w:rsid w:val="00CE1A20"/>
    <w:rsid w:val="00CE252A"/>
    <w:rsid w:val="00CE2B88"/>
    <w:rsid w:val="00CE2F2F"/>
    <w:rsid w:val="00CE311C"/>
    <w:rsid w:val="00CE3AFD"/>
    <w:rsid w:val="00CE43BE"/>
    <w:rsid w:val="00CE49AD"/>
    <w:rsid w:val="00CE5163"/>
    <w:rsid w:val="00CE538B"/>
    <w:rsid w:val="00CE5824"/>
    <w:rsid w:val="00CE6D9D"/>
    <w:rsid w:val="00CE6DAD"/>
    <w:rsid w:val="00CE700D"/>
    <w:rsid w:val="00CF1B21"/>
    <w:rsid w:val="00CF2906"/>
    <w:rsid w:val="00CF2C96"/>
    <w:rsid w:val="00CF57F4"/>
    <w:rsid w:val="00CF5B97"/>
    <w:rsid w:val="00CF7284"/>
    <w:rsid w:val="00CF7E22"/>
    <w:rsid w:val="00D006BC"/>
    <w:rsid w:val="00D01699"/>
    <w:rsid w:val="00D032AF"/>
    <w:rsid w:val="00D03CEC"/>
    <w:rsid w:val="00D04839"/>
    <w:rsid w:val="00D057B9"/>
    <w:rsid w:val="00D0596C"/>
    <w:rsid w:val="00D05DB4"/>
    <w:rsid w:val="00D06390"/>
    <w:rsid w:val="00D0671C"/>
    <w:rsid w:val="00D070AB"/>
    <w:rsid w:val="00D072AE"/>
    <w:rsid w:val="00D0744A"/>
    <w:rsid w:val="00D074CB"/>
    <w:rsid w:val="00D076E8"/>
    <w:rsid w:val="00D100A1"/>
    <w:rsid w:val="00D1200F"/>
    <w:rsid w:val="00D12BAF"/>
    <w:rsid w:val="00D12CC7"/>
    <w:rsid w:val="00D12DFC"/>
    <w:rsid w:val="00D13CBB"/>
    <w:rsid w:val="00D15F68"/>
    <w:rsid w:val="00D1736A"/>
    <w:rsid w:val="00D175CD"/>
    <w:rsid w:val="00D177F3"/>
    <w:rsid w:val="00D17EA3"/>
    <w:rsid w:val="00D20E87"/>
    <w:rsid w:val="00D21ABB"/>
    <w:rsid w:val="00D22267"/>
    <w:rsid w:val="00D22700"/>
    <w:rsid w:val="00D22898"/>
    <w:rsid w:val="00D230B6"/>
    <w:rsid w:val="00D23AA4"/>
    <w:rsid w:val="00D23CB8"/>
    <w:rsid w:val="00D2428E"/>
    <w:rsid w:val="00D24589"/>
    <w:rsid w:val="00D24837"/>
    <w:rsid w:val="00D255E2"/>
    <w:rsid w:val="00D25EAA"/>
    <w:rsid w:val="00D26B94"/>
    <w:rsid w:val="00D27332"/>
    <w:rsid w:val="00D30C1B"/>
    <w:rsid w:val="00D30E9D"/>
    <w:rsid w:val="00D3117F"/>
    <w:rsid w:val="00D32D37"/>
    <w:rsid w:val="00D33D33"/>
    <w:rsid w:val="00D34CAE"/>
    <w:rsid w:val="00D3576D"/>
    <w:rsid w:val="00D35BB8"/>
    <w:rsid w:val="00D36C76"/>
    <w:rsid w:val="00D36DA9"/>
    <w:rsid w:val="00D37595"/>
    <w:rsid w:val="00D4078F"/>
    <w:rsid w:val="00D42E57"/>
    <w:rsid w:val="00D4387F"/>
    <w:rsid w:val="00D43D17"/>
    <w:rsid w:val="00D44386"/>
    <w:rsid w:val="00D4478D"/>
    <w:rsid w:val="00D44C83"/>
    <w:rsid w:val="00D4528C"/>
    <w:rsid w:val="00D51281"/>
    <w:rsid w:val="00D537D5"/>
    <w:rsid w:val="00D53C64"/>
    <w:rsid w:val="00D54FEB"/>
    <w:rsid w:val="00D55D7C"/>
    <w:rsid w:val="00D562B6"/>
    <w:rsid w:val="00D566C2"/>
    <w:rsid w:val="00D607CA"/>
    <w:rsid w:val="00D60AB8"/>
    <w:rsid w:val="00D61C1D"/>
    <w:rsid w:val="00D61CB2"/>
    <w:rsid w:val="00D62A67"/>
    <w:rsid w:val="00D6389C"/>
    <w:rsid w:val="00D679CC"/>
    <w:rsid w:val="00D67F7B"/>
    <w:rsid w:val="00D71FE9"/>
    <w:rsid w:val="00D725C0"/>
    <w:rsid w:val="00D72A5F"/>
    <w:rsid w:val="00D7345F"/>
    <w:rsid w:val="00D75C27"/>
    <w:rsid w:val="00D76B43"/>
    <w:rsid w:val="00D77D54"/>
    <w:rsid w:val="00D81A38"/>
    <w:rsid w:val="00D83EC2"/>
    <w:rsid w:val="00D83F8C"/>
    <w:rsid w:val="00D84D5B"/>
    <w:rsid w:val="00D84E34"/>
    <w:rsid w:val="00D8714D"/>
    <w:rsid w:val="00D87689"/>
    <w:rsid w:val="00D913D6"/>
    <w:rsid w:val="00D92746"/>
    <w:rsid w:val="00D92B92"/>
    <w:rsid w:val="00D9367D"/>
    <w:rsid w:val="00D94719"/>
    <w:rsid w:val="00D94F47"/>
    <w:rsid w:val="00D954FC"/>
    <w:rsid w:val="00D96394"/>
    <w:rsid w:val="00D96462"/>
    <w:rsid w:val="00D96747"/>
    <w:rsid w:val="00D96ACA"/>
    <w:rsid w:val="00D96D08"/>
    <w:rsid w:val="00DA100A"/>
    <w:rsid w:val="00DA182E"/>
    <w:rsid w:val="00DA21F6"/>
    <w:rsid w:val="00DA2A91"/>
    <w:rsid w:val="00DA310C"/>
    <w:rsid w:val="00DA3BA1"/>
    <w:rsid w:val="00DA4575"/>
    <w:rsid w:val="00DA6C40"/>
    <w:rsid w:val="00DB1F2B"/>
    <w:rsid w:val="00DB4913"/>
    <w:rsid w:val="00DB5CDD"/>
    <w:rsid w:val="00DB64F3"/>
    <w:rsid w:val="00DB6F92"/>
    <w:rsid w:val="00DB7F40"/>
    <w:rsid w:val="00DC19AF"/>
    <w:rsid w:val="00DC1BCD"/>
    <w:rsid w:val="00DC39EE"/>
    <w:rsid w:val="00DC55D6"/>
    <w:rsid w:val="00DD0810"/>
    <w:rsid w:val="00DD092D"/>
    <w:rsid w:val="00DD0AC3"/>
    <w:rsid w:val="00DD2218"/>
    <w:rsid w:val="00DD38DB"/>
    <w:rsid w:val="00DD3C0D"/>
    <w:rsid w:val="00DD3FD5"/>
    <w:rsid w:val="00DD5A96"/>
    <w:rsid w:val="00DD60E3"/>
    <w:rsid w:val="00DD793E"/>
    <w:rsid w:val="00DE12D7"/>
    <w:rsid w:val="00DE16A5"/>
    <w:rsid w:val="00DE2868"/>
    <w:rsid w:val="00DE445A"/>
    <w:rsid w:val="00DE4C18"/>
    <w:rsid w:val="00DE5380"/>
    <w:rsid w:val="00DE6092"/>
    <w:rsid w:val="00DE60BA"/>
    <w:rsid w:val="00DE7D99"/>
    <w:rsid w:val="00DF0CA9"/>
    <w:rsid w:val="00DF1A74"/>
    <w:rsid w:val="00DF1F02"/>
    <w:rsid w:val="00DF2012"/>
    <w:rsid w:val="00DF38B2"/>
    <w:rsid w:val="00DF3E39"/>
    <w:rsid w:val="00DF4DD9"/>
    <w:rsid w:val="00DF5CED"/>
    <w:rsid w:val="00DF637B"/>
    <w:rsid w:val="00DF72B5"/>
    <w:rsid w:val="00DF7959"/>
    <w:rsid w:val="00E0057A"/>
    <w:rsid w:val="00E008C0"/>
    <w:rsid w:val="00E00A34"/>
    <w:rsid w:val="00E00D3D"/>
    <w:rsid w:val="00E0123A"/>
    <w:rsid w:val="00E015C1"/>
    <w:rsid w:val="00E02B27"/>
    <w:rsid w:val="00E03219"/>
    <w:rsid w:val="00E04C95"/>
    <w:rsid w:val="00E04E9B"/>
    <w:rsid w:val="00E0741E"/>
    <w:rsid w:val="00E07BD0"/>
    <w:rsid w:val="00E11EEE"/>
    <w:rsid w:val="00E124D7"/>
    <w:rsid w:val="00E1270A"/>
    <w:rsid w:val="00E12BEC"/>
    <w:rsid w:val="00E12DC4"/>
    <w:rsid w:val="00E13DF9"/>
    <w:rsid w:val="00E15BED"/>
    <w:rsid w:val="00E162FF"/>
    <w:rsid w:val="00E169A8"/>
    <w:rsid w:val="00E175B3"/>
    <w:rsid w:val="00E22834"/>
    <w:rsid w:val="00E22AF5"/>
    <w:rsid w:val="00E240EB"/>
    <w:rsid w:val="00E2495E"/>
    <w:rsid w:val="00E24AAB"/>
    <w:rsid w:val="00E253EF"/>
    <w:rsid w:val="00E25E4F"/>
    <w:rsid w:val="00E25EED"/>
    <w:rsid w:val="00E267BC"/>
    <w:rsid w:val="00E26CE9"/>
    <w:rsid w:val="00E27755"/>
    <w:rsid w:val="00E27987"/>
    <w:rsid w:val="00E3085F"/>
    <w:rsid w:val="00E31F9B"/>
    <w:rsid w:val="00E32BD7"/>
    <w:rsid w:val="00E34548"/>
    <w:rsid w:val="00E349F2"/>
    <w:rsid w:val="00E3522D"/>
    <w:rsid w:val="00E368A8"/>
    <w:rsid w:val="00E37729"/>
    <w:rsid w:val="00E4173B"/>
    <w:rsid w:val="00E42771"/>
    <w:rsid w:val="00E43C93"/>
    <w:rsid w:val="00E456FA"/>
    <w:rsid w:val="00E45CEC"/>
    <w:rsid w:val="00E462A3"/>
    <w:rsid w:val="00E47972"/>
    <w:rsid w:val="00E5024E"/>
    <w:rsid w:val="00E5059B"/>
    <w:rsid w:val="00E50F98"/>
    <w:rsid w:val="00E52139"/>
    <w:rsid w:val="00E54086"/>
    <w:rsid w:val="00E545FE"/>
    <w:rsid w:val="00E551A8"/>
    <w:rsid w:val="00E55E19"/>
    <w:rsid w:val="00E55FCC"/>
    <w:rsid w:val="00E56300"/>
    <w:rsid w:val="00E56798"/>
    <w:rsid w:val="00E57BED"/>
    <w:rsid w:val="00E62F87"/>
    <w:rsid w:val="00E640A5"/>
    <w:rsid w:val="00E6414F"/>
    <w:rsid w:val="00E6445D"/>
    <w:rsid w:val="00E67ACA"/>
    <w:rsid w:val="00E67FC6"/>
    <w:rsid w:val="00E70243"/>
    <w:rsid w:val="00E71C88"/>
    <w:rsid w:val="00E71DAA"/>
    <w:rsid w:val="00E735A4"/>
    <w:rsid w:val="00E737D8"/>
    <w:rsid w:val="00E73A04"/>
    <w:rsid w:val="00E74887"/>
    <w:rsid w:val="00E75866"/>
    <w:rsid w:val="00E75B0B"/>
    <w:rsid w:val="00E75C7B"/>
    <w:rsid w:val="00E80192"/>
    <w:rsid w:val="00E81672"/>
    <w:rsid w:val="00E81678"/>
    <w:rsid w:val="00E816D9"/>
    <w:rsid w:val="00E819ED"/>
    <w:rsid w:val="00E81A37"/>
    <w:rsid w:val="00E839E8"/>
    <w:rsid w:val="00E84B46"/>
    <w:rsid w:val="00E8569F"/>
    <w:rsid w:val="00E85FA2"/>
    <w:rsid w:val="00E87A6C"/>
    <w:rsid w:val="00E9075D"/>
    <w:rsid w:val="00E91163"/>
    <w:rsid w:val="00E915F2"/>
    <w:rsid w:val="00E91F0F"/>
    <w:rsid w:val="00E92882"/>
    <w:rsid w:val="00E93303"/>
    <w:rsid w:val="00E93B21"/>
    <w:rsid w:val="00E93C2E"/>
    <w:rsid w:val="00E93EBD"/>
    <w:rsid w:val="00E952E8"/>
    <w:rsid w:val="00E95540"/>
    <w:rsid w:val="00E95D50"/>
    <w:rsid w:val="00E963B8"/>
    <w:rsid w:val="00E96431"/>
    <w:rsid w:val="00EA0A95"/>
    <w:rsid w:val="00EA1186"/>
    <w:rsid w:val="00EA1417"/>
    <w:rsid w:val="00EA2180"/>
    <w:rsid w:val="00EA45FB"/>
    <w:rsid w:val="00EA4E3E"/>
    <w:rsid w:val="00EA58A9"/>
    <w:rsid w:val="00EA599F"/>
    <w:rsid w:val="00EA719A"/>
    <w:rsid w:val="00EB05E7"/>
    <w:rsid w:val="00EB08F2"/>
    <w:rsid w:val="00EB0B8E"/>
    <w:rsid w:val="00EB237B"/>
    <w:rsid w:val="00EB2820"/>
    <w:rsid w:val="00EB2F3B"/>
    <w:rsid w:val="00EB38EC"/>
    <w:rsid w:val="00EB3EF4"/>
    <w:rsid w:val="00EB4183"/>
    <w:rsid w:val="00EB4357"/>
    <w:rsid w:val="00EB4BDD"/>
    <w:rsid w:val="00EB7255"/>
    <w:rsid w:val="00EC106D"/>
    <w:rsid w:val="00EC16AF"/>
    <w:rsid w:val="00EC1DAB"/>
    <w:rsid w:val="00EC245C"/>
    <w:rsid w:val="00EC4044"/>
    <w:rsid w:val="00EC58D5"/>
    <w:rsid w:val="00EC61D9"/>
    <w:rsid w:val="00EC660C"/>
    <w:rsid w:val="00ED2E1A"/>
    <w:rsid w:val="00ED339D"/>
    <w:rsid w:val="00ED4DE9"/>
    <w:rsid w:val="00ED53C7"/>
    <w:rsid w:val="00ED5EB4"/>
    <w:rsid w:val="00EE10AF"/>
    <w:rsid w:val="00EE1A20"/>
    <w:rsid w:val="00EE1EA4"/>
    <w:rsid w:val="00EE21BD"/>
    <w:rsid w:val="00EE3158"/>
    <w:rsid w:val="00EE34B8"/>
    <w:rsid w:val="00EE4E88"/>
    <w:rsid w:val="00EE50C7"/>
    <w:rsid w:val="00EE77AC"/>
    <w:rsid w:val="00EF066F"/>
    <w:rsid w:val="00EF079A"/>
    <w:rsid w:val="00EF0872"/>
    <w:rsid w:val="00EF0E33"/>
    <w:rsid w:val="00EF126B"/>
    <w:rsid w:val="00EF1363"/>
    <w:rsid w:val="00EF248C"/>
    <w:rsid w:val="00EF25CA"/>
    <w:rsid w:val="00EF2E8A"/>
    <w:rsid w:val="00EF477C"/>
    <w:rsid w:val="00EF4869"/>
    <w:rsid w:val="00EF53D9"/>
    <w:rsid w:val="00EF5513"/>
    <w:rsid w:val="00EF599B"/>
    <w:rsid w:val="00EF6FD3"/>
    <w:rsid w:val="00EF7358"/>
    <w:rsid w:val="00EF7712"/>
    <w:rsid w:val="00F009EC"/>
    <w:rsid w:val="00F0194C"/>
    <w:rsid w:val="00F01B33"/>
    <w:rsid w:val="00F01C31"/>
    <w:rsid w:val="00F01C63"/>
    <w:rsid w:val="00F02A17"/>
    <w:rsid w:val="00F04B89"/>
    <w:rsid w:val="00F05983"/>
    <w:rsid w:val="00F069A0"/>
    <w:rsid w:val="00F06FDE"/>
    <w:rsid w:val="00F07612"/>
    <w:rsid w:val="00F11248"/>
    <w:rsid w:val="00F13000"/>
    <w:rsid w:val="00F13C01"/>
    <w:rsid w:val="00F20494"/>
    <w:rsid w:val="00F20B5A"/>
    <w:rsid w:val="00F22E66"/>
    <w:rsid w:val="00F2323C"/>
    <w:rsid w:val="00F242AA"/>
    <w:rsid w:val="00F26ED3"/>
    <w:rsid w:val="00F27C1B"/>
    <w:rsid w:val="00F316C0"/>
    <w:rsid w:val="00F32B29"/>
    <w:rsid w:val="00F3368A"/>
    <w:rsid w:val="00F34E3C"/>
    <w:rsid w:val="00F354C8"/>
    <w:rsid w:val="00F35977"/>
    <w:rsid w:val="00F359DD"/>
    <w:rsid w:val="00F3602C"/>
    <w:rsid w:val="00F37040"/>
    <w:rsid w:val="00F378E8"/>
    <w:rsid w:val="00F37EA2"/>
    <w:rsid w:val="00F40975"/>
    <w:rsid w:val="00F40AD4"/>
    <w:rsid w:val="00F421FB"/>
    <w:rsid w:val="00F440EA"/>
    <w:rsid w:val="00F44617"/>
    <w:rsid w:val="00F451B4"/>
    <w:rsid w:val="00F454C2"/>
    <w:rsid w:val="00F4729F"/>
    <w:rsid w:val="00F479A9"/>
    <w:rsid w:val="00F47BFC"/>
    <w:rsid w:val="00F51A86"/>
    <w:rsid w:val="00F52948"/>
    <w:rsid w:val="00F52BC9"/>
    <w:rsid w:val="00F52E3B"/>
    <w:rsid w:val="00F52FEE"/>
    <w:rsid w:val="00F54561"/>
    <w:rsid w:val="00F54A03"/>
    <w:rsid w:val="00F54BD4"/>
    <w:rsid w:val="00F5522D"/>
    <w:rsid w:val="00F55CBB"/>
    <w:rsid w:val="00F608BE"/>
    <w:rsid w:val="00F61D4E"/>
    <w:rsid w:val="00F6297A"/>
    <w:rsid w:val="00F62C77"/>
    <w:rsid w:val="00F667BB"/>
    <w:rsid w:val="00F67DBB"/>
    <w:rsid w:val="00F70201"/>
    <w:rsid w:val="00F7040C"/>
    <w:rsid w:val="00F716A4"/>
    <w:rsid w:val="00F73AC7"/>
    <w:rsid w:val="00F74AB5"/>
    <w:rsid w:val="00F81485"/>
    <w:rsid w:val="00F81B41"/>
    <w:rsid w:val="00F842FB"/>
    <w:rsid w:val="00F85DE5"/>
    <w:rsid w:val="00F86212"/>
    <w:rsid w:val="00F863FA"/>
    <w:rsid w:val="00F87B20"/>
    <w:rsid w:val="00F87B83"/>
    <w:rsid w:val="00F92161"/>
    <w:rsid w:val="00F92F8E"/>
    <w:rsid w:val="00F941B4"/>
    <w:rsid w:val="00F957D8"/>
    <w:rsid w:val="00F958A6"/>
    <w:rsid w:val="00F959E0"/>
    <w:rsid w:val="00F95C1B"/>
    <w:rsid w:val="00F963D9"/>
    <w:rsid w:val="00F9786A"/>
    <w:rsid w:val="00F97EB1"/>
    <w:rsid w:val="00F97FF6"/>
    <w:rsid w:val="00FA169E"/>
    <w:rsid w:val="00FA1D00"/>
    <w:rsid w:val="00FA2A64"/>
    <w:rsid w:val="00FA3454"/>
    <w:rsid w:val="00FA4D15"/>
    <w:rsid w:val="00FA51C3"/>
    <w:rsid w:val="00FA58BB"/>
    <w:rsid w:val="00FA6CA5"/>
    <w:rsid w:val="00FB0358"/>
    <w:rsid w:val="00FB12AC"/>
    <w:rsid w:val="00FB1C0B"/>
    <w:rsid w:val="00FB1F46"/>
    <w:rsid w:val="00FB2CBF"/>
    <w:rsid w:val="00FB664D"/>
    <w:rsid w:val="00FB6EA7"/>
    <w:rsid w:val="00FB7EBC"/>
    <w:rsid w:val="00FC279F"/>
    <w:rsid w:val="00FC3B8C"/>
    <w:rsid w:val="00FC40EC"/>
    <w:rsid w:val="00FC48E1"/>
    <w:rsid w:val="00FC4CDD"/>
    <w:rsid w:val="00FC517B"/>
    <w:rsid w:val="00FC6EAB"/>
    <w:rsid w:val="00FC7868"/>
    <w:rsid w:val="00FD08EE"/>
    <w:rsid w:val="00FD0C1B"/>
    <w:rsid w:val="00FD34AD"/>
    <w:rsid w:val="00FD35B3"/>
    <w:rsid w:val="00FD3E4E"/>
    <w:rsid w:val="00FD5352"/>
    <w:rsid w:val="00FD6665"/>
    <w:rsid w:val="00FD6DCB"/>
    <w:rsid w:val="00FD707F"/>
    <w:rsid w:val="00FD7468"/>
    <w:rsid w:val="00FD7B9F"/>
    <w:rsid w:val="00FD7C21"/>
    <w:rsid w:val="00FE0716"/>
    <w:rsid w:val="00FE1A01"/>
    <w:rsid w:val="00FE2398"/>
    <w:rsid w:val="00FE351D"/>
    <w:rsid w:val="00FE4115"/>
    <w:rsid w:val="00FE499C"/>
    <w:rsid w:val="00FE4AB1"/>
    <w:rsid w:val="00FE4BCF"/>
    <w:rsid w:val="00FE5602"/>
    <w:rsid w:val="00FE5C98"/>
    <w:rsid w:val="00FE62AF"/>
    <w:rsid w:val="00FE7257"/>
    <w:rsid w:val="00FF16C1"/>
    <w:rsid w:val="00FF231B"/>
    <w:rsid w:val="00FF2B82"/>
    <w:rsid w:val="00FF3731"/>
    <w:rsid w:val="00FF49F0"/>
    <w:rsid w:val="352AEB2C"/>
    <w:rsid w:val="5468CD9D"/>
    <w:rsid w:val="647984E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2417"/>
    <o:shapelayout v:ext="edit">
      <o:idmap v:ext="edit" data="1"/>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732A6E"/>
    <w:pPr>
      <w:keepNext/>
      <w:numPr>
        <w:numId w:val="12"/>
      </w:numPr>
      <w:spacing w:before="12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val="0"/>
    </w:rPr>
  </w:style>
  <w:style w:type="character" w:customStyle="1" w:styleId="Heading2Char">
    <w:name w:val="Heading 2 Char"/>
    <w:basedOn w:val="DefaultParagraphFont"/>
    <w:link w:val="Heading2"/>
    <w:rsid w:val="00732A6E"/>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3"/>
      </w:numPr>
    </w:pPr>
  </w:style>
  <w:style w:type="paragraph" w:customStyle="1" w:styleId="Heading3Appendix">
    <w:name w:val="Heading 3 Appendix"/>
    <w:basedOn w:val="Heading3"/>
    <w:next w:val="Normal"/>
    <w:qFormat/>
    <w:rsid w:val="009B6938"/>
    <w:pPr>
      <w:numPr>
        <w:numId w:val="13"/>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2"/>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character" w:customStyle="1" w:styleId="hgkelc">
    <w:name w:val="hgkelc"/>
    <w:basedOn w:val="DefaultParagraphFont"/>
    <w:rsid w:val="00501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614795316">
      <w:bodyDiv w:val="1"/>
      <w:marLeft w:val="0"/>
      <w:marRight w:val="0"/>
      <w:marTop w:val="0"/>
      <w:marBottom w:val="0"/>
      <w:divBdr>
        <w:top w:val="none" w:sz="0" w:space="0" w:color="auto"/>
        <w:left w:val="none" w:sz="0" w:space="0" w:color="auto"/>
        <w:bottom w:val="none" w:sz="0" w:space="0" w:color="auto"/>
        <w:right w:val="none" w:sz="0" w:space="0" w:color="auto"/>
      </w:divBdr>
      <w:divsChild>
        <w:div w:id="550000086">
          <w:marLeft w:val="0"/>
          <w:marRight w:val="0"/>
          <w:marTop w:val="0"/>
          <w:marBottom w:val="0"/>
          <w:divBdr>
            <w:top w:val="none" w:sz="0" w:space="0" w:color="auto"/>
            <w:left w:val="none" w:sz="0" w:space="0" w:color="auto"/>
            <w:bottom w:val="none" w:sz="0" w:space="0" w:color="auto"/>
            <w:right w:val="none" w:sz="0" w:space="0" w:color="auto"/>
          </w:divBdr>
          <w:divsChild>
            <w:div w:id="384448830">
              <w:marLeft w:val="0"/>
              <w:marRight w:val="0"/>
              <w:marTop w:val="0"/>
              <w:marBottom w:val="0"/>
              <w:divBdr>
                <w:top w:val="none" w:sz="0" w:space="0" w:color="auto"/>
                <w:left w:val="none" w:sz="0" w:space="0" w:color="auto"/>
                <w:bottom w:val="none" w:sz="0" w:space="0" w:color="auto"/>
                <w:right w:val="none" w:sz="0" w:space="0" w:color="auto"/>
              </w:divBdr>
              <w:divsChild>
                <w:div w:id="485243612">
                  <w:marLeft w:val="0"/>
                  <w:marRight w:val="0"/>
                  <w:marTop w:val="0"/>
                  <w:marBottom w:val="0"/>
                  <w:divBdr>
                    <w:top w:val="none" w:sz="0" w:space="0" w:color="auto"/>
                    <w:left w:val="none" w:sz="0" w:space="0" w:color="auto"/>
                    <w:bottom w:val="none" w:sz="0" w:space="0" w:color="auto"/>
                    <w:right w:val="none" w:sz="0" w:space="0" w:color="auto"/>
                  </w:divBdr>
                  <w:divsChild>
                    <w:div w:id="1138374397">
                      <w:marLeft w:val="0"/>
                      <w:marRight w:val="0"/>
                      <w:marTop w:val="0"/>
                      <w:marBottom w:val="0"/>
                      <w:divBdr>
                        <w:top w:val="none" w:sz="0" w:space="0" w:color="auto"/>
                        <w:left w:val="none" w:sz="0" w:space="0" w:color="auto"/>
                        <w:bottom w:val="none" w:sz="0" w:space="0" w:color="auto"/>
                        <w:right w:val="none" w:sz="0" w:space="0" w:color="auto"/>
                      </w:divBdr>
                      <w:divsChild>
                        <w:div w:id="118454365">
                          <w:marLeft w:val="0"/>
                          <w:marRight w:val="0"/>
                          <w:marTop w:val="0"/>
                          <w:marBottom w:val="0"/>
                          <w:divBdr>
                            <w:top w:val="none" w:sz="0" w:space="0" w:color="auto"/>
                            <w:left w:val="none" w:sz="0" w:space="0" w:color="auto"/>
                            <w:bottom w:val="none" w:sz="0" w:space="0" w:color="auto"/>
                            <w:right w:val="none" w:sz="0" w:space="0" w:color="auto"/>
                          </w:divBdr>
                          <w:divsChild>
                            <w:div w:id="739862122">
                              <w:marLeft w:val="2700"/>
                              <w:marRight w:val="3960"/>
                              <w:marTop w:val="0"/>
                              <w:marBottom w:val="0"/>
                              <w:divBdr>
                                <w:top w:val="none" w:sz="0" w:space="0" w:color="auto"/>
                                <w:left w:val="none" w:sz="0" w:space="0" w:color="auto"/>
                                <w:bottom w:val="none" w:sz="0" w:space="0" w:color="auto"/>
                                <w:right w:val="none" w:sz="0" w:space="0" w:color="auto"/>
                              </w:divBdr>
                              <w:divsChild>
                                <w:div w:id="211768957">
                                  <w:marLeft w:val="0"/>
                                  <w:marRight w:val="0"/>
                                  <w:marTop w:val="0"/>
                                  <w:marBottom w:val="0"/>
                                  <w:divBdr>
                                    <w:top w:val="none" w:sz="0" w:space="0" w:color="auto"/>
                                    <w:left w:val="none" w:sz="0" w:space="0" w:color="auto"/>
                                    <w:bottom w:val="none" w:sz="0" w:space="0" w:color="auto"/>
                                    <w:right w:val="none" w:sz="0" w:space="0" w:color="auto"/>
                                  </w:divBdr>
                                  <w:divsChild>
                                    <w:div w:id="1373769572">
                                      <w:marLeft w:val="0"/>
                                      <w:marRight w:val="0"/>
                                      <w:marTop w:val="0"/>
                                      <w:marBottom w:val="0"/>
                                      <w:divBdr>
                                        <w:top w:val="none" w:sz="0" w:space="0" w:color="auto"/>
                                        <w:left w:val="none" w:sz="0" w:space="0" w:color="auto"/>
                                        <w:bottom w:val="none" w:sz="0" w:space="0" w:color="auto"/>
                                        <w:right w:val="none" w:sz="0" w:space="0" w:color="auto"/>
                                      </w:divBdr>
                                      <w:divsChild>
                                        <w:div w:id="470171995">
                                          <w:marLeft w:val="0"/>
                                          <w:marRight w:val="0"/>
                                          <w:marTop w:val="0"/>
                                          <w:marBottom w:val="0"/>
                                          <w:divBdr>
                                            <w:top w:val="none" w:sz="0" w:space="0" w:color="auto"/>
                                            <w:left w:val="none" w:sz="0" w:space="0" w:color="auto"/>
                                            <w:bottom w:val="none" w:sz="0" w:space="0" w:color="auto"/>
                                            <w:right w:val="none" w:sz="0" w:space="0" w:color="auto"/>
                                          </w:divBdr>
                                          <w:divsChild>
                                            <w:div w:id="806703334">
                                              <w:marLeft w:val="0"/>
                                              <w:marRight w:val="0"/>
                                              <w:marTop w:val="90"/>
                                              <w:marBottom w:val="0"/>
                                              <w:divBdr>
                                                <w:top w:val="none" w:sz="0" w:space="0" w:color="auto"/>
                                                <w:left w:val="none" w:sz="0" w:space="0" w:color="auto"/>
                                                <w:bottom w:val="none" w:sz="0" w:space="0" w:color="auto"/>
                                                <w:right w:val="none" w:sz="0" w:space="0" w:color="auto"/>
                                              </w:divBdr>
                                              <w:divsChild>
                                                <w:div w:id="1657152115">
                                                  <w:marLeft w:val="0"/>
                                                  <w:marRight w:val="0"/>
                                                  <w:marTop w:val="0"/>
                                                  <w:marBottom w:val="420"/>
                                                  <w:divBdr>
                                                    <w:top w:val="none" w:sz="0" w:space="0" w:color="auto"/>
                                                    <w:left w:val="none" w:sz="0" w:space="0" w:color="auto"/>
                                                    <w:bottom w:val="none" w:sz="0" w:space="0" w:color="auto"/>
                                                    <w:right w:val="none" w:sz="0" w:space="0" w:color="auto"/>
                                                  </w:divBdr>
                                                  <w:divsChild>
                                                    <w:div w:id="1469200007">
                                                      <w:marLeft w:val="0"/>
                                                      <w:marRight w:val="0"/>
                                                      <w:marTop w:val="0"/>
                                                      <w:marBottom w:val="0"/>
                                                      <w:divBdr>
                                                        <w:top w:val="none" w:sz="0" w:space="0" w:color="auto"/>
                                                        <w:left w:val="none" w:sz="0" w:space="0" w:color="auto"/>
                                                        <w:bottom w:val="none" w:sz="0" w:space="0" w:color="auto"/>
                                                        <w:right w:val="none" w:sz="0" w:space="0" w:color="auto"/>
                                                      </w:divBdr>
                                                      <w:divsChild>
                                                        <w:div w:id="197067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791459">
      <w:bodyDiv w:val="1"/>
      <w:marLeft w:val="0"/>
      <w:marRight w:val="0"/>
      <w:marTop w:val="0"/>
      <w:marBottom w:val="0"/>
      <w:divBdr>
        <w:top w:val="none" w:sz="0" w:space="0" w:color="auto"/>
        <w:left w:val="none" w:sz="0" w:space="0" w:color="auto"/>
        <w:bottom w:val="none" w:sz="0" w:space="0" w:color="auto"/>
        <w:right w:val="none" w:sz="0" w:space="0" w:color="auto"/>
      </w:divBdr>
    </w:div>
    <w:div w:id="1010177797">
      <w:bodyDiv w:val="1"/>
      <w:marLeft w:val="0"/>
      <w:marRight w:val="0"/>
      <w:marTop w:val="0"/>
      <w:marBottom w:val="0"/>
      <w:divBdr>
        <w:top w:val="none" w:sz="0" w:space="0" w:color="auto"/>
        <w:left w:val="none" w:sz="0" w:space="0" w:color="auto"/>
        <w:bottom w:val="none" w:sz="0" w:space="0" w:color="auto"/>
        <w:right w:val="none" w:sz="0" w:space="0" w:color="auto"/>
      </w:divBdr>
    </w:div>
    <w:div w:id="1108281889">
      <w:bodyDiv w:val="1"/>
      <w:marLeft w:val="0"/>
      <w:marRight w:val="0"/>
      <w:marTop w:val="0"/>
      <w:marBottom w:val="0"/>
      <w:divBdr>
        <w:top w:val="none" w:sz="0" w:space="0" w:color="auto"/>
        <w:left w:val="none" w:sz="0" w:space="0" w:color="auto"/>
        <w:bottom w:val="none" w:sz="0" w:space="0" w:color="auto"/>
        <w:right w:val="none" w:sz="0" w:space="0" w:color="auto"/>
      </w:divBdr>
    </w:div>
    <w:div w:id="1125735244">
      <w:bodyDiv w:val="1"/>
      <w:marLeft w:val="0"/>
      <w:marRight w:val="0"/>
      <w:marTop w:val="0"/>
      <w:marBottom w:val="0"/>
      <w:divBdr>
        <w:top w:val="none" w:sz="0" w:space="0" w:color="auto"/>
        <w:left w:val="none" w:sz="0" w:space="0" w:color="auto"/>
        <w:bottom w:val="none" w:sz="0" w:space="0" w:color="auto"/>
        <w:right w:val="none" w:sz="0" w:space="0" w:color="auto"/>
      </w:divBdr>
    </w:div>
    <w:div w:id="1255167571">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34205090">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1974954">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50761658">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www.dfat.gov.au/international-relations/security/sanctions/Pages/consolidated-list" TargetMode="External"/><Relationship Id="rId26" Type="http://schemas.openxmlformats.org/officeDocument/2006/relationships/hyperlink" Target="https://www.abcc.gov.au/" TargetMode="External"/><Relationship Id="rId39" Type="http://schemas.openxmlformats.org/officeDocument/2006/relationships/hyperlink" Target="http://www.ombudsman.gov.au/" TargetMode="External"/><Relationship Id="rId3" Type="http://schemas.openxmlformats.org/officeDocument/2006/relationships/numbering" Target="numbering.xml"/><Relationship Id="rId21" Type="http://schemas.openxmlformats.org/officeDocument/2006/relationships/hyperlink" Target="http://www.grants.gov.au" TargetMode="External"/><Relationship Id="rId34" Type="http://schemas.openxmlformats.org/officeDocument/2006/relationships/hyperlink" Target="https://www.industry.gov.au/data-and-publications/privacy-policy" TargetMode="External"/><Relationship Id="rId42" Type="http://schemas.openxmlformats.org/officeDocument/2006/relationships/image" Target="media/image2.tif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grants.gov.au" TargetMode="External"/><Relationship Id="rId25" Type="http://schemas.openxmlformats.org/officeDocument/2006/relationships/hyperlink" Target="http://www.fsc.gov.au/sites/fsc/needaccredited/accreditationscheme/pages/theaccreditationscheme" TargetMode="External"/><Relationship Id="rId33" Type="http://schemas.openxmlformats.org/officeDocument/2006/relationships/hyperlink" Target="https://www.industry.gov.au/sites/g/files/net3906/f/July%202018/document/pdf/conflict-of-interest-and-insider-trading-policy.pdf" TargetMode="External"/><Relationship Id="rId38" Type="http://schemas.openxmlformats.org/officeDocument/2006/relationships/hyperlink" Target="http://www.business.gov.au/" TargetMode="External"/><Relationship Id="rId2" Type="http://schemas.openxmlformats.org/officeDocument/2006/relationships/customXml" Target="../customXml/item2.xml"/><Relationship Id="rId16" Type="http://schemas.openxmlformats.org/officeDocument/2006/relationships/hyperlink" Target="https://www.finance.gov.au/government/commonwealth-grants/commonwealth-grants-rules-guidelines" TargetMode="External"/><Relationship Id="rId20" Type="http://schemas.openxmlformats.org/officeDocument/2006/relationships/hyperlink" Target="https://www.business.gov.au/contact-us" TargetMode="External"/><Relationship Id="rId29" Type="http://schemas.openxmlformats.org/officeDocument/2006/relationships/hyperlink" Target="https://www.finance.gov.au/government/commonwealth-grants/commonwealth-grants-rules-guidelines" TargetMode="External"/><Relationship Id="rId41" Type="http://schemas.openxmlformats.org/officeDocument/2006/relationships/hyperlink" Target="https://www.business.gov.au/grants-and-programs/carbon-capture-use-and-storage-development-fun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abcc.gov.au/building-code/building-code-2016" TargetMode="External"/><Relationship Id="rId32" Type="http://schemas.openxmlformats.org/officeDocument/2006/relationships/hyperlink" Target="https://www.legislation.gov.au/Details/C2019C00057" TargetMode="External"/><Relationship Id="rId37" Type="http://schemas.openxmlformats.org/officeDocument/2006/relationships/hyperlink" Target="https://www.business.gov.au/about/customer-service-charter" TargetMode="External"/><Relationship Id="rId40" Type="http://schemas.openxmlformats.org/officeDocument/2006/relationships/hyperlink" Target="http://www.grants.gov.au/" TargetMode="External"/><Relationship Id="rId5" Type="http://schemas.openxmlformats.org/officeDocument/2006/relationships/settings" Target="settings.xml"/><Relationship Id="rId15" Type="http://schemas.openxmlformats.org/officeDocument/2006/relationships/hyperlink" Target="https://www.business.gov.au/grants-and-programs/carbon-capture-use-and-storage-development-fund" TargetMode="External"/><Relationship Id="rId23" Type="http://schemas.openxmlformats.org/officeDocument/2006/relationships/hyperlink" Target="https://www.business.gov.au/grants-and-programs/carbon-capture-use-and-storage-development-fund" TargetMode="External"/><Relationship Id="rId28" Type="http://schemas.openxmlformats.org/officeDocument/2006/relationships/hyperlink" Target="https://www.ato.gov.au/" TargetMode="External"/><Relationship Id="rId36" Type="http://schemas.openxmlformats.org/officeDocument/2006/relationships/hyperlink" Target="http://www.business.gov.au/contact-us/Pages/default.aspx" TargetMode="External"/><Relationship Id="rId10" Type="http://schemas.openxmlformats.org/officeDocument/2006/relationships/header" Target="header2.xml"/><Relationship Id="rId19" Type="http://schemas.openxmlformats.org/officeDocument/2006/relationships/hyperlink" Target="https://www.business.gov.au/grants-and-programs/carbon-capture-use-and-storage-development-fund" TargetMode="External"/><Relationship Id="rId31" Type="http://schemas.openxmlformats.org/officeDocument/2006/relationships/hyperlink" Target="http://www.apsc.gov.au/publications-and-media/current-publications/aps-values-and-code-of-conduct-in-practice/conflict-of-interest"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finance.gov.au/government/commonwealth-grants/commonwealth-grants-rules-guidelines" TargetMode="External"/><Relationship Id="rId22" Type="http://schemas.openxmlformats.org/officeDocument/2006/relationships/hyperlink" Target="http://www.grants.gov.au" TargetMode="External"/><Relationship Id="rId27" Type="http://schemas.openxmlformats.org/officeDocument/2006/relationships/hyperlink" Target="http://www.fsc.gov.au/sites/FSC" TargetMode="External"/><Relationship Id="rId30" Type="http://schemas.openxmlformats.org/officeDocument/2006/relationships/hyperlink" Target="file://prod.protected.ind/User/user03/LLau2/insert%20link%20here" TargetMode="External"/><Relationship Id="rId35" Type="http://schemas.openxmlformats.org/officeDocument/2006/relationships/hyperlink" Target="https://www.business.gov.au/contact-us"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ndustry.gov.au/data-and-publications/privacy-policy" TargetMode="External"/><Relationship Id="rId3" Type="http://schemas.openxmlformats.org/officeDocument/2006/relationships/hyperlink" Target="https://www.abcc.gov.au/building-code/building-code-2016" TargetMode="External"/><Relationship Id="rId7"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s://www.dfat.gov.au/international-relations/security/sanctions/Pages/consolidated-list" TargetMode="External"/><Relationship Id="rId1" Type="http://schemas.openxmlformats.org/officeDocument/2006/relationships/hyperlink" Target="https://www.finance.gov.au/government/commonwealth-grants/commonwealth-grants-rules-guidelines" TargetMode="External"/><Relationship Id="rId6" Type="http://schemas.openxmlformats.org/officeDocument/2006/relationships/hyperlink" Target="http://www.fsc.gov.au/sites/FSC" TargetMode="External"/><Relationship Id="rId5" Type="http://schemas.openxmlformats.org/officeDocument/2006/relationships/hyperlink" Target="https://www.abcc.gov.au/" TargetMode="External"/><Relationship Id="rId4" Type="http://schemas.openxmlformats.org/officeDocument/2006/relationships/hyperlink" Target="http://www.fsc.gov.au/sites/fsc/needaccredited/accreditationscheme/pages/theaccreditationscheme" TargetMode="External"/><Relationship Id="rId9" Type="http://schemas.openxmlformats.org/officeDocument/2006/relationships/hyperlink" Target="http://www.ombudsman.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331ED421-F4BA-48FF-BEDA-1E5328C6C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8503</Words>
  <Characters>50141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Carbon Capture Use and Storage - Grant opportunity guidelines</vt:lpstr>
    </vt:vector>
  </TitlesOfParts>
  <Company/>
  <LinksUpToDate>false</LinksUpToDate>
  <CharactersWithSpaces>58527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Capture Use and Storage - Grant opportunity guidelines</dc:title>
  <dc:subject/>
  <dc:creator/>
  <cp:keywords/>
  <dc:description/>
  <cp:lastModifiedBy/>
  <cp:revision>1</cp:revision>
  <dcterms:created xsi:type="dcterms:W3CDTF">2021-02-26T03:05:00Z</dcterms:created>
  <dcterms:modified xsi:type="dcterms:W3CDTF">2021-02-28T19:42:00Z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