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1" w:type="dxa"/>
        <w:tblLook w:val="04A0" w:firstRow="1" w:lastRow="0" w:firstColumn="1" w:lastColumn="0" w:noHBand="0" w:noVBand="1"/>
        <w:tblCaption w:val="Link"/>
        <w:tblDescription w:val="Link to download latest version of this template"/>
      </w:tblPr>
      <w:tblGrid>
        <w:gridCol w:w="15421"/>
      </w:tblGrid>
      <w:tr w:rsidR="009E2B9A" w:rsidRPr="009E2B9A" w14:paraId="3D6A60DF" w14:textId="77777777" w:rsidTr="004E1128">
        <w:trPr>
          <w:tblHeader/>
        </w:trPr>
        <w:tc>
          <w:tcPr>
            <w:tcW w:w="15421" w:type="dxa"/>
            <w:tcBorders>
              <w:top w:val="nil"/>
              <w:left w:val="single" w:sz="24" w:space="0" w:color="264F90" w:themeColor="text1"/>
              <w:bottom w:val="nil"/>
              <w:right w:val="nil"/>
            </w:tcBorders>
            <w:shd w:val="clear" w:color="auto" w:fill="EEF2F7" w:themeFill="accent1" w:themeFillTint="33"/>
          </w:tcPr>
          <w:p w14:paraId="42AE8D2A" w14:textId="77777777" w:rsidR="009E2B9A" w:rsidRPr="009E2B9A" w:rsidRDefault="009E2B9A" w:rsidP="004E1128">
            <w:pPr>
              <w:pStyle w:val="Inputguidance"/>
              <w:rPr>
                <w:i w:val="0"/>
                <w:szCs w:val="22"/>
              </w:rPr>
            </w:pPr>
            <w:r w:rsidRPr="009E2B9A">
              <w:rPr>
                <w:i w:val="0"/>
                <w:noProof/>
                <w:color w:val="auto"/>
                <w:szCs w:val="22"/>
              </w:rPr>
              <w:t>D</w:t>
            </w:r>
            <w:r w:rsidRPr="009E2B9A">
              <w:rPr>
                <w:i w:val="0"/>
                <w:color w:val="auto"/>
                <w:szCs w:val="22"/>
              </w:rPr>
              <w:t>ownload the latest version of this template from</w:t>
            </w:r>
            <w:r w:rsidRPr="009E2B9A">
              <w:rPr>
                <w:i w:val="0"/>
                <w:szCs w:val="22"/>
              </w:rPr>
              <w:t xml:space="preserve"> </w:t>
            </w:r>
            <w:hyperlink r:id="rId12" w:history="1">
              <w:r w:rsidRPr="009E2B9A">
                <w:rPr>
                  <w:rStyle w:val="Hyperlink"/>
                  <w:i w:val="0"/>
                  <w:szCs w:val="22"/>
                </w:rPr>
                <w:t>http://www.business.gov.au/sustainabilityactionplan</w:t>
              </w:r>
            </w:hyperlink>
          </w:p>
        </w:tc>
      </w:tr>
    </w:tbl>
    <w:p w14:paraId="437C73A7" w14:textId="77777777" w:rsidR="009E2B9A" w:rsidRDefault="009E2B9A" w:rsidP="009E2B9A"/>
    <w:p w14:paraId="53B38FA8" w14:textId="09DB774D" w:rsidR="00784BCC" w:rsidRPr="007A79D7" w:rsidRDefault="008E7D12" w:rsidP="006B6AEE">
      <w:pPr>
        <w:pStyle w:val="Heading1"/>
        <w:spacing w:after="600" w:line="276" w:lineRule="auto"/>
        <w:jc w:val="left"/>
        <w:rPr>
          <w:color w:val="264F90" w:themeColor="text1"/>
        </w:rPr>
      </w:pPr>
      <w:sdt>
        <w:sdtPr>
          <w:rPr>
            <w:color w:val="264F90" w:themeColor="text1"/>
          </w:rPr>
          <w:alias w:val="Business name"/>
          <w:tag w:val="Business name"/>
          <w:id w:val="-2057152999"/>
          <w:placeholder>
            <w:docPart w:val="08C6269204FE4BAAA8EDAC9CBF6ED0B7"/>
          </w:placeholder>
          <w:showingPlcHdr/>
        </w:sdtPr>
        <w:sdtEndPr/>
        <w:sdtContent>
          <w:r w:rsidR="001E5DB5" w:rsidRPr="0061471B">
            <w:rPr>
              <w:color w:val="264F90" w:themeColor="text1"/>
            </w:rPr>
            <w:t>[Enter your business name]</w:t>
          </w:r>
        </w:sdtContent>
      </w:sdt>
      <w:r w:rsidR="001E5DB5">
        <w:rPr>
          <w:color w:val="264F90" w:themeColor="text1"/>
        </w:rPr>
        <w:t xml:space="preserve"> </w:t>
      </w:r>
      <w:r w:rsidR="007A79D7">
        <w:rPr>
          <w:color w:val="264F90" w:themeColor="text1"/>
        </w:rPr>
        <w:t>sustainability action</w:t>
      </w:r>
      <w:r w:rsidR="00226D5F" w:rsidRPr="0061471B">
        <w:rPr>
          <w:color w:val="264F90" w:themeColor="text1"/>
        </w:rPr>
        <w:t xml:space="preserve"> plan</w:t>
      </w:r>
    </w:p>
    <w:p w14:paraId="597B7115" w14:textId="28D38561" w:rsidR="00BA672D" w:rsidRPr="00226D5F" w:rsidRDefault="00361C7C" w:rsidP="00BA672D">
      <w:pPr>
        <w:pStyle w:val="Heading2"/>
        <w:keepNext w:val="0"/>
        <w:spacing w:after="240" w:line="276" w:lineRule="auto"/>
      </w:pPr>
      <w:r>
        <w:t>Vision</w:t>
      </w:r>
    </w:p>
    <w:p w14:paraId="6FAE1E86" w14:textId="7FC1F44D" w:rsidR="00BA672D" w:rsidRPr="009358C3" w:rsidRDefault="00BA672D" w:rsidP="00A1771B">
      <w:pPr>
        <w:pStyle w:val="Inputguidance"/>
      </w:pPr>
      <w:r w:rsidRPr="00226D5F">
        <w:rPr>
          <w:rFonts w:eastAsia="Calibri"/>
          <w:color w:val="595959"/>
        </w:rPr>
        <w:t>[</w:t>
      </w:r>
      <w:r>
        <w:rPr>
          <w:rFonts w:eastAsia="Calibri"/>
          <w:color w:val="595959"/>
        </w:rPr>
        <w:t xml:space="preserve">A short statement </w:t>
      </w:r>
      <w:r w:rsidR="00A8740E">
        <w:rPr>
          <w:rFonts w:eastAsia="Calibri"/>
          <w:color w:val="595959"/>
        </w:rPr>
        <w:t>describing</w:t>
      </w:r>
      <w:r w:rsidRPr="00D614BC">
        <w:t xml:space="preserve"> </w:t>
      </w:r>
      <w:r w:rsidR="007C5BE9">
        <w:t xml:space="preserve">how </w:t>
      </w:r>
      <w:r w:rsidR="00A8740E">
        <w:t>you’</w:t>
      </w:r>
      <w:r w:rsidR="00DD15D3">
        <w:t>re committed to improving</w:t>
      </w:r>
      <w:r w:rsidR="009358C3" w:rsidRPr="009358C3">
        <w:t xml:space="preserve"> </w:t>
      </w:r>
      <w:r w:rsidR="007C5BE9">
        <w:t xml:space="preserve">your </w:t>
      </w:r>
      <w:r w:rsidR="009358C3" w:rsidRPr="009358C3">
        <w:t>sustainability.</w:t>
      </w:r>
      <w:r w:rsidR="009358C3">
        <w:t xml:space="preserve"> </w:t>
      </w:r>
      <w:r w:rsidR="00DD15D3">
        <w:t xml:space="preserve">You </w:t>
      </w:r>
      <w:r w:rsidR="00A8740E">
        <w:t>might want to write your statement after you fill out the table</w:t>
      </w:r>
      <w:r w:rsidR="00FE59B4">
        <w:t>s</w:t>
      </w:r>
      <w:r w:rsidR="009358C3">
        <w:t>.</w:t>
      </w:r>
      <w:r w:rsidRPr="00A37BF1">
        <w:t>]</w:t>
      </w:r>
    </w:p>
    <w:tbl>
      <w:tblPr>
        <w:tblStyle w:val="BizPlantablewhiteLHcolumn"/>
        <w:tblW w:w="15421" w:type="dxa"/>
        <w:tblLayout w:type="fixed"/>
        <w:tblLook w:val="04A0" w:firstRow="1" w:lastRow="0" w:firstColumn="1" w:lastColumn="0" w:noHBand="0" w:noVBand="1"/>
        <w:tblDescription w:val="Table to input the details of the target market "/>
      </w:tblPr>
      <w:tblGrid>
        <w:gridCol w:w="2122"/>
        <w:gridCol w:w="13299"/>
      </w:tblGrid>
      <w:tr w:rsidR="00BA672D" w:rsidRPr="00226D5F" w14:paraId="58EDE855" w14:textId="77777777" w:rsidTr="00BA672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D5EA1A" w14:textId="18292D30" w:rsidR="00BA672D" w:rsidRPr="00A1771B" w:rsidRDefault="007D3B79" w:rsidP="003D49F2">
            <w:pPr>
              <w:keepLines/>
              <w:spacing w:line="276" w:lineRule="auto"/>
              <w:rPr>
                <w:rFonts w:asciiTheme="majorHAnsi" w:eastAsia="Calibri" w:hAnsiTheme="majorHAnsi" w:cstheme="majorHAnsi"/>
                <w:b w:val="0"/>
              </w:rPr>
            </w:pPr>
            <w:r w:rsidRPr="00A1771B">
              <w:rPr>
                <w:rFonts w:asciiTheme="majorHAnsi" w:eastAsia="Calibri" w:hAnsiTheme="majorHAnsi" w:cstheme="majorHAnsi"/>
              </w:rPr>
              <w:t>Our commitment to sustainability</w:t>
            </w:r>
          </w:p>
        </w:tc>
        <w:tc>
          <w:tcPr>
            <w:tcW w:w="13299" w:type="dxa"/>
          </w:tcPr>
          <w:p w14:paraId="7A829ED0" w14:textId="77777777" w:rsidR="00BA672D" w:rsidRPr="00BA672D" w:rsidRDefault="00BA672D" w:rsidP="003D49F2">
            <w:pPr>
              <w:pStyle w:val="Inputguidance"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[Example: At Elemental Café in the heart of Best Town, we understand the importance of sustainability for the future of our environment, community and business.</w:t>
            </w:r>
          </w:p>
          <w:p w14:paraId="00139AAF" w14:textId="77777777" w:rsidR="00BA672D" w:rsidRPr="00BA672D" w:rsidRDefault="00BA672D" w:rsidP="003D49F2">
            <w:pPr>
              <w:pStyle w:val="Inputguidance"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Our team is committed to reducing negative effects and making a positive impact on the environment and community.</w:t>
            </w:r>
          </w:p>
          <w:p w14:paraId="0B21EEA3" w14:textId="77777777" w:rsidR="00BA672D" w:rsidRPr="00BA672D" w:rsidRDefault="00BA672D" w:rsidP="003D49F2">
            <w:pPr>
              <w:pStyle w:val="Inputguidance"/>
              <w:keepLine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We will do this by:</w:t>
            </w:r>
          </w:p>
          <w:p w14:paraId="2FCCAC7F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working with local farmers to compost our waste and source 40% of our food within 100 km of our café</w:t>
            </w:r>
          </w:p>
          <w:p w14:paraId="5A025DFE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working with local Traditional Owners to improve our understanding of First Nations cultures and include their stories in our customer experiences</w:t>
            </w:r>
          </w:p>
          <w:p w14:paraId="27DCC971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using 100% renewable energy to power our café by 2030</w:t>
            </w:r>
          </w:p>
          <w:p w14:paraId="5C28CAAB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working with Best Town High School to provide training for local students</w:t>
            </w:r>
          </w:p>
          <w:p w14:paraId="23F3DB10" w14:textId="77777777" w:rsidR="00BA672D" w:rsidRPr="00BA672D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BA672D">
              <w:rPr>
                <w:rFonts w:eastAsia="Calibri"/>
              </w:rPr>
              <w:t>partnering with local First Nations businesses to include native food ingredients on our menu</w:t>
            </w:r>
          </w:p>
          <w:p w14:paraId="5D27BF97" w14:textId="77777777" w:rsidR="00BA672D" w:rsidRPr="00906E18" w:rsidRDefault="00BA672D" w:rsidP="003D49F2">
            <w:pPr>
              <w:pStyle w:val="Inputguidance"/>
              <w:keepLines/>
              <w:numPr>
                <w:ilvl w:val="0"/>
                <w:numId w:val="4"/>
              </w:num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BA672D">
              <w:rPr>
                <w:rFonts w:eastAsia="Calibri"/>
              </w:rPr>
              <w:t>regularly reviewing and updating our sustainability action plan and assessing our risks and performance each year.]</w:t>
            </w:r>
          </w:p>
        </w:tc>
      </w:tr>
    </w:tbl>
    <w:p w14:paraId="79F5BB7F" w14:textId="129FFEE9" w:rsidR="00D16A93" w:rsidRDefault="00D16A93">
      <w:pPr>
        <w:spacing w:before="0"/>
        <w:rPr>
          <w:rFonts w:eastAsia="Calibri" w:cstheme="minorHAnsi"/>
          <w:b/>
          <w:color w:val="264F90"/>
          <w:sz w:val="28"/>
          <w:szCs w:val="26"/>
        </w:rPr>
      </w:pPr>
      <w:r>
        <w:br w:type="page"/>
      </w:r>
    </w:p>
    <w:p w14:paraId="108FA405" w14:textId="4D52BBA6" w:rsidR="00E751DE" w:rsidRPr="00226D5F" w:rsidRDefault="000941A7" w:rsidP="007A79D7">
      <w:pPr>
        <w:pStyle w:val="Heading2"/>
        <w:keepNext w:val="0"/>
        <w:spacing w:after="240" w:line="276" w:lineRule="auto"/>
      </w:pPr>
      <w:r>
        <w:lastRenderedPageBreak/>
        <w:t>A</w:t>
      </w:r>
      <w:r w:rsidR="00606C18">
        <w:t>ction</w:t>
      </w:r>
      <w:r>
        <w:t>s</w:t>
      </w:r>
    </w:p>
    <w:p w14:paraId="4C4AAFA7" w14:textId="7E7F969D" w:rsidR="007B74D1" w:rsidRDefault="00E751DE" w:rsidP="00A1771B">
      <w:pPr>
        <w:pStyle w:val="Inputguidance"/>
      </w:pPr>
      <w:r w:rsidRPr="00226D5F">
        <w:rPr>
          <w:rFonts w:eastAsia="Calibri"/>
          <w:color w:val="595959"/>
        </w:rPr>
        <w:t>[</w:t>
      </w:r>
      <w:r w:rsidR="007B74D1">
        <w:t xml:space="preserve">Follow these steps to help you </w:t>
      </w:r>
      <w:r w:rsidR="00A925BB">
        <w:t>fill out the table</w:t>
      </w:r>
      <w:r w:rsidR="00D16A93">
        <w:t>s on the following page</w:t>
      </w:r>
      <w:r w:rsidR="00FE59B4">
        <w:t>s.</w:t>
      </w:r>
      <w:r w:rsidR="009E2B9A">
        <w:t>]</w:t>
      </w:r>
    </w:p>
    <w:p w14:paraId="71940424" w14:textId="2EC2C2C8" w:rsidR="00E751DE" w:rsidRPr="00A1771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  <w:rPr>
          <w:rFonts w:eastAsia="Calibri"/>
          <w:color w:val="595959"/>
        </w:rPr>
      </w:pPr>
      <w:r>
        <w:t>Consider the 2 main areas</w:t>
      </w:r>
      <w:r w:rsidR="00E85A9F">
        <w:t xml:space="preserve"> of sustainability</w:t>
      </w:r>
      <w:r>
        <w:t xml:space="preserve"> –</w:t>
      </w:r>
      <w:r w:rsidRPr="00A1771B">
        <w:rPr>
          <w:rFonts w:eastAsia="Calibri"/>
          <w:color w:val="595959"/>
        </w:rPr>
        <w:t xml:space="preserve"> </w:t>
      </w:r>
      <w:r>
        <w:t>planet (environment and climate) and people (</w:t>
      </w:r>
      <w:r w:rsidR="00996499">
        <w:t>community</w:t>
      </w:r>
      <w:r>
        <w:t>)</w:t>
      </w:r>
      <w:r w:rsidRPr="00A1771B">
        <w:rPr>
          <w:rFonts w:eastAsia="Calibri"/>
          <w:color w:val="595959"/>
        </w:rPr>
        <w:t>.</w:t>
      </w:r>
    </w:p>
    <w:p w14:paraId="498E6118" w14:textId="128B5E10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>Set an objective</w:t>
      </w:r>
      <w:r w:rsidR="00566CA6">
        <w:t xml:space="preserve"> or </w:t>
      </w:r>
      <w:r w:rsidRPr="00A4793B">
        <w:t xml:space="preserve">overall </w:t>
      </w:r>
      <w:r w:rsidR="00F764CC">
        <w:t>change you can make in your business for</w:t>
      </w:r>
      <w:r w:rsidR="00A4793B">
        <w:t xml:space="preserve"> the</w:t>
      </w:r>
      <w:r w:rsidR="00F764CC">
        <w:t xml:space="preserve"> good of the</w:t>
      </w:r>
      <w:r w:rsidR="00A4793B">
        <w:t xml:space="preserve"> planet and people around you.</w:t>
      </w:r>
    </w:p>
    <w:p w14:paraId="546F4E1A" w14:textId="13F9136D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Measure </w:t>
      </w:r>
      <w:r w:rsidR="001E59C6">
        <w:t xml:space="preserve">and record </w:t>
      </w:r>
      <w:r w:rsidRPr="00A4793B">
        <w:t xml:space="preserve">your baseline </w:t>
      </w:r>
      <w:r w:rsidR="001169F3">
        <w:t xml:space="preserve">– </w:t>
      </w:r>
      <w:r w:rsidR="001E59C6">
        <w:t>your</w:t>
      </w:r>
      <w:r w:rsidR="00F764CC">
        <w:t xml:space="preserve"> current state</w:t>
      </w:r>
      <w:r w:rsidR="001169F3">
        <w:t>.</w:t>
      </w:r>
    </w:p>
    <w:p w14:paraId="60878EFB" w14:textId="40D9680B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Set a target </w:t>
      </w:r>
      <w:r w:rsidR="00DD733F">
        <w:t>to</w:t>
      </w:r>
      <w:r w:rsidRPr="00A4793B">
        <w:t xml:space="preserve"> </w:t>
      </w:r>
      <w:r w:rsidR="00B5297A">
        <w:t>achieve</w:t>
      </w:r>
      <w:r w:rsidRPr="00A4793B">
        <w:t xml:space="preserve"> to help you </w:t>
      </w:r>
      <w:r w:rsidR="00DD733F">
        <w:t>reach</w:t>
      </w:r>
      <w:r w:rsidRPr="00A4793B">
        <w:t xml:space="preserve"> your objective. Make sure it’s specific, measurable, achievable, relevant and time-bound.</w:t>
      </w:r>
    </w:p>
    <w:p w14:paraId="221F8B99" w14:textId="489D2579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Think of actions you can take to </w:t>
      </w:r>
      <w:r w:rsidR="00DD733F">
        <w:t>achieve</w:t>
      </w:r>
      <w:r w:rsidRPr="00A4793B">
        <w:t xml:space="preserve"> your target.</w:t>
      </w:r>
    </w:p>
    <w:p w14:paraId="0A519580" w14:textId="04D403A7" w:rsidR="007B74D1" w:rsidRPr="00A4793B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To help you </w:t>
      </w:r>
      <w:r w:rsidR="009F1770">
        <w:t>choose</w:t>
      </w:r>
      <w:r w:rsidRPr="00A4793B">
        <w:t xml:space="preserve"> the actions to take, calculate the cost</w:t>
      </w:r>
      <w:r w:rsidR="00B80F60">
        <w:t xml:space="preserve">, </w:t>
      </w:r>
      <w:r w:rsidRPr="00A4793B">
        <w:t xml:space="preserve">benefits </w:t>
      </w:r>
      <w:r w:rsidR="00E07193">
        <w:t>and savings</w:t>
      </w:r>
      <w:r w:rsidR="00B80F60">
        <w:t xml:space="preserve"> of each one</w:t>
      </w:r>
      <w:r w:rsidRPr="00A4793B">
        <w:t xml:space="preserve">. </w:t>
      </w:r>
      <w:r w:rsidR="0022504B">
        <w:t>T</w:t>
      </w:r>
      <w:r w:rsidR="009F1770">
        <w:t xml:space="preserve">ry to be as </w:t>
      </w:r>
      <w:r w:rsidRPr="00A4793B">
        <w:t>accurate as you can.</w:t>
      </w:r>
    </w:p>
    <w:p w14:paraId="6D9D8DFA" w14:textId="0CB75E77" w:rsidR="004431C8" w:rsidRDefault="007B74D1" w:rsidP="00A1771B">
      <w:pPr>
        <w:pStyle w:val="ListParagraph"/>
        <w:numPr>
          <w:ilvl w:val="0"/>
          <w:numId w:val="7"/>
        </w:numPr>
        <w:ind w:left="714" w:hanging="357"/>
        <w:contextualSpacing w:val="0"/>
      </w:pPr>
      <w:r w:rsidRPr="00A4793B">
        <w:t xml:space="preserve">Assign </w:t>
      </w:r>
      <w:r w:rsidR="002E085C">
        <w:t>a team or person to</w:t>
      </w:r>
      <w:r w:rsidR="001169F3">
        <w:t xml:space="preserve"> be responsible for </w:t>
      </w:r>
      <w:r w:rsidRPr="00A4793B">
        <w:t>each</w:t>
      </w:r>
      <w:r w:rsidR="002E085C">
        <w:t xml:space="preserve"> action.</w:t>
      </w:r>
      <w:r w:rsidR="00E30E31" w:rsidRPr="00E30E31">
        <w:t xml:space="preserve"> Sustainability is a team effort</w:t>
      </w:r>
      <w:r w:rsidR="00E30E31">
        <w:t xml:space="preserve">, so make sure you bring your </w:t>
      </w:r>
      <w:r w:rsidR="00284BE5">
        <w:t>staff</w:t>
      </w:r>
      <w:r w:rsidR="00E30E31">
        <w:t xml:space="preserve"> on the journey and they know what they need to do</w:t>
      </w:r>
      <w:r w:rsidR="00DA4AF2">
        <w:t xml:space="preserve"> and why</w:t>
      </w:r>
      <w:r w:rsidR="00E30E31" w:rsidRPr="00E30E31">
        <w:t>.</w:t>
      </w:r>
      <w:r w:rsidRPr="00A4793B">
        <w:t>]</w:t>
      </w:r>
    </w:p>
    <w:p w14:paraId="0D279B62" w14:textId="5D0DEEED" w:rsidR="004431C8" w:rsidRPr="00D6359D" w:rsidRDefault="004431C8" w:rsidP="00A1771B">
      <w:pPr>
        <w:pStyle w:val="Heading3"/>
      </w:pPr>
      <w:r w:rsidRPr="00D6359D">
        <w:t xml:space="preserve">Sustainability area: environment </w:t>
      </w:r>
      <w:r w:rsidRPr="00A1771B">
        <w:t>and</w:t>
      </w:r>
      <w:r w:rsidRPr="00D6359D">
        <w:t xml:space="preserve"> climate – energy use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D777D6" w:rsidRPr="00B5436A" w14:paraId="2BBF07AD" w14:textId="77777777" w:rsidTr="00FE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1" w:type="pct"/>
            <w:hideMark/>
          </w:tcPr>
          <w:p w14:paraId="22250728" w14:textId="77777777" w:rsidR="00606C18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Objective</w:t>
            </w:r>
          </w:p>
        </w:tc>
        <w:tc>
          <w:tcPr>
            <w:tcW w:w="515" w:type="pct"/>
          </w:tcPr>
          <w:p w14:paraId="0190463A" w14:textId="0CD0B1BB" w:rsidR="009E4906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</w:rPr>
              <w:t>Baseline</w:t>
            </w:r>
          </w:p>
        </w:tc>
        <w:tc>
          <w:tcPr>
            <w:tcW w:w="505" w:type="pct"/>
            <w:hideMark/>
          </w:tcPr>
          <w:p w14:paraId="16E2D77F" w14:textId="77777777" w:rsidR="00606C18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</w:rPr>
              <w:t>Target</w:t>
            </w:r>
          </w:p>
        </w:tc>
        <w:tc>
          <w:tcPr>
            <w:tcW w:w="1103" w:type="pct"/>
            <w:hideMark/>
          </w:tcPr>
          <w:p w14:paraId="1771CE00" w14:textId="77777777" w:rsidR="00606C18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Actions</w:t>
            </w:r>
          </w:p>
        </w:tc>
        <w:tc>
          <w:tcPr>
            <w:tcW w:w="552" w:type="pct"/>
            <w:hideMark/>
          </w:tcPr>
          <w:p w14:paraId="03F89116" w14:textId="26494BD9" w:rsidR="00606C18" w:rsidRPr="00A1771B" w:rsidRDefault="009E4906" w:rsidP="00E36A7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Responsible</w:t>
            </w:r>
          </w:p>
        </w:tc>
        <w:tc>
          <w:tcPr>
            <w:tcW w:w="552" w:type="pct"/>
          </w:tcPr>
          <w:p w14:paraId="71E2A1DD" w14:textId="52229EF9" w:rsidR="00606C18" w:rsidRPr="00A1771B" w:rsidRDefault="00606C18" w:rsidP="00E36A7D">
            <w:pPr>
              <w:spacing w:line="276" w:lineRule="auto"/>
              <w:rPr>
                <w:rFonts w:asciiTheme="majorHAnsi" w:hAnsiTheme="majorHAnsi" w:cstheme="majorHAnsi"/>
                <w:b w:val="0"/>
                <w:bCs/>
              </w:rPr>
            </w:pPr>
            <w:r w:rsidRPr="00A1771B">
              <w:rPr>
                <w:rFonts w:asciiTheme="majorHAnsi" w:hAnsiTheme="majorHAnsi" w:cstheme="majorHAnsi"/>
                <w:bCs/>
              </w:rPr>
              <w:t>Costs</w:t>
            </w:r>
          </w:p>
        </w:tc>
        <w:tc>
          <w:tcPr>
            <w:tcW w:w="1102" w:type="pct"/>
          </w:tcPr>
          <w:p w14:paraId="1E688B91" w14:textId="6EC4EE92" w:rsidR="00606C18" w:rsidRPr="00A1771B" w:rsidRDefault="00D777D6" w:rsidP="00E36A7D">
            <w:pPr>
              <w:spacing w:line="276" w:lineRule="auto"/>
              <w:rPr>
                <w:rFonts w:asciiTheme="majorHAnsi" w:hAnsiTheme="majorHAnsi" w:cstheme="majorHAnsi"/>
                <w:b w:val="0"/>
                <w:bCs/>
              </w:rPr>
            </w:pPr>
            <w:r w:rsidRPr="00A1771B">
              <w:rPr>
                <w:rFonts w:asciiTheme="majorHAnsi" w:hAnsiTheme="majorHAnsi" w:cstheme="majorHAnsi"/>
                <w:bCs/>
              </w:rPr>
              <w:t>Benefits</w:t>
            </w:r>
            <w:r w:rsidR="00874F7D" w:rsidRPr="00A1771B">
              <w:rPr>
                <w:rFonts w:asciiTheme="majorHAnsi" w:hAnsiTheme="majorHAnsi" w:cstheme="majorHAnsi"/>
                <w:bCs/>
              </w:rPr>
              <w:t xml:space="preserve"> and savings</w:t>
            </w:r>
          </w:p>
        </w:tc>
      </w:tr>
      <w:tr w:rsidR="00D777D6" w:rsidRPr="00B5436A" w14:paraId="4F26CD06" w14:textId="77777777" w:rsidTr="00D6359D">
        <w:trPr>
          <w:trHeight w:val="1356"/>
        </w:trPr>
        <w:tc>
          <w:tcPr>
            <w:tcW w:w="671" w:type="pct"/>
          </w:tcPr>
          <w:p w14:paraId="33686D2A" w14:textId="306436D2" w:rsidR="00606C18" w:rsidRPr="00390680" w:rsidRDefault="00390680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>Example</w:t>
            </w:r>
            <w:r>
              <w:rPr>
                <w:rFonts w:eastAsia="Calibri"/>
              </w:rPr>
              <w:t xml:space="preserve">: </w:t>
            </w:r>
            <w:r w:rsidR="00606C18" w:rsidRPr="00390680">
              <w:rPr>
                <w:rFonts w:eastAsia="Calibri"/>
              </w:rPr>
              <w:t xml:space="preserve">Reduce annual office energy </w:t>
            </w:r>
            <w:r w:rsidR="00D5519A">
              <w:rPr>
                <w:rFonts w:eastAsia="Calibri"/>
              </w:rPr>
              <w:t xml:space="preserve">use </w:t>
            </w:r>
            <w:r w:rsidR="00606C18" w:rsidRPr="00390680">
              <w:rPr>
                <w:rFonts w:eastAsia="Calibri"/>
              </w:rPr>
              <w:t>through changes to lighting</w:t>
            </w:r>
            <w:r>
              <w:rPr>
                <w:rFonts w:eastAsia="Calibri"/>
              </w:rPr>
              <w:t>]</w:t>
            </w:r>
          </w:p>
        </w:tc>
        <w:tc>
          <w:tcPr>
            <w:tcW w:w="515" w:type="pct"/>
          </w:tcPr>
          <w:p w14:paraId="4830AAFD" w14:textId="548DACC1" w:rsidR="00606C18" w:rsidRPr="00390680" w:rsidRDefault="00390680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 xml:space="preserve">387KwH </w:t>
            </w:r>
            <w:r w:rsidR="009E0EDA">
              <w:rPr>
                <w:rFonts w:eastAsia="Calibri"/>
              </w:rPr>
              <w:t>each</w:t>
            </w:r>
            <w:r w:rsidR="00606C18" w:rsidRPr="00390680">
              <w:rPr>
                <w:rFonts w:eastAsia="Calibri"/>
              </w:rPr>
              <w:t xml:space="preserve"> </w:t>
            </w:r>
            <w:r w:rsidR="001C0AAC">
              <w:rPr>
                <w:rFonts w:eastAsia="Calibri"/>
              </w:rPr>
              <w:t>year</w:t>
            </w:r>
            <w:r>
              <w:rPr>
                <w:rFonts w:eastAsia="Calibri"/>
              </w:rPr>
              <w:t>]</w:t>
            </w:r>
          </w:p>
        </w:tc>
        <w:tc>
          <w:tcPr>
            <w:tcW w:w="505" w:type="pct"/>
          </w:tcPr>
          <w:p w14:paraId="0E1C97BC" w14:textId="4061A2A1" w:rsidR="00606C18" w:rsidRPr="00390680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 xml:space="preserve">5% reduction </w:t>
            </w:r>
            <w:r w:rsidR="0046297B">
              <w:rPr>
                <w:rFonts w:eastAsia="Calibri"/>
              </w:rPr>
              <w:t>in 12 months</w:t>
            </w:r>
            <w:r>
              <w:rPr>
                <w:rFonts w:eastAsia="Calibri"/>
              </w:rPr>
              <w:t>]</w:t>
            </w:r>
          </w:p>
        </w:tc>
        <w:tc>
          <w:tcPr>
            <w:tcW w:w="1103" w:type="pct"/>
          </w:tcPr>
          <w:p w14:paraId="7579409E" w14:textId="77777777" w:rsidR="00E36A7D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>Change all lights to LED</w:t>
            </w:r>
          </w:p>
          <w:p w14:paraId="21419EC6" w14:textId="29CFA4C3" w:rsidR="00E36A7D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Communicate </w:t>
            </w:r>
            <w:r w:rsidR="007E557A">
              <w:rPr>
                <w:rFonts w:eastAsia="Calibri"/>
              </w:rPr>
              <w:t xml:space="preserve">to staff </w:t>
            </w:r>
            <w:r>
              <w:rPr>
                <w:rFonts w:eastAsia="Calibri"/>
              </w:rPr>
              <w:t>about</w:t>
            </w:r>
            <w:r w:rsidR="00606C18" w:rsidRPr="00390680">
              <w:rPr>
                <w:rFonts w:eastAsia="Calibri"/>
              </w:rPr>
              <w:t xml:space="preserve"> turn</w:t>
            </w:r>
            <w:r>
              <w:rPr>
                <w:rFonts w:eastAsia="Calibri"/>
              </w:rPr>
              <w:t>ing</w:t>
            </w:r>
            <w:r w:rsidR="00606C18" w:rsidRPr="0039068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off lights</w:t>
            </w:r>
          </w:p>
          <w:p w14:paraId="3A050917" w14:textId="0D138726" w:rsidR="00606C18" w:rsidRPr="00390680" w:rsidRDefault="00606C18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 w:rsidRPr="00390680">
              <w:rPr>
                <w:rFonts w:eastAsia="Calibri"/>
              </w:rPr>
              <w:t>Promote</w:t>
            </w:r>
            <w:r w:rsidR="00E36A7D">
              <w:rPr>
                <w:rFonts w:eastAsia="Calibri"/>
              </w:rPr>
              <w:t xml:space="preserve"> the use of</w:t>
            </w:r>
            <w:r w:rsidRPr="00390680">
              <w:rPr>
                <w:rFonts w:eastAsia="Calibri"/>
              </w:rPr>
              <w:t xml:space="preserve"> natural light</w:t>
            </w:r>
            <w:r w:rsidR="00E36A7D">
              <w:rPr>
                <w:rFonts w:eastAsia="Calibri"/>
              </w:rPr>
              <w:t>]</w:t>
            </w:r>
          </w:p>
        </w:tc>
        <w:tc>
          <w:tcPr>
            <w:tcW w:w="552" w:type="pct"/>
          </w:tcPr>
          <w:p w14:paraId="1CC88D58" w14:textId="44E509DF" w:rsidR="00606C18" w:rsidRPr="00390680" w:rsidRDefault="00E36A7D" w:rsidP="00105EA1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105EA1">
              <w:rPr>
                <w:rFonts w:eastAsia="Calibri"/>
              </w:rPr>
              <w:t>Person’s name</w:t>
            </w:r>
            <w:r>
              <w:rPr>
                <w:rFonts w:eastAsia="Calibri"/>
              </w:rPr>
              <w:t>]</w:t>
            </w:r>
          </w:p>
        </w:tc>
        <w:tc>
          <w:tcPr>
            <w:tcW w:w="552" w:type="pct"/>
          </w:tcPr>
          <w:p w14:paraId="54E33AF0" w14:textId="362746FC" w:rsidR="00606C18" w:rsidRPr="00390680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>$200 in LED light bulbs</w:t>
            </w:r>
          </w:p>
          <w:p w14:paraId="2C58FE74" w14:textId="1BDAFBA7" w:rsidR="00606C18" w:rsidRPr="00390680" w:rsidRDefault="00606C18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 w:rsidRPr="00390680">
              <w:rPr>
                <w:rFonts w:eastAsia="Calibri"/>
              </w:rPr>
              <w:t>Staff training – internal costs only</w:t>
            </w:r>
            <w:r w:rsidR="00E36A7D">
              <w:rPr>
                <w:rFonts w:eastAsia="Calibri"/>
              </w:rPr>
              <w:t>]</w:t>
            </w:r>
          </w:p>
        </w:tc>
        <w:tc>
          <w:tcPr>
            <w:tcW w:w="1102" w:type="pct"/>
          </w:tcPr>
          <w:p w14:paraId="751F5C5A" w14:textId="32CFB42B" w:rsidR="00606C18" w:rsidRPr="00390680" w:rsidRDefault="00E36A7D" w:rsidP="00E36A7D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390680">
              <w:rPr>
                <w:rFonts w:eastAsia="Calibri"/>
              </w:rPr>
              <w:t>Savings</w:t>
            </w:r>
            <w:r w:rsidR="00F7169B">
              <w:rPr>
                <w:rFonts w:eastAsia="Calibri"/>
              </w:rPr>
              <w:t xml:space="preserve"> =</w:t>
            </w:r>
            <w:r w:rsidR="00606C18" w:rsidRPr="00390680">
              <w:rPr>
                <w:rFonts w:eastAsia="Calibri"/>
              </w:rPr>
              <w:t xml:space="preserve"> $855</w:t>
            </w:r>
            <w:r w:rsidR="006A2569">
              <w:rPr>
                <w:rFonts w:eastAsia="Calibri"/>
              </w:rPr>
              <w:t>]</w:t>
            </w:r>
          </w:p>
        </w:tc>
      </w:tr>
      <w:tr w:rsidR="00D777D6" w:rsidRPr="00B5436A" w14:paraId="400D0D34" w14:textId="77777777" w:rsidTr="00D6359D">
        <w:trPr>
          <w:trHeight w:val="407"/>
        </w:trPr>
        <w:tc>
          <w:tcPr>
            <w:tcW w:w="671" w:type="pct"/>
          </w:tcPr>
          <w:p w14:paraId="1E94416A" w14:textId="4DF56714" w:rsidR="00606C18" w:rsidRPr="00B5436A" w:rsidRDefault="00606C18" w:rsidP="00A1771B"/>
        </w:tc>
        <w:tc>
          <w:tcPr>
            <w:tcW w:w="515" w:type="pct"/>
          </w:tcPr>
          <w:p w14:paraId="389E3801" w14:textId="29698425" w:rsidR="00606C18" w:rsidRPr="00E36A7D" w:rsidRDefault="00606C18" w:rsidP="00A1771B"/>
        </w:tc>
        <w:tc>
          <w:tcPr>
            <w:tcW w:w="505" w:type="pct"/>
          </w:tcPr>
          <w:p w14:paraId="28D7568E" w14:textId="77777777" w:rsidR="00606C18" w:rsidRPr="00E36A7D" w:rsidRDefault="00606C18" w:rsidP="00A1771B"/>
        </w:tc>
        <w:tc>
          <w:tcPr>
            <w:tcW w:w="1103" w:type="pct"/>
          </w:tcPr>
          <w:p w14:paraId="68205768" w14:textId="61BCF756" w:rsidR="00606C18" w:rsidRPr="00E36A7D" w:rsidRDefault="00606C18" w:rsidP="00A1771B"/>
        </w:tc>
        <w:tc>
          <w:tcPr>
            <w:tcW w:w="552" w:type="pct"/>
          </w:tcPr>
          <w:p w14:paraId="3BC6181C" w14:textId="77777777" w:rsidR="00606C18" w:rsidRPr="00E36A7D" w:rsidRDefault="00606C18" w:rsidP="00A1771B"/>
        </w:tc>
        <w:tc>
          <w:tcPr>
            <w:tcW w:w="552" w:type="pct"/>
          </w:tcPr>
          <w:p w14:paraId="3997B028" w14:textId="5FDDF997" w:rsidR="00606C18" w:rsidRPr="00E36A7D" w:rsidRDefault="00606C18" w:rsidP="00A1771B"/>
        </w:tc>
        <w:tc>
          <w:tcPr>
            <w:tcW w:w="1102" w:type="pct"/>
          </w:tcPr>
          <w:p w14:paraId="0B4DBB09" w14:textId="00276C83" w:rsidR="00606C18" w:rsidRPr="00E36A7D" w:rsidRDefault="00606C18" w:rsidP="00A1771B"/>
        </w:tc>
      </w:tr>
      <w:tr w:rsidR="009E2B9A" w:rsidRPr="00B5436A" w14:paraId="5D6A0762" w14:textId="77777777" w:rsidTr="00D6359D">
        <w:trPr>
          <w:trHeight w:val="407"/>
        </w:trPr>
        <w:tc>
          <w:tcPr>
            <w:tcW w:w="671" w:type="pct"/>
          </w:tcPr>
          <w:p w14:paraId="6188BCFE" w14:textId="77777777" w:rsidR="009E2B9A" w:rsidRPr="00E36A7D" w:rsidRDefault="009E2B9A" w:rsidP="00A1771B"/>
        </w:tc>
        <w:tc>
          <w:tcPr>
            <w:tcW w:w="515" w:type="pct"/>
          </w:tcPr>
          <w:p w14:paraId="55C748B2" w14:textId="77777777" w:rsidR="009E2B9A" w:rsidRPr="00E36A7D" w:rsidRDefault="009E2B9A" w:rsidP="00A1771B"/>
        </w:tc>
        <w:tc>
          <w:tcPr>
            <w:tcW w:w="505" w:type="pct"/>
          </w:tcPr>
          <w:p w14:paraId="593CA822" w14:textId="77777777" w:rsidR="009E2B9A" w:rsidRPr="00E36A7D" w:rsidRDefault="009E2B9A" w:rsidP="00A1771B"/>
        </w:tc>
        <w:tc>
          <w:tcPr>
            <w:tcW w:w="1103" w:type="pct"/>
          </w:tcPr>
          <w:p w14:paraId="070B0788" w14:textId="77777777" w:rsidR="009E2B9A" w:rsidRPr="00E36A7D" w:rsidRDefault="009E2B9A" w:rsidP="00A1771B"/>
        </w:tc>
        <w:tc>
          <w:tcPr>
            <w:tcW w:w="552" w:type="pct"/>
          </w:tcPr>
          <w:p w14:paraId="4D2CA474" w14:textId="77777777" w:rsidR="009E2B9A" w:rsidRPr="00E36A7D" w:rsidRDefault="009E2B9A" w:rsidP="00A1771B"/>
        </w:tc>
        <w:tc>
          <w:tcPr>
            <w:tcW w:w="552" w:type="pct"/>
          </w:tcPr>
          <w:p w14:paraId="44ADCAE2" w14:textId="77777777" w:rsidR="009E2B9A" w:rsidRPr="00E36A7D" w:rsidRDefault="009E2B9A" w:rsidP="00A1771B"/>
        </w:tc>
        <w:tc>
          <w:tcPr>
            <w:tcW w:w="1102" w:type="pct"/>
          </w:tcPr>
          <w:p w14:paraId="5A4D2AA6" w14:textId="77777777" w:rsidR="009E2B9A" w:rsidRPr="00E36A7D" w:rsidRDefault="009E2B9A" w:rsidP="00A1771B"/>
        </w:tc>
      </w:tr>
    </w:tbl>
    <w:p w14:paraId="3C90DB91" w14:textId="616970E7" w:rsidR="00AA0F34" w:rsidRPr="00A4793B" w:rsidRDefault="00AA0F34" w:rsidP="00A1771B">
      <w:pPr>
        <w:pStyle w:val="Heading3"/>
      </w:pPr>
      <w:r>
        <w:lastRenderedPageBreak/>
        <w:t>Sustainability</w:t>
      </w:r>
      <w:r w:rsidRPr="00B5436A">
        <w:t xml:space="preserve"> area: environment and climate – </w:t>
      </w:r>
      <w:r>
        <w:t>water</w:t>
      </w:r>
      <w:r w:rsidRPr="00B5436A">
        <w:t xml:space="preserve"> use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AA0F34" w:rsidRPr="00B5436A" w14:paraId="43F4F028" w14:textId="77777777" w:rsidTr="004E1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1" w:type="pct"/>
            <w:hideMark/>
          </w:tcPr>
          <w:p w14:paraId="1C4421A5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Objective</w:t>
            </w:r>
          </w:p>
        </w:tc>
        <w:tc>
          <w:tcPr>
            <w:tcW w:w="515" w:type="pct"/>
          </w:tcPr>
          <w:p w14:paraId="7CCB73DB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</w:rPr>
              <w:t>Baseline</w:t>
            </w:r>
          </w:p>
        </w:tc>
        <w:tc>
          <w:tcPr>
            <w:tcW w:w="505" w:type="pct"/>
            <w:hideMark/>
          </w:tcPr>
          <w:p w14:paraId="24288C40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</w:rPr>
              <w:t>Target</w:t>
            </w:r>
          </w:p>
        </w:tc>
        <w:tc>
          <w:tcPr>
            <w:tcW w:w="1103" w:type="pct"/>
            <w:hideMark/>
          </w:tcPr>
          <w:p w14:paraId="4299381C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Actions</w:t>
            </w:r>
          </w:p>
        </w:tc>
        <w:tc>
          <w:tcPr>
            <w:tcW w:w="552" w:type="pct"/>
            <w:hideMark/>
          </w:tcPr>
          <w:p w14:paraId="0B0A613E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</w:rPr>
              <w:t>Responsible</w:t>
            </w:r>
          </w:p>
        </w:tc>
        <w:tc>
          <w:tcPr>
            <w:tcW w:w="552" w:type="pct"/>
          </w:tcPr>
          <w:p w14:paraId="28413D8C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  <w:b w:val="0"/>
                <w:bCs/>
              </w:rPr>
            </w:pPr>
            <w:r w:rsidRPr="00A1771B">
              <w:rPr>
                <w:rFonts w:asciiTheme="majorHAnsi" w:hAnsiTheme="majorHAnsi" w:cstheme="majorHAnsi"/>
                <w:bCs/>
              </w:rPr>
              <w:t>Costs</w:t>
            </w:r>
          </w:p>
        </w:tc>
        <w:tc>
          <w:tcPr>
            <w:tcW w:w="1102" w:type="pct"/>
          </w:tcPr>
          <w:p w14:paraId="69E2FC46" w14:textId="77777777" w:rsidR="00AA0F34" w:rsidRPr="00A1771B" w:rsidRDefault="00AA0F34" w:rsidP="004E1128">
            <w:pPr>
              <w:spacing w:line="276" w:lineRule="auto"/>
              <w:rPr>
                <w:rFonts w:asciiTheme="majorHAnsi" w:hAnsiTheme="majorHAnsi" w:cstheme="majorHAnsi"/>
                <w:b w:val="0"/>
                <w:bCs/>
              </w:rPr>
            </w:pPr>
            <w:r w:rsidRPr="00A1771B">
              <w:rPr>
                <w:rFonts w:asciiTheme="majorHAnsi" w:hAnsiTheme="majorHAnsi" w:cstheme="majorHAnsi"/>
                <w:bCs/>
              </w:rPr>
              <w:t>Benefits and savings</w:t>
            </w:r>
          </w:p>
        </w:tc>
      </w:tr>
      <w:tr w:rsidR="00AA0F34" w:rsidRPr="00B5436A" w14:paraId="19611DF9" w14:textId="77777777" w:rsidTr="004E1128">
        <w:trPr>
          <w:trHeight w:val="1356"/>
        </w:trPr>
        <w:tc>
          <w:tcPr>
            <w:tcW w:w="671" w:type="pct"/>
          </w:tcPr>
          <w:p w14:paraId="26AE097F" w14:textId="5EE201EC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>Example</w:t>
            </w:r>
            <w:r>
              <w:rPr>
                <w:rFonts w:eastAsia="Calibri"/>
              </w:rPr>
              <w:t xml:space="preserve">: </w:t>
            </w:r>
            <w:r w:rsidRPr="00D5519A">
              <w:rPr>
                <w:rFonts w:eastAsia="Calibri"/>
              </w:rPr>
              <w:t xml:space="preserve">Reduce annual room water </w:t>
            </w:r>
            <w:r>
              <w:rPr>
                <w:rFonts w:eastAsia="Calibri"/>
              </w:rPr>
              <w:t>use</w:t>
            </w:r>
            <w:r w:rsidRPr="00D5519A">
              <w:rPr>
                <w:rFonts w:eastAsia="Calibri"/>
              </w:rPr>
              <w:t xml:space="preserve"> through water-efficient equipment</w:t>
            </w:r>
            <w:r>
              <w:rPr>
                <w:rFonts w:eastAsia="Calibri"/>
              </w:rPr>
              <w:t>]</w:t>
            </w:r>
          </w:p>
        </w:tc>
        <w:tc>
          <w:tcPr>
            <w:tcW w:w="515" w:type="pct"/>
          </w:tcPr>
          <w:p w14:paraId="7DAF143D" w14:textId="412DECF7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400 litres </w:t>
            </w:r>
            <w:r>
              <w:rPr>
                <w:rFonts w:eastAsia="Calibri"/>
              </w:rPr>
              <w:t>for each</w:t>
            </w:r>
            <w:r w:rsidRPr="00D5519A">
              <w:rPr>
                <w:rFonts w:eastAsia="Calibri"/>
              </w:rPr>
              <w:t xml:space="preserve"> guest </w:t>
            </w:r>
            <w:r>
              <w:rPr>
                <w:rFonts w:eastAsia="Calibri"/>
              </w:rPr>
              <w:t xml:space="preserve">each </w:t>
            </w:r>
            <w:r w:rsidRPr="00D5519A">
              <w:rPr>
                <w:rFonts w:eastAsia="Calibri"/>
              </w:rPr>
              <w:t>night</w:t>
            </w:r>
            <w:r>
              <w:rPr>
                <w:rFonts w:eastAsia="Calibri"/>
              </w:rPr>
              <w:t>]</w:t>
            </w:r>
          </w:p>
        </w:tc>
        <w:tc>
          <w:tcPr>
            <w:tcW w:w="505" w:type="pct"/>
          </w:tcPr>
          <w:p w14:paraId="40A876D3" w14:textId="0B8085E7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5% reduction </w:t>
            </w:r>
            <w:r>
              <w:rPr>
                <w:rFonts w:eastAsia="Calibri"/>
              </w:rPr>
              <w:t>in 12 months]</w:t>
            </w:r>
          </w:p>
        </w:tc>
        <w:tc>
          <w:tcPr>
            <w:tcW w:w="1103" w:type="pct"/>
          </w:tcPr>
          <w:p w14:paraId="2934AE4B" w14:textId="77777777" w:rsidR="00AA0F34" w:rsidRPr="00D5519A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Incrementally change shower heads in </w:t>
            </w:r>
            <w:r>
              <w:rPr>
                <w:rFonts w:eastAsia="Calibri"/>
              </w:rPr>
              <w:t>hotel rooms</w:t>
            </w:r>
            <w:r w:rsidRPr="00D5519A">
              <w:rPr>
                <w:rFonts w:eastAsia="Calibri"/>
              </w:rPr>
              <w:t xml:space="preserve"> to low</w:t>
            </w:r>
            <w:r>
              <w:rPr>
                <w:rFonts w:eastAsia="Calibri"/>
              </w:rPr>
              <w:t>-</w:t>
            </w:r>
            <w:r w:rsidRPr="00D5519A">
              <w:rPr>
                <w:rFonts w:eastAsia="Calibri"/>
              </w:rPr>
              <w:t>flow</w:t>
            </w:r>
            <w:r>
              <w:rPr>
                <w:rFonts w:eastAsia="Calibri"/>
              </w:rPr>
              <w:t xml:space="preserve"> shower heads</w:t>
            </w:r>
          </w:p>
          <w:p w14:paraId="082F648E" w14:textId="650F340F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 w:rsidRPr="00D5519A">
              <w:rPr>
                <w:rFonts w:eastAsia="Calibri"/>
              </w:rPr>
              <w:t>Communica</w:t>
            </w:r>
            <w:r>
              <w:rPr>
                <w:rFonts w:eastAsia="Calibri"/>
              </w:rPr>
              <w:t>te</w:t>
            </w:r>
            <w:r w:rsidRPr="00D5519A">
              <w:rPr>
                <w:rFonts w:eastAsia="Calibri"/>
              </w:rPr>
              <w:t xml:space="preserve"> to </w:t>
            </w:r>
            <w:r>
              <w:rPr>
                <w:rFonts w:eastAsia="Calibri"/>
              </w:rPr>
              <w:t>guests</w:t>
            </w:r>
            <w:r w:rsidRPr="00D5519A">
              <w:rPr>
                <w:rFonts w:eastAsia="Calibri"/>
              </w:rPr>
              <w:t xml:space="preserve"> to be water-conscious</w:t>
            </w:r>
            <w:r>
              <w:rPr>
                <w:rFonts w:eastAsia="Calibri"/>
              </w:rPr>
              <w:t>]</w:t>
            </w:r>
          </w:p>
        </w:tc>
        <w:tc>
          <w:tcPr>
            <w:tcW w:w="552" w:type="pct"/>
          </w:tcPr>
          <w:p w14:paraId="1D314BD8" w14:textId="0C4D29AB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61BD1A6A" w14:textId="77777777" w:rsidR="00AA0F34" w:rsidRPr="00D5519A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$150 </w:t>
            </w:r>
            <w:r>
              <w:rPr>
                <w:rFonts w:eastAsia="Calibri"/>
              </w:rPr>
              <w:t>for each</w:t>
            </w:r>
            <w:r w:rsidRPr="00D5519A">
              <w:rPr>
                <w:rFonts w:eastAsia="Calibri"/>
              </w:rPr>
              <w:t xml:space="preserve"> unit </w:t>
            </w:r>
          </w:p>
          <w:p w14:paraId="7006A723" w14:textId="2EAB2F9F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Signs in bathrooms]</w:t>
            </w:r>
          </w:p>
        </w:tc>
        <w:tc>
          <w:tcPr>
            <w:tcW w:w="1102" w:type="pct"/>
          </w:tcPr>
          <w:p w14:paraId="4A46CE32" w14:textId="7F87ADE4" w:rsidR="00AA0F34" w:rsidRPr="00390680" w:rsidRDefault="00AA0F34" w:rsidP="00AA0F34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D5519A">
              <w:rPr>
                <w:rFonts w:eastAsia="Calibri"/>
              </w:rPr>
              <w:t xml:space="preserve">Savings </w:t>
            </w:r>
            <w:r>
              <w:rPr>
                <w:rFonts w:eastAsia="Calibri"/>
              </w:rPr>
              <w:t>=</w:t>
            </w:r>
            <w:r w:rsidRPr="00D5519A">
              <w:rPr>
                <w:rFonts w:eastAsia="Calibri"/>
              </w:rPr>
              <w:t xml:space="preserve"> $150 </w:t>
            </w:r>
            <w:r>
              <w:rPr>
                <w:rFonts w:eastAsia="Calibri"/>
              </w:rPr>
              <w:t>for each</w:t>
            </w:r>
            <w:r w:rsidRPr="00D5519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room]</w:t>
            </w:r>
          </w:p>
        </w:tc>
      </w:tr>
      <w:tr w:rsidR="00AA0F34" w:rsidRPr="00B5436A" w14:paraId="25F6C299" w14:textId="77777777" w:rsidTr="009E2B9A">
        <w:trPr>
          <w:trHeight w:val="508"/>
        </w:trPr>
        <w:tc>
          <w:tcPr>
            <w:tcW w:w="671" w:type="pct"/>
          </w:tcPr>
          <w:p w14:paraId="3DC789B6" w14:textId="47CE3C8A" w:rsidR="00AA0F34" w:rsidRPr="009E2B9A" w:rsidRDefault="00AA0F34" w:rsidP="00A1771B"/>
        </w:tc>
        <w:tc>
          <w:tcPr>
            <w:tcW w:w="515" w:type="pct"/>
          </w:tcPr>
          <w:p w14:paraId="2AFAE40F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505" w:type="pct"/>
          </w:tcPr>
          <w:p w14:paraId="760BDE3A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1103" w:type="pct"/>
          </w:tcPr>
          <w:p w14:paraId="40593B8D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552" w:type="pct"/>
          </w:tcPr>
          <w:p w14:paraId="3A4E5A07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552" w:type="pct"/>
          </w:tcPr>
          <w:p w14:paraId="6AE09528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44C71ED6" w14:textId="77777777" w:rsidR="00AA0F34" w:rsidRPr="009E2B9A" w:rsidRDefault="00AA0F34" w:rsidP="00A1771B">
            <w:pPr>
              <w:rPr>
                <w:rFonts w:ascii="Calibri" w:hAnsi="Calibri" w:cs="Calibri"/>
              </w:rPr>
            </w:pPr>
          </w:p>
        </w:tc>
      </w:tr>
      <w:tr w:rsidR="009E2B9A" w:rsidRPr="00B5436A" w14:paraId="35696987" w14:textId="77777777" w:rsidTr="009E2B9A">
        <w:trPr>
          <w:trHeight w:val="600"/>
        </w:trPr>
        <w:tc>
          <w:tcPr>
            <w:tcW w:w="671" w:type="pct"/>
          </w:tcPr>
          <w:p w14:paraId="764FEF76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515" w:type="pct"/>
          </w:tcPr>
          <w:p w14:paraId="73A26D20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505" w:type="pct"/>
          </w:tcPr>
          <w:p w14:paraId="39415265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1103" w:type="pct"/>
          </w:tcPr>
          <w:p w14:paraId="1A02CA94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552" w:type="pct"/>
          </w:tcPr>
          <w:p w14:paraId="78225A17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552" w:type="pct"/>
          </w:tcPr>
          <w:p w14:paraId="58E72BC0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  <w:tc>
          <w:tcPr>
            <w:tcW w:w="1102" w:type="pct"/>
          </w:tcPr>
          <w:p w14:paraId="37864748" w14:textId="77777777" w:rsidR="009E2B9A" w:rsidRPr="009E2B9A" w:rsidRDefault="009E2B9A" w:rsidP="00A1771B">
            <w:pPr>
              <w:rPr>
                <w:rFonts w:ascii="Calibri" w:hAnsi="Calibri" w:cs="Calibri"/>
              </w:rPr>
            </w:pPr>
          </w:p>
        </w:tc>
      </w:tr>
    </w:tbl>
    <w:p w14:paraId="56663374" w14:textId="1326FEF0" w:rsidR="004431C8" w:rsidRPr="00A1771B" w:rsidRDefault="004431C8" w:rsidP="00A1771B">
      <w:pPr>
        <w:pStyle w:val="Heading3"/>
      </w:pPr>
      <w:r w:rsidRPr="00A1771B">
        <w:t>Sustainability area: environment and climate – waste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4431C8" w:rsidRPr="004431C8" w14:paraId="0D729665" w14:textId="77777777" w:rsidTr="00FE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tblHeader/>
        </w:trPr>
        <w:tc>
          <w:tcPr>
            <w:tcW w:w="671" w:type="pct"/>
          </w:tcPr>
          <w:p w14:paraId="65E81CA5" w14:textId="76DCE2C0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Objective</w:t>
            </w:r>
          </w:p>
        </w:tc>
        <w:tc>
          <w:tcPr>
            <w:tcW w:w="515" w:type="pct"/>
          </w:tcPr>
          <w:p w14:paraId="149FC94D" w14:textId="12F3E161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i w:val="0"/>
                <w:iCs/>
                <w:color w:val="auto"/>
              </w:rPr>
              <w:t>Baseline</w:t>
            </w:r>
          </w:p>
        </w:tc>
        <w:tc>
          <w:tcPr>
            <w:tcW w:w="505" w:type="pct"/>
          </w:tcPr>
          <w:p w14:paraId="50FA3CE7" w14:textId="311A0302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i w:val="0"/>
                <w:iCs/>
                <w:color w:val="auto"/>
              </w:rPr>
              <w:t>Target</w:t>
            </w:r>
          </w:p>
        </w:tc>
        <w:tc>
          <w:tcPr>
            <w:tcW w:w="1103" w:type="pct"/>
          </w:tcPr>
          <w:p w14:paraId="2AFF5105" w14:textId="4DF2231E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Actions</w:t>
            </w:r>
          </w:p>
        </w:tc>
        <w:tc>
          <w:tcPr>
            <w:tcW w:w="552" w:type="pct"/>
          </w:tcPr>
          <w:p w14:paraId="1FD40443" w14:textId="5D3A0300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Responsible</w:t>
            </w:r>
          </w:p>
        </w:tc>
        <w:tc>
          <w:tcPr>
            <w:tcW w:w="552" w:type="pct"/>
          </w:tcPr>
          <w:p w14:paraId="23B430D8" w14:textId="1591ED52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Costs</w:t>
            </w:r>
          </w:p>
        </w:tc>
        <w:tc>
          <w:tcPr>
            <w:tcW w:w="1102" w:type="pct"/>
          </w:tcPr>
          <w:p w14:paraId="52C29247" w14:textId="1A4A1FDC" w:rsidR="004431C8" w:rsidRPr="00A1771B" w:rsidRDefault="004431C8" w:rsidP="004431C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i w:val="0"/>
                <w:iCs/>
                <w:color w:val="auto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Benefits and savings</w:t>
            </w:r>
          </w:p>
        </w:tc>
      </w:tr>
      <w:tr w:rsidR="004431C8" w:rsidRPr="00B5436A" w14:paraId="3868A9B1" w14:textId="77777777" w:rsidTr="00B71328">
        <w:trPr>
          <w:trHeight w:val="584"/>
        </w:trPr>
        <w:tc>
          <w:tcPr>
            <w:tcW w:w="671" w:type="pct"/>
            <w:hideMark/>
          </w:tcPr>
          <w:p w14:paraId="33144EE8" w14:textId="702B76B0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>Example</w:t>
            </w:r>
            <w:r>
              <w:rPr>
                <w:rFonts w:eastAsia="Calibri"/>
              </w:rPr>
              <w:t xml:space="preserve">: </w:t>
            </w:r>
            <w:r w:rsidR="00606C18" w:rsidRPr="00AB16CA">
              <w:rPr>
                <w:rFonts w:eastAsia="Calibri"/>
              </w:rPr>
              <w:t>Reduce use of office paper</w:t>
            </w:r>
            <w:r>
              <w:rPr>
                <w:rFonts w:eastAsia="Calibri"/>
              </w:rPr>
              <w:t>]</w:t>
            </w:r>
          </w:p>
        </w:tc>
        <w:tc>
          <w:tcPr>
            <w:tcW w:w="515" w:type="pct"/>
          </w:tcPr>
          <w:p w14:paraId="2D23E9A2" w14:textId="7E854ECC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>85 reams of paper (17 boxes)</w:t>
            </w:r>
            <w:r>
              <w:rPr>
                <w:rFonts w:eastAsia="Calibri"/>
              </w:rPr>
              <w:t>]</w:t>
            </w:r>
          </w:p>
          <w:p w14:paraId="55C6AD0A" w14:textId="77777777" w:rsidR="00606C18" w:rsidRPr="00AB16CA" w:rsidRDefault="00606C18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</w:p>
        </w:tc>
        <w:tc>
          <w:tcPr>
            <w:tcW w:w="505" w:type="pct"/>
            <w:hideMark/>
          </w:tcPr>
          <w:p w14:paraId="41E93385" w14:textId="6CDB2083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 xml:space="preserve">10% reduction </w:t>
            </w:r>
            <w:r w:rsidR="005F3631">
              <w:rPr>
                <w:rFonts w:eastAsia="Calibri"/>
              </w:rPr>
              <w:t>in 12 months</w:t>
            </w:r>
            <w:r>
              <w:rPr>
                <w:rFonts w:eastAsia="Calibri"/>
              </w:rPr>
              <w:t>]</w:t>
            </w:r>
          </w:p>
        </w:tc>
        <w:tc>
          <w:tcPr>
            <w:tcW w:w="1103" w:type="pct"/>
            <w:hideMark/>
          </w:tcPr>
          <w:p w14:paraId="2A6A5BD2" w14:textId="06B17E65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>Encourage staff not to print</w:t>
            </w:r>
          </w:p>
          <w:p w14:paraId="4D514D59" w14:textId="4135243C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Sign contracts d</w:t>
            </w:r>
            <w:r w:rsidR="00606C18" w:rsidRPr="00AB16CA">
              <w:rPr>
                <w:rFonts w:eastAsia="Calibri"/>
              </w:rPr>
              <w:t>igital</w:t>
            </w:r>
            <w:r>
              <w:rPr>
                <w:rFonts w:eastAsia="Calibri"/>
              </w:rPr>
              <w:t>ly</w:t>
            </w:r>
          </w:p>
          <w:p w14:paraId="431122CD" w14:textId="44F196EF" w:rsidR="00606C18" w:rsidRPr="00AB16CA" w:rsidRDefault="00AB16CA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Set the printer to print on both sides</w:t>
            </w:r>
            <w:r w:rsidR="00606C18" w:rsidRPr="00AB16C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and in </w:t>
            </w:r>
            <w:r w:rsidR="00EE0141">
              <w:rPr>
                <w:rFonts w:eastAsia="Calibri"/>
              </w:rPr>
              <w:t xml:space="preserve">black and </w:t>
            </w:r>
            <w:r w:rsidR="00160C1E">
              <w:rPr>
                <w:rFonts w:eastAsia="Calibri"/>
              </w:rPr>
              <w:t>wh</w:t>
            </w:r>
            <w:r w:rsidR="00EE0141">
              <w:rPr>
                <w:rFonts w:eastAsia="Calibri"/>
              </w:rPr>
              <w:t>ite by</w:t>
            </w:r>
            <w:r>
              <w:rPr>
                <w:rFonts w:eastAsia="Calibri"/>
              </w:rPr>
              <w:t xml:space="preserve"> default]</w:t>
            </w:r>
          </w:p>
        </w:tc>
        <w:tc>
          <w:tcPr>
            <w:tcW w:w="552" w:type="pct"/>
            <w:hideMark/>
          </w:tcPr>
          <w:p w14:paraId="749AC839" w14:textId="5483EC3C" w:rsidR="00606C18" w:rsidRPr="00AB16CA" w:rsidRDefault="00105EA1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71001D41" w14:textId="1D3E7551" w:rsidR="00606C18" w:rsidRPr="00AB16CA" w:rsidRDefault="00160C1E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>$0</w:t>
            </w:r>
          </w:p>
          <w:p w14:paraId="2C6F2BD8" w14:textId="6261A148" w:rsidR="00606C18" w:rsidRPr="00AB16CA" w:rsidRDefault="00606C18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 w:rsidRPr="00AB16CA">
              <w:rPr>
                <w:rFonts w:eastAsia="Calibri"/>
              </w:rPr>
              <w:t>Staff training – internal</w:t>
            </w:r>
            <w:r w:rsidR="00160C1E">
              <w:rPr>
                <w:rFonts w:eastAsia="Calibri"/>
              </w:rPr>
              <w:t xml:space="preserve"> costs only]</w:t>
            </w:r>
          </w:p>
          <w:p w14:paraId="3FF1C03B" w14:textId="77777777" w:rsidR="00606C18" w:rsidRPr="00AB16CA" w:rsidRDefault="00606C18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</w:p>
        </w:tc>
        <w:tc>
          <w:tcPr>
            <w:tcW w:w="1102" w:type="pct"/>
          </w:tcPr>
          <w:p w14:paraId="18E58694" w14:textId="5FBA2B72" w:rsidR="00606C18" w:rsidRPr="00AB16CA" w:rsidRDefault="00160C1E" w:rsidP="00AB16CA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606C18" w:rsidRPr="00AB16CA">
              <w:rPr>
                <w:rFonts w:eastAsia="Calibri"/>
              </w:rPr>
              <w:t xml:space="preserve">Savings </w:t>
            </w:r>
            <w:r>
              <w:rPr>
                <w:rFonts w:eastAsia="Calibri"/>
              </w:rPr>
              <w:t>=</w:t>
            </w:r>
            <w:r w:rsidR="00606C18" w:rsidRPr="00AB16CA">
              <w:rPr>
                <w:rFonts w:eastAsia="Calibri"/>
              </w:rPr>
              <w:t xml:space="preserve"> $180</w:t>
            </w:r>
            <w:r w:rsidR="006A2569">
              <w:rPr>
                <w:rFonts w:eastAsia="Calibri"/>
              </w:rPr>
              <w:t>]</w:t>
            </w:r>
          </w:p>
        </w:tc>
      </w:tr>
      <w:tr w:rsidR="00D777D6" w:rsidRPr="00B5436A" w14:paraId="0DF0E06C" w14:textId="77777777" w:rsidTr="00B71328">
        <w:trPr>
          <w:trHeight w:val="584"/>
        </w:trPr>
        <w:tc>
          <w:tcPr>
            <w:tcW w:w="671" w:type="pct"/>
          </w:tcPr>
          <w:p w14:paraId="2242C18C" w14:textId="77777777" w:rsidR="00606C18" w:rsidRPr="00B71328" w:rsidRDefault="00606C18" w:rsidP="009E2B9A"/>
        </w:tc>
        <w:tc>
          <w:tcPr>
            <w:tcW w:w="515" w:type="pct"/>
          </w:tcPr>
          <w:p w14:paraId="7607CDF4" w14:textId="77777777" w:rsidR="00606C18" w:rsidRPr="00B71328" w:rsidRDefault="00606C18" w:rsidP="009E2B9A"/>
        </w:tc>
        <w:tc>
          <w:tcPr>
            <w:tcW w:w="505" w:type="pct"/>
          </w:tcPr>
          <w:p w14:paraId="24750F64" w14:textId="77777777" w:rsidR="00606C18" w:rsidRPr="00B71328" w:rsidRDefault="00606C18" w:rsidP="009E2B9A"/>
        </w:tc>
        <w:tc>
          <w:tcPr>
            <w:tcW w:w="1103" w:type="pct"/>
          </w:tcPr>
          <w:p w14:paraId="39DC2BA5" w14:textId="4E1FBAF3" w:rsidR="00606C18" w:rsidRPr="00B71328" w:rsidRDefault="00606C18" w:rsidP="009E2B9A"/>
        </w:tc>
        <w:tc>
          <w:tcPr>
            <w:tcW w:w="552" w:type="pct"/>
          </w:tcPr>
          <w:p w14:paraId="4E833B3F" w14:textId="77777777" w:rsidR="00606C18" w:rsidRPr="00B71328" w:rsidRDefault="00606C18" w:rsidP="009E2B9A"/>
        </w:tc>
        <w:tc>
          <w:tcPr>
            <w:tcW w:w="552" w:type="pct"/>
          </w:tcPr>
          <w:p w14:paraId="1B84C5B8" w14:textId="77777777" w:rsidR="00606C18" w:rsidRPr="00B71328" w:rsidRDefault="00606C18" w:rsidP="009E2B9A"/>
        </w:tc>
        <w:tc>
          <w:tcPr>
            <w:tcW w:w="1102" w:type="pct"/>
          </w:tcPr>
          <w:p w14:paraId="4FA1D18D" w14:textId="72ECEF0D" w:rsidR="00606C18" w:rsidRPr="00B71328" w:rsidRDefault="00606C18" w:rsidP="009E2B9A"/>
        </w:tc>
      </w:tr>
      <w:tr w:rsidR="009E2B9A" w:rsidRPr="00B5436A" w14:paraId="366B0BD6" w14:textId="77777777" w:rsidTr="00B71328">
        <w:trPr>
          <w:trHeight w:val="584"/>
        </w:trPr>
        <w:tc>
          <w:tcPr>
            <w:tcW w:w="671" w:type="pct"/>
          </w:tcPr>
          <w:p w14:paraId="06CB0AED" w14:textId="77777777" w:rsidR="009E2B9A" w:rsidRPr="00B71328" w:rsidRDefault="009E2B9A" w:rsidP="009E2B9A"/>
        </w:tc>
        <w:tc>
          <w:tcPr>
            <w:tcW w:w="515" w:type="pct"/>
          </w:tcPr>
          <w:p w14:paraId="366EE364" w14:textId="77777777" w:rsidR="009E2B9A" w:rsidRPr="00B71328" w:rsidRDefault="009E2B9A" w:rsidP="009E2B9A"/>
        </w:tc>
        <w:tc>
          <w:tcPr>
            <w:tcW w:w="505" w:type="pct"/>
          </w:tcPr>
          <w:p w14:paraId="57163D22" w14:textId="77777777" w:rsidR="009E2B9A" w:rsidRPr="00B71328" w:rsidRDefault="009E2B9A" w:rsidP="009E2B9A"/>
        </w:tc>
        <w:tc>
          <w:tcPr>
            <w:tcW w:w="1103" w:type="pct"/>
          </w:tcPr>
          <w:p w14:paraId="0B3417F9" w14:textId="77777777" w:rsidR="009E2B9A" w:rsidRPr="00B71328" w:rsidRDefault="009E2B9A" w:rsidP="009E2B9A"/>
        </w:tc>
        <w:tc>
          <w:tcPr>
            <w:tcW w:w="552" w:type="pct"/>
          </w:tcPr>
          <w:p w14:paraId="68885E08" w14:textId="77777777" w:rsidR="009E2B9A" w:rsidRPr="00B71328" w:rsidRDefault="009E2B9A" w:rsidP="009E2B9A"/>
        </w:tc>
        <w:tc>
          <w:tcPr>
            <w:tcW w:w="552" w:type="pct"/>
          </w:tcPr>
          <w:p w14:paraId="528C4A0C" w14:textId="77777777" w:rsidR="009E2B9A" w:rsidRPr="00B71328" w:rsidRDefault="009E2B9A" w:rsidP="009E2B9A"/>
        </w:tc>
        <w:tc>
          <w:tcPr>
            <w:tcW w:w="1102" w:type="pct"/>
          </w:tcPr>
          <w:p w14:paraId="6B0192D6" w14:textId="77777777" w:rsidR="009E2B9A" w:rsidRPr="00B71328" w:rsidRDefault="009E2B9A" w:rsidP="009E2B9A"/>
        </w:tc>
      </w:tr>
    </w:tbl>
    <w:p w14:paraId="293F764C" w14:textId="3FF7EEB2" w:rsidR="00F05098" w:rsidRPr="00F05098" w:rsidRDefault="00F05098" w:rsidP="00A1771B">
      <w:pPr>
        <w:pStyle w:val="Heading3"/>
      </w:pPr>
      <w:r>
        <w:lastRenderedPageBreak/>
        <w:t>Sustainability</w:t>
      </w:r>
      <w:r w:rsidRPr="00B5436A">
        <w:t xml:space="preserve"> area: environment and climate – </w:t>
      </w:r>
      <w:r>
        <w:t>greenhouse gas emissions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F05098" w:rsidRPr="00B5436A" w14:paraId="3F3185AF" w14:textId="77777777" w:rsidTr="00FE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tblHeader/>
        </w:trPr>
        <w:tc>
          <w:tcPr>
            <w:tcW w:w="671" w:type="pct"/>
          </w:tcPr>
          <w:p w14:paraId="1585EFFD" w14:textId="549EE345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Objective</w:t>
            </w:r>
          </w:p>
        </w:tc>
        <w:tc>
          <w:tcPr>
            <w:tcW w:w="515" w:type="pct"/>
          </w:tcPr>
          <w:p w14:paraId="4E5479FA" w14:textId="6E81A8CD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i w:val="0"/>
                <w:iCs/>
                <w:color w:val="auto"/>
              </w:rPr>
              <w:t>Baseline</w:t>
            </w:r>
          </w:p>
        </w:tc>
        <w:tc>
          <w:tcPr>
            <w:tcW w:w="505" w:type="pct"/>
          </w:tcPr>
          <w:p w14:paraId="19D84716" w14:textId="7F35BF66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i w:val="0"/>
                <w:iCs/>
                <w:color w:val="auto"/>
              </w:rPr>
              <w:t>Target</w:t>
            </w:r>
          </w:p>
        </w:tc>
        <w:tc>
          <w:tcPr>
            <w:tcW w:w="1103" w:type="pct"/>
          </w:tcPr>
          <w:p w14:paraId="192BD39D" w14:textId="4BFCA0DE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Actions</w:t>
            </w:r>
          </w:p>
        </w:tc>
        <w:tc>
          <w:tcPr>
            <w:tcW w:w="552" w:type="pct"/>
          </w:tcPr>
          <w:p w14:paraId="4161DF7D" w14:textId="35B44562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Responsible</w:t>
            </w:r>
          </w:p>
        </w:tc>
        <w:tc>
          <w:tcPr>
            <w:tcW w:w="552" w:type="pct"/>
          </w:tcPr>
          <w:p w14:paraId="62C793C0" w14:textId="5FD6872F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Costs</w:t>
            </w:r>
          </w:p>
        </w:tc>
        <w:tc>
          <w:tcPr>
            <w:tcW w:w="1102" w:type="pct"/>
          </w:tcPr>
          <w:p w14:paraId="1D7C28AF" w14:textId="440CF3F6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Benefits and savings</w:t>
            </w:r>
          </w:p>
        </w:tc>
      </w:tr>
      <w:tr w:rsidR="00F05098" w:rsidRPr="00B5436A" w14:paraId="77F89AE8" w14:textId="77777777" w:rsidTr="00B71328">
        <w:trPr>
          <w:trHeight w:val="584"/>
        </w:trPr>
        <w:tc>
          <w:tcPr>
            <w:tcW w:w="671" w:type="pct"/>
            <w:hideMark/>
          </w:tcPr>
          <w:p w14:paraId="554D43FE" w14:textId="7F3490B3" w:rsidR="00B71328" w:rsidRPr="00B71328" w:rsidRDefault="00B713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B71328">
              <w:rPr>
                <w:rFonts w:eastAsia="Calibri"/>
              </w:rPr>
              <w:t>Example</w:t>
            </w:r>
            <w:r>
              <w:rPr>
                <w:rFonts w:eastAsia="Calibri"/>
              </w:rPr>
              <w:t>: Reduce business travel]</w:t>
            </w:r>
            <w:r w:rsidRPr="00B71328">
              <w:rPr>
                <w:rFonts w:eastAsia="Calibri"/>
              </w:rPr>
              <w:t xml:space="preserve"> </w:t>
            </w:r>
          </w:p>
        </w:tc>
        <w:tc>
          <w:tcPr>
            <w:tcW w:w="515" w:type="pct"/>
          </w:tcPr>
          <w:p w14:paraId="10364D41" w14:textId="4821761F" w:rsidR="00B71328" w:rsidRPr="00B71328" w:rsidRDefault="00B713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Pr="00B71328">
              <w:rPr>
                <w:rFonts w:eastAsia="Calibri"/>
              </w:rPr>
              <w:t xml:space="preserve">12 trips </w:t>
            </w:r>
            <w:r w:rsidR="009E0EDA">
              <w:rPr>
                <w:rFonts w:eastAsia="Calibri"/>
              </w:rPr>
              <w:t>each</w:t>
            </w:r>
            <w:r w:rsidR="00536E49">
              <w:rPr>
                <w:rFonts w:eastAsia="Calibri"/>
              </w:rPr>
              <w:t xml:space="preserve"> year</w:t>
            </w:r>
            <w:r>
              <w:rPr>
                <w:rFonts w:eastAsia="Calibri"/>
              </w:rPr>
              <w:t>]</w:t>
            </w:r>
          </w:p>
        </w:tc>
        <w:tc>
          <w:tcPr>
            <w:tcW w:w="505" w:type="pct"/>
            <w:hideMark/>
          </w:tcPr>
          <w:p w14:paraId="5F6B0304" w14:textId="3DB7EF5C" w:rsidR="007A0184" w:rsidRDefault="00B713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7A0184">
              <w:rPr>
                <w:rFonts w:eastAsia="Calibri"/>
              </w:rPr>
              <w:t>9 trips total in 12 months</w:t>
            </w:r>
          </w:p>
          <w:p w14:paraId="0E3E7242" w14:textId="22541F16" w:rsidR="00B71328" w:rsidRPr="00B71328" w:rsidRDefault="007A0184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B71328">
              <w:rPr>
                <w:rFonts w:eastAsia="Calibri"/>
              </w:rPr>
              <w:t>% r</w:t>
            </w:r>
            <w:r w:rsidR="00B71328" w:rsidRPr="00B71328">
              <w:rPr>
                <w:rFonts w:eastAsia="Calibri"/>
              </w:rPr>
              <w:t>eduction of emissions</w:t>
            </w:r>
            <w:r w:rsidR="009B28DC">
              <w:rPr>
                <w:rFonts w:eastAsia="Calibri"/>
              </w:rPr>
              <w:t xml:space="preserve"> from business travel</w:t>
            </w:r>
            <w:r w:rsidR="00B71328" w:rsidRPr="00B71328">
              <w:rPr>
                <w:rFonts w:eastAsia="Calibri"/>
              </w:rPr>
              <w:t xml:space="preserve"> </w:t>
            </w:r>
            <w:r w:rsidR="00B71328">
              <w:rPr>
                <w:rFonts w:eastAsia="Calibri"/>
              </w:rPr>
              <w:t>in</w:t>
            </w:r>
            <w:r w:rsidR="00B71328" w:rsidRPr="00B71328">
              <w:rPr>
                <w:rFonts w:eastAsia="Calibri"/>
              </w:rPr>
              <w:t xml:space="preserve"> 12 months</w:t>
            </w:r>
            <w:r w:rsidR="00B71328">
              <w:rPr>
                <w:rFonts w:eastAsia="Calibri"/>
              </w:rPr>
              <w:t>]</w:t>
            </w:r>
          </w:p>
        </w:tc>
        <w:tc>
          <w:tcPr>
            <w:tcW w:w="1103" w:type="pct"/>
            <w:hideMark/>
          </w:tcPr>
          <w:p w14:paraId="0CB217EF" w14:textId="40FEA5C5" w:rsidR="00B71328" w:rsidRPr="00B71328" w:rsidRDefault="001C0AAC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B71328" w:rsidRPr="00B71328">
              <w:rPr>
                <w:rFonts w:eastAsia="Calibri"/>
              </w:rPr>
              <w:t xml:space="preserve">Encourage </w:t>
            </w:r>
            <w:r w:rsidR="00536E49">
              <w:rPr>
                <w:rFonts w:eastAsia="Calibri"/>
              </w:rPr>
              <w:t>virtual rather than</w:t>
            </w:r>
            <w:r w:rsidR="00B71328" w:rsidRPr="00B71328">
              <w:rPr>
                <w:rFonts w:eastAsia="Calibri"/>
              </w:rPr>
              <w:t xml:space="preserve"> face-to-face</w:t>
            </w:r>
            <w:r w:rsidR="00536E49">
              <w:rPr>
                <w:rFonts w:eastAsia="Calibri"/>
              </w:rPr>
              <w:t xml:space="preserve"> meetings</w:t>
            </w:r>
          </w:p>
          <w:p w14:paraId="274CEA04" w14:textId="513146F2" w:rsidR="00B71328" w:rsidRPr="00B71328" w:rsidRDefault="002D66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Communicate </w:t>
            </w:r>
            <w:r w:rsidR="00B71328" w:rsidRPr="00B71328">
              <w:rPr>
                <w:rFonts w:eastAsia="Calibri"/>
              </w:rPr>
              <w:t>with partners to build understanding</w:t>
            </w:r>
            <w:r w:rsidR="00536E49">
              <w:rPr>
                <w:rFonts w:eastAsia="Calibri"/>
              </w:rPr>
              <w:t>]</w:t>
            </w:r>
          </w:p>
          <w:p w14:paraId="4CBA6C27" w14:textId="77777777" w:rsidR="00B71328" w:rsidRPr="00B71328" w:rsidRDefault="00B71328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</w:p>
        </w:tc>
        <w:tc>
          <w:tcPr>
            <w:tcW w:w="552" w:type="pct"/>
            <w:hideMark/>
          </w:tcPr>
          <w:p w14:paraId="26D3DFB3" w14:textId="06E82DB5" w:rsidR="00B71328" w:rsidRPr="00B71328" w:rsidRDefault="00105EA1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29398D1A" w14:textId="00D640AD" w:rsidR="00B71328" w:rsidRPr="00B71328" w:rsidRDefault="00536E49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B71328" w:rsidRPr="00B71328">
              <w:rPr>
                <w:rFonts w:eastAsia="Calibri"/>
              </w:rPr>
              <w:t>$0</w:t>
            </w:r>
            <w:r>
              <w:rPr>
                <w:rFonts w:eastAsia="Calibri"/>
              </w:rPr>
              <w:t>]</w:t>
            </w:r>
          </w:p>
        </w:tc>
        <w:tc>
          <w:tcPr>
            <w:tcW w:w="1102" w:type="pct"/>
          </w:tcPr>
          <w:p w14:paraId="1FE6E554" w14:textId="0F37B9E7" w:rsidR="00B71328" w:rsidRPr="00B71328" w:rsidRDefault="00536E49" w:rsidP="00B71328">
            <w:pPr>
              <w:pStyle w:val="Inputguidance"/>
              <w:keepLines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[Savings = </w:t>
            </w:r>
            <w:r w:rsidR="008838CF">
              <w:rPr>
                <w:rFonts w:eastAsia="Calibri"/>
              </w:rPr>
              <w:t xml:space="preserve">25% of </w:t>
            </w:r>
            <w:r w:rsidR="006A2569">
              <w:rPr>
                <w:rFonts w:eastAsia="Calibri"/>
              </w:rPr>
              <w:t xml:space="preserve">annual </w:t>
            </w:r>
            <w:r>
              <w:rPr>
                <w:rFonts w:eastAsia="Calibri"/>
              </w:rPr>
              <w:t>travel budget]</w:t>
            </w:r>
            <w:r w:rsidR="00B71328" w:rsidRPr="00B71328">
              <w:rPr>
                <w:rFonts w:eastAsia="Calibri"/>
              </w:rPr>
              <w:t xml:space="preserve"> </w:t>
            </w:r>
          </w:p>
        </w:tc>
      </w:tr>
      <w:tr w:rsidR="00B71328" w:rsidRPr="00B5436A" w14:paraId="17FDB3EA" w14:textId="77777777" w:rsidTr="00B71328">
        <w:trPr>
          <w:trHeight w:val="584"/>
        </w:trPr>
        <w:tc>
          <w:tcPr>
            <w:tcW w:w="671" w:type="pct"/>
          </w:tcPr>
          <w:p w14:paraId="175BBCDB" w14:textId="77777777" w:rsidR="00B71328" w:rsidRPr="00B5436A" w:rsidRDefault="00B71328" w:rsidP="00A1771B"/>
        </w:tc>
        <w:tc>
          <w:tcPr>
            <w:tcW w:w="515" w:type="pct"/>
          </w:tcPr>
          <w:p w14:paraId="3568D9BA" w14:textId="42E0B71D" w:rsidR="00B71328" w:rsidRPr="00B5436A" w:rsidRDefault="00B71328" w:rsidP="00A1771B"/>
        </w:tc>
        <w:tc>
          <w:tcPr>
            <w:tcW w:w="505" w:type="pct"/>
          </w:tcPr>
          <w:p w14:paraId="127588F1" w14:textId="77777777" w:rsidR="00B71328" w:rsidRPr="00B5436A" w:rsidRDefault="00B71328" w:rsidP="00A1771B"/>
        </w:tc>
        <w:tc>
          <w:tcPr>
            <w:tcW w:w="1103" w:type="pct"/>
          </w:tcPr>
          <w:p w14:paraId="42134D42" w14:textId="77777777" w:rsidR="00B71328" w:rsidRPr="00B5436A" w:rsidRDefault="00B71328" w:rsidP="00A1771B"/>
        </w:tc>
        <w:tc>
          <w:tcPr>
            <w:tcW w:w="552" w:type="pct"/>
          </w:tcPr>
          <w:p w14:paraId="7987B04B" w14:textId="77777777" w:rsidR="00B71328" w:rsidRPr="00B5436A" w:rsidRDefault="00B71328" w:rsidP="00A1771B"/>
        </w:tc>
        <w:tc>
          <w:tcPr>
            <w:tcW w:w="552" w:type="pct"/>
          </w:tcPr>
          <w:p w14:paraId="65832CD9" w14:textId="77777777" w:rsidR="00B71328" w:rsidRPr="00B5436A" w:rsidRDefault="00B71328" w:rsidP="00A1771B"/>
        </w:tc>
        <w:tc>
          <w:tcPr>
            <w:tcW w:w="1102" w:type="pct"/>
          </w:tcPr>
          <w:p w14:paraId="745C678E" w14:textId="77777777" w:rsidR="00B71328" w:rsidRPr="00B5436A" w:rsidRDefault="00B71328" w:rsidP="00A1771B"/>
        </w:tc>
      </w:tr>
      <w:tr w:rsidR="009E2B9A" w:rsidRPr="00B5436A" w14:paraId="01B5DD20" w14:textId="77777777" w:rsidTr="00B71328">
        <w:trPr>
          <w:trHeight w:val="584"/>
        </w:trPr>
        <w:tc>
          <w:tcPr>
            <w:tcW w:w="671" w:type="pct"/>
          </w:tcPr>
          <w:p w14:paraId="33F670EE" w14:textId="77777777" w:rsidR="009E2B9A" w:rsidRPr="00B5436A" w:rsidRDefault="009E2B9A" w:rsidP="00A1771B"/>
        </w:tc>
        <w:tc>
          <w:tcPr>
            <w:tcW w:w="515" w:type="pct"/>
          </w:tcPr>
          <w:p w14:paraId="1057216C" w14:textId="77777777" w:rsidR="009E2B9A" w:rsidRPr="00B5436A" w:rsidRDefault="009E2B9A" w:rsidP="00A1771B"/>
        </w:tc>
        <w:tc>
          <w:tcPr>
            <w:tcW w:w="505" w:type="pct"/>
          </w:tcPr>
          <w:p w14:paraId="79A9E03B" w14:textId="77777777" w:rsidR="009E2B9A" w:rsidRPr="00B5436A" w:rsidRDefault="009E2B9A" w:rsidP="00A1771B"/>
        </w:tc>
        <w:tc>
          <w:tcPr>
            <w:tcW w:w="1103" w:type="pct"/>
          </w:tcPr>
          <w:p w14:paraId="050C39E3" w14:textId="77777777" w:rsidR="009E2B9A" w:rsidRPr="00B5436A" w:rsidRDefault="009E2B9A" w:rsidP="00A1771B"/>
        </w:tc>
        <w:tc>
          <w:tcPr>
            <w:tcW w:w="552" w:type="pct"/>
          </w:tcPr>
          <w:p w14:paraId="41157615" w14:textId="77777777" w:rsidR="009E2B9A" w:rsidRPr="00B5436A" w:rsidRDefault="009E2B9A" w:rsidP="00A1771B"/>
        </w:tc>
        <w:tc>
          <w:tcPr>
            <w:tcW w:w="552" w:type="pct"/>
          </w:tcPr>
          <w:p w14:paraId="6F5FDB71" w14:textId="77777777" w:rsidR="009E2B9A" w:rsidRPr="00B5436A" w:rsidRDefault="009E2B9A" w:rsidP="00A1771B"/>
        </w:tc>
        <w:tc>
          <w:tcPr>
            <w:tcW w:w="1102" w:type="pct"/>
          </w:tcPr>
          <w:p w14:paraId="4B7279C2" w14:textId="77777777" w:rsidR="009E2B9A" w:rsidRPr="00B5436A" w:rsidRDefault="009E2B9A" w:rsidP="00A1771B"/>
        </w:tc>
      </w:tr>
    </w:tbl>
    <w:p w14:paraId="1B092860" w14:textId="375C0B79" w:rsidR="00F05098" w:rsidRPr="00F05098" w:rsidRDefault="00F05098" w:rsidP="00A1771B">
      <w:pPr>
        <w:pStyle w:val="Heading3"/>
      </w:pPr>
      <w:r>
        <w:t>Sustainability</w:t>
      </w:r>
      <w:r w:rsidRPr="00B5436A">
        <w:t xml:space="preserve"> area: </w:t>
      </w:r>
      <w:r>
        <w:t>community</w:t>
      </w:r>
    </w:p>
    <w:tbl>
      <w:tblPr>
        <w:tblStyle w:val="BizPlantablewhitetoprow"/>
        <w:tblW w:w="5027" w:type="pct"/>
        <w:tblLook w:val="0420" w:firstRow="1" w:lastRow="0" w:firstColumn="0" w:lastColumn="0" w:noHBand="0" w:noVBand="1"/>
        <w:tblDescription w:val="Action plan table for sustainability area"/>
      </w:tblPr>
      <w:tblGrid>
        <w:gridCol w:w="2070"/>
        <w:gridCol w:w="1588"/>
        <w:gridCol w:w="1558"/>
        <w:gridCol w:w="3402"/>
        <w:gridCol w:w="1702"/>
        <w:gridCol w:w="1702"/>
        <w:gridCol w:w="3399"/>
      </w:tblGrid>
      <w:tr w:rsidR="00F05098" w:rsidRPr="00B5436A" w14:paraId="76DC6F51" w14:textId="77777777" w:rsidTr="00FE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tblHeader/>
        </w:trPr>
        <w:tc>
          <w:tcPr>
            <w:tcW w:w="671" w:type="pct"/>
          </w:tcPr>
          <w:p w14:paraId="5189281C" w14:textId="50EC550C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Objective</w:t>
            </w:r>
          </w:p>
        </w:tc>
        <w:tc>
          <w:tcPr>
            <w:tcW w:w="515" w:type="pct"/>
          </w:tcPr>
          <w:p w14:paraId="15D4955D" w14:textId="15879D28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Baseline</w:t>
            </w:r>
          </w:p>
        </w:tc>
        <w:tc>
          <w:tcPr>
            <w:tcW w:w="505" w:type="pct"/>
          </w:tcPr>
          <w:p w14:paraId="1772C670" w14:textId="0EA4BB4F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Target</w:t>
            </w:r>
          </w:p>
        </w:tc>
        <w:tc>
          <w:tcPr>
            <w:tcW w:w="1103" w:type="pct"/>
          </w:tcPr>
          <w:p w14:paraId="29336C43" w14:textId="60B28CE1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Actions</w:t>
            </w:r>
          </w:p>
        </w:tc>
        <w:tc>
          <w:tcPr>
            <w:tcW w:w="552" w:type="pct"/>
          </w:tcPr>
          <w:p w14:paraId="34CD1B4F" w14:textId="3CD38302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Responsible</w:t>
            </w:r>
          </w:p>
        </w:tc>
        <w:tc>
          <w:tcPr>
            <w:tcW w:w="552" w:type="pct"/>
          </w:tcPr>
          <w:p w14:paraId="3B9D7ECA" w14:textId="1955B374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Costs</w:t>
            </w:r>
          </w:p>
        </w:tc>
        <w:tc>
          <w:tcPr>
            <w:tcW w:w="1102" w:type="pct"/>
          </w:tcPr>
          <w:p w14:paraId="2415E41A" w14:textId="07D226CF" w:rsidR="00F05098" w:rsidRPr="00A1771B" w:rsidRDefault="00F05098" w:rsidP="00F05098">
            <w:pPr>
              <w:pStyle w:val="Inputguidance"/>
              <w:keepLines/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A1771B">
              <w:rPr>
                <w:rFonts w:asciiTheme="majorHAnsi" w:hAnsiTheme="majorHAnsi" w:cstheme="majorHAnsi"/>
                <w:bCs/>
                <w:i w:val="0"/>
                <w:iCs/>
                <w:color w:val="auto"/>
              </w:rPr>
              <w:t>Benefits and savings</w:t>
            </w:r>
          </w:p>
        </w:tc>
      </w:tr>
      <w:tr w:rsidR="00B71328" w:rsidRPr="00B5436A" w14:paraId="181A9C42" w14:textId="77777777" w:rsidTr="00B71328">
        <w:trPr>
          <w:trHeight w:val="584"/>
        </w:trPr>
        <w:tc>
          <w:tcPr>
            <w:tcW w:w="671" w:type="pct"/>
          </w:tcPr>
          <w:p w14:paraId="64531084" w14:textId="45B96F5E" w:rsidR="00B71328" w:rsidRPr="00A1771B" w:rsidRDefault="0046297B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 xml:space="preserve">[Example: </w:t>
            </w:r>
            <w:r w:rsidR="00B71328" w:rsidRPr="00A1771B">
              <w:rPr>
                <w:rFonts w:eastAsia="Calibri"/>
              </w:rPr>
              <w:t xml:space="preserve">Build a deeper understanding of the </w:t>
            </w:r>
            <w:r w:rsidR="00D85624" w:rsidRPr="00A1771B">
              <w:rPr>
                <w:rFonts w:eastAsia="Calibri"/>
              </w:rPr>
              <w:t xml:space="preserve">local </w:t>
            </w:r>
            <w:r w:rsidR="00D14B6F" w:rsidRPr="00A1771B">
              <w:rPr>
                <w:rFonts w:eastAsia="Calibri"/>
              </w:rPr>
              <w:t>First Nations cultures]</w:t>
            </w:r>
          </w:p>
        </w:tc>
        <w:tc>
          <w:tcPr>
            <w:tcW w:w="515" w:type="pct"/>
          </w:tcPr>
          <w:p w14:paraId="61AD8A4B" w14:textId="20519F0E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D14B6F" w:rsidRPr="00A1771B">
              <w:rPr>
                <w:rFonts w:eastAsia="Calibri"/>
              </w:rPr>
              <w:t>Limited knowledge</w:t>
            </w:r>
            <w:r w:rsidRPr="00A1771B">
              <w:rPr>
                <w:rFonts w:eastAsia="Calibri"/>
              </w:rPr>
              <w:t>]</w:t>
            </w:r>
          </w:p>
        </w:tc>
        <w:tc>
          <w:tcPr>
            <w:tcW w:w="505" w:type="pct"/>
          </w:tcPr>
          <w:p w14:paraId="599F4021" w14:textId="3A02C5C9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B71328" w:rsidRPr="00A1771B">
              <w:rPr>
                <w:rFonts w:eastAsia="Calibri"/>
              </w:rPr>
              <w:t xml:space="preserve">50% </w:t>
            </w:r>
            <w:r w:rsidR="00637794" w:rsidRPr="00A1771B">
              <w:rPr>
                <w:rFonts w:eastAsia="Calibri"/>
              </w:rPr>
              <w:t>c</w:t>
            </w:r>
            <w:r w:rsidR="00D14B6F" w:rsidRPr="00A1771B">
              <w:rPr>
                <w:rFonts w:eastAsia="Calibri"/>
              </w:rPr>
              <w:t>omplet</w:t>
            </w:r>
            <w:r w:rsidR="00637794" w:rsidRPr="00A1771B">
              <w:rPr>
                <w:rFonts w:eastAsia="Calibri"/>
              </w:rPr>
              <w:t>ion of</w:t>
            </w:r>
            <w:r w:rsidR="00D14B6F" w:rsidRPr="00A1771B">
              <w:rPr>
                <w:rFonts w:eastAsia="Calibri"/>
              </w:rPr>
              <w:t xml:space="preserve"> </w:t>
            </w:r>
            <w:r w:rsidR="00B71328" w:rsidRPr="00A1771B">
              <w:rPr>
                <w:rFonts w:eastAsia="Calibri"/>
              </w:rPr>
              <w:t xml:space="preserve">cultural competency </w:t>
            </w:r>
            <w:r w:rsidR="00D14B6F" w:rsidRPr="00A1771B">
              <w:rPr>
                <w:rFonts w:eastAsia="Calibri"/>
              </w:rPr>
              <w:t xml:space="preserve">training </w:t>
            </w:r>
            <w:r w:rsidR="00B71328" w:rsidRPr="00A1771B">
              <w:rPr>
                <w:rFonts w:eastAsia="Calibri"/>
              </w:rPr>
              <w:t xml:space="preserve">by </w:t>
            </w:r>
            <w:r w:rsidR="00D14B6F" w:rsidRPr="00A1771B">
              <w:rPr>
                <w:rFonts w:eastAsia="Calibri"/>
              </w:rPr>
              <w:t>June</w:t>
            </w:r>
            <w:r w:rsidR="00B71328" w:rsidRPr="00A1771B">
              <w:rPr>
                <w:rFonts w:eastAsia="Calibri"/>
              </w:rPr>
              <w:t xml:space="preserve"> 2024</w:t>
            </w:r>
            <w:r w:rsidRPr="00A1771B">
              <w:rPr>
                <w:rFonts w:eastAsia="Calibri"/>
              </w:rPr>
              <w:t>]</w:t>
            </w:r>
          </w:p>
        </w:tc>
        <w:tc>
          <w:tcPr>
            <w:tcW w:w="1103" w:type="pct"/>
          </w:tcPr>
          <w:p w14:paraId="44427EDF" w14:textId="64D0D3AB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B71328" w:rsidRPr="00A1771B">
              <w:rPr>
                <w:rFonts w:eastAsia="Calibri"/>
              </w:rPr>
              <w:t xml:space="preserve">Engage </w:t>
            </w:r>
            <w:r w:rsidR="00D14B6F" w:rsidRPr="00A1771B">
              <w:rPr>
                <w:rFonts w:eastAsia="Calibri"/>
              </w:rPr>
              <w:t xml:space="preserve">a </w:t>
            </w:r>
            <w:r w:rsidR="00B71328" w:rsidRPr="00A1771B">
              <w:rPr>
                <w:rFonts w:eastAsia="Calibri"/>
              </w:rPr>
              <w:t xml:space="preserve">First Nations specialist to </w:t>
            </w:r>
            <w:r w:rsidRPr="00A1771B">
              <w:rPr>
                <w:rFonts w:eastAsia="Calibri"/>
              </w:rPr>
              <w:t xml:space="preserve">provide </w:t>
            </w:r>
            <w:r w:rsidR="00B71328" w:rsidRPr="00A1771B">
              <w:rPr>
                <w:rFonts w:eastAsia="Calibri"/>
              </w:rPr>
              <w:t>cultural competency training</w:t>
            </w:r>
            <w:r w:rsidRPr="00A1771B">
              <w:rPr>
                <w:rFonts w:eastAsia="Calibri"/>
              </w:rPr>
              <w:t>]</w:t>
            </w:r>
          </w:p>
        </w:tc>
        <w:tc>
          <w:tcPr>
            <w:tcW w:w="552" w:type="pct"/>
          </w:tcPr>
          <w:p w14:paraId="4609FC17" w14:textId="49D10BB3" w:rsidR="00B71328" w:rsidRPr="00A1771B" w:rsidRDefault="00105EA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0818D859" w14:textId="2AB792E5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B71328" w:rsidRPr="00A1771B">
              <w:rPr>
                <w:rFonts w:eastAsia="Calibri"/>
              </w:rPr>
              <w:t>$</w:t>
            </w:r>
            <w:r w:rsidRPr="00A1771B">
              <w:rPr>
                <w:rFonts w:eastAsia="Calibri"/>
              </w:rPr>
              <w:t>220 for each participant]</w:t>
            </w:r>
          </w:p>
        </w:tc>
        <w:tc>
          <w:tcPr>
            <w:tcW w:w="1102" w:type="pct"/>
          </w:tcPr>
          <w:p w14:paraId="3C308794" w14:textId="730635F2" w:rsidR="00B71328" w:rsidRPr="00A1771B" w:rsidRDefault="004B1BE1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</w:t>
            </w:r>
            <w:r w:rsidR="001F1077" w:rsidRPr="00A1771B">
              <w:rPr>
                <w:rFonts w:eastAsia="Calibri"/>
              </w:rPr>
              <w:t>I</w:t>
            </w:r>
            <w:r w:rsidR="00632500" w:rsidRPr="00A1771B">
              <w:rPr>
                <w:rFonts w:eastAsia="Calibri"/>
              </w:rPr>
              <w:t>ncrease in staff satisfaction scores</w:t>
            </w:r>
          </w:p>
          <w:p w14:paraId="775F24FB" w14:textId="1C59FC31" w:rsidR="00B71328" w:rsidRPr="00A1771B" w:rsidRDefault="001F1077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I</w:t>
            </w:r>
            <w:r w:rsidR="00B71328" w:rsidRPr="00A1771B">
              <w:rPr>
                <w:rFonts w:eastAsia="Calibri"/>
              </w:rPr>
              <w:t xml:space="preserve">ncrease in </w:t>
            </w:r>
            <w:r w:rsidR="00632500" w:rsidRPr="00A1771B">
              <w:rPr>
                <w:rFonts w:eastAsia="Calibri"/>
              </w:rPr>
              <w:t>visitor</w:t>
            </w:r>
            <w:r w:rsidR="00B71328" w:rsidRPr="00A1771B">
              <w:rPr>
                <w:rFonts w:eastAsia="Calibri"/>
              </w:rPr>
              <w:t xml:space="preserve"> satisfaction </w:t>
            </w:r>
            <w:r w:rsidR="00632500" w:rsidRPr="00A1771B">
              <w:rPr>
                <w:rFonts w:eastAsia="Calibri"/>
              </w:rPr>
              <w:t>scores since staff are</w:t>
            </w:r>
            <w:r w:rsidR="00B71328" w:rsidRPr="00A1771B">
              <w:rPr>
                <w:rFonts w:eastAsia="Calibri"/>
              </w:rPr>
              <w:t xml:space="preserve"> </w:t>
            </w:r>
            <w:r w:rsidR="00632500" w:rsidRPr="00A1771B">
              <w:rPr>
                <w:rFonts w:eastAsia="Calibri"/>
              </w:rPr>
              <w:t xml:space="preserve">able to </w:t>
            </w:r>
            <w:r w:rsidR="00C077B1" w:rsidRPr="00A1771B">
              <w:rPr>
                <w:rFonts w:eastAsia="Calibri"/>
              </w:rPr>
              <w:t xml:space="preserve">respectfully </w:t>
            </w:r>
            <w:r w:rsidR="00162270" w:rsidRPr="00A1771B">
              <w:rPr>
                <w:rFonts w:eastAsia="Calibri"/>
              </w:rPr>
              <w:t>share</w:t>
            </w:r>
            <w:r w:rsidR="00C538E7" w:rsidRPr="00A1771B">
              <w:rPr>
                <w:rFonts w:eastAsia="Calibri"/>
              </w:rPr>
              <w:t xml:space="preserve"> cultural</w:t>
            </w:r>
            <w:r w:rsidR="00162270" w:rsidRPr="00A1771B">
              <w:rPr>
                <w:rFonts w:eastAsia="Calibri"/>
              </w:rPr>
              <w:t xml:space="preserve"> </w:t>
            </w:r>
            <w:r w:rsidR="00C538E7" w:rsidRPr="00A1771B">
              <w:rPr>
                <w:rFonts w:eastAsia="Calibri"/>
              </w:rPr>
              <w:t>insights</w:t>
            </w:r>
            <w:r w:rsidR="00632500" w:rsidRPr="00A1771B">
              <w:rPr>
                <w:rFonts w:eastAsia="Calibri"/>
              </w:rPr>
              <w:t>]</w:t>
            </w:r>
          </w:p>
        </w:tc>
      </w:tr>
      <w:tr w:rsidR="009E2B9A" w:rsidRPr="00B5436A" w14:paraId="39A565B2" w14:textId="77777777" w:rsidTr="00B71328">
        <w:trPr>
          <w:trHeight w:val="584"/>
        </w:trPr>
        <w:tc>
          <w:tcPr>
            <w:tcW w:w="671" w:type="pct"/>
          </w:tcPr>
          <w:p w14:paraId="4FE9592E" w14:textId="1670659D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 xml:space="preserve">[Example: Increase support to local community groups] </w:t>
            </w:r>
          </w:p>
        </w:tc>
        <w:tc>
          <w:tcPr>
            <w:tcW w:w="515" w:type="pct"/>
          </w:tcPr>
          <w:p w14:paraId="460F254F" w14:textId="70F6F3C0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[0 hours of staff volunteering, $0 donated]</w:t>
            </w:r>
          </w:p>
        </w:tc>
        <w:tc>
          <w:tcPr>
            <w:tcW w:w="505" w:type="pct"/>
          </w:tcPr>
          <w:p w14:paraId="4CF20409" w14:textId="77777777" w:rsidR="009E2B9A" w:rsidRPr="00A1771B" w:rsidRDefault="009E2B9A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[144 volunteered hours in 12 months</w:t>
            </w:r>
          </w:p>
          <w:p w14:paraId="4E171B3E" w14:textId="7B91ADB3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$300 donation in 12 months]</w:t>
            </w:r>
          </w:p>
        </w:tc>
        <w:tc>
          <w:tcPr>
            <w:tcW w:w="1103" w:type="pct"/>
          </w:tcPr>
          <w:p w14:paraId="1EC1A377" w14:textId="77777777" w:rsidR="009E2B9A" w:rsidRPr="00A1771B" w:rsidRDefault="009E2B9A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[Offer each staff member (6 people) 24 hours each year to volunteer for a local cause</w:t>
            </w:r>
          </w:p>
          <w:p w14:paraId="677D07AA" w14:textId="05A8D464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Donate to a local community group]</w:t>
            </w:r>
          </w:p>
        </w:tc>
        <w:tc>
          <w:tcPr>
            <w:tcW w:w="552" w:type="pct"/>
          </w:tcPr>
          <w:p w14:paraId="429C0569" w14:textId="38E8B0BC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[Person’s name]</w:t>
            </w:r>
          </w:p>
        </w:tc>
        <w:tc>
          <w:tcPr>
            <w:tcW w:w="552" w:type="pct"/>
          </w:tcPr>
          <w:p w14:paraId="51D0DCCF" w14:textId="77777777" w:rsidR="009E2B9A" w:rsidRPr="00A1771B" w:rsidRDefault="009E2B9A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[$5,760 worth of staff hours</w:t>
            </w:r>
          </w:p>
          <w:p w14:paraId="76886243" w14:textId="54B3DA19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$300]</w:t>
            </w:r>
          </w:p>
        </w:tc>
        <w:tc>
          <w:tcPr>
            <w:tcW w:w="1102" w:type="pct"/>
          </w:tcPr>
          <w:p w14:paraId="12C2D650" w14:textId="77777777" w:rsidR="009E2B9A" w:rsidRPr="00A1771B" w:rsidRDefault="009E2B9A" w:rsidP="00A1771B">
            <w:pPr>
              <w:pStyle w:val="Inputguidance"/>
              <w:rPr>
                <w:rFonts w:eastAsia="Calibri"/>
              </w:rPr>
            </w:pPr>
            <w:r w:rsidRPr="00A1771B">
              <w:rPr>
                <w:rFonts w:eastAsia="Calibri"/>
              </w:rPr>
              <w:t>[Increase in staff satisfaction scores</w:t>
            </w:r>
          </w:p>
          <w:p w14:paraId="692E8B5D" w14:textId="57A47DBF" w:rsidR="009E2B9A" w:rsidRPr="00A1771B" w:rsidRDefault="009E2B9A" w:rsidP="00A1771B">
            <w:pPr>
              <w:pStyle w:val="Inputguidance"/>
            </w:pPr>
            <w:r w:rsidRPr="00A1771B">
              <w:rPr>
                <w:rFonts w:eastAsia="Calibri"/>
              </w:rPr>
              <w:t>Increase in number of local customers]</w:t>
            </w:r>
          </w:p>
        </w:tc>
      </w:tr>
      <w:tr w:rsidR="009E2B9A" w:rsidRPr="00B5436A" w14:paraId="61A53D3A" w14:textId="77777777" w:rsidTr="00B71328">
        <w:trPr>
          <w:trHeight w:val="584"/>
        </w:trPr>
        <w:tc>
          <w:tcPr>
            <w:tcW w:w="671" w:type="pct"/>
          </w:tcPr>
          <w:p w14:paraId="3764072F" w14:textId="77777777" w:rsidR="009E2B9A" w:rsidRDefault="009E2B9A" w:rsidP="00A1771B"/>
        </w:tc>
        <w:tc>
          <w:tcPr>
            <w:tcW w:w="515" w:type="pct"/>
          </w:tcPr>
          <w:p w14:paraId="137463DA" w14:textId="77777777" w:rsidR="009E2B9A" w:rsidRDefault="009E2B9A" w:rsidP="00A1771B"/>
        </w:tc>
        <w:tc>
          <w:tcPr>
            <w:tcW w:w="505" w:type="pct"/>
          </w:tcPr>
          <w:p w14:paraId="73276A80" w14:textId="77777777" w:rsidR="009E2B9A" w:rsidRDefault="009E2B9A" w:rsidP="00A1771B"/>
        </w:tc>
        <w:tc>
          <w:tcPr>
            <w:tcW w:w="1103" w:type="pct"/>
          </w:tcPr>
          <w:p w14:paraId="4A2D9534" w14:textId="77777777" w:rsidR="009E2B9A" w:rsidRDefault="009E2B9A" w:rsidP="00A1771B"/>
        </w:tc>
        <w:tc>
          <w:tcPr>
            <w:tcW w:w="552" w:type="pct"/>
          </w:tcPr>
          <w:p w14:paraId="51C1CA86" w14:textId="77777777" w:rsidR="009E2B9A" w:rsidRDefault="009E2B9A" w:rsidP="00A1771B"/>
        </w:tc>
        <w:tc>
          <w:tcPr>
            <w:tcW w:w="552" w:type="pct"/>
          </w:tcPr>
          <w:p w14:paraId="12836055" w14:textId="77777777" w:rsidR="009E2B9A" w:rsidRDefault="009E2B9A" w:rsidP="00A1771B"/>
        </w:tc>
        <w:tc>
          <w:tcPr>
            <w:tcW w:w="1102" w:type="pct"/>
          </w:tcPr>
          <w:p w14:paraId="551354B3" w14:textId="77777777" w:rsidR="009E2B9A" w:rsidRDefault="009E2B9A" w:rsidP="00A1771B"/>
        </w:tc>
      </w:tr>
      <w:tr w:rsidR="009E2B9A" w:rsidRPr="00B5436A" w14:paraId="52F360C0" w14:textId="77777777" w:rsidTr="00B71328">
        <w:trPr>
          <w:trHeight w:val="584"/>
        </w:trPr>
        <w:tc>
          <w:tcPr>
            <w:tcW w:w="671" w:type="pct"/>
          </w:tcPr>
          <w:p w14:paraId="6DD8AF85" w14:textId="77777777" w:rsidR="009E2B9A" w:rsidRDefault="009E2B9A" w:rsidP="00A1771B"/>
        </w:tc>
        <w:tc>
          <w:tcPr>
            <w:tcW w:w="515" w:type="pct"/>
          </w:tcPr>
          <w:p w14:paraId="2CD2705D" w14:textId="77777777" w:rsidR="009E2B9A" w:rsidRDefault="009E2B9A" w:rsidP="00A1771B"/>
        </w:tc>
        <w:tc>
          <w:tcPr>
            <w:tcW w:w="505" w:type="pct"/>
          </w:tcPr>
          <w:p w14:paraId="202D5AC2" w14:textId="77777777" w:rsidR="009E2B9A" w:rsidRDefault="009E2B9A" w:rsidP="00A1771B"/>
        </w:tc>
        <w:tc>
          <w:tcPr>
            <w:tcW w:w="1103" w:type="pct"/>
          </w:tcPr>
          <w:p w14:paraId="06FF7615" w14:textId="77777777" w:rsidR="009E2B9A" w:rsidRDefault="009E2B9A" w:rsidP="00A1771B"/>
        </w:tc>
        <w:tc>
          <w:tcPr>
            <w:tcW w:w="552" w:type="pct"/>
          </w:tcPr>
          <w:p w14:paraId="1161C08C" w14:textId="77777777" w:rsidR="009E2B9A" w:rsidRDefault="009E2B9A" w:rsidP="00A1771B"/>
        </w:tc>
        <w:tc>
          <w:tcPr>
            <w:tcW w:w="552" w:type="pct"/>
          </w:tcPr>
          <w:p w14:paraId="6E24882F" w14:textId="77777777" w:rsidR="009E2B9A" w:rsidRDefault="009E2B9A" w:rsidP="00A1771B"/>
        </w:tc>
        <w:tc>
          <w:tcPr>
            <w:tcW w:w="1102" w:type="pct"/>
          </w:tcPr>
          <w:p w14:paraId="0A895E4D" w14:textId="77777777" w:rsidR="009E2B9A" w:rsidRDefault="009E2B9A" w:rsidP="00A1771B"/>
        </w:tc>
      </w:tr>
    </w:tbl>
    <w:p w14:paraId="54B3EFEA" w14:textId="58AF30DA" w:rsidR="00226D5F" w:rsidRPr="00226D5F" w:rsidRDefault="00226D5F" w:rsidP="009E2B9A">
      <w:pPr>
        <w:keepNext/>
        <w:keepLines/>
        <w:spacing w:after="240" w:line="276" w:lineRule="auto"/>
      </w:pPr>
    </w:p>
    <w:sectPr w:rsidR="00226D5F" w:rsidRPr="00226D5F" w:rsidSect="009E2B9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6DE5" w14:textId="77777777" w:rsidR="001D0341" w:rsidRDefault="001D0341">
      <w:pPr>
        <w:spacing w:before="0" w:after="0" w:line="240" w:lineRule="auto"/>
      </w:pPr>
      <w:r>
        <w:separator/>
      </w:r>
    </w:p>
  </w:endnote>
  <w:endnote w:type="continuationSeparator" w:id="0">
    <w:p w14:paraId="73BE5CA8" w14:textId="77777777" w:rsidR="001D0341" w:rsidRDefault="001D0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145325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01C59" w14:textId="226D3A81" w:rsidR="001D0341" w:rsidRPr="00A1771B" w:rsidRDefault="001D0341" w:rsidP="009E4906">
        <w:pPr>
          <w:pStyle w:val="Footer"/>
          <w:pBdr>
            <w:top w:val="single" w:sz="24" w:space="3" w:color="264F90" w:themeColor="text1"/>
          </w:pBdr>
          <w:tabs>
            <w:tab w:val="clear" w:pos="4153"/>
            <w:tab w:val="clear" w:pos="8306"/>
            <w:tab w:val="right" w:pos="15309"/>
          </w:tabs>
          <w:rPr>
            <w:rFonts w:asciiTheme="majorHAnsi" w:hAnsiTheme="majorHAnsi" w:cstheme="majorHAnsi"/>
          </w:rPr>
        </w:pPr>
        <w:r w:rsidRPr="00A1771B">
          <w:rPr>
            <w:rFonts w:asciiTheme="majorHAnsi" w:hAnsiTheme="majorHAnsi" w:cstheme="majorHAnsi"/>
            <w:noProof/>
          </w:rPr>
          <w:t>D</w:t>
        </w:r>
        <w:r w:rsidRPr="00A1771B">
          <w:rPr>
            <w:rFonts w:asciiTheme="majorHAnsi" w:hAnsiTheme="majorHAnsi" w:cstheme="majorHAnsi"/>
          </w:rPr>
          <w:t xml:space="preserve">ownload the latest version of this template from </w:t>
        </w:r>
        <w:hyperlink r:id="rId1" w:history="1">
          <w:r w:rsidR="00B5436A" w:rsidRPr="00A1771B">
            <w:rPr>
              <w:rStyle w:val="Hyperlink"/>
              <w:rFonts w:asciiTheme="majorHAnsi" w:hAnsiTheme="majorHAnsi" w:cstheme="majorHAnsi"/>
            </w:rPr>
            <w:t>http://www.business.gov.au/sustainabilityactionplan</w:t>
          </w:r>
        </w:hyperlink>
        <w:r w:rsidRPr="00A1771B">
          <w:rPr>
            <w:rStyle w:val="Hyperlink"/>
            <w:rFonts w:asciiTheme="majorHAnsi" w:hAnsiTheme="majorHAnsi" w:cstheme="majorHAnsi"/>
            <w:u w:val="none"/>
          </w:rPr>
          <w:tab/>
        </w:r>
        <w:r w:rsidRPr="00A1771B">
          <w:rPr>
            <w:rStyle w:val="Hyperlink"/>
            <w:rFonts w:asciiTheme="majorHAnsi" w:hAnsiTheme="majorHAnsi" w:cstheme="majorHAnsi"/>
            <w:b/>
            <w:color w:val="auto"/>
            <w:u w:val="none"/>
          </w:rPr>
          <w:fldChar w:fldCharType="begin"/>
        </w:r>
        <w:r w:rsidRPr="00A1771B">
          <w:rPr>
            <w:rStyle w:val="Hyperlink"/>
            <w:rFonts w:asciiTheme="majorHAnsi" w:hAnsiTheme="majorHAnsi" w:cstheme="majorHAnsi"/>
            <w:b/>
            <w:color w:val="auto"/>
            <w:u w:val="none"/>
          </w:rPr>
          <w:instrText xml:space="preserve"> PAGE   \* MERGEFORMAT </w:instrText>
        </w:r>
        <w:r w:rsidRPr="00A1771B">
          <w:rPr>
            <w:rStyle w:val="Hyperlink"/>
            <w:rFonts w:asciiTheme="majorHAnsi" w:hAnsiTheme="majorHAnsi" w:cstheme="majorHAnsi"/>
            <w:b/>
            <w:color w:val="auto"/>
            <w:u w:val="none"/>
          </w:rPr>
          <w:fldChar w:fldCharType="separate"/>
        </w:r>
        <w:r w:rsidR="00436496" w:rsidRPr="00A1771B">
          <w:rPr>
            <w:rStyle w:val="Hyperlink"/>
            <w:rFonts w:asciiTheme="majorHAnsi" w:hAnsiTheme="majorHAnsi" w:cstheme="majorHAnsi"/>
            <w:b/>
            <w:noProof/>
            <w:color w:val="auto"/>
            <w:u w:val="none"/>
          </w:rPr>
          <w:t>3</w:t>
        </w:r>
        <w:r w:rsidRPr="00A1771B">
          <w:rPr>
            <w:rStyle w:val="Hyperlink"/>
            <w:rFonts w:asciiTheme="majorHAnsi" w:hAnsiTheme="majorHAnsi" w:cstheme="majorHAnsi"/>
            <w:b/>
            <w:noProof/>
            <w:color w:val="auto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A840" w14:textId="77777777" w:rsidR="001D0341" w:rsidRDefault="001D0341">
      <w:pPr>
        <w:spacing w:before="0" w:after="0" w:line="240" w:lineRule="auto"/>
      </w:pPr>
      <w:r>
        <w:separator/>
      </w:r>
    </w:p>
  </w:footnote>
  <w:footnote w:type="continuationSeparator" w:id="0">
    <w:p w14:paraId="66DEDB71" w14:textId="77777777" w:rsidR="001D0341" w:rsidRDefault="001D03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6AD"/>
    <w:multiLevelType w:val="hybridMultilevel"/>
    <w:tmpl w:val="DCBA8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3C4"/>
    <w:multiLevelType w:val="hybridMultilevel"/>
    <w:tmpl w:val="1764C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A81"/>
    <w:multiLevelType w:val="hybridMultilevel"/>
    <w:tmpl w:val="C28E38E8"/>
    <w:lvl w:ilvl="0" w:tplc="0C090001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892"/>
    <w:multiLevelType w:val="hybridMultilevel"/>
    <w:tmpl w:val="47227418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CDB3F8F"/>
    <w:multiLevelType w:val="hybridMultilevel"/>
    <w:tmpl w:val="16B0B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C4079"/>
    <w:multiLevelType w:val="hybridMultilevel"/>
    <w:tmpl w:val="2DAEECC2"/>
    <w:lvl w:ilvl="0" w:tplc="0C09000F">
      <w:start w:val="1"/>
      <w:numFmt w:val="decimal"/>
      <w:lvlText w:val="%1."/>
      <w:lvlJc w:val="left"/>
      <w:pPr>
        <w:ind w:left="1130" w:hanging="360"/>
      </w:p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55F266AA"/>
    <w:multiLevelType w:val="hybridMultilevel"/>
    <w:tmpl w:val="A9744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99033">
    <w:abstractNumId w:val="2"/>
  </w:num>
  <w:num w:numId="2" w16cid:durableId="1073817042">
    <w:abstractNumId w:val="3"/>
  </w:num>
  <w:num w:numId="3" w16cid:durableId="1006128765">
    <w:abstractNumId w:val="6"/>
  </w:num>
  <w:num w:numId="4" w16cid:durableId="1733313950">
    <w:abstractNumId w:val="0"/>
  </w:num>
  <w:num w:numId="5" w16cid:durableId="1382905992">
    <w:abstractNumId w:val="5"/>
  </w:num>
  <w:num w:numId="6" w16cid:durableId="535848097">
    <w:abstractNumId w:val="4"/>
  </w:num>
  <w:num w:numId="7" w16cid:durableId="4508232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4"/>
    <w:rsid w:val="00043404"/>
    <w:rsid w:val="00045DF8"/>
    <w:rsid w:val="000469FE"/>
    <w:rsid w:val="00053F3A"/>
    <w:rsid w:val="000556C5"/>
    <w:rsid w:val="00057CCA"/>
    <w:rsid w:val="00087C4F"/>
    <w:rsid w:val="000941A7"/>
    <w:rsid w:val="00094FD0"/>
    <w:rsid w:val="000B0372"/>
    <w:rsid w:val="000C24A8"/>
    <w:rsid w:val="000C3E4B"/>
    <w:rsid w:val="000C554B"/>
    <w:rsid w:val="000C588D"/>
    <w:rsid w:val="000D4A9B"/>
    <w:rsid w:val="000E1D23"/>
    <w:rsid w:val="000E65BE"/>
    <w:rsid w:val="001011EA"/>
    <w:rsid w:val="00102330"/>
    <w:rsid w:val="00105DC1"/>
    <w:rsid w:val="00105EA1"/>
    <w:rsid w:val="00110767"/>
    <w:rsid w:val="001110C8"/>
    <w:rsid w:val="001169F3"/>
    <w:rsid w:val="00122F6A"/>
    <w:rsid w:val="00124C36"/>
    <w:rsid w:val="00124F64"/>
    <w:rsid w:val="001268AC"/>
    <w:rsid w:val="001319A0"/>
    <w:rsid w:val="00145737"/>
    <w:rsid w:val="001506FE"/>
    <w:rsid w:val="00160C1E"/>
    <w:rsid w:val="00162270"/>
    <w:rsid w:val="001625F2"/>
    <w:rsid w:val="00167A30"/>
    <w:rsid w:val="00170057"/>
    <w:rsid w:val="00170559"/>
    <w:rsid w:val="001917C9"/>
    <w:rsid w:val="00195DBF"/>
    <w:rsid w:val="001A3550"/>
    <w:rsid w:val="001C0AAC"/>
    <w:rsid w:val="001D0341"/>
    <w:rsid w:val="001E53D1"/>
    <w:rsid w:val="001E59C6"/>
    <w:rsid w:val="001E5DB5"/>
    <w:rsid w:val="001E6BFA"/>
    <w:rsid w:val="001F1077"/>
    <w:rsid w:val="001F61FF"/>
    <w:rsid w:val="00200296"/>
    <w:rsid w:val="00207261"/>
    <w:rsid w:val="00214B93"/>
    <w:rsid w:val="00217BEE"/>
    <w:rsid w:val="00221C7A"/>
    <w:rsid w:val="0022504B"/>
    <w:rsid w:val="00226D5F"/>
    <w:rsid w:val="00233E6C"/>
    <w:rsid w:val="00241172"/>
    <w:rsid w:val="002478A2"/>
    <w:rsid w:val="00247D8E"/>
    <w:rsid w:val="00262605"/>
    <w:rsid w:val="002657B5"/>
    <w:rsid w:val="00283490"/>
    <w:rsid w:val="00283D7D"/>
    <w:rsid w:val="00284BE5"/>
    <w:rsid w:val="002B115F"/>
    <w:rsid w:val="002C27EF"/>
    <w:rsid w:val="002C7582"/>
    <w:rsid w:val="002D6628"/>
    <w:rsid w:val="002E085C"/>
    <w:rsid w:val="002E0D6C"/>
    <w:rsid w:val="002E778D"/>
    <w:rsid w:val="00303F7A"/>
    <w:rsid w:val="0031358D"/>
    <w:rsid w:val="00321085"/>
    <w:rsid w:val="0032316A"/>
    <w:rsid w:val="00323238"/>
    <w:rsid w:val="0032397E"/>
    <w:rsid w:val="00324899"/>
    <w:rsid w:val="003251A5"/>
    <w:rsid w:val="00341589"/>
    <w:rsid w:val="003430AD"/>
    <w:rsid w:val="0036149B"/>
    <w:rsid w:val="00361C7C"/>
    <w:rsid w:val="00366F97"/>
    <w:rsid w:val="00375E6D"/>
    <w:rsid w:val="0038511D"/>
    <w:rsid w:val="00387A5F"/>
    <w:rsid w:val="00390503"/>
    <w:rsid w:val="00390680"/>
    <w:rsid w:val="00391FD1"/>
    <w:rsid w:val="00393B13"/>
    <w:rsid w:val="00394FF9"/>
    <w:rsid w:val="00396EB5"/>
    <w:rsid w:val="00397676"/>
    <w:rsid w:val="003B6F3F"/>
    <w:rsid w:val="003C153A"/>
    <w:rsid w:val="003C1E8A"/>
    <w:rsid w:val="003C40E5"/>
    <w:rsid w:val="003C62C8"/>
    <w:rsid w:val="003D037E"/>
    <w:rsid w:val="003D241B"/>
    <w:rsid w:val="003D4D7C"/>
    <w:rsid w:val="003E2013"/>
    <w:rsid w:val="003E3BA8"/>
    <w:rsid w:val="003F1193"/>
    <w:rsid w:val="003F144A"/>
    <w:rsid w:val="004032DD"/>
    <w:rsid w:val="00404E37"/>
    <w:rsid w:val="00406981"/>
    <w:rsid w:val="00415437"/>
    <w:rsid w:val="00424B72"/>
    <w:rsid w:val="00427075"/>
    <w:rsid w:val="00427AA0"/>
    <w:rsid w:val="004321D6"/>
    <w:rsid w:val="00436496"/>
    <w:rsid w:val="004417BD"/>
    <w:rsid w:val="004431C8"/>
    <w:rsid w:val="0044598F"/>
    <w:rsid w:val="004523FA"/>
    <w:rsid w:val="00456C78"/>
    <w:rsid w:val="0046297B"/>
    <w:rsid w:val="00463B85"/>
    <w:rsid w:val="0047101F"/>
    <w:rsid w:val="00474DF4"/>
    <w:rsid w:val="004849AB"/>
    <w:rsid w:val="00486597"/>
    <w:rsid w:val="0048786D"/>
    <w:rsid w:val="004922EE"/>
    <w:rsid w:val="0049667E"/>
    <w:rsid w:val="004A721C"/>
    <w:rsid w:val="004A784F"/>
    <w:rsid w:val="004B1BE1"/>
    <w:rsid w:val="004C4C2F"/>
    <w:rsid w:val="004C559C"/>
    <w:rsid w:val="004D09EA"/>
    <w:rsid w:val="004D54D4"/>
    <w:rsid w:val="004E14A2"/>
    <w:rsid w:val="004F318C"/>
    <w:rsid w:val="00502B50"/>
    <w:rsid w:val="00505FFD"/>
    <w:rsid w:val="00507F80"/>
    <w:rsid w:val="005150A3"/>
    <w:rsid w:val="0051673E"/>
    <w:rsid w:val="005230DE"/>
    <w:rsid w:val="005303E0"/>
    <w:rsid w:val="00532825"/>
    <w:rsid w:val="00536E49"/>
    <w:rsid w:val="005518DA"/>
    <w:rsid w:val="00553474"/>
    <w:rsid w:val="005573A3"/>
    <w:rsid w:val="0056029C"/>
    <w:rsid w:val="00564FD1"/>
    <w:rsid w:val="00565FCA"/>
    <w:rsid w:val="00566CA6"/>
    <w:rsid w:val="00574F87"/>
    <w:rsid w:val="00575044"/>
    <w:rsid w:val="00577264"/>
    <w:rsid w:val="0058076A"/>
    <w:rsid w:val="00581E23"/>
    <w:rsid w:val="00590D9B"/>
    <w:rsid w:val="005910CA"/>
    <w:rsid w:val="00596A2A"/>
    <w:rsid w:val="005A0694"/>
    <w:rsid w:val="005B0DF6"/>
    <w:rsid w:val="005B2853"/>
    <w:rsid w:val="005B6F19"/>
    <w:rsid w:val="005C225E"/>
    <w:rsid w:val="005C5F66"/>
    <w:rsid w:val="005D279A"/>
    <w:rsid w:val="005D34F7"/>
    <w:rsid w:val="005D5F50"/>
    <w:rsid w:val="005D6072"/>
    <w:rsid w:val="005E2F95"/>
    <w:rsid w:val="005F3631"/>
    <w:rsid w:val="005F53B3"/>
    <w:rsid w:val="006059E4"/>
    <w:rsid w:val="00606C18"/>
    <w:rsid w:val="00611E33"/>
    <w:rsid w:val="0061322E"/>
    <w:rsid w:val="0061471B"/>
    <w:rsid w:val="006152AB"/>
    <w:rsid w:val="00622521"/>
    <w:rsid w:val="00625FE6"/>
    <w:rsid w:val="00632500"/>
    <w:rsid w:val="0063638D"/>
    <w:rsid w:val="00637794"/>
    <w:rsid w:val="0064694E"/>
    <w:rsid w:val="00646E17"/>
    <w:rsid w:val="0065209F"/>
    <w:rsid w:val="006529E6"/>
    <w:rsid w:val="006568B6"/>
    <w:rsid w:val="00662E2F"/>
    <w:rsid w:val="00664BF8"/>
    <w:rsid w:val="00671467"/>
    <w:rsid w:val="006718DC"/>
    <w:rsid w:val="00676557"/>
    <w:rsid w:val="0069045F"/>
    <w:rsid w:val="0069219E"/>
    <w:rsid w:val="00694A3F"/>
    <w:rsid w:val="00697C48"/>
    <w:rsid w:val="006A1BFF"/>
    <w:rsid w:val="006A2569"/>
    <w:rsid w:val="006A511E"/>
    <w:rsid w:val="006B509F"/>
    <w:rsid w:val="006B6AEE"/>
    <w:rsid w:val="006D321C"/>
    <w:rsid w:val="006E1DC3"/>
    <w:rsid w:val="006E1E6E"/>
    <w:rsid w:val="006E6AE4"/>
    <w:rsid w:val="006F0B73"/>
    <w:rsid w:val="006F256C"/>
    <w:rsid w:val="006F3103"/>
    <w:rsid w:val="00703C1E"/>
    <w:rsid w:val="00713B29"/>
    <w:rsid w:val="0072327D"/>
    <w:rsid w:val="00726365"/>
    <w:rsid w:val="00727789"/>
    <w:rsid w:val="00737300"/>
    <w:rsid w:val="0074158B"/>
    <w:rsid w:val="007417F6"/>
    <w:rsid w:val="00742DF1"/>
    <w:rsid w:val="007512CF"/>
    <w:rsid w:val="00753B60"/>
    <w:rsid w:val="007749EB"/>
    <w:rsid w:val="00784BCC"/>
    <w:rsid w:val="007857CE"/>
    <w:rsid w:val="00786444"/>
    <w:rsid w:val="007932D5"/>
    <w:rsid w:val="007948B2"/>
    <w:rsid w:val="007A0184"/>
    <w:rsid w:val="007A53DB"/>
    <w:rsid w:val="007A79D7"/>
    <w:rsid w:val="007B2CA4"/>
    <w:rsid w:val="007B3C98"/>
    <w:rsid w:val="007B74D1"/>
    <w:rsid w:val="007C5BE9"/>
    <w:rsid w:val="007D0674"/>
    <w:rsid w:val="007D3B79"/>
    <w:rsid w:val="007E07AB"/>
    <w:rsid w:val="007E557A"/>
    <w:rsid w:val="00800E20"/>
    <w:rsid w:val="008045B1"/>
    <w:rsid w:val="0080612A"/>
    <w:rsid w:val="00826D69"/>
    <w:rsid w:val="00826EE1"/>
    <w:rsid w:val="00832224"/>
    <w:rsid w:val="00833B40"/>
    <w:rsid w:val="0083526F"/>
    <w:rsid w:val="00850129"/>
    <w:rsid w:val="00850AFC"/>
    <w:rsid w:val="00855842"/>
    <w:rsid w:val="0086267D"/>
    <w:rsid w:val="008646B4"/>
    <w:rsid w:val="00874F7D"/>
    <w:rsid w:val="008816DA"/>
    <w:rsid w:val="008838CF"/>
    <w:rsid w:val="00884DBC"/>
    <w:rsid w:val="00885427"/>
    <w:rsid w:val="00887814"/>
    <w:rsid w:val="00897F90"/>
    <w:rsid w:val="008A08C3"/>
    <w:rsid w:val="008A3553"/>
    <w:rsid w:val="008A4F22"/>
    <w:rsid w:val="008A68C7"/>
    <w:rsid w:val="008B564C"/>
    <w:rsid w:val="008B675D"/>
    <w:rsid w:val="008B693F"/>
    <w:rsid w:val="008C23F9"/>
    <w:rsid w:val="008C36AD"/>
    <w:rsid w:val="008C52B6"/>
    <w:rsid w:val="008C54DB"/>
    <w:rsid w:val="008D05D0"/>
    <w:rsid w:val="008D11B2"/>
    <w:rsid w:val="008D3828"/>
    <w:rsid w:val="008D7EFD"/>
    <w:rsid w:val="008E42A1"/>
    <w:rsid w:val="008E4DD7"/>
    <w:rsid w:val="008E7D12"/>
    <w:rsid w:val="008F18B8"/>
    <w:rsid w:val="008F3CA2"/>
    <w:rsid w:val="008F67A3"/>
    <w:rsid w:val="00906E18"/>
    <w:rsid w:val="00914456"/>
    <w:rsid w:val="0092013D"/>
    <w:rsid w:val="00927280"/>
    <w:rsid w:val="009358C3"/>
    <w:rsid w:val="00937FC8"/>
    <w:rsid w:val="00945478"/>
    <w:rsid w:val="00950335"/>
    <w:rsid w:val="00956381"/>
    <w:rsid w:val="00963173"/>
    <w:rsid w:val="00966CA1"/>
    <w:rsid w:val="00971919"/>
    <w:rsid w:val="009943A9"/>
    <w:rsid w:val="00996499"/>
    <w:rsid w:val="009A038A"/>
    <w:rsid w:val="009A3CAF"/>
    <w:rsid w:val="009B0DEC"/>
    <w:rsid w:val="009B28DC"/>
    <w:rsid w:val="009B39F3"/>
    <w:rsid w:val="009B3FA3"/>
    <w:rsid w:val="009C15B7"/>
    <w:rsid w:val="009C68B8"/>
    <w:rsid w:val="009D278D"/>
    <w:rsid w:val="009E0EDA"/>
    <w:rsid w:val="009E1946"/>
    <w:rsid w:val="009E2B9A"/>
    <w:rsid w:val="009E4906"/>
    <w:rsid w:val="009E6CA1"/>
    <w:rsid w:val="009F1770"/>
    <w:rsid w:val="00A023AC"/>
    <w:rsid w:val="00A1392C"/>
    <w:rsid w:val="00A1771B"/>
    <w:rsid w:val="00A20010"/>
    <w:rsid w:val="00A20592"/>
    <w:rsid w:val="00A24506"/>
    <w:rsid w:val="00A37BF1"/>
    <w:rsid w:val="00A40221"/>
    <w:rsid w:val="00A43C14"/>
    <w:rsid w:val="00A4793B"/>
    <w:rsid w:val="00A47FC7"/>
    <w:rsid w:val="00A51EAB"/>
    <w:rsid w:val="00A5770F"/>
    <w:rsid w:val="00A6071A"/>
    <w:rsid w:val="00A62E30"/>
    <w:rsid w:val="00A74332"/>
    <w:rsid w:val="00A82D15"/>
    <w:rsid w:val="00A8740E"/>
    <w:rsid w:val="00A87E3B"/>
    <w:rsid w:val="00A925BB"/>
    <w:rsid w:val="00AA0F34"/>
    <w:rsid w:val="00AA21CC"/>
    <w:rsid w:val="00AB16CA"/>
    <w:rsid w:val="00AB368D"/>
    <w:rsid w:val="00AB7C8A"/>
    <w:rsid w:val="00AC3404"/>
    <w:rsid w:val="00AC6CF7"/>
    <w:rsid w:val="00AE3583"/>
    <w:rsid w:val="00AF6927"/>
    <w:rsid w:val="00B00C37"/>
    <w:rsid w:val="00B024FC"/>
    <w:rsid w:val="00B03A4A"/>
    <w:rsid w:val="00B05F1D"/>
    <w:rsid w:val="00B066DA"/>
    <w:rsid w:val="00B1236D"/>
    <w:rsid w:val="00B12B56"/>
    <w:rsid w:val="00B17584"/>
    <w:rsid w:val="00B27913"/>
    <w:rsid w:val="00B27A99"/>
    <w:rsid w:val="00B32325"/>
    <w:rsid w:val="00B369EA"/>
    <w:rsid w:val="00B4132C"/>
    <w:rsid w:val="00B434B2"/>
    <w:rsid w:val="00B50D0D"/>
    <w:rsid w:val="00B51C0D"/>
    <w:rsid w:val="00B5297A"/>
    <w:rsid w:val="00B5436A"/>
    <w:rsid w:val="00B55B08"/>
    <w:rsid w:val="00B67B6E"/>
    <w:rsid w:val="00B71328"/>
    <w:rsid w:val="00B80F60"/>
    <w:rsid w:val="00B94998"/>
    <w:rsid w:val="00BA2C8A"/>
    <w:rsid w:val="00BA2DA9"/>
    <w:rsid w:val="00BA5AA5"/>
    <w:rsid w:val="00BA672D"/>
    <w:rsid w:val="00BB3B3E"/>
    <w:rsid w:val="00BB5330"/>
    <w:rsid w:val="00BB7905"/>
    <w:rsid w:val="00BD0A61"/>
    <w:rsid w:val="00BD6F57"/>
    <w:rsid w:val="00BE500D"/>
    <w:rsid w:val="00BF1430"/>
    <w:rsid w:val="00C03E04"/>
    <w:rsid w:val="00C077B1"/>
    <w:rsid w:val="00C170E5"/>
    <w:rsid w:val="00C3439E"/>
    <w:rsid w:val="00C362C1"/>
    <w:rsid w:val="00C502E5"/>
    <w:rsid w:val="00C520AB"/>
    <w:rsid w:val="00C538E7"/>
    <w:rsid w:val="00C65DEB"/>
    <w:rsid w:val="00C7145F"/>
    <w:rsid w:val="00C7487F"/>
    <w:rsid w:val="00C76D45"/>
    <w:rsid w:val="00C8195B"/>
    <w:rsid w:val="00C862C9"/>
    <w:rsid w:val="00C868B8"/>
    <w:rsid w:val="00C86CA2"/>
    <w:rsid w:val="00C940B6"/>
    <w:rsid w:val="00C951CD"/>
    <w:rsid w:val="00C97D9D"/>
    <w:rsid w:val="00CA03AA"/>
    <w:rsid w:val="00CA0CC0"/>
    <w:rsid w:val="00CA6FE2"/>
    <w:rsid w:val="00CB2769"/>
    <w:rsid w:val="00CB6A0A"/>
    <w:rsid w:val="00CB701F"/>
    <w:rsid w:val="00CB7EC4"/>
    <w:rsid w:val="00CC1D00"/>
    <w:rsid w:val="00CE4751"/>
    <w:rsid w:val="00CE66CD"/>
    <w:rsid w:val="00CF5348"/>
    <w:rsid w:val="00D07201"/>
    <w:rsid w:val="00D12D84"/>
    <w:rsid w:val="00D13B8E"/>
    <w:rsid w:val="00D14B6F"/>
    <w:rsid w:val="00D16A93"/>
    <w:rsid w:val="00D44C3A"/>
    <w:rsid w:val="00D455CD"/>
    <w:rsid w:val="00D506BF"/>
    <w:rsid w:val="00D53362"/>
    <w:rsid w:val="00D53C88"/>
    <w:rsid w:val="00D5519A"/>
    <w:rsid w:val="00D60AF1"/>
    <w:rsid w:val="00D614BC"/>
    <w:rsid w:val="00D6359D"/>
    <w:rsid w:val="00D66F70"/>
    <w:rsid w:val="00D75083"/>
    <w:rsid w:val="00D75994"/>
    <w:rsid w:val="00D777D6"/>
    <w:rsid w:val="00D818B2"/>
    <w:rsid w:val="00D84081"/>
    <w:rsid w:val="00D84C01"/>
    <w:rsid w:val="00D85624"/>
    <w:rsid w:val="00D9288B"/>
    <w:rsid w:val="00D945E9"/>
    <w:rsid w:val="00D97501"/>
    <w:rsid w:val="00D97F34"/>
    <w:rsid w:val="00DA48CB"/>
    <w:rsid w:val="00DA4AF2"/>
    <w:rsid w:val="00DA6382"/>
    <w:rsid w:val="00DA6A32"/>
    <w:rsid w:val="00DB6F17"/>
    <w:rsid w:val="00DC1A3F"/>
    <w:rsid w:val="00DC2F07"/>
    <w:rsid w:val="00DD0BA5"/>
    <w:rsid w:val="00DD15D3"/>
    <w:rsid w:val="00DD5C12"/>
    <w:rsid w:val="00DD733F"/>
    <w:rsid w:val="00DF503C"/>
    <w:rsid w:val="00DF6433"/>
    <w:rsid w:val="00E0504E"/>
    <w:rsid w:val="00E07193"/>
    <w:rsid w:val="00E115A0"/>
    <w:rsid w:val="00E14D5A"/>
    <w:rsid w:val="00E157A5"/>
    <w:rsid w:val="00E21302"/>
    <w:rsid w:val="00E22BD4"/>
    <w:rsid w:val="00E22D09"/>
    <w:rsid w:val="00E23D6E"/>
    <w:rsid w:val="00E248C0"/>
    <w:rsid w:val="00E26367"/>
    <w:rsid w:val="00E30E31"/>
    <w:rsid w:val="00E322DA"/>
    <w:rsid w:val="00E36A7D"/>
    <w:rsid w:val="00E412EA"/>
    <w:rsid w:val="00E46228"/>
    <w:rsid w:val="00E469E4"/>
    <w:rsid w:val="00E47A40"/>
    <w:rsid w:val="00E529B3"/>
    <w:rsid w:val="00E548A5"/>
    <w:rsid w:val="00E56F19"/>
    <w:rsid w:val="00E57616"/>
    <w:rsid w:val="00E626AA"/>
    <w:rsid w:val="00E641C7"/>
    <w:rsid w:val="00E70350"/>
    <w:rsid w:val="00E751DE"/>
    <w:rsid w:val="00E75A88"/>
    <w:rsid w:val="00E84129"/>
    <w:rsid w:val="00E85A9F"/>
    <w:rsid w:val="00E8685E"/>
    <w:rsid w:val="00E90FD4"/>
    <w:rsid w:val="00E9777E"/>
    <w:rsid w:val="00EA726D"/>
    <w:rsid w:val="00EB1269"/>
    <w:rsid w:val="00EB57DF"/>
    <w:rsid w:val="00EC126F"/>
    <w:rsid w:val="00EC1E81"/>
    <w:rsid w:val="00EC7345"/>
    <w:rsid w:val="00EC74C0"/>
    <w:rsid w:val="00ED07D5"/>
    <w:rsid w:val="00EE0141"/>
    <w:rsid w:val="00EE2A01"/>
    <w:rsid w:val="00EE3031"/>
    <w:rsid w:val="00EE3F45"/>
    <w:rsid w:val="00EE6DA6"/>
    <w:rsid w:val="00EF202F"/>
    <w:rsid w:val="00EF423F"/>
    <w:rsid w:val="00EF6A3E"/>
    <w:rsid w:val="00EF726E"/>
    <w:rsid w:val="00F0162A"/>
    <w:rsid w:val="00F05098"/>
    <w:rsid w:val="00F073DE"/>
    <w:rsid w:val="00F14E6E"/>
    <w:rsid w:val="00F2017A"/>
    <w:rsid w:val="00F21D12"/>
    <w:rsid w:val="00F240F0"/>
    <w:rsid w:val="00F33EF8"/>
    <w:rsid w:val="00F37A99"/>
    <w:rsid w:val="00F46AFB"/>
    <w:rsid w:val="00F600A8"/>
    <w:rsid w:val="00F61012"/>
    <w:rsid w:val="00F61418"/>
    <w:rsid w:val="00F7169B"/>
    <w:rsid w:val="00F71BBC"/>
    <w:rsid w:val="00F72540"/>
    <w:rsid w:val="00F764CC"/>
    <w:rsid w:val="00F82893"/>
    <w:rsid w:val="00F82D0E"/>
    <w:rsid w:val="00F85942"/>
    <w:rsid w:val="00F8699A"/>
    <w:rsid w:val="00FA10BF"/>
    <w:rsid w:val="00FB6FCA"/>
    <w:rsid w:val="00FC2064"/>
    <w:rsid w:val="00FC3588"/>
    <w:rsid w:val="00FC6AC8"/>
    <w:rsid w:val="00FC76C6"/>
    <w:rsid w:val="00FD7E0F"/>
    <w:rsid w:val="00FE0EE9"/>
    <w:rsid w:val="00FE24E6"/>
    <w:rsid w:val="00FE5607"/>
    <w:rsid w:val="00FE59B4"/>
    <w:rsid w:val="00FF09E3"/>
    <w:rsid w:val="00FF3C7A"/>
    <w:rsid w:val="00FF7F6A"/>
    <w:rsid w:val="704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1EC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1B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1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HAnsi"/>
      <w:b/>
      <w:color w:val="264F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59D"/>
    <w:pPr>
      <w:keepNext/>
      <w:keepLines/>
      <w:spacing w:before="240"/>
      <w:contextualSpacing/>
      <w:outlineLvl w:val="1"/>
    </w:pPr>
    <w:rPr>
      <w:rFonts w:eastAsia="Calibri" w:cstheme="minorHAnsi"/>
      <w:b/>
      <w:color w:val="264F9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71B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b/>
      <w:color w:val="264F9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CF7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3F5F82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A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771B"/>
    <w:rPr>
      <w:rFonts w:asciiTheme="majorHAnsi" w:eastAsiaTheme="majorEastAsia" w:hAnsiTheme="majorHAnsi" w:cstheme="majorHAnsi"/>
      <w:b/>
      <w:color w:val="264F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59D"/>
    <w:rPr>
      <w:rFonts w:eastAsia="Calibri" w:cstheme="minorHAnsi"/>
      <w:b/>
      <w:color w:val="264F90"/>
      <w:sz w:val="30"/>
      <w:szCs w:val="26"/>
    </w:rPr>
  </w:style>
  <w:style w:type="paragraph" w:styleId="ListParagraph">
    <w:name w:val="List Paragraph"/>
    <w:basedOn w:val="Normal"/>
    <w:uiPriority w:val="34"/>
    <w:qFormat/>
    <w:rsid w:val="006E6AE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46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69F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4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FE"/>
    <w:rPr>
      <w:rFonts w:ascii="Segoe UI" w:hAnsi="Segoe UI" w:cs="Segoe UI"/>
      <w:sz w:val="18"/>
      <w:szCs w:val="18"/>
    </w:rPr>
  </w:style>
  <w:style w:type="paragraph" w:customStyle="1" w:styleId="Input">
    <w:name w:val="Input"/>
    <w:basedOn w:val="Normal"/>
    <w:link w:val="InputChar"/>
    <w:qFormat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character" w:customStyle="1" w:styleId="InputChar">
    <w:name w:val="Input Char"/>
    <w:basedOn w:val="DefaultParagraphFont"/>
    <w:link w:val="Input"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table" w:styleId="TableGrid">
    <w:name w:val="Table Grid"/>
    <w:basedOn w:val="TableNormal"/>
    <w:uiPriority w:val="39"/>
    <w:rsid w:val="0099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character" w:customStyle="1" w:styleId="GuidanceChar">
    <w:name w:val="Guidance Char"/>
    <w:basedOn w:val="DefaultParagraphFont"/>
    <w:link w:val="Guidance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table" w:customStyle="1" w:styleId="BusinessPlantable">
    <w:name w:val="Business Plan table"/>
    <w:basedOn w:val="TableNormal"/>
    <w:rsid w:val="00D455C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rsid w:val="00DD0BA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i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DD0BA5"/>
    <w:rPr>
      <w:rFonts w:ascii="Verdana" w:eastAsia="Times New Roman" w:hAnsi="Verdana" w:cs="Times New Roman"/>
      <w:i/>
      <w:sz w:val="16"/>
      <w:szCs w:val="24"/>
      <w:lang w:eastAsia="en-AU"/>
    </w:rPr>
  </w:style>
  <w:style w:type="paragraph" w:customStyle="1" w:styleId="Contents">
    <w:name w:val="Contents"/>
    <w:basedOn w:val="Heading2"/>
    <w:next w:val="Normal"/>
    <w:rsid w:val="00DD0BA5"/>
    <w:pPr>
      <w:keepLines w:val="0"/>
      <w:spacing w:after="60" w:line="240" w:lineRule="auto"/>
    </w:pPr>
    <w:rPr>
      <w:rFonts w:ascii="Verdana" w:eastAsia="Times New Roman" w:hAnsi="Verdana" w:cs="Arial"/>
      <w:b w:val="0"/>
      <w:bCs/>
      <w:iCs/>
      <w:color w:val="auto"/>
      <w:sz w:val="32"/>
      <w:szCs w:val="28"/>
      <w:lang w:eastAsia="en-AU"/>
    </w:rPr>
  </w:style>
  <w:style w:type="paragraph" w:customStyle="1" w:styleId="Figure">
    <w:name w:val="Figure"/>
    <w:basedOn w:val="Normal"/>
    <w:next w:val="ListBullet3"/>
    <w:rsid w:val="00DD0BA5"/>
    <w:pPr>
      <w:spacing w:before="240" w:after="0" w:line="240" w:lineRule="auto"/>
    </w:pPr>
    <w:rPr>
      <w:rFonts w:ascii="Verdana" w:eastAsia="Times New Roman" w:hAnsi="Verdana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DD0BA5"/>
    <w:pPr>
      <w:tabs>
        <w:tab w:val="center" w:pos="4153"/>
        <w:tab w:val="right" w:pos="8306"/>
      </w:tabs>
      <w:spacing w:before="240" w:after="0" w:line="240" w:lineRule="auto"/>
    </w:pPr>
    <w:rPr>
      <w:rFonts w:ascii="Verdana" w:eastAsia="Times New Roman" w:hAnsi="Verdana" w:cs="Times New Roman"/>
      <w:sz w:val="16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0BA5"/>
    <w:rPr>
      <w:rFonts w:ascii="Verdana" w:eastAsia="Times New Roman" w:hAnsi="Verdana" w:cs="Times New Roman"/>
      <w:sz w:val="16"/>
      <w:szCs w:val="24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DD0BA5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771B"/>
    <w:rPr>
      <w:rFonts w:asciiTheme="majorHAnsi" w:eastAsiaTheme="majorEastAsia" w:hAnsiTheme="majorHAnsi" w:cstheme="majorBidi"/>
      <w:b/>
      <w:color w:val="264F90" w:themeColor="tex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A51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511E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057CCA"/>
    <w:pPr>
      <w:spacing w:before="4000" w:after="0" w:line="240" w:lineRule="auto"/>
      <w:contextualSpacing/>
    </w:pPr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CCA"/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paragraph" w:customStyle="1" w:styleId="Inputguidance">
    <w:name w:val="Input guidance"/>
    <w:basedOn w:val="Normal"/>
    <w:qFormat/>
    <w:rsid w:val="00A1771B"/>
    <w:pPr>
      <w:spacing w:line="240" w:lineRule="auto"/>
    </w:pPr>
    <w:rPr>
      <w:rFonts w:eastAsia="Times New Roman" w:cstheme="minorHAnsi"/>
      <w:i/>
      <w:color w:val="595959" w:themeColor="accent4" w:themeTint="A6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456C78"/>
    <w:rPr>
      <w:b/>
      <w:bCs/>
    </w:rPr>
  </w:style>
  <w:style w:type="paragraph" w:customStyle="1" w:styleId="TableText">
    <w:name w:val="Table Text"/>
    <w:basedOn w:val="Normal"/>
    <w:rsid w:val="001A3550"/>
    <w:pPr>
      <w:spacing w:before="80" w:after="80" w:line="240" w:lineRule="auto"/>
    </w:pPr>
    <w:rPr>
      <w:rFonts w:ascii="Verdana" w:eastAsia="Times New Roman" w:hAnsi="Verdana" w:cs="Times New Roman"/>
      <w:szCs w:val="24"/>
      <w:lang w:eastAsia="en-AU"/>
    </w:rPr>
  </w:style>
  <w:style w:type="paragraph" w:customStyle="1" w:styleId="TableHeading">
    <w:name w:val="Table Heading"/>
    <w:basedOn w:val="TableText"/>
    <w:rsid w:val="00AB368D"/>
    <w:pPr>
      <w:keepNext/>
    </w:pPr>
    <w:rPr>
      <w:rFonts w:asciiTheme="minorHAnsi" w:hAnsiTheme="minorHAnsi" w:cstheme="minorHAnsi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A82D1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AC6CF7"/>
    <w:rPr>
      <w:rFonts w:asciiTheme="majorHAnsi" w:eastAsiaTheme="majorEastAsia" w:hAnsiTheme="majorHAnsi" w:cstheme="majorBidi"/>
      <w:b/>
      <w:color w:val="3F5F82" w:themeColor="accent1" w:themeShade="7F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748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F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Style1">
    <w:name w:val="Style1"/>
    <w:basedOn w:val="TableNormal"/>
    <w:uiPriority w:val="99"/>
    <w:rsid w:val="00B67B6E"/>
    <w:pPr>
      <w:spacing w:after="0" w:line="240" w:lineRule="auto"/>
    </w:pPr>
    <w:tblPr/>
  </w:style>
  <w:style w:type="table" w:customStyle="1" w:styleId="BizPlantablewhiteLHcolumn">
    <w:name w:val="BizPlan table white LH column"/>
    <w:basedOn w:val="TableNormal"/>
    <w:uiPriority w:val="99"/>
    <w:rsid w:val="00B67B6E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singlecell">
    <w:name w:val="BizPlan table single cell"/>
    <w:basedOn w:val="TableNormal"/>
    <w:uiPriority w:val="99"/>
    <w:rsid w:val="00217BEE"/>
    <w:pPr>
      <w:spacing w:after="0" w:line="240" w:lineRule="auto"/>
    </w:pPr>
    <w:tblPr/>
    <w:tcPr>
      <w:shd w:val="clear" w:color="auto" w:fill="EEF2F7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D9288B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0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usiness.gov.au/sustainabilityaction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iness.gov.au/sustainabilityactionpl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C6269204FE4BAAA8EDAC9CBF6E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9923-28D2-40F3-9129-68C9878D7BFF}"/>
      </w:docPartPr>
      <w:docPartBody>
        <w:p w:rsidR="00186C2E" w:rsidRDefault="0094139B" w:rsidP="0094139B">
          <w:pPr>
            <w:pStyle w:val="08C6269204FE4BAAA8EDAC9CBF6ED0B7"/>
          </w:pPr>
          <w:r w:rsidRPr="0061471B">
            <w:rPr>
              <w:color w:val="000000" w:themeColor="text1"/>
            </w:rPr>
            <w:t>[Enter your business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B"/>
    <w:rsid w:val="00186C2E"/>
    <w:rsid w:val="009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9B"/>
    <w:rPr>
      <w:color w:val="808080"/>
    </w:rPr>
  </w:style>
  <w:style w:type="paragraph" w:customStyle="1" w:styleId="08C6269204FE4BAAA8EDAC9CBF6ED0B7">
    <w:name w:val="08C6269204FE4BAAA8EDAC9CBF6ED0B7"/>
    <w:rsid w:val="00941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HAnsi"/>
      <w:b/>
      <w:color w:val="264F90"/>
      <w:sz w:val="40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GA">
      <a:dk1>
        <a:srgbClr val="264F90"/>
      </a:dk1>
      <a:lt1>
        <a:sysClr val="window" lastClr="FFFFFF"/>
      </a:lt1>
      <a:dk2>
        <a:srgbClr val="212A4C"/>
      </a:dk2>
      <a:lt2>
        <a:srgbClr val="E7E6E6"/>
      </a:lt2>
      <a:accent1>
        <a:srgbClr val="AEC2D8"/>
      </a:accent1>
      <a:accent2>
        <a:srgbClr val="5B43D0"/>
      </a:accent2>
      <a:accent3>
        <a:srgbClr val="A42079"/>
      </a:accent3>
      <a:accent4>
        <a:srgbClr val="000000"/>
      </a:accent4>
      <a:accent5>
        <a:srgbClr val="CC3C1C"/>
      </a:accent5>
      <a:accent6>
        <a:srgbClr val="297E2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>BGA</TermName>
          <TermId>7e6a4fd3-cadb-4f83-b5bc-bd85aa22981a</TermId>
        </TermInfo>
      </Terms>
    </adb9bed2e36e4a93af574aeb444da63e>
    <i145e512c1d74f61b8078a1aacb079b7 xmlns="a7d5f76e-ad64-43b2-8afb-d080d21ef2c4">
      <Terms xmlns="http://schemas.microsoft.com/office/infopath/2007/PartnerControls"/>
    </i145e512c1d74f61b8078a1aacb079b7>
    <n99e4c9942c6404eb103464a00e6097b xmlns="a36bd50b-1532-4c22-b385-5c082c960938">
      <Terms xmlns="http://schemas.microsoft.com/office/infopath/2007/PartnerControls"/>
    </n99e4c9942c6404eb103464a00e6097b>
    <k431653d724d4a8391ae70c779678505 xmlns="a7d5f76e-ad64-43b2-8afb-d080d21ef2c4">
      <Terms xmlns="http://schemas.microsoft.com/office/infopath/2007/PartnerControls">
        <TermInfo xmlns="http://schemas.microsoft.com/office/infopath/2007/PartnerControls">
          <TermName>Template Review</TermName>
          <TermId>4491cc5b-10dc-4105-b6e9-4004bda4180c</TermId>
        </TermInfo>
      </Terms>
    </k431653d724d4a8391ae70c779678505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hbd43299b3fa41cbafb27df8d1a709bc xmlns="a7d5f76e-ad64-43b2-8afb-d080d21ef2c4">
      <Terms xmlns="http://schemas.microsoft.com/office/infopath/2007/PartnerControls"/>
    </hbd43299b3fa41cbafb27df8d1a709bc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Content Development</TermName>
          <TermId>dccdda5d-8a7e-4985-b2c4-2ca9292e75f4</TermId>
        </TermInfo>
      </Terms>
    </g7bcb40ba23249a78edca7d43a67c1c9>
    <TaxCatchAll xmlns="a36bd50b-1532-4c22-b385-5c082c960938">
      <Value>1329</Value>
      <Value>165</Value>
      <Value>2676</Value>
      <Value>2666</Value>
      <Value>1</Value>
    </TaxCatchAll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0" ma:contentTypeDescription="Create a new document." ma:contentTypeScope="" ma:versionID="112188def67154a1e4e4167d1c4ac526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a7d5f76e-ad64-43b2-8afb-d080d21ef2c4" xmlns:ns4="http://schemas.microsoft.com/sharepoint/v4" targetNamespace="http://schemas.microsoft.com/office/2006/metadata/properties" ma:root="true" ma:fieldsID="60776e50a4331f2bb6e4c40ae5004bde" ns1:_="" ns2:_="" ns3:_="" ns4:_="">
    <xsd:import namespace="http://schemas.microsoft.com/sharepoint/v3"/>
    <xsd:import namespace="a36bd50b-1532-4c22-b385-5c082c960938"/>
    <xsd:import namespace="a7d5f76e-ad64-43b2-8afb-d080d21ef2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k431653d724d4a8391ae70c779678505" minOccurs="0"/>
                <xsd:element ref="ns3:i145e512c1d74f61b8078a1aacb079b7" minOccurs="0"/>
                <xsd:element ref="ns3:hbd43299b3fa41cbafb27df8d1a709bc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33a3b86-2182-4a92-8345-6a7fb27c2e74}" ma:internalName="TaxCatchAll" ma:showField="CatchAllData" ma:web="a7d5f76e-ad64-43b2-8afb-d080d21e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060d4a3-bf80-472b-a256-01769a92f0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6e-ad64-43b2-8afb-d080d21ef2c4" elementFormDefault="qualified">
    <xsd:import namespace="http://schemas.microsoft.com/office/2006/documentManagement/types"/>
    <xsd:import namespace="http://schemas.microsoft.com/office/infopath/2007/PartnerControls"/>
    <xsd:element name="k431653d724d4a8391ae70c779678505" ma:index="24" nillable="true" ma:taxonomy="true" ma:internalName="k431653d724d4a8391ae70c779678505" ma:taxonomyFieldName="DocHub_BGAActivity" ma:displayName="BGA Activity" ma:indexed="true" ma:readOnly="false" ma:default="" ma:fieldId="{4431653d-724d-4a83-91ae-70c779678505}" ma:sspId="fb0313f7-9433-48c0-866e-9e0bbee59a50" ma:termSetId="fa058e25-6427-43f0-b066-7e1e316e4c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145e512c1d74f61b8078a1aacb079b7" ma:index="26" nillable="true" ma:taxonomy="true" ma:internalName="i145e512c1d74f61b8078a1aacb079b7" ma:taxonomyFieldName="DocHub_BGADeliveryType" ma:displayName="BGA Delivery Type" ma:indexed="true" ma:readOnly="false" ma:default="" ma:fieldId="{2145e512-c1d7-4f61-b807-8a1aacb079b7}" ma:sspId="fb0313f7-9433-48c0-866e-9e0bbee59a50" ma:termSetId="0fbad560-073e-40d6-918a-1ba351690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d43299b3fa41cbafb27df8d1a709bc" ma:index="28" nillable="true" ma:taxonomy="true" ma:internalName="hbd43299b3fa41cbafb27df8d1a709bc" ma:taxonomyFieldName="DocHub_BGAStakeholders" ma:displayName="BGA Stakeholders" ma:indexed="true" ma:readOnly="false" ma:default="" ma:fieldId="{1bd43299-b3fa-41cb-afb2-7df8d1a709bc}" ma:sspId="fb0313f7-9433-48c0-866e-9e0bbee59a50" ma:termSetId="a7cfd841-74ee-43ae-968d-f9bac31e00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945B-0D69-433E-BEC7-DD00F19FE134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a7d5f76e-ad64-43b2-8afb-d080d21ef2c4"/>
    <ds:schemaRef ds:uri="http://schemas.microsoft.com/office/infopath/2007/PartnerControls"/>
    <ds:schemaRef ds:uri="a36bd50b-1532-4c22-b385-5c082c9609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891E91-91C0-4560-9637-C78D0626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a7d5f76e-ad64-43b2-8afb-d080d21ef2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9A83-1541-4711-913F-ED4F43DB80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4563C5-BCE0-4240-9504-1988F85F73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A8C7D-170B-4508-B299-9E3BED29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2023-11-09T03:01:00Z</dcterms:created>
  <dcterms:modified xsi:type="dcterms:W3CDTF">2023-11-09T03:01:00Z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WorkActivity">
    <vt:lpwstr>1329;#Content Development|dccdda5d-8a7e-4985-b2c4-2ca9292e75f4</vt:lpwstr>
  </property>
  <property fmtid="{D5CDD505-2E9C-101B-9397-08002B2CF9AE}" pid="5" name="DocHub_BGAActivity">
    <vt:lpwstr>2676;#Template Review|4491cc5b-10dc-4105-b6e9-4004bda4180c</vt:lpwstr>
  </property>
  <property fmtid="{D5CDD505-2E9C-101B-9397-08002B2CF9AE}" pid="6" name="DocHub_Keywords">
    <vt:lpwstr>2666;#BGA|7e6a4fd3-cadb-4f83-b5bc-bd85aa22981a</vt:lpwstr>
  </property>
  <property fmtid="{D5CDD505-2E9C-101B-9397-08002B2CF9AE}" pid="7" name="DocHub_DocumentType">
    <vt:lpwstr>165;#Template|9b48ba34-650a-488d-9fe8-e5181e10b797</vt:lpwstr>
  </property>
  <property fmtid="{D5CDD505-2E9C-101B-9397-08002B2CF9AE}" pid="8" name="DocHub_BGADeliveryType">
    <vt:lpwstr/>
  </property>
  <property fmtid="{D5CDD505-2E9C-101B-9397-08002B2CF9AE}" pid="9" name="DocHub_SecurityClassification">
    <vt:lpwstr>1;#OFFICIAL|6106d03b-a1a0-4e30-9d91-d5e9fb4314f9</vt:lpwstr>
  </property>
  <property fmtid="{D5CDD505-2E9C-101B-9397-08002B2CF9AE}" pid="10" name="DocHub_BGAStakeholders">
    <vt:lpwstr/>
  </property>
</Properties>
</file>